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A5535" w14:textId="77777777" w:rsidR="00F24C88" w:rsidRDefault="00F24C88" w:rsidP="0034278F">
      <w:pPr>
        <w:autoSpaceDE w:val="0"/>
        <w:autoSpaceDN w:val="0"/>
        <w:adjustRightInd w:val="0"/>
        <w:rPr>
          <w:rFonts w:ascii="Arial" w:eastAsia="Arial" w:hAnsi="Arial" w:cs="Arial"/>
          <w:b/>
          <w:bCs/>
          <w:smallCaps/>
          <w:sz w:val="40"/>
          <w:szCs w:val="40"/>
        </w:rPr>
      </w:pPr>
    </w:p>
    <w:p w14:paraId="2054AE7A" w14:textId="6A251372" w:rsidR="008237EC" w:rsidRPr="009872E3" w:rsidRDefault="5B7435A5" w:rsidP="711B1947">
      <w:pPr>
        <w:autoSpaceDE w:val="0"/>
        <w:autoSpaceDN w:val="0"/>
        <w:adjustRightInd w:val="0"/>
        <w:jc w:val="center"/>
        <w:rPr>
          <w:rFonts w:ascii="Arial" w:eastAsia="Arial" w:hAnsi="Arial" w:cs="Arial"/>
          <w:b/>
          <w:bCs/>
          <w:smallCaps/>
          <w:sz w:val="40"/>
          <w:szCs w:val="40"/>
        </w:rPr>
      </w:pPr>
      <w:r w:rsidRPr="200C4EC3">
        <w:rPr>
          <w:rFonts w:ascii="Arial" w:eastAsia="Arial" w:hAnsi="Arial" w:cs="Arial"/>
          <w:b/>
          <w:bCs/>
          <w:smallCaps/>
          <w:sz w:val="40"/>
          <w:szCs w:val="40"/>
        </w:rPr>
        <w:t xml:space="preserve">Department of Energy </w:t>
      </w:r>
    </w:p>
    <w:p w14:paraId="6BB64F77" w14:textId="77777777" w:rsidR="008237EC" w:rsidRDefault="5B7435A5" w:rsidP="711B1947">
      <w:pPr>
        <w:jc w:val="center"/>
        <w:rPr>
          <w:rFonts w:ascii="Arial" w:eastAsia="Arial" w:hAnsi="Arial" w:cs="Arial"/>
          <w:b/>
          <w:bCs/>
          <w:smallCaps/>
          <w:sz w:val="40"/>
          <w:szCs w:val="40"/>
        </w:rPr>
      </w:pPr>
      <w:r w:rsidRPr="711B1947">
        <w:rPr>
          <w:rFonts w:ascii="Arial" w:eastAsia="Arial" w:hAnsi="Arial" w:cs="Arial"/>
          <w:b/>
          <w:bCs/>
          <w:smallCaps/>
          <w:sz w:val="40"/>
          <w:szCs w:val="40"/>
        </w:rPr>
        <w:t>National Nuclear Security Administration,</w:t>
      </w:r>
    </w:p>
    <w:p w14:paraId="4C137D91" w14:textId="4976DD8F" w:rsidR="008237EC" w:rsidRDefault="7ECF49CD" w:rsidP="711B1947">
      <w:pPr>
        <w:jc w:val="center"/>
        <w:rPr>
          <w:rFonts w:ascii="Arial" w:eastAsia="Arial" w:hAnsi="Arial" w:cs="Arial"/>
          <w:b/>
          <w:bCs/>
          <w:smallCaps/>
          <w:sz w:val="40"/>
          <w:szCs w:val="40"/>
        </w:rPr>
      </w:pPr>
      <w:r w:rsidRPr="711B1947">
        <w:rPr>
          <w:rFonts w:ascii="Arial" w:eastAsia="Arial" w:hAnsi="Arial" w:cs="Arial"/>
          <w:b/>
          <w:bCs/>
          <w:smallCaps/>
          <w:sz w:val="40"/>
          <w:szCs w:val="40"/>
        </w:rPr>
        <w:t>Office of Research, Development, Test, And Evaluation</w:t>
      </w:r>
    </w:p>
    <w:p w14:paraId="5886E1E9" w14:textId="77777777" w:rsidR="00E063F9" w:rsidRPr="007B0BC6" w:rsidRDefault="00E063F9" w:rsidP="711B1947">
      <w:pPr>
        <w:jc w:val="center"/>
        <w:rPr>
          <w:b/>
          <w:bCs/>
          <w:sz w:val="31"/>
          <w:szCs w:val="31"/>
        </w:rPr>
      </w:pPr>
    </w:p>
    <w:p w14:paraId="5886E1EA" w14:textId="2DDDA728" w:rsidR="00E95E6A" w:rsidRPr="007B0BC6" w:rsidRDefault="49F37DCA" w:rsidP="711B1947">
      <w:pPr>
        <w:jc w:val="center"/>
      </w:pPr>
      <w:r>
        <w:rPr>
          <w:noProof/>
        </w:rPr>
        <w:drawing>
          <wp:inline distT="0" distB="0" distL="0" distR="0" wp14:anchorId="3727B57C" wp14:editId="38043C45">
            <wp:extent cx="4572000" cy="1752600"/>
            <wp:effectExtent l="0" t="0" r="0" b="0"/>
            <wp:docPr id="1521028880" name="Picture 1521028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1752600"/>
                    </a:xfrm>
                    <a:prstGeom prst="rect">
                      <a:avLst/>
                    </a:prstGeom>
                  </pic:spPr>
                </pic:pic>
              </a:graphicData>
            </a:graphic>
          </wp:inline>
        </w:drawing>
      </w:r>
    </w:p>
    <w:p w14:paraId="5886E1EB" w14:textId="77777777" w:rsidR="00E95E6A" w:rsidRPr="007B0BC6" w:rsidRDefault="00E95E6A" w:rsidP="711B1947">
      <w:pPr>
        <w:jc w:val="center"/>
        <w:rPr>
          <w:b/>
          <w:bCs/>
          <w:sz w:val="23"/>
          <w:szCs w:val="23"/>
        </w:rPr>
      </w:pPr>
    </w:p>
    <w:p w14:paraId="5886E1ED" w14:textId="5382CB63" w:rsidR="00126ABD" w:rsidRPr="00C71E14" w:rsidRDefault="3FA48A10" w:rsidP="711B1947">
      <w:pPr>
        <w:autoSpaceDE w:val="0"/>
        <w:autoSpaceDN w:val="0"/>
        <w:adjustRightInd w:val="0"/>
        <w:jc w:val="center"/>
        <w:rPr>
          <w:rFonts w:ascii="Arial" w:eastAsia="Arial" w:hAnsi="Arial" w:cs="Arial"/>
          <w:b/>
          <w:bCs/>
          <w:smallCaps/>
          <w:sz w:val="36"/>
          <w:szCs w:val="36"/>
        </w:rPr>
      </w:pPr>
      <w:r w:rsidRPr="711B1947">
        <w:rPr>
          <w:rFonts w:ascii="Arial" w:eastAsia="Arial" w:hAnsi="Arial" w:cs="Arial"/>
          <w:b/>
          <w:bCs/>
          <w:smallCaps/>
          <w:sz w:val="36"/>
          <w:szCs w:val="36"/>
        </w:rPr>
        <w:t>Predictive Science Academic Alliance Program</w:t>
      </w:r>
      <w:r w:rsidR="28036251" w:rsidRPr="711B1947">
        <w:rPr>
          <w:rFonts w:ascii="Arial" w:eastAsia="Arial" w:hAnsi="Arial" w:cs="Arial"/>
          <w:b/>
          <w:bCs/>
          <w:smallCaps/>
          <w:sz w:val="36"/>
          <w:szCs w:val="36"/>
        </w:rPr>
        <w:t xml:space="preserve"> IV</w:t>
      </w:r>
    </w:p>
    <w:p w14:paraId="5886E1EE" w14:textId="77777777" w:rsidR="00126ABD" w:rsidRPr="00C71E14" w:rsidRDefault="00126ABD" w:rsidP="711B1947">
      <w:pPr>
        <w:autoSpaceDE w:val="0"/>
        <w:autoSpaceDN w:val="0"/>
        <w:adjustRightInd w:val="0"/>
        <w:rPr>
          <w:sz w:val="20"/>
          <w:szCs w:val="20"/>
        </w:rPr>
      </w:pPr>
    </w:p>
    <w:p w14:paraId="507F98FA" w14:textId="77777777" w:rsidR="00C266C0" w:rsidRPr="00C71E14" w:rsidRDefault="00C266C0" w:rsidP="711B1947">
      <w:pPr>
        <w:autoSpaceDE w:val="0"/>
        <w:autoSpaceDN w:val="0"/>
        <w:adjustRightInd w:val="0"/>
        <w:rPr>
          <w:sz w:val="20"/>
          <w:szCs w:val="20"/>
        </w:rPr>
      </w:pPr>
    </w:p>
    <w:p w14:paraId="5886E1F0" w14:textId="79048176" w:rsidR="00126ABD" w:rsidRDefault="290D0472" w:rsidP="711B1947">
      <w:pPr>
        <w:autoSpaceDE w:val="0"/>
        <w:autoSpaceDN w:val="0"/>
        <w:adjustRightInd w:val="0"/>
        <w:jc w:val="center"/>
        <w:rPr>
          <w:rFonts w:ascii="Arial" w:eastAsia="Arial" w:hAnsi="Arial" w:cs="Arial"/>
          <w:b/>
          <w:bCs/>
          <w:sz w:val="28"/>
          <w:szCs w:val="28"/>
        </w:rPr>
      </w:pPr>
      <w:r w:rsidRPr="711B1947">
        <w:rPr>
          <w:rFonts w:ascii="Arial" w:eastAsia="Arial" w:hAnsi="Arial" w:cs="Arial"/>
          <w:b/>
          <w:bCs/>
          <w:smallCaps/>
          <w:sz w:val="28"/>
          <w:szCs w:val="28"/>
        </w:rPr>
        <w:t xml:space="preserve">Notice of </w:t>
      </w:r>
      <w:r w:rsidR="71037128" w:rsidRPr="711B1947">
        <w:rPr>
          <w:rFonts w:ascii="Arial" w:eastAsia="Arial" w:hAnsi="Arial" w:cs="Arial"/>
          <w:b/>
          <w:bCs/>
          <w:smallCaps/>
          <w:sz w:val="28"/>
          <w:szCs w:val="28"/>
        </w:rPr>
        <w:t>Funding Opportunity Announcement (</w:t>
      </w:r>
      <w:r w:rsidR="4FB03AB2" w:rsidRPr="711B1947">
        <w:rPr>
          <w:rFonts w:ascii="Arial" w:eastAsia="Arial" w:hAnsi="Arial" w:cs="Arial"/>
          <w:b/>
          <w:bCs/>
          <w:smallCaps/>
          <w:sz w:val="28"/>
          <w:szCs w:val="28"/>
        </w:rPr>
        <w:t>NOFO</w:t>
      </w:r>
      <w:r w:rsidR="71037128" w:rsidRPr="711B1947">
        <w:rPr>
          <w:rFonts w:ascii="Arial" w:eastAsia="Arial" w:hAnsi="Arial" w:cs="Arial"/>
          <w:b/>
          <w:bCs/>
          <w:smallCaps/>
          <w:sz w:val="28"/>
          <w:szCs w:val="28"/>
        </w:rPr>
        <w:t>) Number</w:t>
      </w:r>
      <w:r w:rsidR="71037128" w:rsidRPr="711B1947">
        <w:rPr>
          <w:rFonts w:ascii="Arial" w:eastAsia="Arial" w:hAnsi="Arial" w:cs="Arial"/>
          <w:b/>
          <w:bCs/>
          <w:sz w:val="28"/>
          <w:szCs w:val="28"/>
        </w:rPr>
        <w:t>:</w:t>
      </w:r>
    </w:p>
    <w:p w14:paraId="1F7C34DC" w14:textId="1BB627C2" w:rsidR="00281294" w:rsidRPr="004B356D" w:rsidRDefault="40486436" w:rsidP="711B1947">
      <w:pPr>
        <w:autoSpaceDE w:val="0"/>
        <w:autoSpaceDN w:val="0"/>
        <w:adjustRightInd w:val="0"/>
        <w:jc w:val="center"/>
        <w:rPr>
          <w:rFonts w:ascii="Arial" w:eastAsia="Arial" w:hAnsi="Arial" w:cs="Arial"/>
          <w:b/>
          <w:bCs/>
          <w:smallCaps/>
          <w:color w:val="FF0000"/>
          <w:sz w:val="28"/>
          <w:szCs w:val="28"/>
        </w:rPr>
      </w:pPr>
      <w:r w:rsidRPr="711B1947">
        <w:rPr>
          <w:rFonts w:ascii="Arial" w:eastAsia="Arial" w:hAnsi="Arial" w:cs="Arial"/>
          <w:b/>
          <w:bCs/>
          <w:smallCaps/>
          <w:sz w:val="28"/>
          <w:szCs w:val="28"/>
        </w:rPr>
        <w:t>DE-FOA-NA0003284</w:t>
      </w:r>
    </w:p>
    <w:p w14:paraId="5886E1F1" w14:textId="77777777" w:rsidR="00126ABD" w:rsidRPr="00C71E14" w:rsidRDefault="00126ABD" w:rsidP="711B1947">
      <w:pPr>
        <w:autoSpaceDE w:val="0"/>
        <w:autoSpaceDN w:val="0"/>
        <w:adjustRightInd w:val="0"/>
        <w:jc w:val="center"/>
        <w:rPr>
          <w:rFonts w:ascii="Arial" w:eastAsia="Arial" w:hAnsi="Arial" w:cs="Arial"/>
          <w:b/>
          <w:bCs/>
          <w:sz w:val="28"/>
          <w:szCs w:val="28"/>
        </w:rPr>
      </w:pPr>
    </w:p>
    <w:p w14:paraId="53101E6B" w14:textId="04ACCA3E" w:rsidR="00126ABD" w:rsidRPr="00C71E14" w:rsidRDefault="0E79610D" w:rsidP="711B1947">
      <w:pPr>
        <w:autoSpaceDE w:val="0"/>
        <w:autoSpaceDN w:val="0"/>
        <w:adjustRightInd w:val="0"/>
        <w:jc w:val="center"/>
        <w:rPr>
          <w:rFonts w:ascii="Arial" w:eastAsia="Arial" w:hAnsi="Arial" w:cs="Arial"/>
          <w:b/>
          <w:bCs/>
          <w:color w:val="C00000"/>
          <w:sz w:val="28"/>
          <w:szCs w:val="28"/>
        </w:rPr>
      </w:pPr>
      <w:r w:rsidRPr="711B1947">
        <w:rPr>
          <w:rFonts w:ascii="Arial" w:eastAsia="Arial" w:hAnsi="Arial" w:cs="Arial"/>
          <w:b/>
          <w:bCs/>
          <w:smallCaps/>
          <w:sz w:val="28"/>
          <w:szCs w:val="28"/>
        </w:rPr>
        <w:t>NOFO</w:t>
      </w:r>
      <w:r w:rsidR="136349D5" w:rsidRPr="711B1947">
        <w:rPr>
          <w:rFonts w:ascii="Arial" w:eastAsia="Arial" w:hAnsi="Arial" w:cs="Arial"/>
          <w:b/>
          <w:bCs/>
          <w:smallCaps/>
          <w:sz w:val="28"/>
          <w:szCs w:val="28"/>
        </w:rPr>
        <w:t xml:space="preserve"> Type</w:t>
      </w:r>
      <w:r w:rsidR="136349D5" w:rsidRPr="711B1947">
        <w:rPr>
          <w:rFonts w:ascii="Arial" w:eastAsia="Arial" w:hAnsi="Arial" w:cs="Arial"/>
          <w:b/>
          <w:bCs/>
          <w:sz w:val="28"/>
          <w:szCs w:val="28"/>
        </w:rPr>
        <w:t>:</w:t>
      </w:r>
      <w:r w:rsidR="7F13D70C" w:rsidRPr="711B1947">
        <w:rPr>
          <w:rFonts w:ascii="Arial" w:eastAsia="Arial" w:hAnsi="Arial" w:cs="Arial"/>
          <w:b/>
          <w:bCs/>
          <w:sz w:val="28"/>
          <w:szCs w:val="28"/>
        </w:rPr>
        <w:t xml:space="preserve"> Initial</w:t>
      </w:r>
    </w:p>
    <w:p w14:paraId="5886E1F3" w14:textId="4DC48EA8" w:rsidR="00126ABD" w:rsidRPr="00C71E14" w:rsidRDefault="79FB905A" w:rsidP="1564E2ED">
      <w:pPr>
        <w:autoSpaceDE w:val="0"/>
        <w:autoSpaceDN w:val="0"/>
        <w:adjustRightInd w:val="0"/>
        <w:jc w:val="center"/>
        <w:rPr>
          <w:rFonts w:ascii="Arial" w:eastAsia="Arial" w:hAnsi="Arial" w:cs="Arial"/>
          <w:b/>
          <w:bCs/>
          <w:sz w:val="28"/>
          <w:szCs w:val="28"/>
        </w:rPr>
      </w:pPr>
      <w:r w:rsidRPr="1564E2ED">
        <w:rPr>
          <w:rFonts w:ascii="Arial" w:eastAsia="Arial" w:hAnsi="Arial" w:cs="Arial"/>
          <w:b/>
          <w:bCs/>
          <w:smallCaps/>
          <w:sz w:val="28"/>
          <w:szCs w:val="28"/>
        </w:rPr>
        <w:t>Assistance listing</w:t>
      </w:r>
      <w:r w:rsidR="0DF3CCC2" w:rsidRPr="1564E2ED">
        <w:rPr>
          <w:rFonts w:ascii="Arial" w:eastAsia="Arial" w:hAnsi="Arial" w:cs="Arial"/>
          <w:b/>
          <w:bCs/>
          <w:smallCaps/>
          <w:sz w:val="28"/>
          <w:szCs w:val="28"/>
        </w:rPr>
        <w:t xml:space="preserve"> Number</w:t>
      </w:r>
      <w:r w:rsidR="0DF3CCC2" w:rsidRPr="1564E2ED">
        <w:rPr>
          <w:rFonts w:ascii="Arial" w:eastAsia="Arial" w:hAnsi="Arial" w:cs="Arial"/>
          <w:b/>
          <w:bCs/>
          <w:sz w:val="28"/>
          <w:szCs w:val="28"/>
        </w:rPr>
        <w:t>:</w:t>
      </w:r>
      <w:r w:rsidR="793014CA" w:rsidRPr="1564E2ED">
        <w:rPr>
          <w:rFonts w:ascii="Arial" w:eastAsia="Arial" w:hAnsi="Arial" w:cs="Arial"/>
          <w:b/>
          <w:bCs/>
          <w:sz w:val="28"/>
          <w:szCs w:val="28"/>
        </w:rPr>
        <w:t xml:space="preserve"> </w:t>
      </w:r>
      <w:r w:rsidR="6A99A5E3" w:rsidRPr="1564E2ED">
        <w:rPr>
          <w:rFonts w:ascii="Arial" w:eastAsia="Arial" w:hAnsi="Arial" w:cs="Arial"/>
          <w:b/>
          <w:bCs/>
          <w:sz w:val="28"/>
          <w:szCs w:val="28"/>
        </w:rPr>
        <w:t>81.</w:t>
      </w:r>
      <w:r w:rsidR="184914DE" w:rsidRPr="1564E2ED">
        <w:rPr>
          <w:rFonts w:ascii="Arial" w:eastAsia="Arial" w:hAnsi="Arial" w:cs="Arial"/>
          <w:b/>
          <w:bCs/>
          <w:sz w:val="28"/>
          <w:szCs w:val="28"/>
        </w:rPr>
        <w:t>124</w:t>
      </w:r>
    </w:p>
    <w:p w14:paraId="5886E1F4" w14:textId="2B84B2BF" w:rsidR="00E95E6A" w:rsidRPr="002465CB" w:rsidRDefault="00E95E6A" w:rsidP="711B1947">
      <w:pPr>
        <w:jc w:val="center"/>
        <w:rPr>
          <w:rFonts w:ascii="Arial" w:eastAsia="Arial" w:hAnsi="Arial" w:cs="Arial"/>
          <w:i/>
          <w:iCs/>
          <w:color w:val="FF0000"/>
          <w:sz w:val="20"/>
          <w:szCs w:val="20"/>
        </w:rPr>
      </w:pPr>
    </w:p>
    <w:p w14:paraId="3DAE48FB" w14:textId="77777777" w:rsidR="00530393" w:rsidRDefault="00530393">
      <w:pPr>
        <w:rPr>
          <w:sz w:val="28"/>
          <w:szCs w:val="28"/>
        </w:rPr>
      </w:pPr>
    </w:p>
    <w:p w14:paraId="45D1AFF9" w14:textId="35DF4D54" w:rsidR="008A1498" w:rsidRPr="00D85E4D" w:rsidRDefault="008A1498" w:rsidP="711B1947">
      <w:pPr>
        <w:rPr>
          <w:rFonts w:ascii="Calibri" w:hAnsi="Calibri" w:cs="Calibri"/>
          <w:i/>
          <w:iCs/>
          <w:color w:val="FF0000"/>
          <w:sz w:val="20"/>
          <w:szCs w:val="20"/>
        </w:rPr>
      </w:pPr>
    </w:p>
    <w:tbl>
      <w:tblPr>
        <w:tblStyle w:val="TableGrid"/>
        <w:tblW w:w="9350" w:type="dxa"/>
        <w:tblLook w:val="0600" w:firstRow="0" w:lastRow="0" w:firstColumn="0" w:lastColumn="0" w:noHBand="1" w:noVBand="1"/>
      </w:tblPr>
      <w:tblGrid>
        <w:gridCol w:w="6855"/>
        <w:gridCol w:w="2495"/>
      </w:tblGrid>
      <w:tr w:rsidR="00D44E82" w:rsidRPr="00D85E4D" w14:paraId="1822D1D1" w14:textId="7026D572" w:rsidTr="21EECE17">
        <w:tc>
          <w:tcPr>
            <w:tcW w:w="6855" w:type="dxa"/>
          </w:tcPr>
          <w:p w14:paraId="538A3077" w14:textId="77777777" w:rsidR="00D44E82" w:rsidRDefault="538ECFEC" w:rsidP="711B1947">
            <w:pPr>
              <w:rPr>
                <w:rFonts w:ascii="Calibri" w:eastAsia="Arial" w:hAnsi="Calibri" w:cs="Calibri"/>
              </w:rPr>
            </w:pPr>
            <w:r w:rsidRPr="00D85E4D">
              <w:rPr>
                <w:rFonts w:ascii="Calibri" w:eastAsia="Arial" w:hAnsi="Calibri" w:cs="Calibri"/>
              </w:rPr>
              <w:t>NOF</w:t>
            </w:r>
            <w:r w:rsidR="7EDBD356" w:rsidRPr="00D85E4D">
              <w:rPr>
                <w:rFonts w:ascii="Calibri" w:eastAsia="Arial" w:hAnsi="Calibri" w:cs="Calibri"/>
              </w:rPr>
              <w:t>O</w:t>
            </w:r>
            <w:r w:rsidRPr="00D85E4D">
              <w:rPr>
                <w:rFonts w:ascii="Calibri" w:eastAsia="Arial" w:hAnsi="Calibri" w:cs="Calibri"/>
              </w:rPr>
              <w:t xml:space="preserve"> </w:t>
            </w:r>
            <w:r w:rsidR="40B2516C" w:rsidRPr="00D85E4D">
              <w:rPr>
                <w:rFonts w:ascii="Calibri" w:eastAsia="Arial" w:hAnsi="Calibri" w:cs="Calibri"/>
              </w:rPr>
              <w:t>Issue Date:</w:t>
            </w:r>
          </w:p>
          <w:p w14:paraId="0CF7C3E5" w14:textId="19B7F2DD" w:rsidR="00DA5CA9" w:rsidRPr="00D85E4D" w:rsidRDefault="00DA5CA9" w:rsidP="711B1947">
            <w:pPr>
              <w:rPr>
                <w:rFonts w:ascii="Calibri" w:eastAsia="Arial" w:hAnsi="Calibri" w:cs="Calibri"/>
              </w:rPr>
            </w:pPr>
          </w:p>
        </w:tc>
        <w:tc>
          <w:tcPr>
            <w:tcW w:w="2495" w:type="dxa"/>
          </w:tcPr>
          <w:p w14:paraId="1CD766E2" w14:textId="7AC4CF36" w:rsidR="00D44E82" w:rsidRPr="00123FBB" w:rsidRDefault="00550AE6" w:rsidP="711B1947">
            <w:pPr>
              <w:rPr>
                <w:rFonts w:ascii="Calibri" w:eastAsia="Arial" w:hAnsi="Calibri" w:cs="Calibri"/>
                <w:b/>
                <w:bCs/>
              </w:rPr>
            </w:pPr>
            <w:r>
              <w:rPr>
                <w:rFonts w:ascii="Calibri" w:eastAsia="Arial" w:hAnsi="Calibri" w:cs="Calibri"/>
                <w:b/>
                <w:bCs/>
              </w:rPr>
              <w:t>May 2</w:t>
            </w:r>
            <w:r w:rsidR="002C4DAC">
              <w:rPr>
                <w:rFonts w:ascii="Calibri" w:eastAsia="Arial" w:hAnsi="Calibri" w:cs="Calibri"/>
                <w:b/>
                <w:bCs/>
              </w:rPr>
              <w:t>2</w:t>
            </w:r>
            <w:r>
              <w:rPr>
                <w:rFonts w:ascii="Calibri" w:eastAsia="Arial" w:hAnsi="Calibri" w:cs="Calibri"/>
                <w:b/>
                <w:bCs/>
              </w:rPr>
              <w:t>, 2024</w:t>
            </w:r>
          </w:p>
        </w:tc>
      </w:tr>
      <w:tr w:rsidR="00D44E82" w:rsidRPr="00D85E4D" w14:paraId="66B4A025" w14:textId="77777777" w:rsidTr="21EECE17">
        <w:tc>
          <w:tcPr>
            <w:tcW w:w="6855" w:type="dxa"/>
          </w:tcPr>
          <w:p w14:paraId="63115C67" w14:textId="00F01B67" w:rsidR="00D44E82" w:rsidRPr="00D85E4D" w:rsidRDefault="000E24C4" w:rsidP="711B1947">
            <w:pPr>
              <w:rPr>
                <w:rFonts w:ascii="Calibri" w:eastAsia="Arial" w:hAnsi="Calibri" w:cs="Calibri"/>
              </w:rPr>
            </w:pPr>
            <w:r w:rsidRPr="00D85E4D">
              <w:rPr>
                <w:rFonts w:ascii="Calibri" w:eastAsia="Arial" w:hAnsi="Calibri" w:cs="Calibri"/>
              </w:rPr>
              <w:t xml:space="preserve">Pre-Applications </w:t>
            </w:r>
            <w:r w:rsidR="40B2516C" w:rsidRPr="00D85E4D">
              <w:rPr>
                <w:rFonts w:ascii="Calibri" w:eastAsia="Arial" w:hAnsi="Calibri" w:cs="Calibri"/>
              </w:rPr>
              <w:t>Submission Deadline</w:t>
            </w:r>
            <w:r w:rsidRPr="00D85E4D">
              <w:rPr>
                <w:rFonts w:ascii="Calibri" w:eastAsia="Arial" w:hAnsi="Calibri" w:cs="Calibri"/>
              </w:rPr>
              <w:t xml:space="preserve"> (</w:t>
            </w:r>
            <w:r w:rsidR="00385DCC">
              <w:rPr>
                <w:rFonts w:ascii="Calibri" w:eastAsia="Arial" w:hAnsi="Calibri" w:cs="Calibri"/>
              </w:rPr>
              <w:t>Optional</w:t>
            </w:r>
            <w:r w:rsidRPr="00D85E4D">
              <w:rPr>
                <w:rFonts w:ascii="Calibri" w:eastAsia="Arial" w:hAnsi="Calibri" w:cs="Calibri"/>
              </w:rPr>
              <w:t>)</w:t>
            </w:r>
            <w:r w:rsidR="40B2516C" w:rsidRPr="00D85E4D">
              <w:rPr>
                <w:rFonts w:ascii="Calibri" w:eastAsia="Arial" w:hAnsi="Calibri" w:cs="Calibri"/>
              </w:rPr>
              <w:t xml:space="preserve"> </w:t>
            </w:r>
          </w:p>
        </w:tc>
        <w:tc>
          <w:tcPr>
            <w:tcW w:w="2495" w:type="dxa"/>
          </w:tcPr>
          <w:p w14:paraId="2C12C24C" w14:textId="33DBA002" w:rsidR="00D44E82" w:rsidRPr="00D24325" w:rsidRDefault="00550AE6" w:rsidP="711B1947">
            <w:pPr>
              <w:pStyle w:val="Heading3"/>
              <w:rPr>
                <w:rFonts w:ascii="Calibri" w:eastAsia="Arial" w:hAnsi="Calibri" w:cs="Calibri"/>
              </w:rPr>
            </w:pPr>
            <w:r>
              <w:rPr>
                <w:rFonts w:ascii="Calibri" w:eastAsia="Arial" w:hAnsi="Calibri" w:cs="Calibri"/>
                <w:color w:val="auto"/>
              </w:rPr>
              <w:t>June 2</w:t>
            </w:r>
            <w:r w:rsidR="002C4DAC">
              <w:rPr>
                <w:rFonts w:ascii="Calibri" w:eastAsia="Arial" w:hAnsi="Calibri" w:cs="Calibri"/>
                <w:color w:val="auto"/>
              </w:rPr>
              <w:t>7</w:t>
            </w:r>
            <w:r>
              <w:rPr>
                <w:rFonts w:ascii="Calibri" w:eastAsia="Arial" w:hAnsi="Calibri" w:cs="Calibri"/>
                <w:color w:val="auto"/>
              </w:rPr>
              <w:t>, 2024</w:t>
            </w:r>
            <w:r w:rsidR="0063529E" w:rsidRPr="0034278F">
              <w:rPr>
                <w:rFonts w:ascii="Calibri" w:eastAsia="Arial" w:hAnsi="Calibri" w:cs="Calibri"/>
                <w:color w:val="auto"/>
              </w:rPr>
              <w:t>*</w:t>
            </w:r>
          </w:p>
        </w:tc>
      </w:tr>
      <w:tr w:rsidR="00C266C0" w:rsidRPr="00160C98" w14:paraId="3E0FB796" w14:textId="77777777" w:rsidTr="21EECE17">
        <w:tc>
          <w:tcPr>
            <w:tcW w:w="6855" w:type="dxa"/>
          </w:tcPr>
          <w:p w14:paraId="0899A575" w14:textId="037E15CF" w:rsidR="00C266C0" w:rsidRPr="00160C98" w:rsidRDefault="2CEBCACE" w:rsidP="711B1947">
            <w:pPr>
              <w:rPr>
                <w:rFonts w:ascii="Calibri" w:eastAsia="Arial" w:hAnsi="Calibri" w:cs="Calibri"/>
              </w:rPr>
            </w:pPr>
            <w:r w:rsidRPr="00160C98">
              <w:rPr>
                <w:rFonts w:ascii="Calibri" w:eastAsia="Arial" w:hAnsi="Calibri" w:cs="Calibri"/>
              </w:rPr>
              <w:t>Encourage/Discourage Date</w:t>
            </w:r>
            <w:r w:rsidR="16531CA6" w:rsidRPr="00160C98">
              <w:rPr>
                <w:rFonts w:ascii="Calibri" w:eastAsia="Arial" w:hAnsi="Calibri" w:cs="Calibri"/>
              </w:rPr>
              <w:t>:</w:t>
            </w:r>
          </w:p>
        </w:tc>
        <w:tc>
          <w:tcPr>
            <w:tcW w:w="2495" w:type="dxa"/>
          </w:tcPr>
          <w:p w14:paraId="096D3826" w14:textId="0DE73F20" w:rsidR="00C266C0" w:rsidRPr="00D24325" w:rsidRDefault="00550AE6" w:rsidP="711B1947">
            <w:pPr>
              <w:pStyle w:val="Heading3"/>
              <w:rPr>
                <w:rFonts w:ascii="Calibri" w:eastAsia="Arial" w:hAnsi="Calibri" w:cs="Calibri"/>
              </w:rPr>
            </w:pPr>
            <w:r>
              <w:rPr>
                <w:rFonts w:ascii="Calibri" w:eastAsia="Arial" w:hAnsi="Calibri" w:cs="Calibri"/>
                <w:color w:val="auto"/>
              </w:rPr>
              <w:t xml:space="preserve">August </w:t>
            </w:r>
            <w:r w:rsidR="002C4DAC">
              <w:rPr>
                <w:rFonts w:ascii="Calibri" w:eastAsia="Arial" w:hAnsi="Calibri" w:cs="Calibri"/>
                <w:color w:val="auto"/>
              </w:rPr>
              <w:t>21</w:t>
            </w:r>
            <w:r w:rsidR="1EB561A4" w:rsidRPr="0034278F">
              <w:rPr>
                <w:rFonts w:ascii="Calibri" w:eastAsia="Arial" w:hAnsi="Calibri" w:cs="Calibri"/>
                <w:color w:val="auto"/>
              </w:rPr>
              <w:t>, 2024</w:t>
            </w:r>
          </w:p>
        </w:tc>
      </w:tr>
      <w:tr w:rsidR="00D44E82" w:rsidRPr="00D85E4D" w14:paraId="04D1CF03" w14:textId="77777777" w:rsidTr="21EECE17">
        <w:tc>
          <w:tcPr>
            <w:tcW w:w="6855" w:type="dxa"/>
          </w:tcPr>
          <w:p w14:paraId="19BB1641" w14:textId="0A79397B" w:rsidR="00D44E82" w:rsidRPr="00160C98" w:rsidRDefault="40B2516C" w:rsidP="711B1947">
            <w:pPr>
              <w:rPr>
                <w:rFonts w:ascii="Calibri" w:eastAsia="Arial" w:hAnsi="Calibri" w:cs="Calibri"/>
              </w:rPr>
            </w:pPr>
            <w:r w:rsidRPr="00160C98">
              <w:rPr>
                <w:rFonts w:ascii="Calibri" w:eastAsia="Arial" w:hAnsi="Calibri" w:cs="Calibri"/>
              </w:rPr>
              <w:t>Applications</w:t>
            </w:r>
            <w:r w:rsidR="000E24C4" w:rsidRPr="00160C98">
              <w:rPr>
                <w:rFonts w:ascii="Calibri" w:eastAsia="Arial" w:hAnsi="Calibri" w:cs="Calibri"/>
              </w:rPr>
              <w:t xml:space="preserve"> Submission Deadline </w:t>
            </w:r>
            <w:r w:rsidR="00CA7F93" w:rsidRPr="00160C98">
              <w:rPr>
                <w:rFonts w:ascii="Calibri" w:eastAsia="Arial" w:hAnsi="Calibri" w:cs="Calibri"/>
              </w:rPr>
              <w:t>(Mandatory</w:t>
            </w:r>
            <w:r w:rsidR="404F8F2D" w:rsidRPr="7B851D37">
              <w:rPr>
                <w:rFonts w:ascii="Calibri" w:eastAsia="Arial" w:hAnsi="Calibri" w:cs="Calibri"/>
              </w:rPr>
              <w:t>)</w:t>
            </w:r>
          </w:p>
        </w:tc>
        <w:tc>
          <w:tcPr>
            <w:tcW w:w="2495" w:type="dxa"/>
          </w:tcPr>
          <w:p w14:paraId="395173BC" w14:textId="52E026DB" w:rsidR="0063529E" w:rsidRPr="00D24325" w:rsidRDefault="00550AE6" w:rsidP="0063529E">
            <w:pPr>
              <w:pStyle w:val="Heading3"/>
              <w:rPr>
                <w:rFonts w:ascii="Calibri" w:eastAsia="Arial" w:hAnsi="Calibri" w:cs="Calibri"/>
              </w:rPr>
            </w:pPr>
            <w:r>
              <w:rPr>
                <w:rFonts w:ascii="Calibri" w:eastAsia="Arial" w:hAnsi="Calibri" w:cs="Calibri"/>
                <w:color w:val="auto"/>
              </w:rPr>
              <w:t xml:space="preserve">September </w:t>
            </w:r>
            <w:r w:rsidR="00703962">
              <w:rPr>
                <w:rFonts w:ascii="Calibri" w:eastAsia="Arial" w:hAnsi="Calibri" w:cs="Calibri"/>
                <w:color w:val="auto"/>
              </w:rPr>
              <w:t>30</w:t>
            </w:r>
            <w:r w:rsidR="1AD3EBF6" w:rsidRPr="0034278F">
              <w:rPr>
                <w:rFonts w:ascii="Calibri" w:eastAsia="Arial" w:hAnsi="Calibri" w:cs="Calibri"/>
                <w:color w:val="auto"/>
              </w:rPr>
              <w:t>, 2024</w:t>
            </w:r>
            <w:r w:rsidR="0063529E" w:rsidRPr="0034278F">
              <w:rPr>
                <w:rFonts w:ascii="Calibri" w:eastAsia="Arial" w:hAnsi="Calibri" w:cs="Calibri"/>
                <w:color w:val="auto"/>
              </w:rPr>
              <w:t>*</w:t>
            </w:r>
          </w:p>
        </w:tc>
      </w:tr>
      <w:tr w:rsidR="008C1CFD" w:rsidRPr="00D85E4D" w14:paraId="2B1D6A1C" w14:textId="77777777" w:rsidTr="21EECE17">
        <w:tc>
          <w:tcPr>
            <w:tcW w:w="6855" w:type="dxa"/>
          </w:tcPr>
          <w:p w14:paraId="3795B3FA" w14:textId="1C5D170D" w:rsidR="008C1CFD" w:rsidRPr="00D85E4D" w:rsidRDefault="00A42DF8" w:rsidP="711B1947">
            <w:pPr>
              <w:rPr>
                <w:rFonts w:ascii="Calibri" w:eastAsia="Arial" w:hAnsi="Calibri" w:cs="Calibri"/>
              </w:rPr>
            </w:pPr>
            <w:r>
              <w:rPr>
                <w:rFonts w:ascii="Calibri" w:eastAsia="Arial" w:hAnsi="Calibri" w:cs="Calibri"/>
              </w:rPr>
              <w:t xml:space="preserve">Anticipated </w:t>
            </w:r>
            <w:r w:rsidR="2CEBCACE" w:rsidRPr="00D85E4D">
              <w:rPr>
                <w:rFonts w:ascii="Calibri" w:eastAsia="Arial" w:hAnsi="Calibri" w:cs="Calibri"/>
              </w:rPr>
              <w:t>Selection Notifications</w:t>
            </w:r>
          </w:p>
        </w:tc>
        <w:tc>
          <w:tcPr>
            <w:tcW w:w="2495" w:type="dxa"/>
          </w:tcPr>
          <w:p w14:paraId="0526587D" w14:textId="0D8DACDB" w:rsidR="008C1CFD" w:rsidRPr="00D24325" w:rsidRDefault="00550AE6" w:rsidP="711B1947">
            <w:pPr>
              <w:pStyle w:val="Heading3"/>
              <w:rPr>
                <w:rFonts w:ascii="Calibri" w:eastAsia="Arial" w:hAnsi="Calibri" w:cs="Calibri"/>
              </w:rPr>
            </w:pPr>
            <w:r>
              <w:rPr>
                <w:rFonts w:ascii="Calibri" w:eastAsia="Arial" w:hAnsi="Calibri" w:cs="Calibri"/>
              </w:rPr>
              <w:t>April</w:t>
            </w:r>
            <w:r w:rsidR="0563FB74" w:rsidRPr="00D24325">
              <w:rPr>
                <w:rFonts w:ascii="Calibri" w:eastAsia="Arial" w:hAnsi="Calibri" w:cs="Calibri"/>
              </w:rPr>
              <w:t xml:space="preserve"> 202</w:t>
            </w:r>
            <w:r w:rsidR="00E051D3">
              <w:rPr>
                <w:rFonts w:ascii="Calibri" w:eastAsia="Arial" w:hAnsi="Calibri" w:cs="Calibri"/>
              </w:rPr>
              <w:t>5</w:t>
            </w:r>
          </w:p>
        </w:tc>
      </w:tr>
      <w:tr w:rsidR="0063529E" w:rsidRPr="0063529E" w14:paraId="5D2809BC" w14:textId="77777777" w:rsidTr="7A33C15D">
        <w:trPr>
          <w:trHeight w:val="300"/>
        </w:trPr>
        <w:tc>
          <w:tcPr>
            <w:tcW w:w="9350" w:type="dxa"/>
            <w:gridSpan w:val="2"/>
          </w:tcPr>
          <w:p w14:paraId="67E1D151" w14:textId="4225CA01" w:rsidR="0063529E" w:rsidRPr="0063529E" w:rsidRDefault="0063529E" w:rsidP="711B1947">
            <w:pPr>
              <w:pStyle w:val="Heading3"/>
              <w:rPr>
                <w:rFonts w:ascii="Calibri" w:eastAsia="Arial" w:hAnsi="Calibri" w:cs="Calibri"/>
                <w:highlight w:val="yellow"/>
              </w:rPr>
            </w:pPr>
            <w:r>
              <w:rPr>
                <w:rFonts w:ascii="Calibri" w:eastAsia="Arial" w:hAnsi="Calibri" w:cs="Calibri"/>
                <w:i/>
                <w:iCs/>
                <w:color w:val="auto"/>
                <w:sz w:val="20"/>
                <w:szCs w:val="20"/>
              </w:rPr>
              <w:t>*</w:t>
            </w:r>
            <w:r w:rsidRPr="00DA5CA9">
              <w:rPr>
                <w:rFonts w:ascii="Calibri" w:eastAsia="Arial" w:hAnsi="Calibri" w:cs="Calibri"/>
                <w:b w:val="0"/>
                <w:bCs w:val="0"/>
                <w:i/>
                <w:iCs/>
                <w:color w:val="auto"/>
                <w:sz w:val="20"/>
                <w:szCs w:val="20"/>
              </w:rPr>
              <w:t>Pre-applications and full applications are due at 11:59 PM ET on their respective deadlines.</w:t>
            </w:r>
          </w:p>
        </w:tc>
      </w:tr>
    </w:tbl>
    <w:p w14:paraId="476D7770" w14:textId="77777777" w:rsidR="00A72A9B" w:rsidRDefault="00A72A9B">
      <w:pPr>
        <w:widowControl/>
        <w:contextualSpacing w:val="0"/>
        <w:rPr>
          <w:rFonts w:ascii="Calibri" w:eastAsia="Arial" w:hAnsi="Calibri" w:cs="Calibri"/>
          <w:b/>
          <w:bCs/>
          <w:color w:val="auto"/>
        </w:rPr>
      </w:pPr>
      <w:r>
        <w:rPr>
          <w:rFonts w:ascii="Calibri" w:eastAsia="Arial" w:hAnsi="Calibri" w:cs="Calibri"/>
          <w:b/>
          <w:bCs/>
          <w:color w:val="auto"/>
        </w:rPr>
        <w:br w:type="page"/>
      </w:r>
    </w:p>
    <w:p w14:paraId="3D1A74BB" w14:textId="50402237" w:rsidR="0063529E" w:rsidRPr="00D24325" w:rsidRDefault="00D24325" w:rsidP="00D24325">
      <w:pPr>
        <w:widowControl/>
        <w:jc w:val="center"/>
        <w:rPr>
          <w:rFonts w:ascii="Calibri" w:eastAsia="Arial" w:hAnsi="Calibri" w:cs="Calibri"/>
          <w:b/>
          <w:bCs/>
          <w:color w:val="auto"/>
        </w:rPr>
      </w:pPr>
      <w:r w:rsidRPr="00D24325">
        <w:rPr>
          <w:rFonts w:ascii="Calibri" w:eastAsia="Arial" w:hAnsi="Calibri" w:cs="Calibri"/>
          <w:b/>
          <w:bCs/>
          <w:color w:val="auto"/>
        </w:rPr>
        <w:lastRenderedPageBreak/>
        <w:t>TABLE OF CONTENTS</w:t>
      </w:r>
    </w:p>
    <w:p w14:paraId="32D83C6F" w14:textId="748421E9" w:rsidR="00D15A45" w:rsidRDefault="00234FD9">
      <w:pPr>
        <w:pStyle w:val="TOC1"/>
        <w:rPr>
          <w:caps w:val="0"/>
          <w:color w:val="auto"/>
          <w:kern w:val="2"/>
          <w:sz w:val="22"/>
          <w:szCs w:val="22"/>
          <w14:ligatures w14:val="standardContextual"/>
        </w:rPr>
      </w:pPr>
      <w:r w:rsidRPr="00302809">
        <w:rPr>
          <w:sz w:val="22"/>
          <w:szCs w:val="22"/>
        </w:rPr>
        <w:fldChar w:fldCharType="begin"/>
      </w:r>
      <w:r w:rsidRPr="09317F1A">
        <w:rPr>
          <w:sz w:val="22"/>
          <w:szCs w:val="22"/>
        </w:rPr>
        <w:instrText xml:space="preserve"> TOC \o "1-1" \h \z \t "Heading 2,2" </w:instrText>
      </w:r>
      <w:r w:rsidRPr="00302809">
        <w:rPr>
          <w:sz w:val="22"/>
          <w:szCs w:val="22"/>
        </w:rPr>
        <w:fldChar w:fldCharType="separate"/>
      </w:r>
      <w:hyperlink w:anchor="_Toc166759004" w:history="1">
        <w:r w:rsidR="00D15A45" w:rsidRPr="00EF70B0">
          <w:rPr>
            <w:rStyle w:val="Hyperlink"/>
            <w:rFonts w:ascii="Calibri" w:hAnsi="Calibri" w:cs="Calibri"/>
          </w:rPr>
          <w:t>Section I – FUNDING OPPORTUNITY DESCRIPTION</w:t>
        </w:r>
        <w:r w:rsidR="00D15A45">
          <w:rPr>
            <w:webHidden/>
          </w:rPr>
          <w:tab/>
        </w:r>
        <w:r w:rsidR="00D15A45">
          <w:rPr>
            <w:webHidden/>
          </w:rPr>
          <w:fldChar w:fldCharType="begin"/>
        </w:r>
        <w:r w:rsidR="00D15A45">
          <w:rPr>
            <w:webHidden/>
          </w:rPr>
          <w:instrText xml:space="preserve"> PAGEREF _Toc166759004 \h </w:instrText>
        </w:r>
        <w:r w:rsidR="00D15A45">
          <w:rPr>
            <w:webHidden/>
          </w:rPr>
        </w:r>
        <w:r w:rsidR="00D15A45">
          <w:rPr>
            <w:webHidden/>
          </w:rPr>
          <w:fldChar w:fldCharType="separate"/>
        </w:r>
        <w:r w:rsidR="0042151F">
          <w:rPr>
            <w:webHidden/>
          </w:rPr>
          <w:t>1</w:t>
        </w:r>
        <w:r w:rsidR="00D15A45">
          <w:rPr>
            <w:webHidden/>
          </w:rPr>
          <w:fldChar w:fldCharType="end"/>
        </w:r>
      </w:hyperlink>
    </w:p>
    <w:p w14:paraId="2C9349BD" w14:textId="1C082064" w:rsidR="00D15A45" w:rsidRDefault="00000000">
      <w:pPr>
        <w:pStyle w:val="TOC2"/>
        <w:rPr>
          <w:caps w:val="0"/>
          <w:color w:val="auto"/>
          <w:kern w:val="2"/>
          <w:sz w:val="22"/>
          <w:szCs w:val="22"/>
          <w14:ligatures w14:val="standardContextual"/>
        </w:rPr>
      </w:pPr>
      <w:hyperlink w:anchor="_Toc166759005" w:history="1">
        <w:r w:rsidR="00D15A45" w:rsidRPr="00EF70B0">
          <w:rPr>
            <w:rStyle w:val="Hyperlink"/>
            <w:rFonts w:ascii="Calibri" w:hAnsi="Calibri" w:cs="Calibri"/>
          </w:rPr>
          <w:t>A. PROGRAM DESCRIPTION</w:t>
        </w:r>
        <w:r w:rsidR="00D15A45">
          <w:rPr>
            <w:webHidden/>
          </w:rPr>
          <w:tab/>
        </w:r>
        <w:r w:rsidR="00D15A45">
          <w:rPr>
            <w:webHidden/>
          </w:rPr>
          <w:fldChar w:fldCharType="begin"/>
        </w:r>
        <w:r w:rsidR="00D15A45">
          <w:rPr>
            <w:webHidden/>
          </w:rPr>
          <w:instrText xml:space="preserve"> PAGEREF _Toc166759005 \h </w:instrText>
        </w:r>
        <w:r w:rsidR="00D15A45">
          <w:rPr>
            <w:webHidden/>
          </w:rPr>
        </w:r>
        <w:r w:rsidR="00D15A45">
          <w:rPr>
            <w:webHidden/>
          </w:rPr>
          <w:fldChar w:fldCharType="separate"/>
        </w:r>
        <w:r w:rsidR="0042151F">
          <w:rPr>
            <w:webHidden/>
          </w:rPr>
          <w:t>1</w:t>
        </w:r>
        <w:r w:rsidR="00D15A45">
          <w:rPr>
            <w:webHidden/>
          </w:rPr>
          <w:fldChar w:fldCharType="end"/>
        </w:r>
      </w:hyperlink>
    </w:p>
    <w:p w14:paraId="2980A237" w14:textId="747449A4" w:rsidR="00D15A45" w:rsidRDefault="00000000">
      <w:pPr>
        <w:pStyle w:val="TOC2"/>
        <w:rPr>
          <w:caps w:val="0"/>
          <w:color w:val="auto"/>
          <w:kern w:val="2"/>
          <w:sz w:val="22"/>
          <w:szCs w:val="22"/>
          <w14:ligatures w14:val="standardContextual"/>
        </w:rPr>
      </w:pPr>
      <w:hyperlink w:anchor="_Toc166759006" w:history="1">
        <w:r w:rsidR="00D15A45" w:rsidRPr="00EF70B0">
          <w:rPr>
            <w:rStyle w:val="Hyperlink"/>
            <w:rFonts w:ascii="Calibri" w:hAnsi="Calibri" w:cs="Calibri"/>
          </w:rPr>
          <w:t>B. PREDICTIVE SCIENCE ACADEMIC ALLIANCE PROGRAM IV PURPOSE</w:t>
        </w:r>
        <w:r w:rsidR="00D15A45">
          <w:rPr>
            <w:webHidden/>
          </w:rPr>
          <w:tab/>
        </w:r>
        <w:r w:rsidR="00D15A45">
          <w:rPr>
            <w:webHidden/>
          </w:rPr>
          <w:fldChar w:fldCharType="begin"/>
        </w:r>
        <w:r w:rsidR="00D15A45">
          <w:rPr>
            <w:webHidden/>
          </w:rPr>
          <w:instrText xml:space="preserve"> PAGEREF _Toc166759006 \h </w:instrText>
        </w:r>
        <w:r w:rsidR="00D15A45">
          <w:rPr>
            <w:webHidden/>
          </w:rPr>
        </w:r>
        <w:r w:rsidR="00D15A45">
          <w:rPr>
            <w:webHidden/>
          </w:rPr>
          <w:fldChar w:fldCharType="separate"/>
        </w:r>
        <w:r w:rsidR="0042151F">
          <w:rPr>
            <w:webHidden/>
          </w:rPr>
          <w:t>2</w:t>
        </w:r>
        <w:r w:rsidR="00D15A45">
          <w:rPr>
            <w:webHidden/>
          </w:rPr>
          <w:fldChar w:fldCharType="end"/>
        </w:r>
      </w:hyperlink>
    </w:p>
    <w:p w14:paraId="46DBE78E" w14:textId="490122FE" w:rsidR="00D15A45" w:rsidRDefault="00000000">
      <w:pPr>
        <w:pStyle w:val="TOC2"/>
        <w:rPr>
          <w:caps w:val="0"/>
          <w:color w:val="auto"/>
          <w:kern w:val="2"/>
          <w:sz w:val="22"/>
          <w:szCs w:val="22"/>
          <w14:ligatures w14:val="standardContextual"/>
        </w:rPr>
      </w:pPr>
      <w:hyperlink w:anchor="_Toc166759007" w:history="1">
        <w:r w:rsidR="00D15A45" w:rsidRPr="00EF70B0">
          <w:rPr>
            <w:rStyle w:val="Hyperlink"/>
            <w:rFonts w:ascii="Calibri" w:hAnsi="Calibri" w:cs="Calibri"/>
          </w:rPr>
          <w:t>C. PROGRAM CENTER TYPES</w:t>
        </w:r>
        <w:r w:rsidR="00D15A45">
          <w:rPr>
            <w:webHidden/>
          </w:rPr>
          <w:tab/>
        </w:r>
        <w:r w:rsidR="00D15A45">
          <w:rPr>
            <w:webHidden/>
          </w:rPr>
          <w:fldChar w:fldCharType="begin"/>
        </w:r>
        <w:r w:rsidR="00D15A45">
          <w:rPr>
            <w:webHidden/>
          </w:rPr>
          <w:instrText xml:space="preserve"> PAGEREF _Toc166759007 \h </w:instrText>
        </w:r>
        <w:r w:rsidR="00D15A45">
          <w:rPr>
            <w:webHidden/>
          </w:rPr>
        </w:r>
        <w:r w:rsidR="00D15A45">
          <w:rPr>
            <w:webHidden/>
          </w:rPr>
          <w:fldChar w:fldCharType="separate"/>
        </w:r>
        <w:r w:rsidR="0042151F">
          <w:rPr>
            <w:webHidden/>
          </w:rPr>
          <w:t>2</w:t>
        </w:r>
        <w:r w:rsidR="00D15A45">
          <w:rPr>
            <w:webHidden/>
          </w:rPr>
          <w:fldChar w:fldCharType="end"/>
        </w:r>
      </w:hyperlink>
    </w:p>
    <w:p w14:paraId="7D4F08AD" w14:textId="12AB6E4E" w:rsidR="00D15A45" w:rsidRDefault="00000000">
      <w:pPr>
        <w:pStyle w:val="TOC2"/>
        <w:rPr>
          <w:caps w:val="0"/>
          <w:color w:val="auto"/>
          <w:kern w:val="2"/>
          <w:sz w:val="22"/>
          <w:szCs w:val="22"/>
          <w14:ligatures w14:val="standardContextual"/>
        </w:rPr>
      </w:pPr>
      <w:hyperlink w:anchor="_Toc166759008" w:history="1">
        <w:r w:rsidR="00D15A45" w:rsidRPr="00EF70B0">
          <w:rPr>
            <w:rStyle w:val="Hyperlink"/>
            <w:rFonts w:ascii="Calibri" w:hAnsi="Calibri" w:cs="Calibri"/>
          </w:rPr>
          <w:t>D. MISSION AREA REQUIREMENTS</w:t>
        </w:r>
        <w:r w:rsidR="00D15A45">
          <w:rPr>
            <w:webHidden/>
          </w:rPr>
          <w:tab/>
        </w:r>
        <w:r w:rsidR="00D15A45">
          <w:rPr>
            <w:webHidden/>
          </w:rPr>
          <w:fldChar w:fldCharType="begin"/>
        </w:r>
        <w:r w:rsidR="00D15A45">
          <w:rPr>
            <w:webHidden/>
          </w:rPr>
          <w:instrText xml:space="preserve"> PAGEREF _Toc166759008 \h </w:instrText>
        </w:r>
        <w:r w:rsidR="00D15A45">
          <w:rPr>
            <w:webHidden/>
          </w:rPr>
        </w:r>
        <w:r w:rsidR="00D15A45">
          <w:rPr>
            <w:webHidden/>
          </w:rPr>
          <w:fldChar w:fldCharType="separate"/>
        </w:r>
        <w:r w:rsidR="0042151F">
          <w:rPr>
            <w:webHidden/>
          </w:rPr>
          <w:t>3</w:t>
        </w:r>
        <w:r w:rsidR="00D15A45">
          <w:rPr>
            <w:webHidden/>
          </w:rPr>
          <w:fldChar w:fldCharType="end"/>
        </w:r>
      </w:hyperlink>
    </w:p>
    <w:p w14:paraId="5C0CC9BC" w14:textId="5B3EC11B" w:rsidR="00D15A45" w:rsidRDefault="00000000">
      <w:pPr>
        <w:pStyle w:val="TOC2"/>
        <w:rPr>
          <w:caps w:val="0"/>
          <w:color w:val="auto"/>
          <w:kern w:val="2"/>
          <w:sz w:val="22"/>
          <w:szCs w:val="22"/>
          <w14:ligatures w14:val="standardContextual"/>
        </w:rPr>
      </w:pPr>
      <w:hyperlink w:anchor="_Toc166759009" w:history="1">
        <w:r w:rsidR="00D15A45" w:rsidRPr="00EF70B0">
          <w:rPr>
            <w:rStyle w:val="Hyperlink"/>
            <w:rFonts w:ascii="Calibri" w:hAnsi="Calibri" w:cs="Calibri"/>
          </w:rPr>
          <w:t>E. TECHNICAL RESEARCH AREAS</w:t>
        </w:r>
        <w:r w:rsidR="00D15A45">
          <w:rPr>
            <w:webHidden/>
          </w:rPr>
          <w:tab/>
        </w:r>
        <w:r w:rsidR="00D15A45">
          <w:rPr>
            <w:webHidden/>
          </w:rPr>
          <w:fldChar w:fldCharType="begin"/>
        </w:r>
        <w:r w:rsidR="00D15A45">
          <w:rPr>
            <w:webHidden/>
          </w:rPr>
          <w:instrText xml:space="preserve"> PAGEREF _Toc166759009 \h </w:instrText>
        </w:r>
        <w:r w:rsidR="00D15A45">
          <w:rPr>
            <w:webHidden/>
          </w:rPr>
        </w:r>
        <w:r w:rsidR="00D15A45">
          <w:rPr>
            <w:webHidden/>
          </w:rPr>
          <w:fldChar w:fldCharType="separate"/>
        </w:r>
        <w:r w:rsidR="0042151F">
          <w:rPr>
            <w:webHidden/>
          </w:rPr>
          <w:t>4</w:t>
        </w:r>
        <w:r w:rsidR="00D15A45">
          <w:rPr>
            <w:webHidden/>
          </w:rPr>
          <w:fldChar w:fldCharType="end"/>
        </w:r>
      </w:hyperlink>
    </w:p>
    <w:p w14:paraId="71A418EC" w14:textId="6C007558" w:rsidR="00D15A45" w:rsidRDefault="00000000">
      <w:pPr>
        <w:pStyle w:val="TOC2"/>
        <w:rPr>
          <w:caps w:val="0"/>
          <w:color w:val="auto"/>
          <w:kern w:val="2"/>
          <w:sz w:val="22"/>
          <w:szCs w:val="22"/>
          <w14:ligatures w14:val="standardContextual"/>
        </w:rPr>
      </w:pPr>
      <w:hyperlink w:anchor="_Toc166759010" w:history="1">
        <w:r w:rsidR="00D15A45" w:rsidRPr="00EF70B0">
          <w:rPr>
            <w:rStyle w:val="Hyperlink"/>
            <w:rFonts w:ascii="Calibri" w:hAnsi="Calibri" w:cs="Calibri"/>
          </w:rPr>
          <w:t>F. CENTER COLLABORATION WITH NNSA LABORATORIES</w:t>
        </w:r>
        <w:r w:rsidR="00D15A45">
          <w:rPr>
            <w:webHidden/>
          </w:rPr>
          <w:tab/>
        </w:r>
        <w:r w:rsidR="00D15A45">
          <w:rPr>
            <w:webHidden/>
          </w:rPr>
          <w:fldChar w:fldCharType="begin"/>
        </w:r>
        <w:r w:rsidR="00D15A45">
          <w:rPr>
            <w:webHidden/>
          </w:rPr>
          <w:instrText xml:space="preserve"> PAGEREF _Toc166759010 \h </w:instrText>
        </w:r>
        <w:r w:rsidR="00D15A45">
          <w:rPr>
            <w:webHidden/>
          </w:rPr>
        </w:r>
        <w:r w:rsidR="00D15A45">
          <w:rPr>
            <w:webHidden/>
          </w:rPr>
          <w:fldChar w:fldCharType="separate"/>
        </w:r>
        <w:r w:rsidR="0042151F">
          <w:rPr>
            <w:webHidden/>
          </w:rPr>
          <w:t>6</w:t>
        </w:r>
        <w:r w:rsidR="00D15A45">
          <w:rPr>
            <w:webHidden/>
          </w:rPr>
          <w:fldChar w:fldCharType="end"/>
        </w:r>
      </w:hyperlink>
    </w:p>
    <w:p w14:paraId="3F5CF797" w14:textId="3FCACC54" w:rsidR="00D15A45" w:rsidRDefault="00000000">
      <w:pPr>
        <w:pStyle w:val="TOC2"/>
        <w:rPr>
          <w:caps w:val="0"/>
          <w:color w:val="auto"/>
          <w:kern w:val="2"/>
          <w:sz w:val="22"/>
          <w:szCs w:val="22"/>
          <w14:ligatures w14:val="standardContextual"/>
        </w:rPr>
      </w:pPr>
      <w:hyperlink w:anchor="_Toc166759011" w:history="1">
        <w:r w:rsidR="00D15A45" w:rsidRPr="00EF70B0">
          <w:rPr>
            <w:rStyle w:val="Hyperlink"/>
            <w:rFonts w:ascii="Calibri" w:hAnsi="Calibri" w:cs="Calibri"/>
          </w:rPr>
          <w:t>G. PSAAP IV FORUM CENTER COLLABORATION</w:t>
        </w:r>
        <w:r w:rsidR="00D15A45">
          <w:rPr>
            <w:webHidden/>
          </w:rPr>
          <w:tab/>
        </w:r>
        <w:r w:rsidR="00D15A45">
          <w:rPr>
            <w:webHidden/>
          </w:rPr>
          <w:fldChar w:fldCharType="begin"/>
        </w:r>
        <w:r w:rsidR="00D15A45">
          <w:rPr>
            <w:webHidden/>
          </w:rPr>
          <w:instrText xml:space="preserve"> PAGEREF _Toc166759011 \h </w:instrText>
        </w:r>
        <w:r w:rsidR="00D15A45">
          <w:rPr>
            <w:webHidden/>
          </w:rPr>
        </w:r>
        <w:r w:rsidR="00D15A45">
          <w:rPr>
            <w:webHidden/>
          </w:rPr>
          <w:fldChar w:fldCharType="separate"/>
        </w:r>
        <w:r w:rsidR="0042151F">
          <w:rPr>
            <w:webHidden/>
          </w:rPr>
          <w:t>9</w:t>
        </w:r>
        <w:r w:rsidR="00D15A45">
          <w:rPr>
            <w:webHidden/>
          </w:rPr>
          <w:fldChar w:fldCharType="end"/>
        </w:r>
      </w:hyperlink>
    </w:p>
    <w:p w14:paraId="6C933E62" w14:textId="3A530D50" w:rsidR="00D15A45" w:rsidRDefault="00000000">
      <w:pPr>
        <w:pStyle w:val="TOC1"/>
        <w:rPr>
          <w:caps w:val="0"/>
          <w:color w:val="auto"/>
          <w:kern w:val="2"/>
          <w:sz w:val="22"/>
          <w:szCs w:val="22"/>
          <w14:ligatures w14:val="standardContextual"/>
        </w:rPr>
      </w:pPr>
      <w:hyperlink w:anchor="_Toc166759012" w:history="1">
        <w:r w:rsidR="00D15A45" w:rsidRPr="00EF70B0">
          <w:rPr>
            <w:rStyle w:val="Hyperlink"/>
            <w:rFonts w:ascii="Calibri" w:hAnsi="Calibri" w:cs="Calibri"/>
          </w:rPr>
          <w:t>Section II – AWARD INFORMATION</w:t>
        </w:r>
        <w:r w:rsidR="00D15A45">
          <w:rPr>
            <w:webHidden/>
          </w:rPr>
          <w:tab/>
        </w:r>
        <w:r w:rsidR="00D15A45">
          <w:rPr>
            <w:webHidden/>
          </w:rPr>
          <w:fldChar w:fldCharType="begin"/>
        </w:r>
        <w:r w:rsidR="00D15A45">
          <w:rPr>
            <w:webHidden/>
          </w:rPr>
          <w:instrText xml:space="preserve"> PAGEREF _Toc166759012 \h </w:instrText>
        </w:r>
        <w:r w:rsidR="00D15A45">
          <w:rPr>
            <w:webHidden/>
          </w:rPr>
        </w:r>
        <w:r w:rsidR="00D15A45">
          <w:rPr>
            <w:webHidden/>
          </w:rPr>
          <w:fldChar w:fldCharType="separate"/>
        </w:r>
        <w:r w:rsidR="0042151F">
          <w:rPr>
            <w:webHidden/>
          </w:rPr>
          <w:t>11</w:t>
        </w:r>
        <w:r w:rsidR="00D15A45">
          <w:rPr>
            <w:webHidden/>
          </w:rPr>
          <w:fldChar w:fldCharType="end"/>
        </w:r>
      </w:hyperlink>
    </w:p>
    <w:p w14:paraId="67CD3055" w14:textId="7037D490" w:rsidR="00D15A45" w:rsidRDefault="00000000">
      <w:pPr>
        <w:pStyle w:val="TOC2"/>
        <w:rPr>
          <w:caps w:val="0"/>
          <w:color w:val="auto"/>
          <w:kern w:val="2"/>
          <w:sz w:val="22"/>
          <w:szCs w:val="22"/>
          <w14:ligatures w14:val="standardContextual"/>
        </w:rPr>
      </w:pPr>
      <w:hyperlink w:anchor="_Toc166759013" w:history="1">
        <w:r w:rsidR="00D15A45" w:rsidRPr="00EF70B0">
          <w:rPr>
            <w:rStyle w:val="Hyperlink"/>
            <w:rFonts w:ascii="Calibri" w:hAnsi="Calibri" w:cs="Calibri"/>
          </w:rPr>
          <w:t>A. AWARD INSTRUMENT</w:t>
        </w:r>
        <w:r w:rsidR="00D15A45">
          <w:rPr>
            <w:webHidden/>
          </w:rPr>
          <w:tab/>
        </w:r>
        <w:r w:rsidR="00D15A45">
          <w:rPr>
            <w:webHidden/>
          </w:rPr>
          <w:fldChar w:fldCharType="begin"/>
        </w:r>
        <w:r w:rsidR="00D15A45">
          <w:rPr>
            <w:webHidden/>
          </w:rPr>
          <w:instrText xml:space="preserve"> PAGEREF _Toc166759013 \h </w:instrText>
        </w:r>
        <w:r w:rsidR="00D15A45">
          <w:rPr>
            <w:webHidden/>
          </w:rPr>
        </w:r>
        <w:r w:rsidR="00D15A45">
          <w:rPr>
            <w:webHidden/>
          </w:rPr>
          <w:fldChar w:fldCharType="separate"/>
        </w:r>
        <w:r w:rsidR="0042151F">
          <w:rPr>
            <w:webHidden/>
          </w:rPr>
          <w:t>11</w:t>
        </w:r>
        <w:r w:rsidR="00D15A45">
          <w:rPr>
            <w:webHidden/>
          </w:rPr>
          <w:fldChar w:fldCharType="end"/>
        </w:r>
      </w:hyperlink>
    </w:p>
    <w:p w14:paraId="45C41B19" w14:textId="178BF714" w:rsidR="00D15A45" w:rsidRDefault="00000000">
      <w:pPr>
        <w:pStyle w:val="TOC2"/>
        <w:rPr>
          <w:caps w:val="0"/>
          <w:color w:val="auto"/>
          <w:kern w:val="2"/>
          <w:sz w:val="22"/>
          <w:szCs w:val="22"/>
          <w14:ligatures w14:val="standardContextual"/>
        </w:rPr>
      </w:pPr>
      <w:hyperlink w:anchor="_Toc166759014" w:history="1">
        <w:r w:rsidR="00D15A45" w:rsidRPr="00EF70B0">
          <w:rPr>
            <w:rStyle w:val="Hyperlink"/>
            <w:rFonts w:ascii="Calibri" w:hAnsi="Calibri" w:cs="Calibri"/>
          </w:rPr>
          <w:t>B. ESTIMATED FUNDING</w:t>
        </w:r>
        <w:r w:rsidR="00D15A45">
          <w:rPr>
            <w:webHidden/>
          </w:rPr>
          <w:tab/>
        </w:r>
        <w:r w:rsidR="00D15A45">
          <w:rPr>
            <w:webHidden/>
          </w:rPr>
          <w:fldChar w:fldCharType="begin"/>
        </w:r>
        <w:r w:rsidR="00D15A45">
          <w:rPr>
            <w:webHidden/>
          </w:rPr>
          <w:instrText xml:space="preserve"> PAGEREF _Toc166759014 \h </w:instrText>
        </w:r>
        <w:r w:rsidR="00D15A45">
          <w:rPr>
            <w:webHidden/>
          </w:rPr>
        </w:r>
        <w:r w:rsidR="00D15A45">
          <w:rPr>
            <w:webHidden/>
          </w:rPr>
          <w:fldChar w:fldCharType="separate"/>
        </w:r>
        <w:r w:rsidR="0042151F">
          <w:rPr>
            <w:webHidden/>
          </w:rPr>
          <w:t>11</w:t>
        </w:r>
        <w:r w:rsidR="00D15A45">
          <w:rPr>
            <w:webHidden/>
          </w:rPr>
          <w:fldChar w:fldCharType="end"/>
        </w:r>
      </w:hyperlink>
    </w:p>
    <w:p w14:paraId="0F506F58" w14:textId="63E151A5" w:rsidR="00D15A45" w:rsidRDefault="00000000">
      <w:pPr>
        <w:pStyle w:val="TOC2"/>
        <w:rPr>
          <w:caps w:val="0"/>
          <w:color w:val="auto"/>
          <w:kern w:val="2"/>
          <w:sz w:val="22"/>
          <w:szCs w:val="22"/>
          <w14:ligatures w14:val="standardContextual"/>
        </w:rPr>
      </w:pPr>
      <w:hyperlink w:anchor="_Toc166759015" w:history="1">
        <w:r w:rsidR="00D15A45" w:rsidRPr="00EF70B0">
          <w:rPr>
            <w:rStyle w:val="Hyperlink"/>
            <w:rFonts w:ascii="Calibri" w:hAnsi="Calibri" w:cs="Calibri"/>
          </w:rPr>
          <w:t>C. AWARD SIZE</w:t>
        </w:r>
        <w:r w:rsidR="00D15A45">
          <w:rPr>
            <w:webHidden/>
          </w:rPr>
          <w:tab/>
        </w:r>
        <w:r w:rsidR="00D15A45">
          <w:rPr>
            <w:webHidden/>
          </w:rPr>
          <w:fldChar w:fldCharType="begin"/>
        </w:r>
        <w:r w:rsidR="00D15A45">
          <w:rPr>
            <w:webHidden/>
          </w:rPr>
          <w:instrText xml:space="preserve"> PAGEREF _Toc166759015 \h </w:instrText>
        </w:r>
        <w:r w:rsidR="00D15A45">
          <w:rPr>
            <w:webHidden/>
          </w:rPr>
        </w:r>
        <w:r w:rsidR="00D15A45">
          <w:rPr>
            <w:webHidden/>
          </w:rPr>
          <w:fldChar w:fldCharType="separate"/>
        </w:r>
        <w:r w:rsidR="0042151F">
          <w:rPr>
            <w:webHidden/>
          </w:rPr>
          <w:t>11</w:t>
        </w:r>
        <w:r w:rsidR="00D15A45">
          <w:rPr>
            <w:webHidden/>
          </w:rPr>
          <w:fldChar w:fldCharType="end"/>
        </w:r>
      </w:hyperlink>
    </w:p>
    <w:p w14:paraId="1BCC2D9B" w14:textId="41BFEEA7" w:rsidR="00D15A45" w:rsidRDefault="00000000">
      <w:pPr>
        <w:pStyle w:val="TOC2"/>
        <w:rPr>
          <w:caps w:val="0"/>
          <w:color w:val="auto"/>
          <w:kern w:val="2"/>
          <w:sz w:val="22"/>
          <w:szCs w:val="22"/>
          <w14:ligatures w14:val="standardContextual"/>
        </w:rPr>
      </w:pPr>
      <w:hyperlink w:anchor="_Toc166759016" w:history="1">
        <w:r w:rsidR="00D15A45" w:rsidRPr="00EF70B0">
          <w:rPr>
            <w:rStyle w:val="Hyperlink"/>
            <w:rFonts w:ascii="Calibri" w:hAnsi="Calibri" w:cs="Calibri"/>
          </w:rPr>
          <w:t>D. EXPECTED NUMBER OF AWARDS</w:t>
        </w:r>
        <w:r w:rsidR="00D15A45">
          <w:rPr>
            <w:webHidden/>
          </w:rPr>
          <w:tab/>
        </w:r>
        <w:r w:rsidR="00D15A45">
          <w:rPr>
            <w:webHidden/>
          </w:rPr>
          <w:fldChar w:fldCharType="begin"/>
        </w:r>
        <w:r w:rsidR="00D15A45">
          <w:rPr>
            <w:webHidden/>
          </w:rPr>
          <w:instrText xml:space="preserve"> PAGEREF _Toc166759016 \h </w:instrText>
        </w:r>
        <w:r w:rsidR="00D15A45">
          <w:rPr>
            <w:webHidden/>
          </w:rPr>
        </w:r>
        <w:r w:rsidR="00D15A45">
          <w:rPr>
            <w:webHidden/>
          </w:rPr>
          <w:fldChar w:fldCharType="separate"/>
        </w:r>
        <w:r w:rsidR="0042151F">
          <w:rPr>
            <w:webHidden/>
          </w:rPr>
          <w:t>12</w:t>
        </w:r>
        <w:r w:rsidR="00D15A45">
          <w:rPr>
            <w:webHidden/>
          </w:rPr>
          <w:fldChar w:fldCharType="end"/>
        </w:r>
      </w:hyperlink>
    </w:p>
    <w:p w14:paraId="02FE545A" w14:textId="7B8A8AE5" w:rsidR="00D15A45" w:rsidRDefault="00000000">
      <w:pPr>
        <w:pStyle w:val="TOC2"/>
        <w:rPr>
          <w:caps w:val="0"/>
          <w:color w:val="auto"/>
          <w:kern w:val="2"/>
          <w:sz w:val="22"/>
          <w:szCs w:val="22"/>
          <w14:ligatures w14:val="standardContextual"/>
        </w:rPr>
      </w:pPr>
      <w:hyperlink w:anchor="_Toc166759017" w:history="1">
        <w:r w:rsidR="00D15A45" w:rsidRPr="00EF70B0">
          <w:rPr>
            <w:rStyle w:val="Hyperlink"/>
            <w:rFonts w:ascii="Calibri" w:hAnsi="Calibri" w:cs="Calibri"/>
          </w:rPr>
          <w:t>E. PERIOD OF PERFORMANCE</w:t>
        </w:r>
        <w:r w:rsidR="00D15A45">
          <w:rPr>
            <w:webHidden/>
          </w:rPr>
          <w:tab/>
        </w:r>
        <w:r w:rsidR="00D15A45">
          <w:rPr>
            <w:webHidden/>
          </w:rPr>
          <w:fldChar w:fldCharType="begin"/>
        </w:r>
        <w:r w:rsidR="00D15A45">
          <w:rPr>
            <w:webHidden/>
          </w:rPr>
          <w:instrText xml:space="preserve"> PAGEREF _Toc166759017 \h </w:instrText>
        </w:r>
        <w:r w:rsidR="00D15A45">
          <w:rPr>
            <w:webHidden/>
          </w:rPr>
        </w:r>
        <w:r w:rsidR="00D15A45">
          <w:rPr>
            <w:webHidden/>
          </w:rPr>
          <w:fldChar w:fldCharType="separate"/>
        </w:r>
        <w:r w:rsidR="0042151F">
          <w:rPr>
            <w:webHidden/>
          </w:rPr>
          <w:t>12</w:t>
        </w:r>
        <w:r w:rsidR="00D15A45">
          <w:rPr>
            <w:webHidden/>
          </w:rPr>
          <w:fldChar w:fldCharType="end"/>
        </w:r>
      </w:hyperlink>
    </w:p>
    <w:p w14:paraId="71F6A748" w14:textId="3EEF3BF5" w:rsidR="00D15A45" w:rsidRDefault="00000000">
      <w:pPr>
        <w:pStyle w:val="TOC2"/>
        <w:rPr>
          <w:caps w:val="0"/>
          <w:color w:val="auto"/>
          <w:kern w:val="2"/>
          <w:sz w:val="22"/>
          <w:szCs w:val="22"/>
          <w14:ligatures w14:val="standardContextual"/>
        </w:rPr>
      </w:pPr>
      <w:hyperlink w:anchor="_Toc166759018" w:history="1">
        <w:r w:rsidR="00D15A45" w:rsidRPr="00EF70B0">
          <w:rPr>
            <w:rStyle w:val="Hyperlink"/>
            <w:rFonts w:ascii="Calibri" w:hAnsi="Calibri" w:cs="Calibri"/>
          </w:rPr>
          <w:t>F. TYPE OF APPLICATION</w:t>
        </w:r>
        <w:r w:rsidR="00D15A45">
          <w:rPr>
            <w:webHidden/>
          </w:rPr>
          <w:tab/>
        </w:r>
        <w:r w:rsidR="00D15A45">
          <w:rPr>
            <w:webHidden/>
          </w:rPr>
          <w:fldChar w:fldCharType="begin"/>
        </w:r>
        <w:r w:rsidR="00D15A45">
          <w:rPr>
            <w:webHidden/>
          </w:rPr>
          <w:instrText xml:space="preserve"> PAGEREF _Toc166759018 \h </w:instrText>
        </w:r>
        <w:r w:rsidR="00D15A45">
          <w:rPr>
            <w:webHidden/>
          </w:rPr>
        </w:r>
        <w:r w:rsidR="00D15A45">
          <w:rPr>
            <w:webHidden/>
          </w:rPr>
          <w:fldChar w:fldCharType="separate"/>
        </w:r>
        <w:r w:rsidR="0042151F">
          <w:rPr>
            <w:webHidden/>
          </w:rPr>
          <w:t>12</w:t>
        </w:r>
        <w:r w:rsidR="00D15A45">
          <w:rPr>
            <w:webHidden/>
          </w:rPr>
          <w:fldChar w:fldCharType="end"/>
        </w:r>
      </w:hyperlink>
    </w:p>
    <w:p w14:paraId="1E7C63E8" w14:textId="62A58DA7" w:rsidR="00D15A45" w:rsidRDefault="00000000">
      <w:pPr>
        <w:pStyle w:val="TOC1"/>
        <w:rPr>
          <w:caps w:val="0"/>
          <w:color w:val="auto"/>
          <w:kern w:val="2"/>
          <w:sz w:val="22"/>
          <w:szCs w:val="22"/>
          <w14:ligatures w14:val="standardContextual"/>
        </w:rPr>
      </w:pPr>
      <w:hyperlink w:anchor="_Toc166759019" w:history="1">
        <w:r w:rsidR="00D15A45" w:rsidRPr="00EF70B0">
          <w:rPr>
            <w:rStyle w:val="Hyperlink"/>
            <w:rFonts w:ascii="Calibri" w:hAnsi="Calibri" w:cs="Calibri"/>
          </w:rPr>
          <w:t>Section III – ELIGIBILITY INFORMATION</w:t>
        </w:r>
        <w:r w:rsidR="00D15A45">
          <w:rPr>
            <w:webHidden/>
          </w:rPr>
          <w:tab/>
        </w:r>
        <w:r w:rsidR="00D15A45">
          <w:rPr>
            <w:webHidden/>
          </w:rPr>
          <w:fldChar w:fldCharType="begin"/>
        </w:r>
        <w:r w:rsidR="00D15A45">
          <w:rPr>
            <w:webHidden/>
          </w:rPr>
          <w:instrText xml:space="preserve"> PAGEREF _Toc166759019 \h </w:instrText>
        </w:r>
        <w:r w:rsidR="00D15A45">
          <w:rPr>
            <w:webHidden/>
          </w:rPr>
        </w:r>
        <w:r w:rsidR="00D15A45">
          <w:rPr>
            <w:webHidden/>
          </w:rPr>
          <w:fldChar w:fldCharType="separate"/>
        </w:r>
        <w:r w:rsidR="0042151F">
          <w:rPr>
            <w:webHidden/>
          </w:rPr>
          <w:t>13</w:t>
        </w:r>
        <w:r w:rsidR="00D15A45">
          <w:rPr>
            <w:webHidden/>
          </w:rPr>
          <w:fldChar w:fldCharType="end"/>
        </w:r>
      </w:hyperlink>
    </w:p>
    <w:p w14:paraId="2511714E" w14:textId="7748A11F" w:rsidR="00D15A45" w:rsidRDefault="00000000">
      <w:pPr>
        <w:pStyle w:val="TOC2"/>
        <w:rPr>
          <w:caps w:val="0"/>
          <w:color w:val="auto"/>
          <w:kern w:val="2"/>
          <w:sz w:val="22"/>
          <w:szCs w:val="22"/>
          <w14:ligatures w14:val="standardContextual"/>
        </w:rPr>
      </w:pPr>
      <w:hyperlink w:anchor="_Toc166759020" w:history="1">
        <w:r w:rsidR="00D15A45" w:rsidRPr="00EF70B0">
          <w:rPr>
            <w:rStyle w:val="Hyperlink"/>
            <w:rFonts w:ascii="Calibri" w:hAnsi="Calibri" w:cs="Calibri"/>
          </w:rPr>
          <w:t>A. APPLICANTS</w:t>
        </w:r>
        <w:r w:rsidR="00D15A45">
          <w:rPr>
            <w:webHidden/>
          </w:rPr>
          <w:tab/>
        </w:r>
        <w:r w:rsidR="00D15A45">
          <w:rPr>
            <w:webHidden/>
          </w:rPr>
          <w:fldChar w:fldCharType="begin"/>
        </w:r>
        <w:r w:rsidR="00D15A45">
          <w:rPr>
            <w:webHidden/>
          </w:rPr>
          <w:instrText xml:space="preserve"> PAGEREF _Toc166759020 \h </w:instrText>
        </w:r>
        <w:r w:rsidR="00D15A45">
          <w:rPr>
            <w:webHidden/>
          </w:rPr>
        </w:r>
        <w:r w:rsidR="00D15A45">
          <w:rPr>
            <w:webHidden/>
          </w:rPr>
          <w:fldChar w:fldCharType="separate"/>
        </w:r>
        <w:r w:rsidR="0042151F">
          <w:rPr>
            <w:webHidden/>
          </w:rPr>
          <w:t>13</w:t>
        </w:r>
        <w:r w:rsidR="00D15A45">
          <w:rPr>
            <w:webHidden/>
          </w:rPr>
          <w:fldChar w:fldCharType="end"/>
        </w:r>
      </w:hyperlink>
    </w:p>
    <w:p w14:paraId="293495C1" w14:textId="71232C6E" w:rsidR="00D15A45" w:rsidRDefault="00000000">
      <w:pPr>
        <w:pStyle w:val="TOC2"/>
        <w:rPr>
          <w:caps w:val="0"/>
          <w:color w:val="auto"/>
          <w:kern w:val="2"/>
          <w:sz w:val="22"/>
          <w:szCs w:val="22"/>
          <w14:ligatures w14:val="standardContextual"/>
        </w:rPr>
      </w:pPr>
      <w:hyperlink w:anchor="_Toc166759021" w:history="1">
        <w:r w:rsidR="00D15A45" w:rsidRPr="00EF70B0">
          <w:rPr>
            <w:rStyle w:val="Hyperlink"/>
            <w:rFonts w:ascii="Calibri" w:hAnsi="Calibri" w:cs="Calibri"/>
          </w:rPr>
          <w:t>B. PRINCIPAL INVESTIGATORS</w:t>
        </w:r>
        <w:r w:rsidR="00D15A45">
          <w:rPr>
            <w:webHidden/>
          </w:rPr>
          <w:tab/>
        </w:r>
        <w:r w:rsidR="00D15A45">
          <w:rPr>
            <w:webHidden/>
          </w:rPr>
          <w:fldChar w:fldCharType="begin"/>
        </w:r>
        <w:r w:rsidR="00D15A45">
          <w:rPr>
            <w:webHidden/>
          </w:rPr>
          <w:instrText xml:space="preserve"> PAGEREF _Toc166759021 \h </w:instrText>
        </w:r>
        <w:r w:rsidR="00D15A45">
          <w:rPr>
            <w:webHidden/>
          </w:rPr>
        </w:r>
        <w:r w:rsidR="00D15A45">
          <w:rPr>
            <w:webHidden/>
          </w:rPr>
          <w:fldChar w:fldCharType="separate"/>
        </w:r>
        <w:r w:rsidR="0042151F">
          <w:rPr>
            <w:webHidden/>
          </w:rPr>
          <w:t>14</w:t>
        </w:r>
        <w:r w:rsidR="00D15A45">
          <w:rPr>
            <w:webHidden/>
          </w:rPr>
          <w:fldChar w:fldCharType="end"/>
        </w:r>
      </w:hyperlink>
    </w:p>
    <w:p w14:paraId="6161CD7A" w14:textId="710F05D5" w:rsidR="00D15A45" w:rsidRDefault="00000000">
      <w:pPr>
        <w:pStyle w:val="TOC2"/>
        <w:rPr>
          <w:caps w:val="0"/>
          <w:color w:val="auto"/>
          <w:kern w:val="2"/>
          <w:sz w:val="22"/>
          <w:szCs w:val="22"/>
          <w14:ligatures w14:val="standardContextual"/>
        </w:rPr>
      </w:pPr>
      <w:hyperlink w:anchor="_Toc166759022" w:history="1">
        <w:r w:rsidR="00D15A45" w:rsidRPr="00EF70B0">
          <w:rPr>
            <w:rStyle w:val="Hyperlink"/>
            <w:rFonts w:ascii="Calibri" w:hAnsi="Calibri" w:cs="Calibri"/>
          </w:rPr>
          <w:t>C. ELIGIBLE INDIVIDUALS</w:t>
        </w:r>
        <w:r w:rsidR="00D15A45">
          <w:rPr>
            <w:webHidden/>
          </w:rPr>
          <w:tab/>
        </w:r>
        <w:r w:rsidR="00D15A45">
          <w:rPr>
            <w:webHidden/>
          </w:rPr>
          <w:fldChar w:fldCharType="begin"/>
        </w:r>
        <w:r w:rsidR="00D15A45">
          <w:rPr>
            <w:webHidden/>
          </w:rPr>
          <w:instrText xml:space="preserve"> PAGEREF _Toc166759022 \h </w:instrText>
        </w:r>
        <w:r w:rsidR="00D15A45">
          <w:rPr>
            <w:webHidden/>
          </w:rPr>
        </w:r>
        <w:r w:rsidR="00D15A45">
          <w:rPr>
            <w:webHidden/>
          </w:rPr>
          <w:fldChar w:fldCharType="separate"/>
        </w:r>
        <w:r w:rsidR="0042151F">
          <w:rPr>
            <w:webHidden/>
          </w:rPr>
          <w:t>14</w:t>
        </w:r>
        <w:r w:rsidR="00D15A45">
          <w:rPr>
            <w:webHidden/>
          </w:rPr>
          <w:fldChar w:fldCharType="end"/>
        </w:r>
      </w:hyperlink>
    </w:p>
    <w:p w14:paraId="00149C4A" w14:textId="3AF7FBB4" w:rsidR="00D15A45" w:rsidRDefault="00000000">
      <w:pPr>
        <w:pStyle w:val="TOC2"/>
        <w:rPr>
          <w:caps w:val="0"/>
          <w:color w:val="auto"/>
          <w:kern w:val="2"/>
          <w:sz w:val="22"/>
          <w:szCs w:val="22"/>
          <w14:ligatures w14:val="standardContextual"/>
        </w:rPr>
      </w:pPr>
      <w:hyperlink w:anchor="_Toc166759023" w:history="1">
        <w:r w:rsidR="00D15A45" w:rsidRPr="00EF70B0">
          <w:rPr>
            <w:rStyle w:val="Hyperlink"/>
            <w:rFonts w:ascii="Calibri" w:hAnsi="Calibri" w:cs="Calibri"/>
          </w:rPr>
          <w:t>D. COST SHARING (10%)</w:t>
        </w:r>
        <w:r w:rsidR="00D15A45">
          <w:rPr>
            <w:webHidden/>
          </w:rPr>
          <w:tab/>
        </w:r>
        <w:r w:rsidR="00D15A45">
          <w:rPr>
            <w:webHidden/>
          </w:rPr>
          <w:fldChar w:fldCharType="begin"/>
        </w:r>
        <w:r w:rsidR="00D15A45">
          <w:rPr>
            <w:webHidden/>
          </w:rPr>
          <w:instrText xml:space="preserve"> PAGEREF _Toc166759023 \h </w:instrText>
        </w:r>
        <w:r w:rsidR="00D15A45">
          <w:rPr>
            <w:webHidden/>
          </w:rPr>
        </w:r>
        <w:r w:rsidR="00D15A45">
          <w:rPr>
            <w:webHidden/>
          </w:rPr>
          <w:fldChar w:fldCharType="separate"/>
        </w:r>
        <w:r w:rsidR="0042151F">
          <w:rPr>
            <w:webHidden/>
          </w:rPr>
          <w:t>15</w:t>
        </w:r>
        <w:r w:rsidR="00D15A45">
          <w:rPr>
            <w:webHidden/>
          </w:rPr>
          <w:fldChar w:fldCharType="end"/>
        </w:r>
      </w:hyperlink>
    </w:p>
    <w:p w14:paraId="31BC63A1" w14:textId="09CDECFF" w:rsidR="00D15A45" w:rsidRDefault="00000000">
      <w:pPr>
        <w:pStyle w:val="TOC2"/>
        <w:rPr>
          <w:caps w:val="0"/>
          <w:color w:val="auto"/>
          <w:kern w:val="2"/>
          <w:sz w:val="22"/>
          <w:szCs w:val="22"/>
          <w14:ligatures w14:val="standardContextual"/>
        </w:rPr>
      </w:pPr>
      <w:hyperlink w:anchor="_Toc166759024" w:history="1">
        <w:r w:rsidR="00D15A45" w:rsidRPr="00EF70B0">
          <w:rPr>
            <w:rStyle w:val="Hyperlink"/>
            <w:rFonts w:ascii="Calibri" w:hAnsi="Calibri" w:cs="Calibri"/>
          </w:rPr>
          <w:t>E. PROGRAM INCOME</w:t>
        </w:r>
        <w:r w:rsidR="00D15A45">
          <w:rPr>
            <w:webHidden/>
          </w:rPr>
          <w:tab/>
        </w:r>
        <w:r w:rsidR="00D15A45">
          <w:rPr>
            <w:webHidden/>
          </w:rPr>
          <w:fldChar w:fldCharType="begin"/>
        </w:r>
        <w:r w:rsidR="00D15A45">
          <w:rPr>
            <w:webHidden/>
          </w:rPr>
          <w:instrText xml:space="preserve"> PAGEREF _Toc166759024 \h </w:instrText>
        </w:r>
        <w:r w:rsidR="00D15A45">
          <w:rPr>
            <w:webHidden/>
          </w:rPr>
        </w:r>
        <w:r w:rsidR="00D15A45">
          <w:rPr>
            <w:webHidden/>
          </w:rPr>
          <w:fldChar w:fldCharType="separate"/>
        </w:r>
        <w:r w:rsidR="0042151F">
          <w:rPr>
            <w:webHidden/>
          </w:rPr>
          <w:t>15</w:t>
        </w:r>
        <w:r w:rsidR="00D15A45">
          <w:rPr>
            <w:webHidden/>
          </w:rPr>
          <w:fldChar w:fldCharType="end"/>
        </w:r>
      </w:hyperlink>
    </w:p>
    <w:p w14:paraId="2346D96E" w14:textId="5705F16D" w:rsidR="00D15A45" w:rsidRDefault="00000000">
      <w:pPr>
        <w:pStyle w:val="TOC2"/>
        <w:rPr>
          <w:caps w:val="0"/>
          <w:color w:val="auto"/>
          <w:kern w:val="2"/>
          <w:sz w:val="22"/>
          <w:szCs w:val="22"/>
          <w14:ligatures w14:val="standardContextual"/>
        </w:rPr>
      </w:pPr>
      <w:hyperlink w:anchor="_Toc166759025" w:history="1">
        <w:r w:rsidR="00D15A45" w:rsidRPr="00EF70B0">
          <w:rPr>
            <w:rStyle w:val="Hyperlink"/>
            <w:rFonts w:ascii="Calibri" w:hAnsi="Calibri" w:cs="Calibri"/>
          </w:rPr>
          <w:t>F. UNCLASSIFIED WORK</w:t>
        </w:r>
        <w:r w:rsidR="00D15A45">
          <w:rPr>
            <w:webHidden/>
          </w:rPr>
          <w:tab/>
        </w:r>
        <w:r w:rsidR="00D15A45">
          <w:rPr>
            <w:webHidden/>
          </w:rPr>
          <w:fldChar w:fldCharType="begin"/>
        </w:r>
        <w:r w:rsidR="00D15A45">
          <w:rPr>
            <w:webHidden/>
          </w:rPr>
          <w:instrText xml:space="preserve"> PAGEREF _Toc166759025 \h </w:instrText>
        </w:r>
        <w:r w:rsidR="00D15A45">
          <w:rPr>
            <w:webHidden/>
          </w:rPr>
        </w:r>
        <w:r w:rsidR="00D15A45">
          <w:rPr>
            <w:webHidden/>
          </w:rPr>
          <w:fldChar w:fldCharType="separate"/>
        </w:r>
        <w:r w:rsidR="0042151F">
          <w:rPr>
            <w:webHidden/>
          </w:rPr>
          <w:t>15</w:t>
        </w:r>
        <w:r w:rsidR="00D15A45">
          <w:rPr>
            <w:webHidden/>
          </w:rPr>
          <w:fldChar w:fldCharType="end"/>
        </w:r>
      </w:hyperlink>
    </w:p>
    <w:p w14:paraId="70100C14" w14:textId="4EEA0AA0" w:rsidR="00D15A45" w:rsidRDefault="00000000">
      <w:pPr>
        <w:pStyle w:val="TOC2"/>
        <w:rPr>
          <w:caps w:val="0"/>
          <w:color w:val="auto"/>
          <w:kern w:val="2"/>
          <w:sz w:val="22"/>
          <w:szCs w:val="22"/>
          <w14:ligatures w14:val="standardContextual"/>
        </w:rPr>
      </w:pPr>
      <w:hyperlink w:anchor="_Toc166759026" w:history="1">
        <w:r w:rsidR="00D15A45" w:rsidRPr="00EF70B0">
          <w:rPr>
            <w:rStyle w:val="Hyperlink"/>
            <w:rFonts w:ascii="Calibri" w:hAnsi="Calibri" w:cs="Calibri"/>
          </w:rPr>
          <w:t>G. SUBMISSION LIMITATIONS</w:t>
        </w:r>
        <w:r w:rsidR="00D15A45">
          <w:rPr>
            <w:webHidden/>
          </w:rPr>
          <w:tab/>
        </w:r>
        <w:r w:rsidR="00D15A45">
          <w:rPr>
            <w:webHidden/>
          </w:rPr>
          <w:fldChar w:fldCharType="begin"/>
        </w:r>
        <w:r w:rsidR="00D15A45">
          <w:rPr>
            <w:webHidden/>
          </w:rPr>
          <w:instrText xml:space="preserve"> PAGEREF _Toc166759026 \h </w:instrText>
        </w:r>
        <w:r w:rsidR="00D15A45">
          <w:rPr>
            <w:webHidden/>
          </w:rPr>
        </w:r>
        <w:r w:rsidR="00D15A45">
          <w:rPr>
            <w:webHidden/>
          </w:rPr>
          <w:fldChar w:fldCharType="separate"/>
        </w:r>
        <w:r w:rsidR="0042151F">
          <w:rPr>
            <w:webHidden/>
          </w:rPr>
          <w:t>15</w:t>
        </w:r>
        <w:r w:rsidR="00D15A45">
          <w:rPr>
            <w:webHidden/>
          </w:rPr>
          <w:fldChar w:fldCharType="end"/>
        </w:r>
      </w:hyperlink>
    </w:p>
    <w:p w14:paraId="32AC412B" w14:textId="27191319" w:rsidR="00D15A45" w:rsidRDefault="00000000">
      <w:pPr>
        <w:pStyle w:val="TOC1"/>
        <w:rPr>
          <w:caps w:val="0"/>
          <w:color w:val="auto"/>
          <w:kern w:val="2"/>
          <w:sz w:val="22"/>
          <w:szCs w:val="22"/>
          <w14:ligatures w14:val="standardContextual"/>
        </w:rPr>
      </w:pPr>
      <w:hyperlink w:anchor="_Toc166759027" w:history="1">
        <w:r w:rsidR="00D15A45" w:rsidRPr="00EF70B0">
          <w:rPr>
            <w:rStyle w:val="Hyperlink"/>
            <w:rFonts w:ascii="Calibri" w:hAnsi="Calibri" w:cs="Calibri"/>
          </w:rPr>
          <w:t>Section IV – APPLICATION AND SUBMISSION INFORMATION</w:t>
        </w:r>
        <w:r w:rsidR="00D15A45">
          <w:rPr>
            <w:webHidden/>
          </w:rPr>
          <w:tab/>
        </w:r>
        <w:r w:rsidR="00D15A45">
          <w:rPr>
            <w:webHidden/>
          </w:rPr>
          <w:fldChar w:fldCharType="begin"/>
        </w:r>
        <w:r w:rsidR="00D15A45">
          <w:rPr>
            <w:webHidden/>
          </w:rPr>
          <w:instrText xml:space="preserve"> PAGEREF _Toc166759027 \h </w:instrText>
        </w:r>
        <w:r w:rsidR="00D15A45">
          <w:rPr>
            <w:webHidden/>
          </w:rPr>
        </w:r>
        <w:r w:rsidR="00D15A45">
          <w:rPr>
            <w:webHidden/>
          </w:rPr>
          <w:fldChar w:fldCharType="separate"/>
        </w:r>
        <w:r w:rsidR="0042151F">
          <w:rPr>
            <w:webHidden/>
          </w:rPr>
          <w:t>17</w:t>
        </w:r>
        <w:r w:rsidR="00D15A45">
          <w:rPr>
            <w:webHidden/>
          </w:rPr>
          <w:fldChar w:fldCharType="end"/>
        </w:r>
      </w:hyperlink>
    </w:p>
    <w:p w14:paraId="154CE9A9" w14:textId="478D08C8" w:rsidR="00D15A45" w:rsidRDefault="00000000">
      <w:pPr>
        <w:pStyle w:val="TOC2"/>
        <w:rPr>
          <w:caps w:val="0"/>
          <w:color w:val="auto"/>
          <w:kern w:val="2"/>
          <w:sz w:val="22"/>
          <w:szCs w:val="22"/>
          <w14:ligatures w14:val="standardContextual"/>
        </w:rPr>
      </w:pPr>
      <w:hyperlink w:anchor="_Toc166759028" w:history="1">
        <w:r w:rsidR="00D15A45" w:rsidRPr="00EF70B0">
          <w:rPr>
            <w:rStyle w:val="Hyperlink"/>
            <w:rFonts w:ascii="Calibri" w:hAnsi="Calibri" w:cs="Calibri"/>
          </w:rPr>
          <w:t>A. PRE-APPLICATION (STRONGLY ENCOURAGED)</w:t>
        </w:r>
        <w:r w:rsidR="00D15A45">
          <w:rPr>
            <w:webHidden/>
          </w:rPr>
          <w:tab/>
        </w:r>
        <w:r w:rsidR="00D15A45">
          <w:rPr>
            <w:webHidden/>
          </w:rPr>
          <w:fldChar w:fldCharType="begin"/>
        </w:r>
        <w:r w:rsidR="00D15A45">
          <w:rPr>
            <w:webHidden/>
          </w:rPr>
          <w:instrText xml:space="preserve"> PAGEREF _Toc166759028 \h </w:instrText>
        </w:r>
        <w:r w:rsidR="00D15A45">
          <w:rPr>
            <w:webHidden/>
          </w:rPr>
        </w:r>
        <w:r w:rsidR="00D15A45">
          <w:rPr>
            <w:webHidden/>
          </w:rPr>
          <w:fldChar w:fldCharType="separate"/>
        </w:r>
        <w:r w:rsidR="0042151F">
          <w:rPr>
            <w:webHidden/>
          </w:rPr>
          <w:t>17</w:t>
        </w:r>
        <w:r w:rsidR="00D15A45">
          <w:rPr>
            <w:webHidden/>
          </w:rPr>
          <w:fldChar w:fldCharType="end"/>
        </w:r>
      </w:hyperlink>
    </w:p>
    <w:p w14:paraId="42ACC678" w14:textId="1707E822" w:rsidR="00D15A45" w:rsidRDefault="00000000">
      <w:pPr>
        <w:pStyle w:val="TOC2"/>
        <w:rPr>
          <w:caps w:val="0"/>
          <w:color w:val="auto"/>
          <w:kern w:val="2"/>
          <w:sz w:val="22"/>
          <w:szCs w:val="22"/>
          <w14:ligatures w14:val="standardContextual"/>
        </w:rPr>
      </w:pPr>
      <w:hyperlink w:anchor="_Toc166759029" w:history="1">
        <w:r w:rsidR="00D15A45" w:rsidRPr="00EF70B0">
          <w:rPr>
            <w:rStyle w:val="Hyperlink"/>
            <w:rFonts w:cstheme="minorHAnsi"/>
          </w:rPr>
          <w:t>B. APPLICATION (MANDATORY)</w:t>
        </w:r>
        <w:r w:rsidR="00D15A45">
          <w:rPr>
            <w:webHidden/>
          </w:rPr>
          <w:tab/>
        </w:r>
        <w:r w:rsidR="00D15A45">
          <w:rPr>
            <w:webHidden/>
          </w:rPr>
          <w:fldChar w:fldCharType="begin"/>
        </w:r>
        <w:r w:rsidR="00D15A45">
          <w:rPr>
            <w:webHidden/>
          </w:rPr>
          <w:instrText xml:space="preserve"> PAGEREF _Toc166759029 \h </w:instrText>
        </w:r>
        <w:r w:rsidR="00D15A45">
          <w:rPr>
            <w:webHidden/>
          </w:rPr>
        </w:r>
        <w:r w:rsidR="00D15A45">
          <w:rPr>
            <w:webHidden/>
          </w:rPr>
          <w:fldChar w:fldCharType="separate"/>
        </w:r>
        <w:r w:rsidR="0042151F">
          <w:rPr>
            <w:webHidden/>
          </w:rPr>
          <w:t>20</w:t>
        </w:r>
        <w:r w:rsidR="00D15A45">
          <w:rPr>
            <w:webHidden/>
          </w:rPr>
          <w:fldChar w:fldCharType="end"/>
        </w:r>
      </w:hyperlink>
    </w:p>
    <w:p w14:paraId="7946CDC5" w14:textId="1B367BAD" w:rsidR="00D15A45" w:rsidRDefault="00000000">
      <w:pPr>
        <w:pStyle w:val="TOC2"/>
        <w:rPr>
          <w:caps w:val="0"/>
          <w:color w:val="auto"/>
          <w:kern w:val="2"/>
          <w:sz w:val="22"/>
          <w:szCs w:val="22"/>
          <w14:ligatures w14:val="standardContextual"/>
        </w:rPr>
      </w:pPr>
      <w:hyperlink w:anchor="_Toc166759030" w:history="1">
        <w:r w:rsidR="00D15A45" w:rsidRPr="00EF70B0">
          <w:rPr>
            <w:rStyle w:val="Hyperlink"/>
            <w:rFonts w:cstheme="minorHAnsi"/>
          </w:rPr>
          <w:t>C. SUBMISSIONS FROM APPLICANTS CONSIDERED FOR FUNDING</w:t>
        </w:r>
        <w:r w:rsidR="00D15A45">
          <w:rPr>
            <w:webHidden/>
          </w:rPr>
          <w:tab/>
        </w:r>
        <w:r w:rsidR="00D15A45">
          <w:rPr>
            <w:webHidden/>
          </w:rPr>
          <w:fldChar w:fldCharType="begin"/>
        </w:r>
        <w:r w:rsidR="00D15A45">
          <w:rPr>
            <w:webHidden/>
          </w:rPr>
          <w:instrText xml:space="preserve"> PAGEREF _Toc166759030 \h </w:instrText>
        </w:r>
        <w:r w:rsidR="00D15A45">
          <w:rPr>
            <w:webHidden/>
          </w:rPr>
        </w:r>
        <w:r w:rsidR="00D15A45">
          <w:rPr>
            <w:webHidden/>
          </w:rPr>
          <w:fldChar w:fldCharType="separate"/>
        </w:r>
        <w:r w:rsidR="0042151F">
          <w:rPr>
            <w:webHidden/>
          </w:rPr>
          <w:t>48</w:t>
        </w:r>
        <w:r w:rsidR="00D15A45">
          <w:rPr>
            <w:webHidden/>
          </w:rPr>
          <w:fldChar w:fldCharType="end"/>
        </w:r>
      </w:hyperlink>
    </w:p>
    <w:p w14:paraId="2C50F927" w14:textId="13B2A412" w:rsidR="00D15A45" w:rsidRDefault="00000000">
      <w:pPr>
        <w:pStyle w:val="TOC2"/>
        <w:rPr>
          <w:caps w:val="0"/>
          <w:color w:val="auto"/>
          <w:kern w:val="2"/>
          <w:sz w:val="22"/>
          <w:szCs w:val="22"/>
          <w14:ligatures w14:val="standardContextual"/>
        </w:rPr>
      </w:pPr>
      <w:hyperlink w:anchor="_Toc166759031" w:history="1">
        <w:r w:rsidR="00D15A45" w:rsidRPr="00EF70B0">
          <w:rPr>
            <w:rStyle w:val="Hyperlink"/>
            <w:rFonts w:cstheme="minorHAnsi"/>
          </w:rPr>
          <w:t>D. SUBMISSION DATES AND TIMES</w:t>
        </w:r>
        <w:r w:rsidR="00D15A45">
          <w:rPr>
            <w:webHidden/>
          </w:rPr>
          <w:tab/>
        </w:r>
        <w:r w:rsidR="00D15A45">
          <w:rPr>
            <w:webHidden/>
          </w:rPr>
          <w:fldChar w:fldCharType="begin"/>
        </w:r>
        <w:r w:rsidR="00D15A45">
          <w:rPr>
            <w:webHidden/>
          </w:rPr>
          <w:instrText xml:space="preserve"> PAGEREF _Toc166759031 \h </w:instrText>
        </w:r>
        <w:r w:rsidR="00D15A45">
          <w:rPr>
            <w:webHidden/>
          </w:rPr>
        </w:r>
        <w:r w:rsidR="00D15A45">
          <w:rPr>
            <w:webHidden/>
          </w:rPr>
          <w:fldChar w:fldCharType="separate"/>
        </w:r>
        <w:r w:rsidR="0042151F">
          <w:rPr>
            <w:webHidden/>
          </w:rPr>
          <w:t>48</w:t>
        </w:r>
        <w:r w:rsidR="00D15A45">
          <w:rPr>
            <w:webHidden/>
          </w:rPr>
          <w:fldChar w:fldCharType="end"/>
        </w:r>
      </w:hyperlink>
    </w:p>
    <w:p w14:paraId="397306F0" w14:textId="71F1BCA9" w:rsidR="00D15A45" w:rsidRDefault="00000000">
      <w:pPr>
        <w:pStyle w:val="TOC1"/>
        <w:rPr>
          <w:caps w:val="0"/>
          <w:color w:val="auto"/>
          <w:kern w:val="2"/>
          <w:sz w:val="22"/>
          <w:szCs w:val="22"/>
          <w14:ligatures w14:val="standardContextual"/>
        </w:rPr>
      </w:pPr>
      <w:hyperlink w:anchor="_Toc166759032" w:history="1">
        <w:r w:rsidR="00D15A45" w:rsidRPr="00EF70B0">
          <w:rPr>
            <w:rStyle w:val="Hyperlink"/>
            <w:rFonts w:cstheme="minorHAnsi"/>
          </w:rPr>
          <w:t>Section V - APPLICATION REVIEW INFORMATION</w:t>
        </w:r>
        <w:r w:rsidR="00D15A45">
          <w:rPr>
            <w:webHidden/>
          </w:rPr>
          <w:tab/>
        </w:r>
        <w:r w:rsidR="00D15A45">
          <w:rPr>
            <w:webHidden/>
          </w:rPr>
          <w:fldChar w:fldCharType="begin"/>
        </w:r>
        <w:r w:rsidR="00D15A45">
          <w:rPr>
            <w:webHidden/>
          </w:rPr>
          <w:instrText xml:space="preserve"> PAGEREF _Toc166759032 \h </w:instrText>
        </w:r>
        <w:r w:rsidR="00D15A45">
          <w:rPr>
            <w:webHidden/>
          </w:rPr>
        </w:r>
        <w:r w:rsidR="00D15A45">
          <w:rPr>
            <w:webHidden/>
          </w:rPr>
          <w:fldChar w:fldCharType="separate"/>
        </w:r>
        <w:r w:rsidR="0042151F">
          <w:rPr>
            <w:webHidden/>
          </w:rPr>
          <w:t>50</w:t>
        </w:r>
        <w:r w:rsidR="00D15A45">
          <w:rPr>
            <w:webHidden/>
          </w:rPr>
          <w:fldChar w:fldCharType="end"/>
        </w:r>
      </w:hyperlink>
    </w:p>
    <w:p w14:paraId="0CDE00C1" w14:textId="5B1FE092" w:rsidR="00D15A45" w:rsidRDefault="00000000">
      <w:pPr>
        <w:pStyle w:val="TOC2"/>
        <w:rPr>
          <w:caps w:val="0"/>
          <w:color w:val="auto"/>
          <w:kern w:val="2"/>
          <w:sz w:val="22"/>
          <w:szCs w:val="22"/>
          <w14:ligatures w14:val="standardContextual"/>
        </w:rPr>
      </w:pPr>
      <w:hyperlink w:anchor="_Toc166759033" w:history="1">
        <w:r w:rsidR="00D15A45" w:rsidRPr="00EF70B0">
          <w:rPr>
            <w:rStyle w:val="Hyperlink"/>
            <w:rFonts w:cstheme="minorHAnsi"/>
          </w:rPr>
          <w:t>A. CRITERIA</w:t>
        </w:r>
        <w:r w:rsidR="00D15A45">
          <w:rPr>
            <w:webHidden/>
          </w:rPr>
          <w:tab/>
        </w:r>
        <w:r w:rsidR="00D15A45">
          <w:rPr>
            <w:webHidden/>
          </w:rPr>
          <w:fldChar w:fldCharType="begin"/>
        </w:r>
        <w:r w:rsidR="00D15A45">
          <w:rPr>
            <w:webHidden/>
          </w:rPr>
          <w:instrText xml:space="preserve"> PAGEREF _Toc166759033 \h </w:instrText>
        </w:r>
        <w:r w:rsidR="00D15A45">
          <w:rPr>
            <w:webHidden/>
          </w:rPr>
        </w:r>
        <w:r w:rsidR="00D15A45">
          <w:rPr>
            <w:webHidden/>
          </w:rPr>
          <w:fldChar w:fldCharType="separate"/>
        </w:r>
        <w:r w:rsidR="0042151F">
          <w:rPr>
            <w:webHidden/>
          </w:rPr>
          <w:t>50</w:t>
        </w:r>
        <w:r w:rsidR="00D15A45">
          <w:rPr>
            <w:webHidden/>
          </w:rPr>
          <w:fldChar w:fldCharType="end"/>
        </w:r>
      </w:hyperlink>
    </w:p>
    <w:p w14:paraId="3BCF9E3E" w14:textId="5635F439" w:rsidR="00D15A45" w:rsidRDefault="00000000">
      <w:pPr>
        <w:pStyle w:val="TOC2"/>
        <w:rPr>
          <w:caps w:val="0"/>
          <w:color w:val="auto"/>
          <w:kern w:val="2"/>
          <w:sz w:val="22"/>
          <w:szCs w:val="22"/>
          <w14:ligatures w14:val="standardContextual"/>
        </w:rPr>
      </w:pPr>
      <w:hyperlink w:anchor="_Toc166759034" w:history="1">
        <w:r w:rsidR="00D15A45" w:rsidRPr="00EF70B0">
          <w:rPr>
            <w:rStyle w:val="Hyperlink"/>
            <w:rFonts w:cstheme="minorHAnsi"/>
          </w:rPr>
          <w:t>B. COMPETITIVE APPLICATION REVIEW PROCESS</w:t>
        </w:r>
        <w:r w:rsidR="00D15A45">
          <w:rPr>
            <w:webHidden/>
          </w:rPr>
          <w:tab/>
        </w:r>
        <w:r w:rsidR="00D15A45">
          <w:rPr>
            <w:webHidden/>
          </w:rPr>
          <w:fldChar w:fldCharType="begin"/>
        </w:r>
        <w:r w:rsidR="00D15A45">
          <w:rPr>
            <w:webHidden/>
          </w:rPr>
          <w:instrText xml:space="preserve"> PAGEREF _Toc166759034 \h </w:instrText>
        </w:r>
        <w:r w:rsidR="00D15A45">
          <w:rPr>
            <w:webHidden/>
          </w:rPr>
        </w:r>
        <w:r w:rsidR="00D15A45">
          <w:rPr>
            <w:webHidden/>
          </w:rPr>
          <w:fldChar w:fldCharType="separate"/>
        </w:r>
        <w:r w:rsidR="0042151F">
          <w:rPr>
            <w:webHidden/>
          </w:rPr>
          <w:t>53</w:t>
        </w:r>
        <w:r w:rsidR="00D15A45">
          <w:rPr>
            <w:webHidden/>
          </w:rPr>
          <w:fldChar w:fldCharType="end"/>
        </w:r>
      </w:hyperlink>
    </w:p>
    <w:p w14:paraId="26F677DB" w14:textId="32C9574E" w:rsidR="00D15A45" w:rsidRDefault="00000000">
      <w:pPr>
        <w:pStyle w:val="TOC2"/>
        <w:rPr>
          <w:caps w:val="0"/>
          <w:color w:val="auto"/>
          <w:kern w:val="2"/>
          <w:sz w:val="22"/>
          <w:szCs w:val="22"/>
          <w14:ligatures w14:val="standardContextual"/>
        </w:rPr>
      </w:pPr>
      <w:hyperlink w:anchor="_Toc166759035" w:history="1">
        <w:r w:rsidR="00D15A45" w:rsidRPr="00EF70B0">
          <w:rPr>
            <w:rStyle w:val="Hyperlink"/>
            <w:rFonts w:cstheme="minorHAnsi"/>
          </w:rPr>
          <w:t>C. ANTICIPATED NOTICE OF SELECTION AND AWARD DATES</w:t>
        </w:r>
        <w:r w:rsidR="00D15A45">
          <w:rPr>
            <w:webHidden/>
          </w:rPr>
          <w:tab/>
        </w:r>
        <w:r w:rsidR="00D15A45">
          <w:rPr>
            <w:webHidden/>
          </w:rPr>
          <w:fldChar w:fldCharType="begin"/>
        </w:r>
        <w:r w:rsidR="00D15A45">
          <w:rPr>
            <w:webHidden/>
          </w:rPr>
          <w:instrText xml:space="preserve"> PAGEREF _Toc166759035 \h </w:instrText>
        </w:r>
        <w:r w:rsidR="00D15A45">
          <w:rPr>
            <w:webHidden/>
          </w:rPr>
        </w:r>
        <w:r w:rsidR="00D15A45">
          <w:rPr>
            <w:webHidden/>
          </w:rPr>
          <w:fldChar w:fldCharType="separate"/>
        </w:r>
        <w:r w:rsidR="0042151F">
          <w:rPr>
            <w:webHidden/>
          </w:rPr>
          <w:t>54</w:t>
        </w:r>
        <w:r w:rsidR="00D15A45">
          <w:rPr>
            <w:webHidden/>
          </w:rPr>
          <w:fldChar w:fldCharType="end"/>
        </w:r>
      </w:hyperlink>
    </w:p>
    <w:p w14:paraId="5860E366" w14:textId="0420942A" w:rsidR="00D15A45" w:rsidRDefault="00000000">
      <w:pPr>
        <w:pStyle w:val="TOC1"/>
        <w:rPr>
          <w:caps w:val="0"/>
          <w:color w:val="auto"/>
          <w:kern w:val="2"/>
          <w:sz w:val="22"/>
          <w:szCs w:val="22"/>
          <w14:ligatures w14:val="standardContextual"/>
        </w:rPr>
      </w:pPr>
      <w:hyperlink w:anchor="_Toc166759036" w:history="1">
        <w:r w:rsidR="00D15A45" w:rsidRPr="00EF70B0">
          <w:rPr>
            <w:rStyle w:val="Hyperlink"/>
            <w:rFonts w:cstheme="minorHAnsi"/>
          </w:rPr>
          <w:t>Section VI – FEDERAL AWARD ADMINISTRATION INFORMATION</w:t>
        </w:r>
        <w:r w:rsidR="00D15A45">
          <w:rPr>
            <w:webHidden/>
          </w:rPr>
          <w:tab/>
        </w:r>
        <w:r w:rsidR="00D15A45">
          <w:rPr>
            <w:webHidden/>
          </w:rPr>
          <w:fldChar w:fldCharType="begin"/>
        </w:r>
        <w:r w:rsidR="00D15A45">
          <w:rPr>
            <w:webHidden/>
          </w:rPr>
          <w:instrText xml:space="preserve"> PAGEREF _Toc166759036 \h </w:instrText>
        </w:r>
        <w:r w:rsidR="00D15A45">
          <w:rPr>
            <w:webHidden/>
          </w:rPr>
        </w:r>
        <w:r w:rsidR="00D15A45">
          <w:rPr>
            <w:webHidden/>
          </w:rPr>
          <w:fldChar w:fldCharType="separate"/>
        </w:r>
        <w:r w:rsidR="0042151F">
          <w:rPr>
            <w:webHidden/>
          </w:rPr>
          <w:t>55</w:t>
        </w:r>
        <w:r w:rsidR="00D15A45">
          <w:rPr>
            <w:webHidden/>
          </w:rPr>
          <w:fldChar w:fldCharType="end"/>
        </w:r>
      </w:hyperlink>
    </w:p>
    <w:p w14:paraId="1800ADE7" w14:textId="78FA7F35" w:rsidR="00D15A45" w:rsidRDefault="00000000">
      <w:pPr>
        <w:pStyle w:val="TOC2"/>
        <w:rPr>
          <w:caps w:val="0"/>
          <w:color w:val="auto"/>
          <w:kern w:val="2"/>
          <w:sz w:val="22"/>
          <w:szCs w:val="22"/>
          <w14:ligatures w14:val="standardContextual"/>
        </w:rPr>
      </w:pPr>
      <w:hyperlink w:anchor="_Toc166759037" w:history="1">
        <w:r w:rsidR="00D15A45" w:rsidRPr="00EF70B0">
          <w:rPr>
            <w:rStyle w:val="Hyperlink"/>
            <w:rFonts w:cstheme="minorHAnsi"/>
          </w:rPr>
          <w:t>A. AWARD NOTICES</w:t>
        </w:r>
        <w:r w:rsidR="00D15A45">
          <w:rPr>
            <w:webHidden/>
          </w:rPr>
          <w:tab/>
        </w:r>
        <w:r w:rsidR="00D15A45">
          <w:rPr>
            <w:webHidden/>
          </w:rPr>
          <w:fldChar w:fldCharType="begin"/>
        </w:r>
        <w:r w:rsidR="00D15A45">
          <w:rPr>
            <w:webHidden/>
          </w:rPr>
          <w:instrText xml:space="preserve"> PAGEREF _Toc166759037 \h </w:instrText>
        </w:r>
        <w:r w:rsidR="00D15A45">
          <w:rPr>
            <w:webHidden/>
          </w:rPr>
        </w:r>
        <w:r w:rsidR="00D15A45">
          <w:rPr>
            <w:webHidden/>
          </w:rPr>
          <w:fldChar w:fldCharType="separate"/>
        </w:r>
        <w:r w:rsidR="0042151F">
          <w:rPr>
            <w:webHidden/>
          </w:rPr>
          <w:t>55</w:t>
        </w:r>
        <w:r w:rsidR="00D15A45">
          <w:rPr>
            <w:webHidden/>
          </w:rPr>
          <w:fldChar w:fldCharType="end"/>
        </w:r>
      </w:hyperlink>
    </w:p>
    <w:p w14:paraId="6D1C3555" w14:textId="3AFC1DBC" w:rsidR="00D15A45" w:rsidRDefault="00000000">
      <w:pPr>
        <w:pStyle w:val="TOC2"/>
        <w:rPr>
          <w:caps w:val="0"/>
          <w:color w:val="auto"/>
          <w:kern w:val="2"/>
          <w:sz w:val="22"/>
          <w:szCs w:val="22"/>
          <w14:ligatures w14:val="standardContextual"/>
        </w:rPr>
      </w:pPr>
      <w:hyperlink w:anchor="_Toc166759038" w:history="1">
        <w:r w:rsidR="00D15A45" w:rsidRPr="00EF70B0">
          <w:rPr>
            <w:rStyle w:val="Hyperlink"/>
            <w:rFonts w:cstheme="minorHAnsi"/>
          </w:rPr>
          <w:t>B. ADMINISTRATIVE AND NATIONAL POLICY REQUIREMENTS</w:t>
        </w:r>
        <w:r w:rsidR="00D15A45">
          <w:rPr>
            <w:webHidden/>
          </w:rPr>
          <w:tab/>
        </w:r>
        <w:r w:rsidR="00D15A45">
          <w:rPr>
            <w:webHidden/>
          </w:rPr>
          <w:fldChar w:fldCharType="begin"/>
        </w:r>
        <w:r w:rsidR="00D15A45">
          <w:rPr>
            <w:webHidden/>
          </w:rPr>
          <w:instrText xml:space="preserve"> PAGEREF _Toc166759038 \h </w:instrText>
        </w:r>
        <w:r w:rsidR="00D15A45">
          <w:rPr>
            <w:webHidden/>
          </w:rPr>
        </w:r>
        <w:r w:rsidR="00D15A45">
          <w:rPr>
            <w:webHidden/>
          </w:rPr>
          <w:fldChar w:fldCharType="separate"/>
        </w:r>
        <w:r w:rsidR="0042151F">
          <w:rPr>
            <w:webHidden/>
          </w:rPr>
          <w:t>56</w:t>
        </w:r>
        <w:r w:rsidR="00D15A45">
          <w:rPr>
            <w:webHidden/>
          </w:rPr>
          <w:fldChar w:fldCharType="end"/>
        </w:r>
      </w:hyperlink>
    </w:p>
    <w:p w14:paraId="6E36E37B" w14:textId="22BAB497" w:rsidR="00D15A45" w:rsidRDefault="00000000">
      <w:pPr>
        <w:pStyle w:val="TOC2"/>
        <w:rPr>
          <w:caps w:val="0"/>
          <w:color w:val="auto"/>
          <w:kern w:val="2"/>
          <w:sz w:val="22"/>
          <w:szCs w:val="22"/>
          <w14:ligatures w14:val="standardContextual"/>
        </w:rPr>
      </w:pPr>
      <w:hyperlink w:anchor="_Toc166759039" w:history="1">
        <w:r w:rsidR="00D15A45" w:rsidRPr="00EF70B0">
          <w:rPr>
            <w:rStyle w:val="Hyperlink"/>
            <w:rFonts w:cstheme="minorHAnsi"/>
          </w:rPr>
          <w:t>C. MONITORING</w:t>
        </w:r>
        <w:r w:rsidR="00D15A45">
          <w:rPr>
            <w:webHidden/>
          </w:rPr>
          <w:tab/>
        </w:r>
        <w:r w:rsidR="00D15A45">
          <w:rPr>
            <w:webHidden/>
          </w:rPr>
          <w:fldChar w:fldCharType="begin"/>
        </w:r>
        <w:r w:rsidR="00D15A45">
          <w:rPr>
            <w:webHidden/>
          </w:rPr>
          <w:instrText xml:space="preserve"> PAGEREF _Toc166759039 \h </w:instrText>
        </w:r>
        <w:r w:rsidR="00D15A45">
          <w:rPr>
            <w:webHidden/>
          </w:rPr>
        </w:r>
        <w:r w:rsidR="00D15A45">
          <w:rPr>
            <w:webHidden/>
          </w:rPr>
          <w:fldChar w:fldCharType="separate"/>
        </w:r>
        <w:r w:rsidR="0042151F">
          <w:rPr>
            <w:webHidden/>
          </w:rPr>
          <w:t>57</w:t>
        </w:r>
        <w:r w:rsidR="00D15A45">
          <w:rPr>
            <w:webHidden/>
          </w:rPr>
          <w:fldChar w:fldCharType="end"/>
        </w:r>
      </w:hyperlink>
    </w:p>
    <w:p w14:paraId="4AC1CB36" w14:textId="1E7A9430" w:rsidR="00D15A45" w:rsidRDefault="00000000">
      <w:pPr>
        <w:pStyle w:val="TOC2"/>
        <w:rPr>
          <w:caps w:val="0"/>
          <w:color w:val="auto"/>
          <w:kern w:val="2"/>
          <w:sz w:val="22"/>
          <w:szCs w:val="22"/>
          <w14:ligatures w14:val="standardContextual"/>
        </w:rPr>
      </w:pPr>
      <w:hyperlink w:anchor="_Toc166759040" w:history="1">
        <w:r w:rsidR="00D15A45" w:rsidRPr="00EF70B0">
          <w:rPr>
            <w:rStyle w:val="Hyperlink"/>
            <w:rFonts w:cstheme="minorHAnsi"/>
          </w:rPr>
          <w:t>D. REPORTING</w:t>
        </w:r>
        <w:r w:rsidR="00D15A45">
          <w:rPr>
            <w:webHidden/>
          </w:rPr>
          <w:tab/>
        </w:r>
        <w:r w:rsidR="00D15A45">
          <w:rPr>
            <w:webHidden/>
          </w:rPr>
          <w:fldChar w:fldCharType="begin"/>
        </w:r>
        <w:r w:rsidR="00D15A45">
          <w:rPr>
            <w:webHidden/>
          </w:rPr>
          <w:instrText xml:space="preserve"> PAGEREF _Toc166759040 \h </w:instrText>
        </w:r>
        <w:r w:rsidR="00D15A45">
          <w:rPr>
            <w:webHidden/>
          </w:rPr>
        </w:r>
        <w:r w:rsidR="00D15A45">
          <w:rPr>
            <w:webHidden/>
          </w:rPr>
          <w:fldChar w:fldCharType="separate"/>
        </w:r>
        <w:r w:rsidR="0042151F">
          <w:rPr>
            <w:webHidden/>
          </w:rPr>
          <w:t>57</w:t>
        </w:r>
        <w:r w:rsidR="00D15A45">
          <w:rPr>
            <w:webHidden/>
          </w:rPr>
          <w:fldChar w:fldCharType="end"/>
        </w:r>
      </w:hyperlink>
    </w:p>
    <w:p w14:paraId="079DB541" w14:textId="42FCBA0E" w:rsidR="00D15A45" w:rsidRDefault="00000000">
      <w:pPr>
        <w:pStyle w:val="TOC1"/>
        <w:rPr>
          <w:caps w:val="0"/>
          <w:color w:val="auto"/>
          <w:kern w:val="2"/>
          <w:sz w:val="22"/>
          <w:szCs w:val="22"/>
          <w14:ligatures w14:val="standardContextual"/>
        </w:rPr>
      </w:pPr>
      <w:hyperlink w:anchor="_Toc166759041" w:history="1">
        <w:r w:rsidR="00D15A45" w:rsidRPr="00EF70B0">
          <w:rPr>
            <w:rStyle w:val="Hyperlink"/>
            <w:rFonts w:cstheme="minorHAnsi"/>
          </w:rPr>
          <w:t>Section VII - QUESTIONS/AGENCY CONTACTS</w:t>
        </w:r>
        <w:r w:rsidR="00D15A45">
          <w:rPr>
            <w:webHidden/>
          </w:rPr>
          <w:tab/>
        </w:r>
        <w:r w:rsidR="00D15A45">
          <w:rPr>
            <w:webHidden/>
          </w:rPr>
          <w:fldChar w:fldCharType="begin"/>
        </w:r>
        <w:r w:rsidR="00D15A45">
          <w:rPr>
            <w:webHidden/>
          </w:rPr>
          <w:instrText xml:space="preserve"> PAGEREF _Toc166759041 \h </w:instrText>
        </w:r>
        <w:r w:rsidR="00D15A45">
          <w:rPr>
            <w:webHidden/>
          </w:rPr>
        </w:r>
        <w:r w:rsidR="00D15A45">
          <w:rPr>
            <w:webHidden/>
          </w:rPr>
          <w:fldChar w:fldCharType="separate"/>
        </w:r>
        <w:r w:rsidR="0042151F">
          <w:rPr>
            <w:webHidden/>
          </w:rPr>
          <w:t>59</w:t>
        </w:r>
        <w:r w:rsidR="00D15A45">
          <w:rPr>
            <w:webHidden/>
          </w:rPr>
          <w:fldChar w:fldCharType="end"/>
        </w:r>
      </w:hyperlink>
    </w:p>
    <w:p w14:paraId="483F41E6" w14:textId="18FA246A" w:rsidR="00D15A45" w:rsidRDefault="00000000">
      <w:pPr>
        <w:pStyle w:val="TOC2"/>
        <w:rPr>
          <w:caps w:val="0"/>
          <w:color w:val="auto"/>
          <w:kern w:val="2"/>
          <w:sz w:val="22"/>
          <w:szCs w:val="22"/>
          <w14:ligatures w14:val="standardContextual"/>
        </w:rPr>
      </w:pPr>
      <w:hyperlink w:anchor="_Toc166759042" w:history="1">
        <w:r w:rsidR="00D15A45" w:rsidRPr="00EF70B0">
          <w:rPr>
            <w:rStyle w:val="Hyperlink"/>
            <w:rFonts w:cstheme="minorHAnsi"/>
          </w:rPr>
          <w:t>A. QUESTIONS</w:t>
        </w:r>
        <w:r w:rsidR="00D15A45">
          <w:rPr>
            <w:webHidden/>
          </w:rPr>
          <w:tab/>
        </w:r>
        <w:r w:rsidR="00D15A45">
          <w:rPr>
            <w:webHidden/>
          </w:rPr>
          <w:fldChar w:fldCharType="begin"/>
        </w:r>
        <w:r w:rsidR="00D15A45">
          <w:rPr>
            <w:webHidden/>
          </w:rPr>
          <w:instrText xml:space="preserve"> PAGEREF _Toc166759042 \h </w:instrText>
        </w:r>
        <w:r w:rsidR="00D15A45">
          <w:rPr>
            <w:webHidden/>
          </w:rPr>
        </w:r>
        <w:r w:rsidR="00D15A45">
          <w:rPr>
            <w:webHidden/>
          </w:rPr>
          <w:fldChar w:fldCharType="separate"/>
        </w:r>
        <w:r w:rsidR="0042151F">
          <w:rPr>
            <w:webHidden/>
          </w:rPr>
          <w:t>59</w:t>
        </w:r>
        <w:r w:rsidR="00D15A45">
          <w:rPr>
            <w:webHidden/>
          </w:rPr>
          <w:fldChar w:fldCharType="end"/>
        </w:r>
      </w:hyperlink>
    </w:p>
    <w:p w14:paraId="3DCFF2BD" w14:textId="58597275" w:rsidR="00D15A45" w:rsidRDefault="00000000">
      <w:pPr>
        <w:pStyle w:val="TOC2"/>
        <w:rPr>
          <w:caps w:val="0"/>
          <w:color w:val="auto"/>
          <w:kern w:val="2"/>
          <w:sz w:val="22"/>
          <w:szCs w:val="22"/>
          <w14:ligatures w14:val="standardContextual"/>
        </w:rPr>
      </w:pPr>
      <w:hyperlink w:anchor="_Toc166759043" w:history="1">
        <w:r w:rsidR="00D15A45" w:rsidRPr="00EF70B0">
          <w:rPr>
            <w:rStyle w:val="Hyperlink"/>
            <w:rFonts w:cstheme="minorHAnsi"/>
          </w:rPr>
          <w:t>B. AGENCY CONTACTS</w:t>
        </w:r>
        <w:r w:rsidR="00D15A45">
          <w:rPr>
            <w:webHidden/>
          </w:rPr>
          <w:tab/>
        </w:r>
        <w:r w:rsidR="00D15A45">
          <w:rPr>
            <w:webHidden/>
          </w:rPr>
          <w:fldChar w:fldCharType="begin"/>
        </w:r>
        <w:r w:rsidR="00D15A45">
          <w:rPr>
            <w:webHidden/>
          </w:rPr>
          <w:instrText xml:space="preserve"> PAGEREF _Toc166759043 \h </w:instrText>
        </w:r>
        <w:r w:rsidR="00D15A45">
          <w:rPr>
            <w:webHidden/>
          </w:rPr>
        </w:r>
        <w:r w:rsidR="00D15A45">
          <w:rPr>
            <w:webHidden/>
          </w:rPr>
          <w:fldChar w:fldCharType="separate"/>
        </w:r>
        <w:r w:rsidR="0042151F">
          <w:rPr>
            <w:webHidden/>
          </w:rPr>
          <w:t>59</w:t>
        </w:r>
        <w:r w:rsidR="00D15A45">
          <w:rPr>
            <w:webHidden/>
          </w:rPr>
          <w:fldChar w:fldCharType="end"/>
        </w:r>
      </w:hyperlink>
    </w:p>
    <w:p w14:paraId="6DA022DC" w14:textId="703339AF" w:rsidR="00D15A45" w:rsidRDefault="00000000">
      <w:pPr>
        <w:pStyle w:val="TOC1"/>
        <w:rPr>
          <w:caps w:val="0"/>
          <w:color w:val="auto"/>
          <w:kern w:val="2"/>
          <w:sz w:val="22"/>
          <w:szCs w:val="22"/>
          <w14:ligatures w14:val="standardContextual"/>
        </w:rPr>
      </w:pPr>
      <w:hyperlink w:anchor="_Toc166759044" w:history="1">
        <w:r w:rsidR="00D15A45" w:rsidRPr="00EF70B0">
          <w:rPr>
            <w:rStyle w:val="Hyperlink"/>
            <w:rFonts w:cstheme="minorHAnsi"/>
          </w:rPr>
          <w:t>VIII – SUPPLEMENTARY MATERIAL</w:t>
        </w:r>
        <w:r w:rsidR="00D15A45">
          <w:rPr>
            <w:webHidden/>
          </w:rPr>
          <w:tab/>
        </w:r>
        <w:r w:rsidR="00D15A45">
          <w:rPr>
            <w:webHidden/>
          </w:rPr>
          <w:fldChar w:fldCharType="begin"/>
        </w:r>
        <w:r w:rsidR="00D15A45">
          <w:rPr>
            <w:webHidden/>
          </w:rPr>
          <w:instrText xml:space="preserve"> PAGEREF _Toc166759044 \h </w:instrText>
        </w:r>
        <w:r w:rsidR="00D15A45">
          <w:rPr>
            <w:webHidden/>
          </w:rPr>
        </w:r>
        <w:r w:rsidR="00D15A45">
          <w:rPr>
            <w:webHidden/>
          </w:rPr>
          <w:fldChar w:fldCharType="separate"/>
        </w:r>
        <w:r w:rsidR="0042151F">
          <w:rPr>
            <w:webHidden/>
          </w:rPr>
          <w:t>60</w:t>
        </w:r>
        <w:r w:rsidR="00D15A45">
          <w:rPr>
            <w:webHidden/>
          </w:rPr>
          <w:fldChar w:fldCharType="end"/>
        </w:r>
      </w:hyperlink>
    </w:p>
    <w:p w14:paraId="336648D6" w14:textId="3BE511C3" w:rsidR="00D15A45" w:rsidRDefault="00000000">
      <w:pPr>
        <w:pStyle w:val="TOC2"/>
        <w:rPr>
          <w:caps w:val="0"/>
          <w:color w:val="auto"/>
          <w:kern w:val="2"/>
          <w:sz w:val="22"/>
          <w:szCs w:val="22"/>
          <w14:ligatures w14:val="standardContextual"/>
        </w:rPr>
      </w:pPr>
      <w:hyperlink w:anchor="_Toc166759045" w:history="1">
        <w:r w:rsidR="00D15A45" w:rsidRPr="00EF70B0">
          <w:rPr>
            <w:rStyle w:val="Hyperlink"/>
            <w:rFonts w:cstheme="minorHAnsi"/>
          </w:rPr>
          <w:t>A. POLICY PROVISIONS</w:t>
        </w:r>
        <w:r w:rsidR="00D15A45">
          <w:rPr>
            <w:webHidden/>
          </w:rPr>
          <w:tab/>
        </w:r>
        <w:r w:rsidR="00D15A45">
          <w:rPr>
            <w:webHidden/>
          </w:rPr>
          <w:fldChar w:fldCharType="begin"/>
        </w:r>
        <w:r w:rsidR="00D15A45">
          <w:rPr>
            <w:webHidden/>
          </w:rPr>
          <w:instrText xml:space="preserve"> PAGEREF _Toc166759045 \h </w:instrText>
        </w:r>
        <w:r w:rsidR="00D15A45">
          <w:rPr>
            <w:webHidden/>
          </w:rPr>
        </w:r>
        <w:r w:rsidR="00D15A45">
          <w:rPr>
            <w:webHidden/>
          </w:rPr>
          <w:fldChar w:fldCharType="separate"/>
        </w:r>
        <w:r w:rsidR="0042151F">
          <w:rPr>
            <w:webHidden/>
          </w:rPr>
          <w:t>60</w:t>
        </w:r>
        <w:r w:rsidR="00D15A45">
          <w:rPr>
            <w:webHidden/>
          </w:rPr>
          <w:fldChar w:fldCharType="end"/>
        </w:r>
      </w:hyperlink>
    </w:p>
    <w:p w14:paraId="7604F768" w14:textId="0D37B43B" w:rsidR="00D15A45" w:rsidRDefault="00000000">
      <w:pPr>
        <w:pStyle w:val="TOC2"/>
        <w:rPr>
          <w:caps w:val="0"/>
          <w:color w:val="auto"/>
          <w:kern w:val="2"/>
          <w:sz w:val="22"/>
          <w:szCs w:val="22"/>
          <w14:ligatures w14:val="standardContextual"/>
        </w:rPr>
      </w:pPr>
      <w:hyperlink w:anchor="_Toc166759046" w:history="1">
        <w:r w:rsidR="00D15A45" w:rsidRPr="00EF70B0">
          <w:rPr>
            <w:rStyle w:val="Hyperlink"/>
          </w:rPr>
          <w:t>B. ADMINISTRATIVE AND NATIONAL POLICY REQUIREMENTS</w:t>
        </w:r>
        <w:r w:rsidR="00D15A45">
          <w:rPr>
            <w:webHidden/>
          </w:rPr>
          <w:tab/>
        </w:r>
        <w:r w:rsidR="00D15A45">
          <w:rPr>
            <w:webHidden/>
          </w:rPr>
          <w:fldChar w:fldCharType="begin"/>
        </w:r>
        <w:r w:rsidR="00D15A45">
          <w:rPr>
            <w:webHidden/>
          </w:rPr>
          <w:instrText xml:space="preserve"> PAGEREF _Toc166759046 \h </w:instrText>
        </w:r>
        <w:r w:rsidR="00D15A45">
          <w:rPr>
            <w:webHidden/>
          </w:rPr>
        </w:r>
        <w:r w:rsidR="00D15A45">
          <w:rPr>
            <w:webHidden/>
          </w:rPr>
          <w:fldChar w:fldCharType="separate"/>
        </w:r>
        <w:r w:rsidR="0042151F">
          <w:rPr>
            <w:webHidden/>
          </w:rPr>
          <w:t>60</w:t>
        </w:r>
        <w:r w:rsidR="00D15A45">
          <w:rPr>
            <w:webHidden/>
          </w:rPr>
          <w:fldChar w:fldCharType="end"/>
        </w:r>
      </w:hyperlink>
    </w:p>
    <w:p w14:paraId="37943D6E" w14:textId="6F2B08D1" w:rsidR="00D15A45" w:rsidRDefault="00000000">
      <w:pPr>
        <w:pStyle w:val="TOC2"/>
        <w:rPr>
          <w:caps w:val="0"/>
          <w:color w:val="auto"/>
          <w:kern w:val="2"/>
          <w:sz w:val="22"/>
          <w:szCs w:val="22"/>
          <w14:ligatures w14:val="standardContextual"/>
        </w:rPr>
      </w:pPr>
      <w:hyperlink w:anchor="_Toc166759047" w:history="1">
        <w:r w:rsidR="00D15A45" w:rsidRPr="00EF70B0">
          <w:rPr>
            <w:rStyle w:val="Hyperlink"/>
            <w:rFonts w:cstheme="minorHAnsi"/>
          </w:rPr>
          <w:t>C. REFERENCE MATERIAL</w:t>
        </w:r>
        <w:r w:rsidR="00D15A45">
          <w:rPr>
            <w:webHidden/>
          </w:rPr>
          <w:tab/>
        </w:r>
        <w:r w:rsidR="00D15A45">
          <w:rPr>
            <w:webHidden/>
          </w:rPr>
          <w:fldChar w:fldCharType="begin"/>
        </w:r>
        <w:r w:rsidR="00D15A45">
          <w:rPr>
            <w:webHidden/>
          </w:rPr>
          <w:instrText xml:space="preserve"> PAGEREF _Toc166759047 \h </w:instrText>
        </w:r>
        <w:r w:rsidR="00D15A45">
          <w:rPr>
            <w:webHidden/>
          </w:rPr>
        </w:r>
        <w:r w:rsidR="00D15A45">
          <w:rPr>
            <w:webHidden/>
          </w:rPr>
          <w:fldChar w:fldCharType="separate"/>
        </w:r>
        <w:r w:rsidR="0042151F">
          <w:rPr>
            <w:webHidden/>
          </w:rPr>
          <w:t>69</w:t>
        </w:r>
        <w:r w:rsidR="00D15A45">
          <w:rPr>
            <w:webHidden/>
          </w:rPr>
          <w:fldChar w:fldCharType="end"/>
        </w:r>
      </w:hyperlink>
    </w:p>
    <w:p w14:paraId="5886E256" w14:textId="7027F1BE" w:rsidR="00A27AE1" w:rsidRPr="00302809" w:rsidRDefault="00234FD9" w:rsidP="0077119C">
      <w:pPr>
        <w:rPr>
          <w:rFonts w:cstheme="minorHAnsi"/>
          <w:sz w:val="22"/>
          <w:szCs w:val="22"/>
        </w:rPr>
        <w:sectPr w:rsidR="00A27AE1" w:rsidRPr="00302809" w:rsidSect="009F4181">
          <w:headerReference w:type="default" r:id="rId13"/>
          <w:footerReference w:type="even" r:id="rId14"/>
          <w:footerReference w:type="default" r:id="rId15"/>
          <w:headerReference w:type="first" r:id="rId16"/>
          <w:footerReference w:type="first" r:id="rId17"/>
          <w:type w:val="continuous"/>
          <w:pgSz w:w="12240" w:h="15840" w:code="1"/>
          <w:pgMar w:top="1440" w:right="1440" w:bottom="1440" w:left="1440" w:header="720" w:footer="720" w:gutter="0"/>
          <w:pgNumType w:start="0"/>
          <w:cols w:space="720"/>
          <w:noEndnote/>
          <w:titlePg/>
          <w:docGrid w:linePitch="360"/>
        </w:sectPr>
      </w:pPr>
      <w:r w:rsidRPr="00302809">
        <w:rPr>
          <w:rFonts w:cstheme="minorHAnsi"/>
          <w:sz w:val="22"/>
          <w:szCs w:val="22"/>
        </w:rPr>
        <w:fldChar w:fldCharType="end"/>
      </w:r>
    </w:p>
    <w:p w14:paraId="5886E2A0" w14:textId="77777777" w:rsidR="00741B0E" w:rsidRPr="009950A7" w:rsidRDefault="3862505A" w:rsidP="799381DA">
      <w:pPr>
        <w:pStyle w:val="Heading1"/>
        <w:rPr>
          <w:rFonts w:ascii="Calibri" w:hAnsi="Calibri" w:cs="Calibri"/>
          <w:sz w:val="22"/>
          <w:szCs w:val="22"/>
        </w:rPr>
      </w:pPr>
      <w:bookmarkStart w:id="0" w:name="_Section_I_–"/>
      <w:bookmarkStart w:id="1" w:name="_Toc334016897"/>
      <w:bookmarkStart w:id="2" w:name="_Toc334104479"/>
      <w:bookmarkStart w:id="3" w:name="_Toc334105058"/>
      <w:bookmarkStart w:id="4" w:name="_Toc43201358"/>
      <w:bookmarkStart w:id="5" w:name="_Toc166759004"/>
      <w:bookmarkEnd w:id="0"/>
      <w:r w:rsidRPr="009950A7">
        <w:rPr>
          <w:rFonts w:ascii="Calibri" w:hAnsi="Calibri" w:cs="Calibri"/>
          <w:sz w:val="22"/>
          <w:szCs w:val="22"/>
        </w:rPr>
        <w:lastRenderedPageBreak/>
        <w:t>Section</w:t>
      </w:r>
      <w:r w:rsidR="7D3E4DF2" w:rsidRPr="009950A7">
        <w:rPr>
          <w:rFonts w:ascii="Calibri" w:hAnsi="Calibri" w:cs="Calibri"/>
          <w:sz w:val="22"/>
          <w:szCs w:val="22"/>
        </w:rPr>
        <w:t xml:space="preserve"> </w:t>
      </w:r>
      <w:r w:rsidRPr="009950A7">
        <w:rPr>
          <w:rFonts w:ascii="Calibri" w:hAnsi="Calibri" w:cs="Calibri"/>
          <w:sz w:val="22"/>
          <w:szCs w:val="22"/>
        </w:rPr>
        <w:t>I</w:t>
      </w:r>
      <w:r w:rsidR="7D3E4DF2" w:rsidRPr="009950A7">
        <w:rPr>
          <w:rFonts w:ascii="Calibri" w:hAnsi="Calibri" w:cs="Calibri"/>
          <w:sz w:val="22"/>
          <w:szCs w:val="22"/>
        </w:rPr>
        <w:t xml:space="preserve"> </w:t>
      </w:r>
      <w:r w:rsidRPr="009950A7">
        <w:rPr>
          <w:rFonts w:ascii="Calibri" w:hAnsi="Calibri" w:cs="Calibri"/>
          <w:sz w:val="22"/>
          <w:szCs w:val="22"/>
        </w:rPr>
        <w:t>–</w:t>
      </w:r>
      <w:r w:rsidR="7D3E4DF2" w:rsidRPr="009950A7">
        <w:rPr>
          <w:rFonts w:ascii="Calibri" w:hAnsi="Calibri" w:cs="Calibri"/>
          <w:sz w:val="22"/>
          <w:szCs w:val="22"/>
        </w:rPr>
        <w:t xml:space="preserve"> </w:t>
      </w:r>
      <w:r w:rsidRPr="009950A7">
        <w:rPr>
          <w:rFonts w:ascii="Calibri" w:hAnsi="Calibri" w:cs="Calibri"/>
          <w:sz w:val="22"/>
          <w:szCs w:val="22"/>
        </w:rPr>
        <w:t>FUNDING</w:t>
      </w:r>
      <w:r w:rsidR="7D3E4DF2" w:rsidRPr="009950A7">
        <w:rPr>
          <w:rFonts w:ascii="Calibri" w:hAnsi="Calibri" w:cs="Calibri"/>
          <w:sz w:val="22"/>
          <w:szCs w:val="22"/>
        </w:rPr>
        <w:t xml:space="preserve"> </w:t>
      </w:r>
      <w:r w:rsidRPr="009950A7">
        <w:rPr>
          <w:rFonts w:ascii="Calibri" w:hAnsi="Calibri" w:cs="Calibri"/>
          <w:sz w:val="22"/>
          <w:szCs w:val="22"/>
        </w:rPr>
        <w:t>OPPORTUNITY</w:t>
      </w:r>
      <w:r w:rsidR="7D3E4DF2" w:rsidRPr="009950A7">
        <w:rPr>
          <w:rFonts w:ascii="Calibri" w:hAnsi="Calibri" w:cs="Calibri"/>
          <w:sz w:val="22"/>
          <w:szCs w:val="22"/>
        </w:rPr>
        <w:t xml:space="preserve"> </w:t>
      </w:r>
      <w:r w:rsidRPr="009950A7">
        <w:rPr>
          <w:rFonts w:ascii="Calibri" w:hAnsi="Calibri" w:cs="Calibri"/>
          <w:sz w:val="22"/>
          <w:szCs w:val="22"/>
        </w:rPr>
        <w:t>DESCRIPTION</w:t>
      </w:r>
      <w:bookmarkEnd w:id="1"/>
      <w:bookmarkEnd w:id="2"/>
      <w:bookmarkEnd w:id="3"/>
      <w:bookmarkEnd w:id="4"/>
      <w:bookmarkEnd w:id="5"/>
    </w:p>
    <w:p w14:paraId="692B9088" w14:textId="7AECCD7B" w:rsidR="00160C41" w:rsidRPr="009950A7" w:rsidRDefault="00160C41" w:rsidP="799381DA">
      <w:pPr>
        <w:widowControl/>
        <w:rPr>
          <w:rFonts w:ascii="Calibri" w:hAnsi="Calibri" w:cs="Calibri"/>
          <w:sz w:val="22"/>
          <w:szCs w:val="22"/>
        </w:rPr>
      </w:pPr>
    </w:p>
    <w:p w14:paraId="1E2173BA" w14:textId="7BFBC8DD" w:rsidR="00941115" w:rsidRPr="009950A7" w:rsidRDefault="2B1DF2C8" w:rsidP="0773EF87">
      <w:pPr>
        <w:pStyle w:val="Heading2"/>
        <w:rPr>
          <w:rFonts w:ascii="Calibri" w:hAnsi="Calibri" w:cs="Calibri"/>
          <w:sz w:val="22"/>
          <w:szCs w:val="22"/>
        </w:rPr>
      </w:pPr>
      <w:bookmarkStart w:id="6" w:name="_Toc166759005"/>
      <w:bookmarkStart w:id="7" w:name="_Toc334016901"/>
      <w:r w:rsidRPr="009950A7">
        <w:rPr>
          <w:rFonts w:ascii="Calibri" w:hAnsi="Calibri" w:cs="Calibri"/>
          <w:sz w:val="22"/>
          <w:szCs w:val="22"/>
        </w:rPr>
        <w:t xml:space="preserve">A. </w:t>
      </w:r>
      <w:r w:rsidR="5839C2DD" w:rsidRPr="009950A7">
        <w:rPr>
          <w:rFonts w:ascii="Calibri" w:hAnsi="Calibri" w:cs="Calibri"/>
          <w:sz w:val="22"/>
          <w:szCs w:val="22"/>
        </w:rPr>
        <w:t>PROGRAM</w:t>
      </w:r>
      <w:r w:rsidR="00A15924" w:rsidRPr="009950A7">
        <w:rPr>
          <w:rFonts w:ascii="Calibri" w:hAnsi="Calibri" w:cs="Calibri"/>
          <w:sz w:val="22"/>
          <w:szCs w:val="22"/>
        </w:rPr>
        <w:t xml:space="preserve"> DESCRIPTION</w:t>
      </w:r>
      <w:bookmarkEnd w:id="6"/>
      <w:r w:rsidR="5839C2DD" w:rsidRPr="009950A7">
        <w:rPr>
          <w:rFonts w:ascii="Calibri" w:hAnsi="Calibri" w:cs="Calibri"/>
          <w:sz w:val="22"/>
          <w:szCs w:val="22"/>
        </w:rPr>
        <w:t xml:space="preserve"> </w:t>
      </w:r>
      <w:r w:rsidR="7A7D1225" w:rsidRPr="009950A7">
        <w:rPr>
          <w:rFonts w:ascii="Calibri" w:hAnsi="Calibri" w:cs="Calibri"/>
          <w:sz w:val="22"/>
          <w:szCs w:val="22"/>
        </w:rPr>
        <w:br/>
      </w:r>
    </w:p>
    <w:bookmarkEnd w:id="7"/>
    <w:p w14:paraId="38506158" w14:textId="6A03F37E" w:rsidR="00941115" w:rsidRPr="009950A7" w:rsidRDefault="7A7D1225" w:rsidP="003D5B04">
      <w:pPr>
        <w:widowControl/>
        <w:rPr>
          <w:rFonts w:ascii="Calibri" w:hAnsi="Calibri" w:cs="Calibri"/>
          <w:sz w:val="22"/>
          <w:szCs w:val="22"/>
        </w:rPr>
      </w:pPr>
      <w:r w:rsidRPr="009950A7">
        <w:rPr>
          <w:rFonts w:ascii="Calibri" w:hAnsi="Calibri" w:cs="Calibri"/>
          <w:sz w:val="22"/>
          <w:szCs w:val="22"/>
        </w:rPr>
        <w:t xml:space="preserve">Defense Programs, within the </w:t>
      </w:r>
      <w:r w:rsidR="18B53B69" w:rsidRPr="009950A7">
        <w:rPr>
          <w:rFonts w:ascii="Calibri" w:hAnsi="Calibri" w:cs="Calibri"/>
          <w:sz w:val="22"/>
          <w:szCs w:val="22"/>
        </w:rPr>
        <w:t xml:space="preserve">U.S. </w:t>
      </w:r>
      <w:r w:rsidRPr="009950A7">
        <w:rPr>
          <w:rFonts w:ascii="Calibri" w:hAnsi="Calibri" w:cs="Calibri"/>
          <w:sz w:val="22"/>
          <w:szCs w:val="22"/>
        </w:rPr>
        <w:t>Department of Energy’s (DOE) National Nuclear Security Administration (NNSA), direct research and development activities to maintain the safety, security, and effectiveness of the nation’s nuclear weapons stockpile. This nuclear deterrent remains a vital part of our national security infrastructure. It maintains strategic stability, deters potential adversaries, and reassures our allies and partners of our security commitments. Since 1992, the United States has observed the moratorium on underground nuclear testing while significantly decreasing the size of its nuclear arsenal. National Policy required NNSA and its weapons laboratories to institute the science-based Stockpile Stewardship Program (SSP) to ensure the safety, security, and effectiveness of the stockpile, while allowing the country to pursue a variety of nonproliferation and disarmament goals. The SSP combines sophisticated experiments, highly accurate physics modeling, and improved computational power to simulate and predict nuclear weapon performance over a wide range of conditions and scenarios.</w:t>
      </w:r>
    </w:p>
    <w:p w14:paraId="7E062722" w14:textId="6DE6AC80" w:rsidR="001F754D" w:rsidRPr="009950A7" w:rsidRDefault="001F754D" w:rsidP="003D5B04">
      <w:pPr>
        <w:widowControl/>
        <w:rPr>
          <w:rFonts w:ascii="Calibri" w:hAnsi="Calibri" w:cs="Calibri"/>
          <w:sz w:val="22"/>
          <w:szCs w:val="22"/>
        </w:rPr>
      </w:pPr>
    </w:p>
    <w:p w14:paraId="0432BBA8" w14:textId="28480CA6" w:rsidR="001F754D" w:rsidRPr="0034278F" w:rsidRDefault="0FAEBFCC" w:rsidP="003D5B04">
      <w:pPr>
        <w:widowControl/>
        <w:rPr>
          <w:rFonts w:ascii="Calibri" w:hAnsi="Calibri" w:cs="Calibri"/>
          <w:color w:val="auto"/>
          <w:sz w:val="22"/>
          <w:szCs w:val="22"/>
        </w:rPr>
      </w:pPr>
      <w:r w:rsidRPr="009950A7">
        <w:rPr>
          <w:rFonts w:ascii="Calibri" w:hAnsi="Calibri" w:cs="Calibri"/>
          <w:sz w:val="22"/>
          <w:szCs w:val="22"/>
        </w:rPr>
        <w:t>In 1995</w:t>
      </w:r>
      <w:r w:rsidR="00514998" w:rsidRPr="009950A7">
        <w:rPr>
          <w:rFonts w:ascii="Calibri" w:hAnsi="Calibri" w:cs="Calibri"/>
          <w:sz w:val="22"/>
          <w:szCs w:val="22"/>
        </w:rPr>
        <w:t>,</w:t>
      </w:r>
      <w:r w:rsidRPr="009950A7">
        <w:rPr>
          <w:rFonts w:ascii="Calibri" w:hAnsi="Calibri" w:cs="Calibri"/>
          <w:sz w:val="22"/>
          <w:szCs w:val="22"/>
        </w:rPr>
        <w:t xml:space="preserve"> </w:t>
      </w:r>
      <w:r w:rsidR="18B53B69" w:rsidRPr="009950A7">
        <w:rPr>
          <w:rFonts w:ascii="Calibri" w:hAnsi="Calibri" w:cs="Calibri"/>
          <w:sz w:val="22"/>
          <w:szCs w:val="22"/>
        </w:rPr>
        <w:t>DOE</w:t>
      </w:r>
      <w:r w:rsidRPr="009950A7">
        <w:rPr>
          <w:rFonts w:ascii="Calibri" w:hAnsi="Calibri" w:cs="Calibri"/>
          <w:sz w:val="22"/>
          <w:szCs w:val="22"/>
        </w:rPr>
        <w:t xml:space="preserve"> established the Accelerated Strategic Computing Initiative (ASCI), which is now known as the Advanced Simulation and Computing (ASC) program. Its purpose is to bring together the resources of three NNSA national laboratories in a consolidated effort to achieve significant advances in computational modeling and simulation capabilities for stockpile stewardship. ASCI recognized that some of its program objectives are only achievable by the establishment of a strong research portfolio of strategic alliances with leading U.S. academic institutions. To help meet the challenge, </w:t>
      </w:r>
      <w:r w:rsidR="5070C77A" w:rsidRPr="009950A7">
        <w:rPr>
          <w:rFonts w:ascii="Calibri" w:hAnsi="Calibri" w:cs="Calibri"/>
          <w:sz w:val="22"/>
          <w:szCs w:val="22"/>
        </w:rPr>
        <w:t xml:space="preserve">the </w:t>
      </w:r>
      <w:r w:rsidRPr="009950A7">
        <w:rPr>
          <w:rFonts w:ascii="Calibri" w:hAnsi="Calibri" w:cs="Calibri"/>
          <w:sz w:val="22"/>
          <w:szCs w:val="22"/>
        </w:rPr>
        <w:t xml:space="preserve">ASCI Academic Strategic Alliance Program (ASAP) was formed in 1997 to engage the U.S. academic community in advancing science-based modeling and simulation technologies. In 2008, the next phase of the </w:t>
      </w:r>
      <w:r w:rsidR="2EE9252B" w:rsidRPr="009950A7">
        <w:rPr>
          <w:rFonts w:ascii="Calibri" w:hAnsi="Calibri" w:cs="Calibri"/>
          <w:sz w:val="22"/>
          <w:szCs w:val="22"/>
        </w:rPr>
        <w:t>A</w:t>
      </w:r>
      <w:r w:rsidRPr="009950A7">
        <w:rPr>
          <w:rFonts w:ascii="Calibri" w:hAnsi="Calibri" w:cs="Calibri"/>
          <w:sz w:val="22"/>
          <w:szCs w:val="22"/>
        </w:rPr>
        <w:t xml:space="preserve">lliance </w:t>
      </w:r>
      <w:r w:rsidR="34254BD5" w:rsidRPr="009950A7">
        <w:rPr>
          <w:rFonts w:ascii="Calibri" w:hAnsi="Calibri" w:cs="Calibri"/>
          <w:sz w:val="22"/>
          <w:szCs w:val="22"/>
        </w:rPr>
        <w:t>P</w:t>
      </w:r>
      <w:r w:rsidRPr="009950A7">
        <w:rPr>
          <w:rFonts w:ascii="Calibri" w:hAnsi="Calibri" w:cs="Calibri"/>
          <w:sz w:val="22"/>
          <w:szCs w:val="22"/>
        </w:rPr>
        <w:t xml:space="preserve">rogram, </w:t>
      </w:r>
      <w:r w:rsidR="18B53B69" w:rsidRPr="009950A7">
        <w:rPr>
          <w:rFonts w:ascii="Calibri" w:hAnsi="Calibri" w:cs="Calibri"/>
          <w:sz w:val="22"/>
          <w:szCs w:val="22"/>
        </w:rPr>
        <w:t>the Predictive Science Academic Alliance Program (</w:t>
      </w:r>
      <w:r w:rsidRPr="009950A7">
        <w:rPr>
          <w:rFonts w:ascii="Calibri" w:hAnsi="Calibri" w:cs="Calibri"/>
          <w:sz w:val="22"/>
          <w:szCs w:val="22"/>
        </w:rPr>
        <w:t>PSAAP</w:t>
      </w:r>
      <w:r w:rsidR="18B53B69" w:rsidRPr="009950A7">
        <w:rPr>
          <w:rFonts w:ascii="Calibri" w:hAnsi="Calibri" w:cs="Calibri"/>
          <w:sz w:val="22"/>
          <w:szCs w:val="22"/>
        </w:rPr>
        <w:t>)</w:t>
      </w:r>
      <w:r w:rsidRPr="009950A7">
        <w:rPr>
          <w:rFonts w:ascii="Calibri" w:hAnsi="Calibri" w:cs="Calibri"/>
          <w:sz w:val="22"/>
          <w:szCs w:val="22"/>
        </w:rPr>
        <w:t>, continued the academic engagement, adding an emphasis on validation, verification, and uncertainty quantification. The program continued in 2014 with the establishment of PSAAP II</w:t>
      </w:r>
      <w:r w:rsidR="18B53B69" w:rsidRPr="009950A7">
        <w:rPr>
          <w:rFonts w:ascii="Calibri" w:hAnsi="Calibri" w:cs="Calibri"/>
          <w:sz w:val="22"/>
          <w:szCs w:val="22"/>
        </w:rPr>
        <w:t>,</w:t>
      </w:r>
      <w:r w:rsidRPr="009950A7">
        <w:rPr>
          <w:rFonts w:ascii="Calibri" w:hAnsi="Calibri" w:cs="Calibri"/>
          <w:sz w:val="22"/>
          <w:szCs w:val="22"/>
        </w:rPr>
        <w:t xml:space="preserve"> </w:t>
      </w:r>
      <w:r w:rsidR="18B53B69" w:rsidRPr="009950A7">
        <w:rPr>
          <w:rFonts w:ascii="Calibri" w:hAnsi="Calibri" w:cs="Calibri"/>
          <w:sz w:val="22"/>
          <w:szCs w:val="22"/>
        </w:rPr>
        <w:t>adding a</w:t>
      </w:r>
      <w:r w:rsidRPr="009950A7">
        <w:rPr>
          <w:rFonts w:ascii="Calibri" w:hAnsi="Calibri" w:cs="Calibri"/>
          <w:sz w:val="22"/>
          <w:szCs w:val="22"/>
        </w:rPr>
        <w:t xml:space="preserve"> focus on computer science</w:t>
      </w:r>
      <w:r w:rsidR="18B53B69" w:rsidRPr="009950A7">
        <w:rPr>
          <w:rFonts w:ascii="Calibri" w:hAnsi="Calibri" w:cs="Calibri"/>
          <w:sz w:val="22"/>
          <w:szCs w:val="22"/>
        </w:rPr>
        <w:t xml:space="preserve"> in anticipation of the upcoming </w:t>
      </w:r>
      <w:r w:rsidR="17FE4B77" w:rsidRPr="009950A7">
        <w:rPr>
          <w:rFonts w:ascii="Calibri" w:hAnsi="Calibri" w:cs="Calibri"/>
          <w:sz w:val="22"/>
          <w:szCs w:val="22"/>
        </w:rPr>
        <w:t>exascale</w:t>
      </w:r>
      <w:r w:rsidR="18B53B69" w:rsidRPr="009950A7">
        <w:rPr>
          <w:rFonts w:ascii="Calibri" w:hAnsi="Calibri" w:cs="Calibri"/>
          <w:sz w:val="22"/>
          <w:szCs w:val="22"/>
        </w:rPr>
        <w:t xml:space="preserve"> computing era</w:t>
      </w:r>
      <w:r w:rsidRPr="009950A7" w:rsidDel="00C60AFB">
        <w:rPr>
          <w:rFonts w:ascii="Calibri" w:hAnsi="Calibri" w:cs="Calibri"/>
          <w:sz w:val="22"/>
          <w:szCs w:val="22"/>
        </w:rPr>
        <w:t xml:space="preserve">. </w:t>
      </w:r>
      <w:r w:rsidR="657E077D" w:rsidRPr="009950A7">
        <w:rPr>
          <w:rFonts w:ascii="Calibri" w:hAnsi="Calibri" w:cs="Calibri"/>
          <w:sz w:val="22"/>
          <w:szCs w:val="22"/>
        </w:rPr>
        <w:t>In 2020</w:t>
      </w:r>
      <w:r w:rsidR="00971FD2" w:rsidRPr="009950A7">
        <w:rPr>
          <w:rFonts w:ascii="Calibri" w:hAnsi="Calibri" w:cs="Calibri"/>
          <w:sz w:val="22"/>
          <w:szCs w:val="22"/>
        </w:rPr>
        <w:t>,</w:t>
      </w:r>
      <w:r w:rsidR="657E077D" w:rsidRPr="009950A7">
        <w:rPr>
          <w:rFonts w:ascii="Calibri" w:hAnsi="Calibri" w:cs="Calibri"/>
          <w:sz w:val="22"/>
          <w:szCs w:val="22"/>
        </w:rPr>
        <w:t xml:space="preserve"> </w:t>
      </w:r>
      <w:r w:rsidR="25A83940" w:rsidRPr="009950A7">
        <w:rPr>
          <w:rFonts w:ascii="Calibri" w:hAnsi="Calibri" w:cs="Calibri"/>
          <w:sz w:val="22"/>
          <w:szCs w:val="22"/>
        </w:rPr>
        <w:t xml:space="preserve">the program continued with </w:t>
      </w:r>
      <w:r w:rsidR="657E077D" w:rsidRPr="009950A7">
        <w:rPr>
          <w:rFonts w:ascii="Calibri" w:hAnsi="Calibri" w:cs="Calibri"/>
          <w:sz w:val="22"/>
          <w:szCs w:val="22"/>
        </w:rPr>
        <w:t>PSAAP III</w:t>
      </w:r>
      <w:r w:rsidR="04BD6375" w:rsidRPr="009950A7">
        <w:rPr>
          <w:rFonts w:ascii="Calibri" w:hAnsi="Calibri" w:cs="Calibri"/>
          <w:sz w:val="22"/>
          <w:szCs w:val="22"/>
        </w:rPr>
        <w:t xml:space="preserve">, focusing on discipline-focused research needed to further predictive science enabled by effective </w:t>
      </w:r>
      <w:r w:rsidR="36FB25D4" w:rsidRPr="009950A7">
        <w:rPr>
          <w:rFonts w:ascii="Calibri" w:hAnsi="Calibri" w:cs="Calibri"/>
          <w:sz w:val="22"/>
          <w:szCs w:val="22"/>
        </w:rPr>
        <w:t>exascale</w:t>
      </w:r>
      <w:r w:rsidR="04BD6375" w:rsidRPr="009950A7">
        <w:rPr>
          <w:rFonts w:ascii="Calibri" w:hAnsi="Calibri" w:cs="Calibri"/>
          <w:sz w:val="22"/>
          <w:szCs w:val="22"/>
        </w:rPr>
        <w:t xml:space="preserve"> computing technologies</w:t>
      </w:r>
      <w:r w:rsidR="775C6B3E" w:rsidRPr="009950A7">
        <w:rPr>
          <w:rFonts w:ascii="Calibri" w:hAnsi="Calibri" w:cs="Calibri"/>
          <w:sz w:val="22"/>
          <w:szCs w:val="22"/>
        </w:rPr>
        <w:t xml:space="preserve">, </w:t>
      </w:r>
      <w:r w:rsidR="40815E30" w:rsidRPr="009950A7">
        <w:rPr>
          <w:rFonts w:ascii="Calibri" w:hAnsi="Calibri" w:cs="Calibri"/>
          <w:sz w:val="22"/>
          <w:szCs w:val="22"/>
        </w:rPr>
        <w:t xml:space="preserve">with </w:t>
      </w:r>
      <w:r w:rsidR="775C6B3E" w:rsidRPr="009950A7">
        <w:rPr>
          <w:rFonts w:ascii="Calibri" w:hAnsi="Calibri" w:cs="Calibri"/>
          <w:sz w:val="22"/>
          <w:szCs w:val="22"/>
        </w:rPr>
        <w:t xml:space="preserve">continued emphasis </w:t>
      </w:r>
      <w:r w:rsidR="40815E30" w:rsidRPr="009950A7">
        <w:rPr>
          <w:rFonts w:ascii="Calibri" w:hAnsi="Calibri" w:cs="Calibri"/>
          <w:sz w:val="22"/>
          <w:szCs w:val="22"/>
        </w:rPr>
        <w:t xml:space="preserve">on </w:t>
      </w:r>
      <w:r w:rsidR="775C6B3E" w:rsidRPr="009950A7">
        <w:rPr>
          <w:rFonts w:ascii="Calibri" w:hAnsi="Calibri" w:cs="Calibri"/>
          <w:sz w:val="22"/>
          <w:szCs w:val="22"/>
        </w:rPr>
        <w:t>verification and validation and uncertainty quantification (V&amp;V/UQ) for large-scale</w:t>
      </w:r>
      <w:r w:rsidR="775C6B3E" w:rsidRPr="0034278F">
        <w:rPr>
          <w:rFonts w:ascii="Calibri" w:hAnsi="Calibri" w:cs="Calibri"/>
          <w:color w:val="auto"/>
          <w:sz w:val="22"/>
          <w:szCs w:val="22"/>
        </w:rPr>
        <w:t xml:space="preserve"> simulations.</w:t>
      </w:r>
    </w:p>
    <w:p w14:paraId="7383DF02" w14:textId="5B2D4DAF" w:rsidR="001F754D" w:rsidRPr="0034278F" w:rsidRDefault="0FB8086F" w:rsidP="003D5B04">
      <w:pPr>
        <w:widowControl/>
        <w:rPr>
          <w:rFonts w:ascii="Calibri" w:hAnsi="Calibri" w:cs="Calibri"/>
          <w:color w:val="auto"/>
          <w:sz w:val="22"/>
          <w:szCs w:val="22"/>
        </w:rPr>
      </w:pPr>
      <w:r w:rsidRPr="0034278F">
        <w:rPr>
          <w:rFonts w:ascii="Calibri" w:hAnsi="Calibri" w:cs="Calibri"/>
          <w:color w:val="auto"/>
          <w:sz w:val="22"/>
          <w:szCs w:val="22"/>
        </w:rPr>
        <w:t xml:space="preserve"> </w:t>
      </w:r>
    </w:p>
    <w:p w14:paraId="646DA851" w14:textId="2BDB9EDB" w:rsidR="001F754D" w:rsidRPr="009950A7" w:rsidRDefault="1BA0B98D" w:rsidP="003D5B04">
      <w:pPr>
        <w:widowControl/>
        <w:rPr>
          <w:rFonts w:ascii="Calibri" w:hAnsi="Calibri" w:cs="Calibri"/>
          <w:color w:val="auto"/>
          <w:sz w:val="22"/>
          <w:szCs w:val="22"/>
        </w:rPr>
      </w:pPr>
      <w:r w:rsidRPr="0034278F">
        <w:rPr>
          <w:rFonts w:ascii="Calibri" w:hAnsi="Calibri" w:cs="Calibri"/>
          <w:color w:val="auto"/>
          <w:sz w:val="22"/>
          <w:szCs w:val="22"/>
        </w:rPr>
        <w:t>T</w:t>
      </w:r>
      <w:r w:rsidR="086E76E4" w:rsidRPr="0034278F">
        <w:rPr>
          <w:rFonts w:ascii="Calibri" w:hAnsi="Calibri" w:cs="Calibri"/>
          <w:color w:val="auto"/>
          <w:sz w:val="22"/>
          <w:szCs w:val="22"/>
        </w:rPr>
        <w:t xml:space="preserve">he NNSA </w:t>
      </w:r>
      <w:r w:rsidR="008B4992" w:rsidRPr="0034278F">
        <w:rPr>
          <w:rFonts w:ascii="Calibri" w:hAnsi="Calibri" w:cs="Calibri"/>
          <w:color w:val="auto"/>
          <w:sz w:val="22"/>
          <w:szCs w:val="22"/>
        </w:rPr>
        <w:t xml:space="preserve">Academic Programs and Community Support, </w:t>
      </w:r>
      <w:r w:rsidR="086E76E4" w:rsidRPr="0034278F">
        <w:rPr>
          <w:rFonts w:ascii="Calibri" w:hAnsi="Calibri" w:cs="Calibri"/>
          <w:color w:val="auto"/>
          <w:sz w:val="22"/>
          <w:szCs w:val="22"/>
        </w:rPr>
        <w:t>Office of Advanced Simulation and Computing (ASC) and Institutional Research and Development Programs</w:t>
      </w:r>
      <w:r w:rsidR="00FA4923" w:rsidRPr="0034278F">
        <w:rPr>
          <w:rFonts w:ascii="Calibri" w:hAnsi="Calibri" w:cs="Calibri"/>
          <w:color w:val="auto"/>
          <w:sz w:val="22"/>
          <w:szCs w:val="22"/>
        </w:rPr>
        <w:t xml:space="preserve"> (NA-114)</w:t>
      </w:r>
      <w:r w:rsidR="086E76E4" w:rsidRPr="0034278F">
        <w:rPr>
          <w:rFonts w:ascii="Calibri" w:hAnsi="Calibri" w:cs="Calibri"/>
          <w:color w:val="auto"/>
          <w:sz w:val="22"/>
          <w:szCs w:val="22"/>
        </w:rPr>
        <w:t xml:space="preserve">, Lawrence Livermore National Laboratory (LLNL), Los Alamos National Laboratory (LANL) and Sandia National Laboratories (SNL), are initiating the next phase of its academic program, called Predictive </w:t>
      </w:r>
      <w:r w:rsidR="086E76E4" w:rsidRPr="6A50C8D2">
        <w:rPr>
          <w:rFonts w:ascii="Calibri" w:hAnsi="Calibri" w:cs="Calibri"/>
          <w:sz w:val="22"/>
          <w:szCs w:val="22"/>
        </w:rPr>
        <w:t xml:space="preserve">Science Academic Alliance Program </w:t>
      </w:r>
      <w:r w:rsidR="3992B10A" w:rsidRPr="6A50C8D2">
        <w:rPr>
          <w:rFonts w:ascii="Calibri" w:hAnsi="Calibri" w:cs="Calibri"/>
          <w:sz w:val="22"/>
          <w:szCs w:val="22"/>
        </w:rPr>
        <w:t>IV</w:t>
      </w:r>
      <w:r w:rsidR="086E76E4" w:rsidRPr="6A50C8D2">
        <w:rPr>
          <w:rFonts w:ascii="Calibri" w:hAnsi="Calibri" w:cs="Calibri"/>
          <w:sz w:val="22"/>
          <w:szCs w:val="22"/>
        </w:rPr>
        <w:t xml:space="preserve"> </w:t>
      </w:r>
      <w:r w:rsidR="00B909F9" w:rsidRPr="6A50C8D2">
        <w:rPr>
          <w:rFonts w:ascii="Calibri" w:hAnsi="Calibri" w:cs="Calibri"/>
          <w:sz w:val="22"/>
          <w:szCs w:val="22"/>
        </w:rPr>
        <w:t>(</w:t>
      </w:r>
      <w:r w:rsidR="086E76E4" w:rsidRPr="6A50C8D2">
        <w:rPr>
          <w:rFonts w:ascii="Calibri" w:hAnsi="Calibri" w:cs="Calibri"/>
          <w:sz w:val="22"/>
          <w:szCs w:val="22"/>
        </w:rPr>
        <w:t>PSAAP I</w:t>
      </w:r>
      <w:r w:rsidR="0B139624" w:rsidRPr="6A50C8D2">
        <w:rPr>
          <w:rFonts w:ascii="Calibri" w:hAnsi="Calibri" w:cs="Calibri"/>
          <w:sz w:val="22"/>
          <w:szCs w:val="22"/>
        </w:rPr>
        <w:t>V</w:t>
      </w:r>
      <w:r w:rsidR="00B909F9" w:rsidRPr="6A50C8D2">
        <w:rPr>
          <w:rFonts w:ascii="Calibri" w:hAnsi="Calibri" w:cs="Calibri"/>
          <w:sz w:val="22"/>
          <w:szCs w:val="22"/>
        </w:rPr>
        <w:t>)</w:t>
      </w:r>
      <w:r w:rsidR="086E76E4" w:rsidRPr="6A50C8D2">
        <w:rPr>
          <w:rFonts w:ascii="Calibri" w:hAnsi="Calibri" w:cs="Calibri"/>
          <w:sz w:val="22"/>
          <w:szCs w:val="22"/>
        </w:rPr>
        <w:t>.</w:t>
      </w:r>
      <w:r w:rsidR="00C60AFB" w:rsidRPr="6A50C8D2">
        <w:rPr>
          <w:rFonts w:ascii="Calibri" w:hAnsi="Calibri" w:cs="Calibri"/>
          <w:sz w:val="22"/>
          <w:szCs w:val="22"/>
        </w:rPr>
        <w:t xml:space="preserve"> </w:t>
      </w:r>
      <w:r w:rsidR="40815E30" w:rsidRPr="6A50C8D2">
        <w:rPr>
          <w:rFonts w:ascii="Calibri" w:hAnsi="Calibri" w:cs="Calibri"/>
          <w:color w:val="auto"/>
          <w:sz w:val="22"/>
          <w:szCs w:val="22"/>
        </w:rPr>
        <w:t xml:space="preserve">PSAAP IV will add an additional focus, on the development and application of artificial intelligence (AI) and machine learning (ML) technologies to improve quantified predictive capabilities. </w:t>
      </w:r>
    </w:p>
    <w:p w14:paraId="27436265" w14:textId="0D3FEB47" w:rsidR="258B1903" w:rsidRPr="009950A7" w:rsidRDefault="258B1903" w:rsidP="003D5B04">
      <w:pPr>
        <w:pStyle w:val="Heading2"/>
        <w:rPr>
          <w:rFonts w:ascii="Calibri" w:hAnsi="Calibri" w:cs="Calibri"/>
          <w:color w:val="auto"/>
          <w:sz w:val="22"/>
          <w:szCs w:val="22"/>
        </w:rPr>
      </w:pPr>
    </w:p>
    <w:p w14:paraId="442E1001" w14:textId="2369FE85" w:rsidR="00CD564A" w:rsidRDefault="004A6B74" w:rsidP="004409FB">
      <w:pPr>
        <w:rPr>
          <w:rFonts w:ascii="Calibri" w:hAnsi="Calibri" w:cs="Calibri"/>
          <w:color w:val="auto"/>
          <w:sz w:val="22"/>
          <w:szCs w:val="22"/>
        </w:rPr>
      </w:pPr>
      <w:r w:rsidRPr="6A50C8D2">
        <w:rPr>
          <w:rFonts w:ascii="Calibri" w:hAnsi="Calibri" w:cs="Calibri"/>
          <w:color w:val="auto"/>
          <w:sz w:val="22"/>
          <w:szCs w:val="22"/>
        </w:rPr>
        <w:t xml:space="preserve">The </w:t>
      </w:r>
      <w:r w:rsidR="00987496" w:rsidRPr="6A50C8D2">
        <w:rPr>
          <w:rFonts w:ascii="Calibri" w:hAnsi="Calibri" w:cs="Calibri"/>
          <w:color w:val="auto"/>
          <w:sz w:val="22"/>
          <w:szCs w:val="22"/>
        </w:rPr>
        <w:t>DOE</w:t>
      </w:r>
      <w:r w:rsidR="008B4992" w:rsidRPr="6A50C8D2">
        <w:rPr>
          <w:rFonts w:ascii="Calibri" w:hAnsi="Calibri" w:cs="Calibri"/>
          <w:color w:val="auto"/>
          <w:sz w:val="22"/>
          <w:szCs w:val="22"/>
        </w:rPr>
        <w:t xml:space="preserve"> </w:t>
      </w:r>
      <w:r w:rsidR="00987496" w:rsidRPr="6A50C8D2">
        <w:rPr>
          <w:rFonts w:ascii="Calibri" w:hAnsi="Calibri" w:cs="Calibri"/>
          <w:color w:val="auto"/>
          <w:sz w:val="22"/>
          <w:szCs w:val="22"/>
        </w:rPr>
        <w:t>NNSA</w:t>
      </w:r>
      <w:r w:rsidR="008B4992" w:rsidRPr="6A50C8D2">
        <w:rPr>
          <w:rFonts w:ascii="Calibri" w:hAnsi="Calibri" w:cs="Calibri"/>
          <w:color w:val="auto"/>
          <w:sz w:val="22"/>
          <w:szCs w:val="22"/>
        </w:rPr>
        <w:t xml:space="preserve"> </w:t>
      </w:r>
      <w:r w:rsidR="008B4992" w:rsidRPr="0034278F">
        <w:rPr>
          <w:rFonts w:ascii="Calibri" w:hAnsi="Calibri" w:cs="Calibri"/>
          <w:color w:val="auto"/>
          <w:sz w:val="22"/>
          <w:szCs w:val="22"/>
        </w:rPr>
        <w:t>Academic Programs and Community Support</w:t>
      </w:r>
      <w:r w:rsidRPr="00FA4923">
        <w:rPr>
          <w:rFonts w:ascii="Calibri" w:hAnsi="Calibri" w:cs="Calibri"/>
          <w:color w:val="auto"/>
          <w:sz w:val="22"/>
          <w:szCs w:val="22"/>
        </w:rPr>
        <w:t xml:space="preserve"> </w:t>
      </w:r>
      <w:r w:rsidRPr="6A50C8D2">
        <w:rPr>
          <w:rFonts w:ascii="Calibri" w:hAnsi="Calibri" w:cs="Calibri"/>
          <w:color w:val="auto"/>
          <w:sz w:val="22"/>
          <w:szCs w:val="22"/>
        </w:rPr>
        <w:t>PSAAP IV Notice of Funding Opportunity (NOFO), DE-FOA-NA00032</w:t>
      </w:r>
      <w:r w:rsidR="00385DCC">
        <w:rPr>
          <w:rFonts w:ascii="Calibri" w:hAnsi="Calibri" w:cs="Calibri"/>
          <w:color w:val="auto"/>
          <w:sz w:val="22"/>
          <w:szCs w:val="22"/>
        </w:rPr>
        <w:t>84</w:t>
      </w:r>
      <w:r w:rsidRPr="6A50C8D2">
        <w:rPr>
          <w:rFonts w:ascii="Calibri" w:hAnsi="Calibri" w:cs="Calibri"/>
          <w:color w:val="auto"/>
          <w:sz w:val="22"/>
          <w:szCs w:val="22"/>
        </w:rPr>
        <w:t xml:space="preserve">, and succeeding awarded agreements, are made possible from NNSA’s statutory </w:t>
      </w:r>
      <w:r w:rsidR="00A36F49" w:rsidRPr="6A50C8D2">
        <w:rPr>
          <w:rFonts w:ascii="Calibri" w:hAnsi="Calibri" w:cs="Calibri"/>
          <w:color w:val="auto"/>
          <w:sz w:val="22"/>
          <w:szCs w:val="22"/>
        </w:rPr>
        <w:t xml:space="preserve">authority, </w:t>
      </w:r>
      <w:r w:rsidRPr="6A50C8D2">
        <w:rPr>
          <w:rFonts w:ascii="Calibri" w:hAnsi="Calibri" w:cs="Calibri"/>
          <w:color w:val="auto"/>
          <w:sz w:val="22"/>
          <w:szCs w:val="22"/>
        </w:rPr>
        <w:t xml:space="preserve">and are </w:t>
      </w:r>
      <w:r w:rsidR="001017A2" w:rsidRPr="6A50C8D2">
        <w:rPr>
          <w:rFonts w:ascii="Calibri" w:hAnsi="Calibri" w:cs="Calibri"/>
          <w:color w:val="auto"/>
          <w:sz w:val="22"/>
          <w:szCs w:val="22"/>
        </w:rPr>
        <w:t>managed</w:t>
      </w:r>
      <w:r w:rsidRPr="6A50C8D2">
        <w:rPr>
          <w:rFonts w:ascii="Calibri" w:hAnsi="Calibri" w:cs="Calibri"/>
          <w:color w:val="auto"/>
          <w:sz w:val="22"/>
          <w:szCs w:val="22"/>
        </w:rPr>
        <w:t xml:space="preserve"> by applicable </w:t>
      </w:r>
      <w:r w:rsidR="009343E7" w:rsidRPr="6A50C8D2">
        <w:rPr>
          <w:rFonts w:ascii="Calibri" w:hAnsi="Calibri" w:cs="Calibri"/>
          <w:color w:val="auto"/>
          <w:sz w:val="22"/>
          <w:szCs w:val="22"/>
        </w:rPr>
        <w:t>guidance, regulations,</w:t>
      </w:r>
      <w:r w:rsidR="001017A2" w:rsidRPr="6A50C8D2">
        <w:rPr>
          <w:rFonts w:ascii="Calibri" w:hAnsi="Calibri" w:cs="Calibri"/>
          <w:color w:val="auto"/>
          <w:sz w:val="22"/>
          <w:szCs w:val="22"/>
        </w:rPr>
        <w:t xml:space="preserve"> and </w:t>
      </w:r>
      <w:r w:rsidR="009343E7" w:rsidRPr="6A50C8D2">
        <w:rPr>
          <w:rFonts w:ascii="Calibri" w:hAnsi="Calibri" w:cs="Calibri"/>
          <w:color w:val="auto"/>
          <w:sz w:val="22"/>
          <w:szCs w:val="22"/>
        </w:rPr>
        <w:t>laws</w:t>
      </w:r>
      <w:r w:rsidRPr="6A50C8D2">
        <w:rPr>
          <w:rFonts w:ascii="Calibri" w:hAnsi="Calibri" w:cs="Calibri"/>
          <w:color w:val="auto"/>
          <w:sz w:val="22"/>
          <w:szCs w:val="22"/>
        </w:rPr>
        <w:t>.</w:t>
      </w:r>
    </w:p>
    <w:p w14:paraId="29DA73ED" w14:textId="2BDEBD55" w:rsidR="00FD3537" w:rsidRPr="009950A7" w:rsidRDefault="00FD3537" w:rsidP="6A50C8D2">
      <w:pPr>
        <w:rPr>
          <w:rFonts w:ascii="Calibri" w:hAnsi="Calibri" w:cs="Calibri"/>
          <w:sz w:val="22"/>
          <w:szCs w:val="22"/>
        </w:rPr>
      </w:pPr>
    </w:p>
    <w:p w14:paraId="7A93B378" w14:textId="21C024F5" w:rsidR="004A6B74" w:rsidRPr="009950A7" w:rsidRDefault="009F1CD5" w:rsidP="00C27E68">
      <w:pPr>
        <w:rPr>
          <w:rFonts w:ascii="Calibri" w:hAnsi="Calibri" w:cs="Calibri"/>
          <w:b/>
          <w:bCs/>
          <w:color w:val="auto"/>
          <w:sz w:val="22"/>
          <w:szCs w:val="22"/>
        </w:rPr>
      </w:pPr>
      <w:r w:rsidRPr="009950A7">
        <w:rPr>
          <w:rFonts w:ascii="Calibri" w:hAnsi="Calibri" w:cs="Calibri"/>
          <w:b/>
          <w:bCs/>
          <w:color w:val="auto"/>
          <w:sz w:val="22"/>
          <w:szCs w:val="22"/>
        </w:rPr>
        <w:t>1</w:t>
      </w:r>
      <w:r w:rsidR="004A6B74" w:rsidRPr="009950A7">
        <w:rPr>
          <w:rFonts w:ascii="Calibri" w:hAnsi="Calibri" w:cs="Calibri"/>
          <w:b/>
          <w:bCs/>
          <w:color w:val="auto"/>
          <w:sz w:val="22"/>
          <w:szCs w:val="22"/>
        </w:rPr>
        <w:t>. STATUTORY AUTHORITY</w:t>
      </w:r>
    </w:p>
    <w:p w14:paraId="0F58F77C" w14:textId="77777777" w:rsidR="004A6B74" w:rsidRPr="009950A7" w:rsidRDefault="004A6B74" w:rsidP="00C27E68">
      <w:pPr>
        <w:widowControl/>
        <w:rPr>
          <w:rFonts w:ascii="Calibri" w:hAnsi="Calibri" w:cs="Calibri"/>
          <w:color w:val="auto"/>
          <w:sz w:val="22"/>
          <w:szCs w:val="22"/>
        </w:rPr>
      </w:pPr>
    </w:p>
    <w:p w14:paraId="631B114F" w14:textId="1FF2DAA5" w:rsidR="004A6B74" w:rsidRPr="009950A7" w:rsidRDefault="004A6B74" w:rsidP="003D5B04">
      <w:pPr>
        <w:widowControl/>
        <w:rPr>
          <w:rFonts w:ascii="Calibri" w:hAnsi="Calibri" w:cs="Calibri"/>
          <w:color w:val="auto"/>
          <w:sz w:val="22"/>
          <w:szCs w:val="22"/>
        </w:rPr>
      </w:pPr>
      <w:bookmarkStart w:id="8" w:name="_Hlk164845175"/>
      <w:r w:rsidRPr="009950A7">
        <w:rPr>
          <w:rFonts w:ascii="Calibri" w:hAnsi="Calibri" w:cs="Calibri"/>
          <w:color w:val="auto"/>
          <w:sz w:val="22"/>
          <w:szCs w:val="22"/>
        </w:rPr>
        <w:t xml:space="preserve">Atomic Energy Act of 1954, as amended, Section 31, Public Law 83-703, 68 Stat. 919, 42 U.S.C. 2051; Energy Reorganization Act of 1974, Title 1, Section 107, Public Law 93-438, 88 Stat. 1240, 42 U.S.C. 5817; </w:t>
      </w:r>
      <w:r w:rsidRPr="009950A7">
        <w:rPr>
          <w:rFonts w:ascii="Calibri" w:hAnsi="Calibri" w:cs="Calibri"/>
          <w:color w:val="auto"/>
          <w:sz w:val="22"/>
          <w:szCs w:val="22"/>
        </w:rPr>
        <w:lastRenderedPageBreak/>
        <w:t>Federal Nonnuclear Energy Research and Development Act of 1974, Public Law 93-577; Department of Energy Organization Act of 1977, as amended, Public Law 95-91, 42 U.S.C. 7101</w:t>
      </w:r>
      <w:r w:rsidR="00550AE6">
        <w:rPr>
          <w:rFonts w:ascii="Calibri" w:hAnsi="Calibri" w:cs="Calibri"/>
          <w:color w:val="auto"/>
          <w:sz w:val="22"/>
          <w:szCs w:val="22"/>
        </w:rPr>
        <w:t xml:space="preserve"> et seq</w:t>
      </w:r>
      <w:r w:rsidR="003D5B04" w:rsidRPr="009950A7">
        <w:rPr>
          <w:rFonts w:ascii="Calibri" w:hAnsi="Calibri" w:cs="Calibri"/>
          <w:color w:val="auto"/>
          <w:sz w:val="22"/>
          <w:szCs w:val="22"/>
        </w:rPr>
        <w:t>.</w:t>
      </w:r>
      <w:bookmarkEnd w:id="8"/>
    </w:p>
    <w:p w14:paraId="2073E58F" w14:textId="77777777" w:rsidR="004A6B74" w:rsidRPr="009950A7" w:rsidRDefault="004A6B74" w:rsidP="00C27E68">
      <w:pPr>
        <w:widowControl/>
        <w:rPr>
          <w:rFonts w:ascii="Calibri" w:hAnsi="Calibri" w:cs="Calibri"/>
          <w:color w:val="auto"/>
          <w:sz w:val="22"/>
          <w:szCs w:val="22"/>
        </w:rPr>
      </w:pPr>
    </w:p>
    <w:p w14:paraId="193A5AF8" w14:textId="14DED79C" w:rsidR="004A6B74" w:rsidRPr="009950A7" w:rsidRDefault="009F1CD5" w:rsidP="00C27E68">
      <w:pPr>
        <w:rPr>
          <w:rFonts w:ascii="Calibri" w:hAnsi="Calibri" w:cs="Calibri"/>
          <w:b/>
          <w:bCs/>
          <w:color w:val="auto"/>
          <w:sz w:val="22"/>
          <w:szCs w:val="22"/>
        </w:rPr>
      </w:pPr>
      <w:r w:rsidRPr="009950A7">
        <w:rPr>
          <w:rFonts w:ascii="Calibri" w:hAnsi="Calibri" w:cs="Calibri"/>
          <w:b/>
          <w:bCs/>
          <w:color w:val="auto"/>
          <w:sz w:val="22"/>
          <w:szCs w:val="22"/>
        </w:rPr>
        <w:t>2</w:t>
      </w:r>
      <w:r w:rsidR="004A6B74" w:rsidRPr="009950A7">
        <w:rPr>
          <w:rFonts w:ascii="Calibri" w:hAnsi="Calibri" w:cs="Calibri"/>
          <w:b/>
          <w:bCs/>
          <w:color w:val="auto"/>
          <w:sz w:val="22"/>
          <w:szCs w:val="22"/>
        </w:rPr>
        <w:t>. APPLICABLE REGULATIONS AND GUIDANCE</w:t>
      </w:r>
    </w:p>
    <w:p w14:paraId="3ADD0082" w14:textId="77777777" w:rsidR="001210FF" w:rsidRPr="009950A7" w:rsidRDefault="001210FF" w:rsidP="003D5B04">
      <w:pPr>
        <w:jc w:val="both"/>
        <w:rPr>
          <w:rFonts w:ascii="Calibri" w:hAnsi="Calibri" w:cs="Calibri"/>
          <w:b/>
          <w:bCs/>
          <w:color w:val="auto"/>
          <w:sz w:val="22"/>
          <w:szCs w:val="22"/>
        </w:rPr>
      </w:pPr>
    </w:p>
    <w:p w14:paraId="05094F80" w14:textId="460D5C57" w:rsidR="003D5B04" w:rsidRPr="009950A7" w:rsidRDefault="003D5B04" w:rsidP="003D5B04">
      <w:pPr>
        <w:jc w:val="both"/>
        <w:rPr>
          <w:rFonts w:ascii="Calibri" w:hAnsi="Calibri" w:cs="Calibri"/>
          <w:color w:val="auto"/>
          <w:sz w:val="22"/>
          <w:szCs w:val="22"/>
        </w:rPr>
      </w:pPr>
      <w:r w:rsidRPr="6A50C8D2">
        <w:rPr>
          <w:rFonts w:ascii="Calibri" w:hAnsi="Calibri" w:cs="Calibri"/>
          <w:color w:val="auto"/>
          <w:sz w:val="22"/>
          <w:szCs w:val="22"/>
        </w:rPr>
        <w:t xml:space="preserve">Applicable regulations and guidance </w:t>
      </w:r>
      <w:r w:rsidR="00C71794" w:rsidRPr="6A50C8D2">
        <w:rPr>
          <w:rFonts w:ascii="Calibri" w:hAnsi="Calibri" w:cs="Calibri"/>
          <w:color w:val="auto"/>
          <w:sz w:val="22"/>
          <w:szCs w:val="22"/>
        </w:rPr>
        <w:t>include</w:t>
      </w:r>
      <w:r w:rsidR="00125F2E">
        <w:rPr>
          <w:rFonts w:ascii="Calibri" w:hAnsi="Calibri" w:cs="Calibri"/>
          <w:color w:val="auto"/>
          <w:sz w:val="22"/>
          <w:szCs w:val="22"/>
        </w:rPr>
        <w:t>,</w:t>
      </w:r>
      <w:r w:rsidRPr="6A50C8D2">
        <w:rPr>
          <w:rFonts w:ascii="Calibri" w:hAnsi="Calibri" w:cs="Calibri"/>
          <w:color w:val="auto"/>
          <w:sz w:val="22"/>
          <w:szCs w:val="22"/>
        </w:rPr>
        <w:t xml:space="preserve"> but is not limited to the following:</w:t>
      </w:r>
    </w:p>
    <w:p w14:paraId="6EC0A286" w14:textId="77777777" w:rsidR="004A6B74" w:rsidRPr="009950A7" w:rsidRDefault="004A6B74" w:rsidP="003D5B04">
      <w:pPr>
        <w:widowControl/>
        <w:rPr>
          <w:rFonts w:ascii="Calibri" w:hAnsi="Calibri" w:cs="Calibri"/>
          <w:color w:val="auto"/>
          <w:sz w:val="22"/>
          <w:szCs w:val="22"/>
        </w:rPr>
      </w:pPr>
    </w:p>
    <w:p w14:paraId="0C6F2AE4" w14:textId="6CD190D0" w:rsidR="00B24A22" w:rsidRPr="009950A7" w:rsidRDefault="004A6B74" w:rsidP="000624CC">
      <w:pPr>
        <w:pStyle w:val="ListParagraph"/>
        <w:numPr>
          <w:ilvl w:val="0"/>
          <w:numId w:val="57"/>
        </w:numPr>
        <w:autoSpaceDE w:val="0"/>
        <w:autoSpaceDN w:val="0"/>
        <w:adjustRightInd w:val="0"/>
        <w:rPr>
          <w:rFonts w:ascii="Calibri" w:hAnsi="Calibri" w:cs="Calibri"/>
          <w:color w:val="auto"/>
          <w:sz w:val="22"/>
          <w:szCs w:val="22"/>
        </w:rPr>
      </w:pPr>
      <w:r w:rsidRPr="6A50C8D2">
        <w:rPr>
          <w:rFonts w:ascii="Calibri" w:hAnsi="Calibri" w:cs="Calibri"/>
          <w:color w:val="auto"/>
          <w:sz w:val="22"/>
          <w:szCs w:val="22"/>
        </w:rPr>
        <w:t xml:space="preserve">Uniform Administrative Requirements, Cost Principles, and Audit Requirements for Federal Awards, codified at 2 CFR </w:t>
      </w:r>
      <w:bookmarkStart w:id="9" w:name="_Int_uLtJPN6f"/>
      <w:r w:rsidRPr="6A50C8D2">
        <w:rPr>
          <w:rFonts w:ascii="Calibri" w:hAnsi="Calibri" w:cs="Calibri"/>
          <w:color w:val="auto"/>
          <w:sz w:val="22"/>
          <w:szCs w:val="22"/>
        </w:rPr>
        <w:t>200</w:t>
      </w:r>
      <w:r w:rsidR="00B24A22" w:rsidRPr="6A50C8D2">
        <w:rPr>
          <w:rFonts w:ascii="Calibri" w:hAnsi="Calibri" w:cs="Calibri"/>
          <w:color w:val="auto"/>
          <w:sz w:val="22"/>
          <w:szCs w:val="22"/>
        </w:rPr>
        <w:t>;</w:t>
      </w:r>
      <w:bookmarkEnd w:id="9"/>
    </w:p>
    <w:p w14:paraId="06CA5086" w14:textId="77777777" w:rsidR="00B24A22" w:rsidRPr="009950A7" w:rsidRDefault="00B24A22" w:rsidP="003D5B04">
      <w:pPr>
        <w:pStyle w:val="ListParagraph"/>
        <w:rPr>
          <w:rFonts w:ascii="Calibri" w:hAnsi="Calibri" w:cs="Calibri"/>
          <w:sz w:val="22"/>
          <w:szCs w:val="22"/>
        </w:rPr>
      </w:pPr>
    </w:p>
    <w:p w14:paraId="356BF2D8" w14:textId="05301D84" w:rsidR="00B24A22" w:rsidRPr="009950A7" w:rsidRDefault="004A6B74" w:rsidP="000624CC">
      <w:pPr>
        <w:pStyle w:val="ListParagraph"/>
        <w:numPr>
          <w:ilvl w:val="0"/>
          <w:numId w:val="57"/>
        </w:numPr>
        <w:rPr>
          <w:rFonts w:ascii="Calibri" w:hAnsi="Calibri" w:cs="Calibri"/>
          <w:sz w:val="22"/>
          <w:szCs w:val="22"/>
        </w:rPr>
      </w:pPr>
      <w:r w:rsidRPr="009950A7">
        <w:rPr>
          <w:rFonts w:ascii="Calibri" w:hAnsi="Calibri" w:cs="Calibri"/>
          <w:sz w:val="22"/>
          <w:szCs w:val="22"/>
        </w:rPr>
        <w:t>U.S. Department of Energy Financial Assistance Requirements, codified at 2 CFR 910</w:t>
      </w:r>
      <w:r w:rsidR="00B24A22" w:rsidRPr="009950A7">
        <w:rPr>
          <w:rFonts w:ascii="Calibri" w:hAnsi="Calibri" w:cs="Calibri"/>
          <w:sz w:val="22"/>
          <w:szCs w:val="22"/>
        </w:rPr>
        <w:t>; and</w:t>
      </w:r>
      <w:r w:rsidRPr="009950A7">
        <w:rPr>
          <w:rFonts w:ascii="Calibri" w:hAnsi="Calibri" w:cs="Calibri"/>
          <w:sz w:val="22"/>
          <w:szCs w:val="22"/>
        </w:rPr>
        <w:t xml:space="preserve"> </w:t>
      </w:r>
    </w:p>
    <w:p w14:paraId="130A31AE" w14:textId="77777777" w:rsidR="00B24A22" w:rsidRPr="009950A7" w:rsidRDefault="00B24A22" w:rsidP="003D5B04">
      <w:pPr>
        <w:pStyle w:val="ListParagraph"/>
        <w:rPr>
          <w:rFonts w:ascii="Calibri" w:hAnsi="Calibri" w:cs="Calibri"/>
          <w:sz w:val="22"/>
          <w:szCs w:val="22"/>
        </w:rPr>
      </w:pPr>
    </w:p>
    <w:p w14:paraId="09487D53" w14:textId="3455E851" w:rsidR="003079E4" w:rsidRPr="0034278F" w:rsidRDefault="004A6B74" w:rsidP="0034278F">
      <w:pPr>
        <w:pStyle w:val="ListParagraph"/>
        <w:numPr>
          <w:ilvl w:val="0"/>
          <w:numId w:val="57"/>
        </w:numPr>
        <w:rPr>
          <w:rFonts w:ascii="Calibri" w:hAnsi="Calibri" w:cs="Calibri"/>
          <w:sz w:val="22"/>
          <w:szCs w:val="22"/>
        </w:rPr>
      </w:pPr>
      <w:r w:rsidRPr="009950A7">
        <w:rPr>
          <w:rFonts w:ascii="Calibri" w:hAnsi="Calibri" w:cs="Calibri"/>
          <w:sz w:val="22"/>
          <w:szCs w:val="22"/>
        </w:rPr>
        <w:t>Department of Energy – Guide to Financial Assistance</w:t>
      </w:r>
      <w:r w:rsidRPr="009950A7">
        <w:rPr>
          <w:rStyle w:val="Hyperlink"/>
          <w:rFonts w:ascii="Calibri" w:hAnsi="Calibri" w:cs="Calibri"/>
          <w:color w:val="auto"/>
          <w:sz w:val="22"/>
          <w:szCs w:val="22"/>
          <w:u w:val="none"/>
        </w:rPr>
        <w:t>.</w:t>
      </w:r>
    </w:p>
    <w:p w14:paraId="24DE15C3" w14:textId="77777777" w:rsidR="00F279F0" w:rsidRPr="009950A7" w:rsidRDefault="00F279F0" w:rsidP="00F279F0">
      <w:pPr>
        <w:widowControl/>
        <w:rPr>
          <w:rFonts w:ascii="Calibri" w:hAnsi="Calibri" w:cs="Calibri"/>
          <w:color w:val="auto"/>
          <w:sz w:val="22"/>
          <w:szCs w:val="22"/>
        </w:rPr>
      </w:pPr>
    </w:p>
    <w:p w14:paraId="6F1769BD" w14:textId="71D3EA53" w:rsidR="003079E4" w:rsidRDefault="00F279F0" w:rsidP="00F279F0">
      <w:pPr>
        <w:rPr>
          <w:rFonts w:ascii="Calibri" w:hAnsi="Calibri" w:cs="Calibri"/>
          <w:b/>
          <w:bCs/>
          <w:color w:val="auto"/>
          <w:sz w:val="22"/>
          <w:szCs w:val="22"/>
        </w:rPr>
      </w:pPr>
      <w:r w:rsidRPr="6A50C8D2">
        <w:rPr>
          <w:rFonts w:ascii="Calibri" w:hAnsi="Calibri" w:cs="Calibri"/>
          <w:b/>
          <w:bCs/>
          <w:color w:val="auto"/>
          <w:sz w:val="22"/>
          <w:szCs w:val="22"/>
        </w:rPr>
        <w:t>3. UNCLASSIFIED</w:t>
      </w:r>
    </w:p>
    <w:p w14:paraId="33646A6D" w14:textId="77777777" w:rsidR="00F279F0" w:rsidRDefault="00F279F0" w:rsidP="00F279F0">
      <w:pPr>
        <w:rPr>
          <w:rFonts w:ascii="Calibri" w:hAnsi="Calibri" w:cs="Calibri"/>
          <w:color w:val="auto"/>
          <w:sz w:val="22"/>
          <w:szCs w:val="22"/>
        </w:rPr>
      </w:pPr>
    </w:p>
    <w:p w14:paraId="2E539F3B" w14:textId="5BDA308E" w:rsidR="00F279F0" w:rsidRPr="009950A7" w:rsidRDefault="00F279F0" w:rsidP="00F279F0">
      <w:pPr>
        <w:rPr>
          <w:rFonts w:ascii="Calibri" w:hAnsi="Calibri" w:cs="Calibri"/>
          <w:sz w:val="22"/>
          <w:szCs w:val="22"/>
        </w:rPr>
      </w:pPr>
      <w:r w:rsidRPr="6A50C8D2">
        <w:rPr>
          <w:rFonts w:ascii="Calibri" w:hAnsi="Calibri" w:cs="Calibri"/>
          <w:sz w:val="22"/>
          <w:szCs w:val="22"/>
        </w:rPr>
        <w:t>All projects funded through this PSAAP IV program announcement are required to be unclassified.</w:t>
      </w:r>
    </w:p>
    <w:p w14:paraId="0AA5D81E" w14:textId="77777777" w:rsidR="00F279F0" w:rsidRPr="009950A7" w:rsidRDefault="00F279F0" w:rsidP="00F279F0">
      <w:pPr>
        <w:rPr>
          <w:rFonts w:ascii="Calibri" w:hAnsi="Calibri" w:cs="Calibri"/>
          <w:sz w:val="22"/>
          <w:szCs w:val="22"/>
        </w:rPr>
      </w:pPr>
    </w:p>
    <w:p w14:paraId="326BC42B" w14:textId="602B4FF1" w:rsidR="001F754D" w:rsidRPr="009950A7" w:rsidRDefault="01A09EFD" w:rsidP="6C4A1B98">
      <w:pPr>
        <w:pStyle w:val="Heading2"/>
        <w:rPr>
          <w:rFonts w:ascii="Calibri" w:hAnsi="Calibri" w:cs="Calibri"/>
          <w:sz w:val="22"/>
          <w:szCs w:val="22"/>
        </w:rPr>
      </w:pPr>
      <w:bookmarkStart w:id="10" w:name="_Toc166759006"/>
      <w:r w:rsidRPr="009950A7">
        <w:rPr>
          <w:rFonts w:ascii="Calibri" w:hAnsi="Calibri" w:cs="Calibri"/>
          <w:sz w:val="22"/>
          <w:szCs w:val="22"/>
        </w:rPr>
        <w:t xml:space="preserve">B. </w:t>
      </w:r>
      <w:r w:rsidR="00036628" w:rsidRPr="009950A7">
        <w:rPr>
          <w:rFonts w:ascii="Calibri" w:hAnsi="Calibri" w:cs="Calibri"/>
          <w:sz w:val="22"/>
          <w:szCs w:val="22"/>
        </w:rPr>
        <w:t>PREDICTIVE SCIENCE ACADEMIC ALLIANCE PROGRAM IV</w:t>
      </w:r>
      <w:r w:rsidRPr="009950A7">
        <w:rPr>
          <w:rFonts w:ascii="Calibri" w:hAnsi="Calibri" w:cs="Calibri"/>
          <w:sz w:val="22"/>
          <w:szCs w:val="22"/>
        </w:rPr>
        <w:t xml:space="preserve"> </w:t>
      </w:r>
      <w:r w:rsidR="00A15924" w:rsidRPr="009950A7">
        <w:rPr>
          <w:rFonts w:ascii="Calibri" w:hAnsi="Calibri" w:cs="Calibri"/>
          <w:sz w:val="22"/>
          <w:szCs w:val="22"/>
        </w:rPr>
        <w:t>PURPOSE</w:t>
      </w:r>
      <w:bookmarkEnd w:id="10"/>
    </w:p>
    <w:p w14:paraId="57AAD142" w14:textId="23E89815" w:rsidR="2BE8CB04" w:rsidRPr="009950A7" w:rsidRDefault="2BE8CB04" w:rsidP="2BE8CB04">
      <w:pPr>
        <w:rPr>
          <w:rFonts w:ascii="Calibri" w:hAnsi="Calibri" w:cs="Calibri"/>
          <w:sz w:val="22"/>
          <w:szCs w:val="22"/>
        </w:rPr>
      </w:pPr>
    </w:p>
    <w:p w14:paraId="01C5F6EB" w14:textId="6B2B3CB8" w:rsidR="001F754D" w:rsidRPr="009950A7" w:rsidRDefault="00B909F9" w:rsidP="003D5B04">
      <w:pPr>
        <w:widowControl/>
        <w:spacing w:line="259" w:lineRule="auto"/>
        <w:rPr>
          <w:rFonts w:ascii="Calibri" w:hAnsi="Calibri" w:cs="Calibri"/>
          <w:sz w:val="22"/>
          <w:szCs w:val="22"/>
        </w:rPr>
      </w:pPr>
      <w:r w:rsidRPr="009950A7">
        <w:rPr>
          <w:rFonts w:ascii="Calibri" w:hAnsi="Calibri" w:cs="Calibri"/>
          <w:sz w:val="22"/>
          <w:szCs w:val="22"/>
        </w:rPr>
        <w:t>Predictive Science Academic Alliance Program IV</w:t>
      </w:r>
      <w:r w:rsidR="006E008F" w:rsidRPr="009950A7">
        <w:rPr>
          <w:rFonts w:ascii="Calibri" w:hAnsi="Calibri" w:cs="Calibri"/>
          <w:sz w:val="22"/>
          <w:szCs w:val="22"/>
        </w:rPr>
        <w:t xml:space="preserve"> (PSAAP IV)</w:t>
      </w:r>
      <w:r w:rsidRPr="009950A7">
        <w:rPr>
          <w:rFonts w:ascii="Calibri" w:hAnsi="Calibri" w:cs="Calibri"/>
          <w:sz w:val="22"/>
          <w:szCs w:val="22"/>
        </w:rPr>
        <w:t xml:space="preserve"> </w:t>
      </w:r>
      <w:r w:rsidR="31A39EC8" w:rsidRPr="009950A7">
        <w:rPr>
          <w:rFonts w:ascii="Calibri" w:hAnsi="Calibri" w:cs="Calibri"/>
          <w:sz w:val="22"/>
          <w:szCs w:val="22"/>
        </w:rPr>
        <w:t>will support leading U.S. institutions of higher education, with doctoral programs, engaging in five major focus areas:</w:t>
      </w:r>
    </w:p>
    <w:p w14:paraId="294BCAF9" w14:textId="77777777" w:rsidR="003079E4" w:rsidRPr="009950A7" w:rsidRDefault="003079E4" w:rsidP="003D5B04">
      <w:pPr>
        <w:widowControl/>
        <w:spacing w:line="259" w:lineRule="auto"/>
        <w:rPr>
          <w:rFonts w:ascii="Calibri" w:hAnsi="Calibri" w:cs="Calibri"/>
          <w:sz w:val="22"/>
          <w:szCs w:val="22"/>
        </w:rPr>
      </w:pPr>
    </w:p>
    <w:p w14:paraId="6A32E133" w14:textId="7A2CB28F" w:rsidR="001F754D" w:rsidRPr="009950A7" w:rsidRDefault="43F0F73F" w:rsidP="00EA6A72">
      <w:pPr>
        <w:pStyle w:val="ListParagraph"/>
        <w:widowControl/>
        <w:numPr>
          <w:ilvl w:val="0"/>
          <w:numId w:val="6"/>
        </w:numPr>
        <w:rPr>
          <w:rFonts w:ascii="Calibri" w:eastAsia="MS Mincho" w:hAnsi="Calibri" w:cs="Calibri"/>
          <w:sz w:val="22"/>
          <w:szCs w:val="22"/>
        </w:rPr>
      </w:pPr>
      <w:r w:rsidRPr="009950A7">
        <w:rPr>
          <w:rFonts w:ascii="Calibri" w:hAnsi="Calibri" w:cs="Calibri"/>
          <w:sz w:val="22"/>
          <w:szCs w:val="22"/>
        </w:rPr>
        <w:t>Discipline-focused research to further predictive science and enable</w:t>
      </w:r>
      <w:r w:rsidR="266D6712" w:rsidRPr="009950A7">
        <w:rPr>
          <w:rFonts w:ascii="Calibri" w:hAnsi="Calibri" w:cs="Calibri"/>
          <w:sz w:val="22"/>
          <w:szCs w:val="22"/>
        </w:rPr>
        <w:t>d</w:t>
      </w:r>
      <w:r w:rsidRPr="009950A7">
        <w:rPr>
          <w:rFonts w:ascii="Calibri" w:hAnsi="Calibri" w:cs="Calibri"/>
          <w:sz w:val="22"/>
          <w:szCs w:val="22"/>
        </w:rPr>
        <w:t xml:space="preserve"> by effective </w:t>
      </w:r>
      <w:r w:rsidR="17FE4B77" w:rsidRPr="009950A7">
        <w:rPr>
          <w:rFonts w:ascii="Calibri" w:hAnsi="Calibri" w:cs="Calibri"/>
          <w:sz w:val="22"/>
          <w:szCs w:val="22"/>
        </w:rPr>
        <w:t>exascale</w:t>
      </w:r>
      <w:r w:rsidRPr="009950A7">
        <w:rPr>
          <w:rFonts w:ascii="Calibri" w:hAnsi="Calibri" w:cs="Calibri"/>
          <w:sz w:val="22"/>
          <w:szCs w:val="22"/>
        </w:rPr>
        <w:t xml:space="preserve"> computi</w:t>
      </w:r>
      <w:r w:rsidR="4E9FEDA9" w:rsidRPr="009950A7">
        <w:rPr>
          <w:rFonts w:ascii="Calibri" w:hAnsi="Calibri" w:cs="Calibri"/>
          <w:sz w:val="22"/>
          <w:szCs w:val="22"/>
        </w:rPr>
        <w:t>ng and</w:t>
      </w:r>
      <w:r w:rsidRPr="009950A7">
        <w:rPr>
          <w:rFonts w:ascii="Calibri" w:hAnsi="Calibri" w:cs="Calibri"/>
          <w:sz w:val="22"/>
          <w:szCs w:val="22"/>
        </w:rPr>
        <w:t xml:space="preserve"> data science </w:t>
      </w:r>
      <w:bookmarkStart w:id="11" w:name="_Int_XOYkVKjp"/>
      <w:r w:rsidRPr="009950A7">
        <w:rPr>
          <w:rFonts w:ascii="Calibri" w:hAnsi="Calibri" w:cs="Calibri"/>
          <w:sz w:val="22"/>
          <w:szCs w:val="22"/>
        </w:rPr>
        <w:t>technologies;</w:t>
      </w:r>
      <w:bookmarkEnd w:id="11"/>
      <w:r w:rsidRPr="009950A7">
        <w:rPr>
          <w:rFonts w:ascii="Calibri" w:hAnsi="Calibri" w:cs="Calibri"/>
          <w:sz w:val="22"/>
          <w:szCs w:val="22"/>
        </w:rPr>
        <w:t xml:space="preserve"> </w:t>
      </w:r>
    </w:p>
    <w:p w14:paraId="246757F0" w14:textId="77777777" w:rsidR="003079E4" w:rsidRPr="009950A7" w:rsidRDefault="003079E4" w:rsidP="003D5B04">
      <w:pPr>
        <w:pStyle w:val="ListParagraph"/>
        <w:widowControl/>
        <w:rPr>
          <w:rFonts w:ascii="Calibri" w:eastAsia="MS Mincho" w:hAnsi="Calibri" w:cs="Calibri"/>
          <w:sz w:val="22"/>
          <w:szCs w:val="22"/>
        </w:rPr>
      </w:pPr>
    </w:p>
    <w:p w14:paraId="4C79B6AB" w14:textId="3A70776F" w:rsidR="001F754D" w:rsidRPr="009950A7" w:rsidRDefault="00C57798" w:rsidP="00EA6A72">
      <w:pPr>
        <w:pStyle w:val="ListParagraph"/>
        <w:widowControl/>
        <w:numPr>
          <w:ilvl w:val="0"/>
          <w:numId w:val="6"/>
        </w:numPr>
        <w:rPr>
          <w:rFonts w:ascii="Calibri" w:eastAsia="MS Mincho" w:hAnsi="Calibri" w:cs="Calibri"/>
          <w:sz w:val="22"/>
          <w:szCs w:val="22"/>
        </w:rPr>
      </w:pPr>
      <w:r w:rsidRPr="009950A7">
        <w:rPr>
          <w:rFonts w:ascii="Calibri" w:hAnsi="Calibri" w:cs="Calibri"/>
          <w:sz w:val="22"/>
          <w:szCs w:val="22"/>
        </w:rPr>
        <w:t>M</w:t>
      </w:r>
      <w:r w:rsidR="44F5E16D" w:rsidRPr="009950A7">
        <w:rPr>
          <w:rFonts w:ascii="Calibri" w:hAnsi="Calibri" w:cs="Calibri"/>
          <w:sz w:val="22"/>
          <w:szCs w:val="22"/>
        </w:rPr>
        <w:t xml:space="preserve">athematics and computer science (CS) technologies and methodologies to support effective </w:t>
      </w:r>
      <w:r w:rsidR="17FE4B77" w:rsidRPr="009950A7">
        <w:rPr>
          <w:rFonts w:ascii="Calibri" w:hAnsi="Calibri" w:cs="Calibri"/>
          <w:sz w:val="22"/>
          <w:szCs w:val="22"/>
        </w:rPr>
        <w:t>exascale</w:t>
      </w:r>
      <w:r w:rsidR="44F5E16D" w:rsidRPr="009950A7">
        <w:rPr>
          <w:rFonts w:ascii="Calibri" w:hAnsi="Calibri" w:cs="Calibri"/>
          <w:sz w:val="22"/>
          <w:szCs w:val="22"/>
        </w:rPr>
        <w:t xml:space="preserve"> computing in the context of science/engineering applications</w:t>
      </w:r>
      <w:r w:rsidRPr="009950A7">
        <w:rPr>
          <w:rFonts w:ascii="Calibri" w:hAnsi="Calibri" w:cs="Calibri"/>
          <w:sz w:val="22"/>
          <w:szCs w:val="22"/>
        </w:rPr>
        <w:t xml:space="preserve"> (development and demonstration)</w:t>
      </w:r>
      <w:r w:rsidR="44F5E16D" w:rsidRPr="009950A7">
        <w:rPr>
          <w:rFonts w:ascii="Calibri" w:hAnsi="Calibri" w:cs="Calibri"/>
          <w:sz w:val="22"/>
          <w:szCs w:val="22"/>
        </w:rPr>
        <w:t xml:space="preserve">; </w:t>
      </w:r>
    </w:p>
    <w:p w14:paraId="6A9FD659" w14:textId="77777777" w:rsidR="003079E4" w:rsidRPr="009950A7" w:rsidRDefault="003079E4" w:rsidP="003D5B04">
      <w:pPr>
        <w:widowControl/>
        <w:rPr>
          <w:rFonts w:ascii="Calibri" w:eastAsia="MS Mincho" w:hAnsi="Calibri" w:cs="Calibri"/>
          <w:sz w:val="22"/>
          <w:szCs w:val="22"/>
        </w:rPr>
      </w:pPr>
    </w:p>
    <w:p w14:paraId="56BA3C96" w14:textId="1281F5C3" w:rsidR="001F754D" w:rsidRPr="009950A7" w:rsidRDefault="00C57798" w:rsidP="00EA6A72">
      <w:pPr>
        <w:pStyle w:val="ListParagraph"/>
        <w:widowControl/>
        <w:numPr>
          <w:ilvl w:val="0"/>
          <w:numId w:val="6"/>
        </w:numPr>
        <w:rPr>
          <w:rFonts w:ascii="Calibri" w:hAnsi="Calibri" w:cs="Calibri"/>
          <w:sz w:val="22"/>
          <w:szCs w:val="22"/>
        </w:rPr>
      </w:pPr>
      <w:r w:rsidRPr="009950A7">
        <w:rPr>
          <w:rFonts w:ascii="Calibri" w:hAnsi="Calibri" w:cs="Calibri"/>
          <w:sz w:val="22"/>
          <w:szCs w:val="22"/>
        </w:rPr>
        <w:t>S</w:t>
      </w:r>
      <w:r w:rsidR="2E12C292" w:rsidRPr="009950A7">
        <w:rPr>
          <w:rFonts w:ascii="Calibri" w:hAnsi="Calibri" w:cs="Calibri"/>
          <w:sz w:val="22"/>
          <w:szCs w:val="22"/>
        </w:rPr>
        <w:t>tate-of-the-art machine learning (ML) and data science technologies for predictive science and engineering</w:t>
      </w:r>
      <w:r w:rsidRPr="009950A7">
        <w:rPr>
          <w:rFonts w:ascii="Calibri" w:hAnsi="Calibri" w:cs="Calibri"/>
          <w:sz w:val="22"/>
          <w:szCs w:val="22"/>
        </w:rPr>
        <w:t xml:space="preserve"> (utilization and advancement)</w:t>
      </w:r>
      <w:r w:rsidR="2E12C292" w:rsidRPr="009950A7">
        <w:rPr>
          <w:rFonts w:ascii="Calibri" w:hAnsi="Calibri" w:cs="Calibri"/>
          <w:sz w:val="22"/>
          <w:szCs w:val="22"/>
        </w:rPr>
        <w:t>;</w:t>
      </w:r>
    </w:p>
    <w:p w14:paraId="7C6B1628" w14:textId="77777777" w:rsidR="003079E4" w:rsidRPr="009950A7" w:rsidRDefault="003079E4" w:rsidP="003D5B04">
      <w:pPr>
        <w:widowControl/>
        <w:rPr>
          <w:rFonts w:ascii="Calibri" w:hAnsi="Calibri" w:cs="Calibri"/>
          <w:sz w:val="22"/>
          <w:szCs w:val="22"/>
        </w:rPr>
      </w:pPr>
    </w:p>
    <w:p w14:paraId="4FD40923" w14:textId="2DCB33EC" w:rsidR="001F754D" w:rsidRPr="009950A7" w:rsidRDefault="41A94D78" w:rsidP="00EA6A72">
      <w:pPr>
        <w:pStyle w:val="ListParagraph"/>
        <w:widowControl/>
        <w:numPr>
          <w:ilvl w:val="0"/>
          <w:numId w:val="6"/>
        </w:numPr>
        <w:rPr>
          <w:rFonts w:ascii="Calibri" w:eastAsia="MS Mincho" w:hAnsi="Calibri" w:cs="Calibri"/>
          <w:sz w:val="22"/>
          <w:szCs w:val="22"/>
        </w:rPr>
      </w:pPr>
      <w:r w:rsidRPr="009950A7">
        <w:rPr>
          <w:rFonts w:ascii="Calibri" w:hAnsi="Calibri" w:cs="Calibri"/>
          <w:sz w:val="22"/>
          <w:szCs w:val="22"/>
        </w:rPr>
        <w:t xml:space="preserve">Predictive science based on verification, </w:t>
      </w:r>
      <w:r w:rsidR="004407BD" w:rsidRPr="009950A7">
        <w:rPr>
          <w:rFonts w:ascii="Calibri" w:hAnsi="Calibri" w:cs="Calibri"/>
          <w:sz w:val="22"/>
          <w:szCs w:val="22"/>
        </w:rPr>
        <w:t>validation,</w:t>
      </w:r>
      <w:r w:rsidRPr="009950A7">
        <w:rPr>
          <w:rFonts w:ascii="Calibri" w:hAnsi="Calibri" w:cs="Calibri"/>
          <w:sz w:val="22"/>
          <w:szCs w:val="22"/>
        </w:rPr>
        <w:t xml:space="preserve"> and uncertainty quantification (VVUQ) for large-scale simulations; and</w:t>
      </w:r>
    </w:p>
    <w:p w14:paraId="7117F790" w14:textId="77777777" w:rsidR="003079E4" w:rsidRPr="009950A7" w:rsidRDefault="003079E4" w:rsidP="003D5B04">
      <w:pPr>
        <w:widowControl/>
        <w:rPr>
          <w:rFonts w:ascii="Calibri" w:eastAsia="MS Mincho" w:hAnsi="Calibri" w:cs="Calibri"/>
          <w:sz w:val="22"/>
          <w:szCs w:val="22"/>
        </w:rPr>
      </w:pPr>
    </w:p>
    <w:p w14:paraId="62209239" w14:textId="530FD426" w:rsidR="00AA0768" w:rsidRDefault="5B094A9F" w:rsidP="00AA0768">
      <w:pPr>
        <w:pStyle w:val="ListParagraph"/>
        <w:widowControl/>
        <w:numPr>
          <w:ilvl w:val="0"/>
          <w:numId w:val="6"/>
        </w:numPr>
        <w:rPr>
          <w:rFonts w:ascii="Calibri" w:hAnsi="Calibri" w:cs="Calibri"/>
          <w:sz w:val="22"/>
          <w:szCs w:val="22"/>
        </w:rPr>
      </w:pPr>
      <w:r w:rsidRPr="009950A7">
        <w:rPr>
          <w:rFonts w:ascii="Calibri" w:hAnsi="Calibri" w:cs="Calibri"/>
          <w:sz w:val="22"/>
          <w:szCs w:val="22"/>
        </w:rPr>
        <w:t>Workforce development of the next-generation computational scientists.</w:t>
      </w:r>
      <w:r w:rsidRPr="009950A7">
        <w:rPr>
          <w:rFonts w:ascii="Calibri" w:hAnsi="Calibri" w:cs="Calibri"/>
          <w:sz w:val="22"/>
          <w:szCs w:val="22"/>
        </w:rPr>
        <w:br/>
      </w:r>
    </w:p>
    <w:p w14:paraId="25B11855" w14:textId="25F5CF5B" w:rsidR="001F754D" w:rsidRPr="009950A7" w:rsidRDefault="3FB99AD6" w:rsidP="24A13F30">
      <w:pPr>
        <w:pStyle w:val="Heading2"/>
        <w:rPr>
          <w:rFonts w:ascii="Calibri" w:hAnsi="Calibri" w:cs="Calibri"/>
          <w:sz w:val="22"/>
          <w:szCs w:val="22"/>
        </w:rPr>
      </w:pPr>
      <w:bookmarkStart w:id="12" w:name="_Toc166759007"/>
      <w:r w:rsidRPr="009950A7">
        <w:rPr>
          <w:rFonts w:ascii="Calibri" w:hAnsi="Calibri" w:cs="Calibri"/>
          <w:sz w:val="22"/>
          <w:szCs w:val="22"/>
        </w:rPr>
        <w:t>C. PROGRAM CENTER</w:t>
      </w:r>
      <w:r w:rsidR="008D750A" w:rsidRPr="009950A7">
        <w:rPr>
          <w:rFonts w:ascii="Calibri" w:hAnsi="Calibri" w:cs="Calibri"/>
          <w:sz w:val="22"/>
          <w:szCs w:val="22"/>
        </w:rPr>
        <w:t xml:space="preserve"> TYPE</w:t>
      </w:r>
      <w:r w:rsidRPr="009950A7">
        <w:rPr>
          <w:rFonts w:ascii="Calibri" w:hAnsi="Calibri" w:cs="Calibri"/>
          <w:sz w:val="22"/>
          <w:szCs w:val="22"/>
        </w:rPr>
        <w:t>S</w:t>
      </w:r>
      <w:bookmarkEnd w:id="12"/>
    </w:p>
    <w:p w14:paraId="3615B966" w14:textId="7FD36ADC" w:rsidR="001F754D" w:rsidRPr="009950A7" w:rsidRDefault="001F754D" w:rsidP="7514AEE6">
      <w:pPr>
        <w:widowControl/>
        <w:rPr>
          <w:rFonts w:ascii="Calibri" w:hAnsi="Calibri" w:cs="Calibri"/>
          <w:sz w:val="22"/>
          <w:szCs w:val="22"/>
        </w:rPr>
      </w:pPr>
    </w:p>
    <w:p w14:paraId="28C54F92" w14:textId="5AE83413" w:rsidR="001F754D" w:rsidRPr="009950A7" w:rsidRDefault="6FAA1F83" w:rsidP="00C57798">
      <w:pPr>
        <w:widowControl/>
        <w:rPr>
          <w:rFonts w:ascii="Calibri" w:hAnsi="Calibri" w:cs="Calibri"/>
          <w:sz w:val="22"/>
          <w:szCs w:val="22"/>
        </w:rPr>
      </w:pPr>
      <w:r w:rsidRPr="009950A7">
        <w:rPr>
          <w:rFonts w:ascii="Calibri" w:hAnsi="Calibri" w:cs="Calibri"/>
          <w:sz w:val="22"/>
          <w:szCs w:val="22"/>
        </w:rPr>
        <w:t>PSAAP I</w:t>
      </w:r>
      <w:r w:rsidR="095954D7" w:rsidRPr="009950A7">
        <w:rPr>
          <w:rFonts w:ascii="Calibri" w:hAnsi="Calibri" w:cs="Calibri"/>
          <w:sz w:val="22"/>
          <w:szCs w:val="22"/>
        </w:rPr>
        <w:t>V</w:t>
      </w:r>
      <w:r w:rsidRPr="009950A7">
        <w:rPr>
          <w:rFonts w:ascii="Calibri" w:hAnsi="Calibri" w:cs="Calibri"/>
          <w:sz w:val="22"/>
          <w:szCs w:val="22"/>
        </w:rPr>
        <w:t xml:space="preserve"> </w:t>
      </w:r>
      <w:r w:rsidR="00D26A1F" w:rsidRPr="009950A7">
        <w:rPr>
          <w:rFonts w:ascii="Calibri" w:hAnsi="Calibri" w:cs="Calibri"/>
          <w:sz w:val="22"/>
          <w:szCs w:val="22"/>
        </w:rPr>
        <w:t>will</w:t>
      </w:r>
      <w:r w:rsidRPr="009950A7">
        <w:rPr>
          <w:rFonts w:ascii="Calibri" w:hAnsi="Calibri" w:cs="Calibri"/>
          <w:sz w:val="22"/>
          <w:szCs w:val="22"/>
        </w:rPr>
        <w:t xml:space="preserve"> create a program consisting of </w:t>
      </w:r>
      <w:r w:rsidR="00FA383F" w:rsidRPr="009950A7">
        <w:rPr>
          <w:rFonts w:ascii="Calibri" w:hAnsi="Calibri" w:cs="Calibri"/>
          <w:sz w:val="22"/>
          <w:szCs w:val="22"/>
        </w:rPr>
        <w:t>two</w:t>
      </w:r>
      <w:r w:rsidR="00E206AE" w:rsidRPr="009950A7">
        <w:rPr>
          <w:rFonts w:ascii="Calibri" w:hAnsi="Calibri" w:cs="Calibri"/>
          <w:sz w:val="22"/>
          <w:szCs w:val="22"/>
        </w:rPr>
        <w:t xml:space="preserve"> types of</w:t>
      </w:r>
      <w:r w:rsidR="16E8F5B2" w:rsidRPr="009950A7">
        <w:rPr>
          <w:rFonts w:ascii="Calibri" w:hAnsi="Calibri" w:cs="Calibri"/>
          <w:sz w:val="22"/>
          <w:szCs w:val="22"/>
        </w:rPr>
        <w:t xml:space="preserve"> Centers</w:t>
      </w:r>
      <w:r w:rsidRPr="009950A7">
        <w:rPr>
          <w:rFonts w:ascii="Calibri" w:hAnsi="Calibri" w:cs="Calibri"/>
          <w:sz w:val="22"/>
          <w:szCs w:val="22"/>
        </w:rPr>
        <w:t>:</w:t>
      </w:r>
      <w:r w:rsidR="00FA383F" w:rsidRPr="009950A7">
        <w:rPr>
          <w:rFonts w:ascii="Calibri" w:hAnsi="Calibri" w:cs="Calibri"/>
          <w:sz w:val="22"/>
          <w:szCs w:val="22"/>
        </w:rPr>
        <w:t xml:space="preserve"> Predictive Simulation Centers (PSCs) and Focused Investigatory Centers (FICs).</w:t>
      </w:r>
    </w:p>
    <w:p w14:paraId="4D184B1F" w14:textId="7B6F5B5D" w:rsidR="001F754D" w:rsidRPr="009950A7" w:rsidRDefault="001F754D" w:rsidP="003D5B04">
      <w:pPr>
        <w:widowControl/>
        <w:jc w:val="both"/>
        <w:rPr>
          <w:rFonts w:ascii="Calibri" w:hAnsi="Calibri" w:cs="Calibri"/>
          <w:sz w:val="22"/>
          <w:szCs w:val="22"/>
        </w:rPr>
      </w:pPr>
    </w:p>
    <w:p w14:paraId="25588E7F" w14:textId="21E915E4" w:rsidR="003079E4" w:rsidRPr="009950A7" w:rsidRDefault="1C75EDDC" w:rsidP="000624CC">
      <w:pPr>
        <w:pStyle w:val="ListParagraph"/>
        <w:numPr>
          <w:ilvl w:val="0"/>
          <w:numId w:val="58"/>
        </w:numPr>
        <w:rPr>
          <w:rFonts w:ascii="Calibri" w:hAnsi="Calibri" w:cs="Calibri"/>
          <w:sz w:val="22"/>
          <w:szCs w:val="22"/>
        </w:rPr>
      </w:pPr>
      <w:r w:rsidRPr="6A50C8D2">
        <w:rPr>
          <w:rFonts w:ascii="Calibri" w:hAnsi="Calibri" w:cs="Calibri"/>
          <w:b/>
          <w:bCs/>
          <w:sz w:val="22"/>
          <w:szCs w:val="22"/>
        </w:rPr>
        <w:t>Predictive Simulation Center</w:t>
      </w:r>
      <w:r w:rsidR="1B488C0A" w:rsidRPr="6A50C8D2">
        <w:rPr>
          <w:rFonts w:ascii="Calibri" w:hAnsi="Calibri" w:cs="Calibri"/>
          <w:b/>
          <w:bCs/>
          <w:sz w:val="22"/>
          <w:szCs w:val="22"/>
        </w:rPr>
        <w:t>s</w:t>
      </w:r>
      <w:r w:rsidRPr="6A50C8D2">
        <w:rPr>
          <w:rFonts w:ascii="Calibri" w:hAnsi="Calibri" w:cs="Calibri"/>
          <w:b/>
          <w:bCs/>
          <w:sz w:val="22"/>
          <w:szCs w:val="22"/>
        </w:rPr>
        <w:t xml:space="preserve"> (PSC</w:t>
      </w:r>
      <w:r w:rsidR="1B488C0A" w:rsidRPr="6A50C8D2">
        <w:rPr>
          <w:rFonts w:ascii="Calibri" w:hAnsi="Calibri" w:cs="Calibri"/>
          <w:b/>
          <w:bCs/>
          <w:sz w:val="22"/>
          <w:szCs w:val="22"/>
        </w:rPr>
        <w:t>s</w:t>
      </w:r>
      <w:r w:rsidRPr="6A50C8D2">
        <w:rPr>
          <w:rFonts w:ascii="Calibri" w:hAnsi="Calibri" w:cs="Calibri"/>
          <w:b/>
          <w:bCs/>
          <w:sz w:val="22"/>
          <w:szCs w:val="22"/>
        </w:rPr>
        <w:t xml:space="preserve">) </w:t>
      </w:r>
      <w:r w:rsidR="00702AD5" w:rsidRPr="6A50C8D2">
        <w:rPr>
          <w:rFonts w:ascii="Calibri" w:hAnsi="Calibri" w:cs="Calibri"/>
          <w:sz w:val="22"/>
          <w:szCs w:val="22"/>
        </w:rPr>
        <w:t>will be</w:t>
      </w:r>
      <w:r w:rsidR="00392811" w:rsidRPr="6A50C8D2">
        <w:rPr>
          <w:rFonts w:ascii="Calibri" w:hAnsi="Calibri" w:cs="Calibri"/>
          <w:sz w:val="22"/>
          <w:szCs w:val="22"/>
        </w:rPr>
        <w:t xml:space="preserve"> required to </w:t>
      </w:r>
      <w:r w:rsidRPr="6A50C8D2">
        <w:rPr>
          <w:rFonts w:ascii="Calibri" w:hAnsi="Calibri" w:cs="Calibri"/>
          <w:sz w:val="22"/>
          <w:szCs w:val="22"/>
        </w:rPr>
        <w:t xml:space="preserve">focus </w:t>
      </w:r>
      <w:r w:rsidR="00CD2DE4" w:rsidRPr="6A50C8D2">
        <w:rPr>
          <w:rFonts w:ascii="Calibri" w:hAnsi="Calibri" w:cs="Calibri"/>
          <w:sz w:val="22"/>
          <w:szCs w:val="22"/>
        </w:rPr>
        <w:t xml:space="preserve">their research </w:t>
      </w:r>
      <w:r w:rsidRPr="6A50C8D2">
        <w:rPr>
          <w:rFonts w:ascii="Calibri" w:hAnsi="Calibri" w:cs="Calibri"/>
          <w:sz w:val="22"/>
          <w:szCs w:val="22"/>
        </w:rPr>
        <w:t xml:space="preserve">on scalable application simulations, targeting either large-scale, integrated multidisciplinary problems or a broad single science/engineering discipline, to be carried out on ASC’s unclassified high-performance computing (HPC) systems that will be made available to the funded PSAAP IV Centers. A PSC must (1) develop and demonstrate computer and/or data science technologies and methodologies that will advance </w:t>
      </w:r>
      <w:r w:rsidR="17FE4B77" w:rsidRPr="6A50C8D2">
        <w:rPr>
          <w:rFonts w:ascii="Calibri" w:hAnsi="Calibri" w:cs="Calibri"/>
          <w:sz w:val="22"/>
          <w:szCs w:val="22"/>
        </w:rPr>
        <w:lastRenderedPageBreak/>
        <w:t>exascale</w:t>
      </w:r>
      <w:r w:rsidRPr="6A50C8D2">
        <w:rPr>
          <w:rFonts w:ascii="Calibri" w:hAnsi="Calibri" w:cs="Calibri"/>
          <w:sz w:val="22"/>
          <w:szCs w:val="22"/>
        </w:rPr>
        <w:t xml:space="preserve"> computing, and (2) demonstrate a verified and validated predictive simulation (or simulation-driven workflow) with uncertainty quantification. Both (1) and (2) must be demonstrated within the context of the proposed application. It is expected that a PSC will demonstrate a compelling and significant advance in predictive science, in the context of their application. The overall goal should require </w:t>
      </w:r>
      <w:r w:rsidR="3C4ED819" w:rsidRPr="6A50C8D2">
        <w:rPr>
          <w:rFonts w:ascii="Calibri" w:hAnsi="Calibri" w:cs="Calibri"/>
          <w:sz w:val="22"/>
          <w:szCs w:val="22"/>
        </w:rPr>
        <w:t>the integration</w:t>
      </w:r>
      <w:r w:rsidRPr="6A50C8D2">
        <w:rPr>
          <w:rFonts w:ascii="Calibri" w:hAnsi="Calibri" w:cs="Calibri"/>
          <w:sz w:val="22"/>
          <w:szCs w:val="22"/>
        </w:rPr>
        <w:t xml:space="preserve"> of </w:t>
      </w:r>
      <w:r w:rsidR="3C4ED819" w:rsidRPr="6A50C8D2">
        <w:rPr>
          <w:rFonts w:ascii="Calibri" w:hAnsi="Calibri" w:cs="Calibri"/>
          <w:sz w:val="22"/>
          <w:szCs w:val="22"/>
        </w:rPr>
        <w:t xml:space="preserve">state-of-the-art techniques and </w:t>
      </w:r>
      <w:r w:rsidRPr="6A50C8D2">
        <w:rPr>
          <w:rFonts w:ascii="Calibri" w:hAnsi="Calibri" w:cs="Calibri"/>
          <w:sz w:val="22"/>
          <w:szCs w:val="22"/>
        </w:rPr>
        <w:t xml:space="preserve">advances in physical science, scientific machine learning, and </w:t>
      </w:r>
      <w:r w:rsidR="17FE4B77" w:rsidRPr="6A50C8D2">
        <w:rPr>
          <w:rFonts w:ascii="Calibri" w:hAnsi="Calibri" w:cs="Calibri"/>
          <w:sz w:val="22"/>
          <w:szCs w:val="22"/>
        </w:rPr>
        <w:t>exascale</w:t>
      </w:r>
      <w:r w:rsidR="3C4ED819" w:rsidRPr="6A50C8D2">
        <w:rPr>
          <w:rFonts w:ascii="Calibri" w:hAnsi="Calibri" w:cs="Calibri"/>
          <w:sz w:val="22"/>
          <w:szCs w:val="22"/>
        </w:rPr>
        <w:t xml:space="preserve">-enabled </w:t>
      </w:r>
      <w:r w:rsidRPr="6A50C8D2">
        <w:rPr>
          <w:rFonts w:ascii="Calibri" w:hAnsi="Calibri" w:cs="Calibri"/>
          <w:sz w:val="22"/>
          <w:szCs w:val="22"/>
        </w:rPr>
        <w:t>computer</w:t>
      </w:r>
      <w:r w:rsidR="3C4ED819" w:rsidRPr="6A50C8D2">
        <w:rPr>
          <w:rFonts w:ascii="Calibri" w:hAnsi="Calibri" w:cs="Calibri"/>
          <w:sz w:val="22"/>
          <w:szCs w:val="22"/>
        </w:rPr>
        <w:t>/computational</w:t>
      </w:r>
      <w:r w:rsidRPr="6A50C8D2">
        <w:rPr>
          <w:rFonts w:ascii="Calibri" w:hAnsi="Calibri" w:cs="Calibri"/>
          <w:sz w:val="22"/>
          <w:szCs w:val="22"/>
        </w:rPr>
        <w:t xml:space="preserve"> science</w:t>
      </w:r>
      <w:r w:rsidR="3C4ED819" w:rsidRPr="6A50C8D2">
        <w:rPr>
          <w:rFonts w:ascii="Calibri" w:hAnsi="Calibri" w:cs="Calibri"/>
          <w:sz w:val="22"/>
          <w:szCs w:val="22"/>
        </w:rPr>
        <w:t xml:space="preserve"> to demonstrate improved</w:t>
      </w:r>
      <w:r w:rsidRPr="6A50C8D2">
        <w:rPr>
          <w:rFonts w:ascii="Calibri" w:hAnsi="Calibri" w:cs="Calibri"/>
          <w:sz w:val="22"/>
          <w:szCs w:val="22"/>
        </w:rPr>
        <w:t xml:space="preserve"> predictive capability</w:t>
      </w:r>
      <w:r w:rsidR="00809EFC" w:rsidRPr="6A50C8D2">
        <w:rPr>
          <w:rFonts w:ascii="Calibri" w:hAnsi="Calibri" w:cs="Calibri"/>
          <w:sz w:val="22"/>
          <w:szCs w:val="22"/>
        </w:rPr>
        <w:t>. This should be</w:t>
      </w:r>
      <w:r w:rsidRPr="6A50C8D2">
        <w:rPr>
          <w:rFonts w:ascii="Calibri" w:hAnsi="Calibri" w:cs="Calibri"/>
          <w:sz w:val="22"/>
          <w:szCs w:val="22"/>
        </w:rPr>
        <w:t xml:space="preserve"> manifested as predictions of a wider range of phenomena, with improved predictive accuracy and reduced uncertainty, in comparison to existing capabilities at the beginning of the project. Integrated system simulation (or simulation-driven workflow) results for a </w:t>
      </w:r>
      <w:r w:rsidRPr="6A50C8D2">
        <w:rPr>
          <w:rFonts w:ascii="Calibri" w:hAnsi="Calibri" w:cs="Calibri"/>
          <w:i/>
          <w:iCs/>
          <w:sz w:val="22"/>
          <w:szCs w:val="22"/>
        </w:rPr>
        <w:t>single demonstration problem</w:t>
      </w:r>
      <w:r w:rsidRPr="6A50C8D2">
        <w:rPr>
          <w:rFonts w:ascii="Calibri" w:hAnsi="Calibri" w:cs="Calibri"/>
          <w:sz w:val="22"/>
          <w:szCs w:val="22"/>
        </w:rPr>
        <w:t xml:space="preserve"> must be produced each year, beginning in the second year of the program. All research efforts within a PSC must contribute towards advancing this predictive capability and be integrated no later</w:t>
      </w:r>
      <w:r w:rsidR="003079E4" w:rsidRPr="6A50C8D2">
        <w:rPr>
          <w:rFonts w:ascii="Calibri" w:hAnsi="Calibri" w:cs="Calibri"/>
          <w:sz w:val="22"/>
          <w:szCs w:val="22"/>
        </w:rPr>
        <w:t xml:space="preserve"> </w:t>
      </w:r>
      <w:r w:rsidRPr="6A50C8D2">
        <w:rPr>
          <w:rFonts w:ascii="Calibri" w:hAnsi="Calibri" w:cs="Calibri"/>
          <w:sz w:val="22"/>
          <w:szCs w:val="22"/>
        </w:rPr>
        <w:t xml:space="preserve">than the year </w:t>
      </w:r>
      <w:r w:rsidR="0D58034A" w:rsidRPr="6A50C8D2">
        <w:rPr>
          <w:rFonts w:ascii="Calibri" w:hAnsi="Calibri" w:cs="Calibri"/>
          <w:sz w:val="22"/>
          <w:szCs w:val="22"/>
        </w:rPr>
        <w:t>4</w:t>
      </w:r>
      <w:r w:rsidRPr="6A50C8D2">
        <w:rPr>
          <w:rFonts w:ascii="Calibri" w:hAnsi="Calibri" w:cs="Calibri"/>
          <w:sz w:val="22"/>
          <w:szCs w:val="22"/>
        </w:rPr>
        <w:t xml:space="preserve"> demonstration</w:t>
      </w:r>
      <w:r w:rsidR="005A487E" w:rsidRPr="6A50C8D2">
        <w:rPr>
          <w:rFonts w:ascii="Calibri" w:hAnsi="Calibri" w:cs="Calibri"/>
          <w:sz w:val="22"/>
          <w:szCs w:val="22"/>
        </w:rPr>
        <w:t xml:space="preserve">. </w:t>
      </w:r>
      <w:r w:rsidRPr="6A50C8D2">
        <w:rPr>
          <w:rFonts w:ascii="Calibri" w:hAnsi="Calibri" w:cs="Calibri"/>
          <w:sz w:val="22"/>
          <w:szCs w:val="22"/>
        </w:rPr>
        <w:t>It is anticipated that PSCs will be 5-year awards at $1.5-3.5M per year, with the larger-award sizes for Centers targeting multidisciplinary problems</w:t>
      </w:r>
      <w:r w:rsidR="003079E4" w:rsidRPr="6A50C8D2">
        <w:rPr>
          <w:rFonts w:ascii="Calibri" w:hAnsi="Calibri" w:cs="Calibri"/>
          <w:sz w:val="22"/>
          <w:szCs w:val="22"/>
        </w:rPr>
        <w:t xml:space="preserve"> </w:t>
      </w:r>
      <w:r w:rsidRPr="6A50C8D2">
        <w:rPr>
          <w:rFonts w:ascii="Calibri" w:hAnsi="Calibri" w:cs="Calibri"/>
          <w:sz w:val="22"/>
          <w:szCs w:val="22"/>
        </w:rPr>
        <w:t>and advancing both CS and ML technologies.</w:t>
      </w:r>
    </w:p>
    <w:p w14:paraId="405BCA93" w14:textId="77777777" w:rsidR="003079E4" w:rsidRPr="009950A7" w:rsidRDefault="003079E4" w:rsidP="003079E4">
      <w:pPr>
        <w:rPr>
          <w:rFonts w:ascii="Calibri" w:hAnsi="Calibri" w:cs="Calibri"/>
          <w:sz w:val="22"/>
          <w:szCs w:val="22"/>
        </w:rPr>
      </w:pPr>
    </w:p>
    <w:p w14:paraId="6419AE35" w14:textId="71C0AAAC" w:rsidR="69651482" w:rsidRPr="009950A7" w:rsidRDefault="1C75EDDC" w:rsidP="000624CC">
      <w:pPr>
        <w:pStyle w:val="ListParagraph"/>
        <w:numPr>
          <w:ilvl w:val="0"/>
          <w:numId w:val="58"/>
        </w:numPr>
        <w:rPr>
          <w:rFonts w:ascii="Calibri" w:hAnsi="Calibri" w:cs="Calibri"/>
          <w:sz w:val="22"/>
          <w:szCs w:val="22"/>
        </w:rPr>
      </w:pPr>
      <w:r w:rsidRPr="6A50C8D2">
        <w:rPr>
          <w:rFonts w:ascii="Calibri" w:hAnsi="Calibri" w:cs="Calibri"/>
          <w:b/>
          <w:bCs/>
          <w:sz w:val="22"/>
          <w:szCs w:val="22"/>
        </w:rPr>
        <w:t>Focused Investigatory Center</w:t>
      </w:r>
      <w:r w:rsidR="1B488C0A" w:rsidRPr="6A50C8D2">
        <w:rPr>
          <w:rFonts w:ascii="Calibri" w:hAnsi="Calibri" w:cs="Calibri"/>
          <w:b/>
          <w:bCs/>
          <w:sz w:val="22"/>
          <w:szCs w:val="22"/>
        </w:rPr>
        <w:t>s</w:t>
      </w:r>
      <w:r w:rsidRPr="6A50C8D2">
        <w:rPr>
          <w:rFonts w:ascii="Calibri" w:hAnsi="Calibri" w:cs="Calibri"/>
          <w:b/>
          <w:bCs/>
          <w:sz w:val="22"/>
          <w:szCs w:val="22"/>
        </w:rPr>
        <w:t xml:space="preserve"> (FIC</w:t>
      </w:r>
      <w:r w:rsidR="1B488C0A" w:rsidRPr="6A50C8D2">
        <w:rPr>
          <w:rFonts w:ascii="Calibri" w:hAnsi="Calibri" w:cs="Calibri"/>
          <w:b/>
          <w:bCs/>
          <w:sz w:val="22"/>
          <w:szCs w:val="22"/>
        </w:rPr>
        <w:t>s</w:t>
      </w:r>
      <w:r w:rsidRPr="6A50C8D2">
        <w:rPr>
          <w:rFonts w:ascii="Calibri" w:hAnsi="Calibri" w:cs="Calibri"/>
          <w:b/>
          <w:bCs/>
          <w:sz w:val="22"/>
          <w:szCs w:val="22"/>
        </w:rPr>
        <w:t>)</w:t>
      </w:r>
      <w:r w:rsidR="69651482" w:rsidRPr="6A50C8D2">
        <w:rPr>
          <w:rFonts w:ascii="Calibri" w:hAnsi="Calibri" w:cs="Calibri"/>
          <w:b/>
          <w:bCs/>
          <w:i/>
          <w:iCs/>
          <w:sz w:val="22"/>
          <w:szCs w:val="22"/>
        </w:rPr>
        <w:t xml:space="preserve"> </w:t>
      </w:r>
      <w:r w:rsidR="00702AD5" w:rsidRPr="6A50C8D2">
        <w:rPr>
          <w:rFonts w:ascii="Calibri" w:hAnsi="Calibri" w:cs="Calibri"/>
          <w:sz w:val="22"/>
          <w:szCs w:val="22"/>
        </w:rPr>
        <w:t>will be</w:t>
      </w:r>
      <w:r w:rsidR="00392811" w:rsidRPr="6A50C8D2">
        <w:rPr>
          <w:rFonts w:ascii="Calibri" w:hAnsi="Calibri" w:cs="Calibri"/>
          <w:sz w:val="22"/>
          <w:szCs w:val="22"/>
        </w:rPr>
        <w:t xml:space="preserve"> required to </w:t>
      </w:r>
      <w:r w:rsidRPr="6A50C8D2">
        <w:rPr>
          <w:rFonts w:ascii="Calibri" w:hAnsi="Calibri" w:cs="Calibri"/>
          <w:sz w:val="22"/>
          <w:szCs w:val="22"/>
        </w:rPr>
        <w:t xml:space="preserve">be tightly focused on a specific research topic either in one of the disciplines or one or more of the </w:t>
      </w:r>
      <w:r w:rsidR="17FE4B77" w:rsidRPr="6A50C8D2">
        <w:rPr>
          <w:rFonts w:ascii="Calibri" w:hAnsi="Calibri" w:cs="Calibri"/>
          <w:sz w:val="22"/>
          <w:szCs w:val="22"/>
        </w:rPr>
        <w:t>exascale</w:t>
      </w:r>
      <w:r w:rsidRPr="6A50C8D2">
        <w:rPr>
          <w:rFonts w:ascii="Calibri" w:hAnsi="Calibri" w:cs="Calibri"/>
          <w:sz w:val="22"/>
          <w:szCs w:val="22"/>
        </w:rPr>
        <w:t xml:space="preserve">-enabling CS, ML, or VVUQ technologies listed below. FICs will not necessarily have a tie to an application or be required to demonstrate a verified, validated predictive simulation with uncertainty quantification. </w:t>
      </w:r>
      <w:r w:rsidR="00327DB2" w:rsidRPr="6A50C8D2">
        <w:rPr>
          <w:rFonts w:ascii="Calibri" w:hAnsi="Calibri" w:cs="Calibri"/>
          <w:sz w:val="22"/>
          <w:szCs w:val="22"/>
        </w:rPr>
        <w:t>S</w:t>
      </w:r>
      <w:r w:rsidRPr="6A50C8D2">
        <w:rPr>
          <w:rFonts w:ascii="Calibri" w:hAnsi="Calibri" w:cs="Calibri"/>
          <w:sz w:val="22"/>
          <w:szCs w:val="22"/>
        </w:rPr>
        <w:t xml:space="preserve">uccessful FIC will demonstrate a compelling and significant scientific advance in the single discipline or enabling technology. The technical advance should represent a qualitative step up in the discipline, as opposed to incremental progress. It is anticipated that FIC awards </w:t>
      </w:r>
      <w:r w:rsidR="3C4ED819" w:rsidRPr="6A50C8D2">
        <w:rPr>
          <w:rFonts w:ascii="Calibri" w:hAnsi="Calibri" w:cs="Calibri"/>
          <w:sz w:val="22"/>
          <w:szCs w:val="22"/>
        </w:rPr>
        <w:t xml:space="preserve">will be </w:t>
      </w:r>
      <w:r w:rsidRPr="6A50C8D2">
        <w:rPr>
          <w:rFonts w:ascii="Calibri" w:hAnsi="Calibri" w:cs="Calibri"/>
          <w:sz w:val="22"/>
          <w:szCs w:val="22"/>
        </w:rPr>
        <w:t xml:space="preserve">up to </w:t>
      </w:r>
      <w:r w:rsidR="69651482" w:rsidRPr="6A50C8D2">
        <w:rPr>
          <w:rFonts w:ascii="Calibri" w:hAnsi="Calibri" w:cs="Calibri"/>
          <w:sz w:val="22"/>
          <w:szCs w:val="22"/>
        </w:rPr>
        <w:t>5</w:t>
      </w:r>
      <w:r w:rsidR="00D30283" w:rsidRPr="6A50C8D2">
        <w:rPr>
          <w:rFonts w:ascii="Calibri" w:hAnsi="Calibri" w:cs="Calibri"/>
          <w:sz w:val="22"/>
          <w:szCs w:val="22"/>
        </w:rPr>
        <w:t>-</w:t>
      </w:r>
      <w:r w:rsidRPr="6A50C8D2">
        <w:rPr>
          <w:rFonts w:ascii="Calibri" w:hAnsi="Calibri" w:cs="Calibri"/>
          <w:sz w:val="22"/>
          <w:szCs w:val="22"/>
        </w:rPr>
        <w:t>year</w:t>
      </w:r>
      <w:r w:rsidR="00D30283" w:rsidRPr="6A50C8D2">
        <w:rPr>
          <w:rFonts w:ascii="Calibri" w:hAnsi="Calibri" w:cs="Calibri"/>
          <w:sz w:val="22"/>
          <w:szCs w:val="22"/>
        </w:rPr>
        <w:t xml:space="preserve"> awards</w:t>
      </w:r>
      <w:r w:rsidRPr="6A50C8D2">
        <w:rPr>
          <w:rFonts w:ascii="Calibri" w:hAnsi="Calibri" w:cs="Calibri"/>
          <w:sz w:val="22"/>
          <w:szCs w:val="22"/>
        </w:rPr>
        <w:t>, at $0.5-1.0M per year.</w:t>
      </w:r>
    </w:p>
    <w:p w14:paraId="5E4DC5A7" w14:textId="77777777" w:rsidR="003079E4" w:rsidRPr="009950A7" w:rsidRDefault="003079E4" w:rsidP="7514AEE6">
      <w:pPr>
        <w:jc w:val="both"/>
        <w:rPr>
          <w:rFonts w:ascii="Calibri" w:hAnsi="Calibri" w:cs="Calibri"/>
          <w:sz w:val="22"/>
          <w:szCs w:val="22"/>
        </w:rPr>
      </w:pPr>
    </w:p>
    <w:p w14:paraId="60A02533" w14:textId="24FDE27F" w:rsidR="51453308" w:rsidRPr="009950A7" w:rsidRDefault="2A8B3D66" w:rsidP="5A71E3F8">
      <w:pPr>
        <w:pStyle w:val="Heading2"/>
        <w:rPr>
          <w:rFonts w:ascii="Calibri" w:hAnsi="Calibri" w:cs="Calibri"/>
          <w:sz w:val="22"/>
          <w:szCs w:val="22"/>
        </w:rPr>
      </w:pPr>
      <w:bookmarkStart w:id="13" w:name="_Toc166759008"/>
      <w:r w:rsidRPr="009950A7">
        <w:rPr>
          <w:rFonts w:ascii="Calibri" w:hAnsi="Calibri" w:cs="Calibri"/>
          <w:sz w:val="22"/>
          <w:szCs w:val="22"/>
        </w:rPr>
        <w:t>D. MISSION AREA REQUIREMENTS</w:t>
      </w:r>
      <w:bookmarkEnd w:id="13"/>
    </w:p>
    <w:p w14:paraId="7055B4C0" w14:textId="3ABE6940" w:rsidR="4E3802BD" w:rsidRPr="009950A7" w:rsidRDefault="4E3802BD" w:rsidP="7514AEE6">
      <w:pPr>
        <w:rPr>
          <w:rFonts w:ascii="Calibri" w:hAnsi="Calibri" w:cs="Calibri"/>
          <w:sz w:val="22"/>
          <w:szCs w:val="22"/>
        </w:rPr>
      </w:pPr>
    </w:p>
    <w:p w14:paraId="1EC3B985" w14:textId="106AC040" w:rsidR="00292F27" w:rsidRPr="009950A7" w:rsidRDefault="00292F27" w:rsidP="00292F27">
      <w:pPr>
        <w:widowControl/>
        <w:rPr>
          <w:rFonts w:ascii="Calibri" w:hAnsi="Calibri" w:cs="Calibri"/>
          <w:sz w:val="22"/>
          <w:szCs w:val="22"/>
        </w:rPr>
      </w:pPr>
      <w:r w:rsidRPr="009950A7">
        <w:rPr>
          <w:rFonts w:ascii="Calibri" w:hAnsi="Calibri" w:cs="Calibri"/>
          <w:sz w:val="22"/>
          <w:szCs w:val="22"/>
        </w:rPr>
        <w:t xml:space="preserve">PSAAP IV Centers will be required to </w:t>
      </w:r>
      <w:r w:rsidR="00E07D3A" w:rsidRPr="009950A7">
        <w:rPr>
          <w:rFonts w:ascii="Calibri" w:hAnsi="Calibri" w:cs="Calibri"/>
          <w:sz w:val="22"/>
          <w:szCs w:val="22"/>
        </w:rPr>
        <w:t>focus on mission areas.</w:t>
      </w:r>
    </w:p>
    <w:p w14:paraId="417202F4" w14:textId="77777777" w:rsidR="00292F27" w:rsidRPr="009950A7" w:rsidRDefault="00292F27" w:rsidP="7514AEE6">
      <w:pPr>
        <w:rPr>
          <w:rFonts w:ascii="Calibri" w:hAnsi="Calibri" w:cs="Calibri"/>
          <w:sz w:val="22"/>
          <w:szCs w:val="22"/>
        </w:rPr>
      </w:pPr>
    </w:p>
    <w:p w14:paraId="7C2E6737" w14:textId="5AABC722" w:rsidR="00573F01" w:rsidRPr="009950A7" w:rsidRDefault="00C50F3D" w:rsidP="000624CC">
      <w:pPr>
        <w:pStyle w:val="ListParagraph"/>
        <w:numPr>
          <w:ilvl w:val="0"/>
          <w:numId w:val="59"/>
        </w:numPr>
        <w:rPr>
          <w:rFonts w:ascii="Calibri" w:hAnsi="Calibri" w:cs="Calibri"/>
          <w:b/>
          <w:bCs/>
          <w:sz w:val="22"/>
          <w:szCs w:val="22"/>
        </w:rPr>
      </w:pPr>
      <w:r w:rsidRPr="009950A7">
        <w:rPr>
          <w:rFonts w:ascii="Calibri" w:hAnsi="Calibri" w:cs="Calibri"/>
          <w:b/>
          <w:bCs/>
          <w:sz w:val="22"/>
          <w:szCs w:val="22"/>
        </w:rPr>
        <w:t xml:space="preserve">Predictive Simulation Centers’ </w:t>
      </w:r>
      <w:r w:rsidR="003067C6" w:rsidRPr="009950A7">
        <w:rPr>
          <w:rFonts w:ascii="Calibri" w:hAnsi="Calibri" w:cs="Calibri"/>
          <w:b/>
          <w:bCs/>
          <w:sz w:val="22"/>
          <w:szCs w:val="22"/>
        </w:rPr>
        <w:t>will</w:t>
      </w:r>
      <w:r w:rsidR="0051B831" w:rsidRPr="009950A7">
        <w:rPr>
          <w:rFonts w:ascii="Calibri" w:hAnsi="Calibri" w:cs="Calibri"/>
          <w:b/>
          <w:bCs/>
          <w:sz w:val="22"/>
          <w:szCs w:val="22"/>
        </w:rPr>
        <w:t xml:space="preserve"> be required to</w:t>
      </w:r>
      <w:r w:rsidR="00573F01" w:rsidRPr="009950A7">
        <w:rPr>
          <w:rFonts w:ascii="Calibri" w:hAnsi="Calibri" w:cs="Calibri"/>
          <w:b/>
          <w:bCs/>
          <w:sz w:val="22"/>
          <w:szCs w:val="22"/>
        </w:rPr>
        <w:t>:</w:t>
      </w:r>
      <w:r w:rsidRPr="009950A7">
        <w:rPr>
          <w:rFonts w:ascii="Calibri" w:hAnsi="Calibri" w:cs="Calibri"/>
          <w:b/>
          <w:bCs/>
          <w:sz w:val="22"/>
          <w:szCs w:val="22"/>
        </w:rPr>
        <w:br/>
      </w:r>
    </w:p>
    <w:p w14:paraId="07ABB0B0" w14:textId="3CAD6822" w:rsidR="2626C677" w:rsidRPr="009950A7" w:rsidRDefault="3154DB59" w:rsidP="000624CC">
      <w:pPr>
        <w:pStyle w:val="ListParagraph"/>
        <w:numPr>
          <w:ilvl w:val="0"/>
          <w:numId w:val="70"/>
        </w:numPr>
        <w:rPr>
          <w:rFonts w:ascii="Calibri" w:hAnsi="Calibri" w:cs="Calibri"/>
          <w:sz w:val="22"/>
          <w:szCs w:val="22"/>
        </w:rPr>
      </w:pPr>
      <w:r w:rsidRPr="6A50C8D2">
        <w:rPr>
          <w:rFonts w:ascii="Calibri" w:hAnsi="Calibri" w:cs="Calibri"/>
          <w:sz w:val="22"/>
          <w:szCs w:val="22"/>
        </w:rPr>
        <w:t>A</w:t>
      </w:r>
      <w:r w:rsidR="2626C677" w:rsidRPr="6A50C8D2">
        <w:rPr>
          <w:rFonts w:ascii="Calibri" w:hAnsi="Calibri" w:cs="Calibri"/>
          <w:sz w:val="22"/>
          <w:szCs w:val="22"/>
        </w:rPr>
        <w:t>dvanc</w:t>
      </w:r>
      <w:r w:rsidR="4B47BAC7" w:rsidRPr="6A50C8D2">
        <w:rPr>
          <w:rFonts w:ascii="Calibri" w:hAnsi="Calibri" w:cs="Calibri"/>
          <w:sz w:val="22"/>
          <w:szCs w:val="22"/>
        </w:rPr>
        <w:t>e</w:t>
      </w:r>
      <w:r w:rsidR="2626C677" w:rsidRPr="6A50C8D2">
        <w:rPr>
          <w:rFonts w:ascii="Calibri" w:hAnsi="Calibri" w:cs="Calibri"/>
          <w:sz w:val="22"/>
          <w:szCs w:val="22"/>
        </w:rPr>
        <w:t xml:space="preserve"> one or more of the </w:t>
      </w:r>
      <w:r w:rsidR="6C683720" w:rsidRPr="6A50C8D2">
        <w:rPr>
          <w:rFonts w:ascii="Calibri" w:hAnsi="Calibri" w:cs="Calibri"/>
          <w:sz w:val="22"/>
          <w:szCs w:val="22"/>
        </w:rPr>
        <w:t xml:space="preserve">Disciplines of </w:t>
      </w:r>
      <w:r w:rsidR="2626C677" w:rsidRPr="6A50C8D2">
        <w:rPr>
          <w:rFonts w:ascii="Calibri" w:hAnsi="Calibri" w:cs="Calibri"/>
          <w:sz w:val="22"/>
          <w:szCs w:val="22"/>
        </w:rPr>
        <w:t xml:space="preserve">Interest </w:t>
      </w:r>
      <w:r w:rsidR="0930A293" w:rsidRPr="6A50C8D2">
        <w:rPr>
          <w:rFonts w:ascii="Calibri" w:hAnsi="Calibri" w:cs="Calibri"/>
          <w:sz w:val="22"/>
          <w:szCs w:val="22"/>
        </w:rPr>
        <w:t>(S</w:t>
      </w:r>
      <w:r w:rsidR="35AA28DC" w:rsidRPr="6A50C8D2">
        <w:rPr>
          <w:rFonts w:ascii="Calibri" w:hAnsi="Calibri" w:cs="Calibri"/>
          <w:sz w:val="22"/>
          <w:szCs w:val="22"/>
        </w:rPr>
        <w:t>ection 1.E.1</w:t>
      </w:r>
      <w:r w:rsidR="67FEE309" w:rsidRPr="6A50C8D2">
        <w:rPr>
          <w:rFonts w:ascii="Calibri" w:hAnsi="Calibri" w:cs="Calibri"/>
          <w:sz w:val="22"/>
          <w:szCs w:val="22"/>
        </w:rPr>
        <w:t>) and</w:t>
      </w:r>
      <w:r w:rsidR="35AA28DC" w:rsidRPr="6A50C8D2">
        <w:rPr>
          <w:rFonts w:ascii="Calibri" w:hAnsi="Calibri" w:cs="Calibri"/>
          <w:sz w:val="22"/>
          <w:szCs w:val="22"/>
        </w:rPr>
        <w:t xml:space="preserve"> E</w:t>
      </w:r>
      <w:r w:rsidR="51CFE519" w:rsidRPr="6A50C8D2">
        <w:rPr>
          <w:rFonts w:ascii="Calibri" w:hAnsi="Calibri" w:cs="Calibri"/>
          <w:sz w:val="22"/>
          <w:szCs w:val="22"/>
        </w:rPr>
        <w:t xml:space="preserve">nabling Research Areas of Interest </w:t>
      </w:r>
      <w:r w:rsidR="3379AD23" w:rsidRPr="6A50C8D2">
        <w:rPr>
          <w:rFonts w:ascii="Calibri" w:hAnsi="Calibri" w:cs="Calibri"/>
          <w:sz w:val="22"/>
          <w:szCs w:val="22"/>
        </w:rPr>
        <w:t>(Section 1.E.3)</w:t>
      </w:r>
      <w:r w:rsidR="7F15FF67" w:rsidRPr="6A50C8D2">
        <w:rPr>
          <w:rFonts w:ascii="Calibri" w:hAnsi="Calibri" w:cs="Calibri"/>
          <w:sz w:val="22"/>
          <w:szCs w:val="22"/>
        </w:rPr>
        <w:t>;</w:t>
      </w:r>
    </w:p>
    <w:p w14:paraId="624DDAD7" w14:textId="77777777" w:rsidR="003014A0" w:rsidRPr="009950A7" w:rsidRDefault="003014A0" w:rsidP="003014A0">
      <w:pPr>
        <w:pStyle w:val="ListParagraph"/>
        <w:ind w:left="778"/>
        <w:rPr>
          <w:rFonts w:ascii="Calibri" w:hAnsi="Calibri" w:cs="Calibri"/>
          <w:sz w:val="22"/>
          <w:szCs w:val="22"/>
        </w:rPr>
      </w:pPr>
    </w:p>
    <w:p w14:paraId="3144987C" w14:textId="6EB5410D" w:rsidR="00573F01" w:rsidRPr="009950A7" w:rsidRDefault="00573F01" w:rsidP="000624CC">
      <w:pPr>
        <w:pStyle w:val="ListParagraph"/>
        <w:numPr>
          <w:ilvl w:val="0"/>
          <w:numId w:val="70"/>
        </w:numPr>
        <w:rPr>
          <w:rFonts w:ascii="Calibri" w:hAnsi="Calibri" w:cs="Calibri"/>
          <w:sz w:val="22"/>
          <w:szCs w:val="22"/>
        </w:rPr>
      </w:pPr>
      <w:r w:rsidRPr="6A50C8D2">
        <w:rPr>
          <w:rFonts w:ascii="Calibri" w:hAnsi="Calibri" w:cs="Calibri"/>
          <w:sz w:val="22"/>
          <w:szCs w:val="22"/>
        </w:rPr>
        <w:t>W</w:t>
      </w:r>
      <w:r w:rsidR="0051B831" w:rsidRPr="6A50C8D2">
        <w:rPr>
          <w:rFonts w:ascii="Calibri" w:hAnsi="Calibri" w:cs="Calibri"/>
          <w:sz w:val="22"/>
          <w:szCs w:val="22"/>
        </w:rPr>
        <w:t>ork toward solving an integrated/overarching problem by the final year of funding through the advancement, development, and application of science and research to multiscale V&amp;V/UQ challenges</w:t>
      </w:r>
      <w:r w:rsidRPr="6A50C8D2">
        <w:rPr>
          <w:rFonts w:ascii="Calibri" w:hAnsi="Calibri" w:cs="Calibri"/>
          <w:sz w:val="22"/>
          <w:szCs w:val="22"/>
        </w:rPr>
        <w:t>;</w:t>
      </w:r>
    </w:p>
    <w:p w14:paraId="6554CD95" w14:textId="77777777" w:rsidR="003014A0" w:rsidRPr="009950A7" w:rsidRDefault="003014A0" w:rsidP="003014A0">
      <w:pPr>
        <w:rPr>
          <w:rFonts w:ascii="Calibri" w:hAnsi="Calibri" w:cs="Calibri"/>
          <w:sz w:val="22"/>
          <w:szCs w:val="22"/>
        </w:rPr>
      </w:pPr>
    </w:p>
    <w:p w14:paraId="277A32F7" w14:textId="7228FF62" w:rsidR="00573F01" w:rsidRPr="009950A7" w:rsidRDefault="00573F01" w:rsidP="000624CC">
      <w:pPr>
        <w:pStyle w:val="ListParagraph"/>
        <w:numPr>
          <w:ilvl w:val="0"/>
          <w:numId w:val="70"/>
        </w:numPr>
        <w:rPr>
          <w:rFonts w:ascii="Calibri" w:hAnsi="Calibri" w:cs="Calibri"/>
          <w:sz w:val="22"/>
          <w:szCs w:val="22"/>
        </w:rPr>
      </w:pPr>
      <w:r w:rsidRPr="6A50C8D2">
        <w:rPr>
          <w:rFonts w:ascii="Calibri" w:hAnsi="Calibri" w:cs="Calibri"/>
          <w:sz w:val="22"/>
          <w:szCs w:val="22"/>
        </w:rPr>
        <w:t>D</w:t>
      </w:r>
      <w:r w:rsidR="0051B831" w:rsidRPr="6A50C8D2">
        <w:rPr>
          <w:rFonts w:ascii="Calibri" w:hAnsi="Calibri" w:cs="Calibri"/>
          <w:sz w:val="22"/>
          <w:szCs w:val="22"/>
        </w:rPr>
        <w:t xml:space="preserve">emonstrate on available DOE/NNSA supercomputers (availability determined based on requirements and DOE and/or NNSA program priorities) a full-system prediction </w:t>
      </w:r>
      <w:r w:rsidR="3C4ED819" w:rsidRPr="6A50C8D2">
        <w:rPr>
          <w:rFonts w:ascii="Calibri" w:hAnsi="Calibri" w:cs="Calibri"/>
          <w:sz w:val="22"/>
          <w:szCs w:val="22"/>
        </w:rPr>
        <w:t xml:space="preserve">at least annually, beginning in </w:t>
      </w:r>
      <w:r w:rsidR="0051B831" w:rsidRPr="6A50C8D2">
        <w:rPr>
          <w:rFonts w:ascii="Calibri" w:hAnsi="Calibri" w:cs="Calibri"/>
          <w:sz w:val="22"/>
          <w:szCs w:val="22"/>
        </w:rPr>
        <w:t>the second year</w:t>
      </w:r>
      <w:r w:rsidRPr="6A50C8D2">
        <w:rPr>
          <w:rFonts w:ascii="Calibri" w:hAnsi="Calibri" w:cs="Calibri"/>
          <w:sz w:val="22"/>
          <w:szCs w:val="22"/>
        </w:rPr>
        <w:t>;</w:t>
      </w:r>
    </w:p>
    <w:p w14:paraId="349406D5" w14:textId="77777777" w:rsidR="003014A0" w:rsidRPr="009950A7" w:rsidRDefault="003014A0" w:rsidP="003014A0">
      <w:pPr>
        <w:rPr>
          <w:rFonts w:ascii="Calibri" w:hAnsi="Calibri" w:cs="Calibri"/>
          <w:sz w:val="22"/>
          <w:szCs w:val="22"/>
        </w:rPr>
      </w:pPr>
    </w:p>
    <w:p w14:paraId="5AEB5FB0" w14:textId="616C94F1" w:rsidR="00573F01" w:rsidRPr="009950A7" w:rsidRDefault="00573F01" w:rsidP="000624CC">
      <w:pPr>
        <w:pStyle w:val="ListParagraph"/>
        <w:numPr>
          <w:ilvl w:val="0"/>
          <w:numId w:val="70"/>
        </w:numPr>
        <w:rPr>
          <w:rFonts w:ascii="Calibri" w:hAnsi="Calibri" w:cs="Calibri"/>
          <w:sz w:val="22"/>
          <w:szCs w:val="22"/>
        </w:rPr>
      </w:pPr>
      <w:r w:rsidRPr="009950A7">
        <w:rPr>
          <w:rFonts w:ascii="Calibri" w:hAnsi="Calibri" w:cs="Calibri"/>
          <w:sz w:val="22"/>
          <w:szCs w:val="22"/>
        </w:rPr>
        <w:t>P</w:t>
      </w:r>
      <w:r w:rsidR="0051B831" w:rsidRPr="009950A7">
        <w:rPr>
          <w:rFonts w:ascii="Calibri" w:hAnsi="Calibri" w:cs="Calibri"/>
          <w:sz w:val="22"/>
          <w:szCs w:val="22"/>
        </w:rPr>
        <w:t xml:space="preserve">erform work that will contribute to the development of effective </w:t>
      </w:r>
      <w:r w:rsidR="17FE4B77" w:rsidRPr="009950A7">
        <w:rPr>
          <w:rFonts w:ascii="Calibri" w:hAnsi="Calibri" w:cs="Calibri"/>
          <w:sz w:val="22"/>
          <w:szCs w:val="22"/>
        </w:rPr>
        <w:t>exascale</w:t>
      </w:r>
      <w:r w:rsidR="0051B831" w:rsidRPr="009950A7">
        <w:rPr>
          <w:rFonts w:ascii="Calibri" w:hAnsi="Calibri" w:cs="Calibri"/>
          <w:sz w:val="22"/>
          <w:szCs w:val="22"/>
        </w:rPr>
        <w:t xml:space="preserve"> computational </w:t>
      </w:r>
      <w:r w:rsidR="3C4ED819" w:rsidRPr="009950A7">
        <w:rPr>
          <w:rFonts w:ascii="Calibri" w:hAnsi="Calibri" w:cs="Calibri"/>
          <w:sz w:val="22"/>
          <w:szCs w:val="22"/>
        </w:rPr>
        <w:t xml:space="preserve">and data </w:t>
      </w:r>
      <w:r w:rsidR="0051B831" w:rsidRPr="009950A7">
        <w:rPr>
          <w:rFonts w:ascii="Calibri" w:hAnsi="Calibri" w:cs="Calibri"/>
          <w:sz w:val="22"/>
          <w:szCs w:val="22"/>
        </w:rPr>
        <w:t>science</w:t>
      </w:r>
      <w:r w:rsidRPr="009950A7">
        <w:rPr>
          <w:rFonts w:ascii="Calibri" w:hAnsi="Calibri" w:cs="Calibri"/>
          <w:sz w:val="22"/>
          <w:szCs w:val="22"/>
        </w:rPr>
        <w:t>; and</w:t>
      </w:r>
    </w:p>
    <w:p w14:paraId="636A46D3" w14:textId="77777777" w:rsidR="003014A0" w:rsidRPr="009950A7" w:rsidRDefault="003014A0" w:rsidP="003014A0">
      <w:pPr>
        <w:rPr>
          <w:rFonts w:ascii="Calibri" w:hAnsi="Calibri" w:cs="Calibri"/>
          <w:sz w:val="22"/>
          <w:szCs w:val="22"/>
        </w:rPr>
      </w:pPr>
    </w:p>
    <w:p w14:paraId="5C0E26B4" w14:textId="05F98381" w:rsidR="51453308" w:rsidRPr="009950A7" w:rsidRDefault="00573F01" w:rsidP="000624CC">
      <w:pPr>
        <w:pStyle w:val="ListParagraph"/>
        <w:numPr>
          <w:ilvl w:val="0"/>
          <w:numId w:val="70"/>
        </w:numPr>
        <w:rPr>
          <w:rFonts w:ascii="Calibri" w:hAnsi="Calibri" w:cs="Calibri"/>
          <w:sz w:val="22"/>
          <w:szCs w:val="22"/>
        </w:rPr>
      </w:pPr>
      <w:r w:rsidRPr="009950A7">
        <w:rPr>
          <w:rFonts w:ascii="Calibri" w:hAnsi="Calibri" w:cs="Calibri"/>
          <w:sz w:val="22"/>
          <w:szCs w:val="22"/>
        </w:rPr>
        <w:t>D</w:t>
      </w:r>
      <w:r w:rsidR="0051B831" w:rsidRPr="009950A7">
        <w:rPr>
          <w:rFonts w:ascii="Calibri" w:hAnsi="Calibri" w:cs="Calibri"/>
          <w:sz w:val="22"/>
          <w:szCs w:val="22"/>
        </w:rPr>
        <w:t>emonstrate advances in and utilize state-of-the-art V&amp;V/UQ</w:t>
      </w:r>
      <w:r w:rsidR="005A487E" w:rsidRPr="009950A7">
        <w:rPr>
          <w:rFonts w:ascii="Calibri" w:hAnsi="Calibri" w:cs="Calibri"/>
          <w:sz w:val="22"/>
          <w:szCs w:val="22"/>
        </w:rPr>
        <w:t xml:space="preserve">. </w:t>
      </w:r>
      <w:r w:rsidRPr="009950A7">
        <w:rPr>
          <w:rFonts w:ascii="Calibri" w:hAnsi="Calibri" w:cs="Calibri"/>
          <w:sz w:val="22"/>
          <w:szCs w:val="22"/>
        </w:rPr>
        <w:br/>
      </w:r>
    </w:p>
    <w:p w14:paraId="50F07207" w14:textId="0B034A75" w:rsidR="00573F01" w:rsidRPr="009950A7" w:rsidRDefault="00573F01" w:rsidP="000624CC">
      <w:pPr>
        <w:pStyle w:val="ListParagraph"/>
        <w:numPr>
          <w:ilvl w:val="0"/>
          <w:numId w:val="59"/>
        </w:numPr>
        <w:rPr>
          <w:rFonts w:ascii="Calibri" w:hAnsi="Calibri" w:cs="Calibri"/>
          <w:b/>
          <w:bCs/>
          <w:sz w:val="22"/>
          <w:szCs w:val="22"/>
        </w:rPr>
      </w:pPr>
      <w:r w:rsidRPr="009950A7">
        <w:rPr>
          <w:rFonts w:ascii="Calibri" w:hAnsi="Calibri" w:cs="Calibri"/>
          <w:b/>
          <w:bCs/>
          <w:sz w:val="22"/>
          <w:szCs w:val="22"/>
        </w:rPr>
        <w:t xml:space="preserve">Focused Investigatory Centers’ </w:t>
      </w:r>
      <w:r w:rsidR="43575FB1" w:rsidRPr="009950A7">
        <w:rPr>
          <w:rFonts w:ascii="Calibri" w:hAnsi="Calibri" w:cs="Calibri"/>
          <w:b/>
          <w:bCs/>
          <w:sz w:val="22"/>
          <w:szCs w:val="22"/>
        </w:rPr>
        <w:t>will be required to</w:t>
      </w:r>
      <w:r w:rsidRPr="009950A7">
        <w:rPr>
          <w:rFonts w:ascii="Calibri" w:hAnsi="Calibri" w:cs="Calibri"/>
          <w:b/>
          <w:bCs/>
          <w:sz w:val="22"/>
          <w:szCs w:val="22"/>
        </w:rPr>
        <w:t>:</w:t>
      </w:r>
      <w:r w:rsidRPr="009950A7">
        <w:rPr>
          <w:rFonts w:ascii="Calibri" w:hAnsi="Calibri" w:cs="Calibri"/>
          <w:b/>
          <w:bCs/>
          <w:sz w:val="22"/>
          <w:szCs w:val="22"/>
        </w:rPr>
        <w:br/>
      </w:r>
    </w:p>
    <w:p w14:paraId="7F437951" w14:textId="2ADC8405" w:rsidR="00817825" w:rsidRPr="009950A7" w:rsidRDefault="00817825" w:rsidP="6A50C8D2">
      <w:pPr>
        <w:pStyle w:val="ListParagraph"/>
        <w:numPr>
          <w:ilvl w:val="0"/>
          <w:numId w:val="71"/>
        </w:numPr>
        <w:rPr>
          <w:rFonts w:ascii="Calibri" w:hAnsi="Calibri" w:cs="Calibri"/>
          <w:i/>
          <w:iCs/>
          <w:sz w:val="22"/>
          <w:szCs w:val="22"/>
        </w:rPr>
      </w:pPr>
      <w:r w:rsidRPr="6A50C8D2">
        <w:rPr>
          <w:rFonts w:ascii="Calibri" w:hAnsi="Calibri" w:cs="Calibri"/>
          <w:sz w:val="22"/>
          <w:szCs w:val="22"/>
        </w:rPr>
        <w:lastRenderedPageBreak/>
        <w:t>F</w:t>
      </w:r>
      <w:r w:rsidR="43575FB1" w:rsidRPr="6A50C8D2">
        <w:rPr>
          <w:rFonts w:ascii="Calibri" w:hAnsi="Calibri" w:cs="Calibri"/>
          <w:sz w:val="22"/>
          <w:szCs w:val="22"/>
        </w:rPr>
        <w:t>ocus on a specific research topic either in one of the disciplines</w:t>
      </w:r>
      <w:r w:rsidR="00C429D1" w:rsidRPr="6A50C8D2">
        <w:rPr>
          <w:rFonts w:ascii="Calibri" w:hAnsi="Calibri" w:cs="Calibri"/>
          <w:sz w:val="22"/>
          <w:szCs w:val="22"/>
        </w:rPr>
        <w:t xml:space="preserve"> listed below in </w:t>
      </w:r>
      <w:r w:rsidR="1E892618" w:rsidRPr="6A50C8D2">
        <w:rPr>
          <w:rFonts w:ascii="Calibri" w:hAnsi="Calibri" w:cs="Calibri"/>
          <w:sz w:val="22"/>
          <w:szCs w:val="22"/>
        </w:rPr>
        <w:t>S</w:t>
      </w:r>
      <w:r w:rsidR="00C429D1" w:rsidRPr="6A50C8D2">
        <w:rPr>
          <w:rFonts w:ascii="Calibri" w:hAnsi="Calibri" w:cs="Calibri"/>
          <w:sz w:val="22"/>
          <w:szCs w:val="22"/>
        </w:rPr>
        <w:t>ection I.E.1, Disciplines of Interest,</w:t>
      </w:r>
      <w:r w:rsidR="43575FB1" w:rsidRPr="6A50C8D2">
        <w:rPr>
          <w:rFonts w:ascii="Calibri" w:hAnsi="Calibri" w:cs="Calibri"/>
          <w:sz w:val="22"/>
          <w:szCs w:val="22"/>
        </w:rPr>
        <w:t xml:space="preserve"> or one or more of the </w:t>
      </w:r>
      <w:r w:rsidR="1D5E83C1" w:rsidRPr="6A50C8D2">
        <w:rPr>
          <w:rFonts w:ascii="Calibri" w:hAnsi="Calibri" w:cs="Calibri"/>
          <w:sz w:val="22"/>
          <w:szCs w:val="22"/>
        </w:rPr>
        <w:t xml:space="preserve">Enabling Research Areas of Interest listed below in Section </w:t>
      </w:r>
      <w:r w:rsidR="00C429D1" w:rsidRPr="6A50C8D2">
        <w:rPr>
          <w:rFonts w:ascii="Calibri" w:hAnsi="Calibri" w:cs="Calibri"/>
          <w:sz w:val="22"/>
          <w:szCs w:val="22"/>
        </w:rPr>
        <w:t>I.</w:t>
      </w:r>
      <w:r w:rsidR="5967A0AB" w:rsidRPr="6A50C8D2">
        <w:rPr>
          <w:rFonts w:ascii="Calibri" w:hAnsi="Calibri" w:cs="Calibri"/>
          <w:sz w:val="22"/>
          <w:szCs w:val="22"/>
        </w:rPr>
        <w:t>E</w:t>
      </w:r>
      <w:r w:rsidR="00C429D1" w:rsidRPr="6A50C8D2">
        <w:rPr>
          <w:rFonts w:ascii="Calibri" w:hAnsi="Calibri" w:cs="Calibri"/>
          <w:sz w:val="22"/>
          <w:szCs w:val="22"/>
        </w:rPr>
        <w:t>.3</w:t>
      </w:r>
      <w:r w:rsidR="0875BEDE" w:rsidRPr="6A50C8D2">
        <w:rPr>
          <w:rFonts w:ascii="Calibri" w:hAnsi="Calibri" w:cs="Calibri"/>
          <w:sz w:val="22"/>
          <w:szCs w:val="22"/>
        </w:rPr>
        <w:t>;</w:t>
      </w:r>
    </w:p>
    <w:p w14:paraId="4D34E97E" w14:textId="77777777" w:rsidR="003014A0" w:rsidRPr="009950A7" w:rsidRDefault="003014A0" w:rsidP="003014A0">
      <w:pPr>
        <w:pStyle w:val="ListParagraph"/>
        <w:ind w:left="778"/>
        <w:rPr>
          <w:rFonts w:ascii="Calibri" w:hAnsi="Calibri" w:cs="Calibri"/>
          <w:i/>
          <w:iCs/>
          <w:sz w:val="22"/>
          <w:szCs w:val="22"/>
        </w:rPr>
      </w:pPr>
    </w:p>
    <w:p w14:paraId="41D77A3E" w14:textId="76729ECB" w:rsidR="00817825" w:rsidRPr="009950A7" w:rsidRDefault="00817825" w:rsidP="000624CC">
      <w:pPr>
        <w:pStyle w:val="ListParagraph"/>
        <w:numPr>
          <w:ilvl w:val="0"/>
          <w:numId w:val="71"/>
        </w:numPr>
        <w:rPr>
          <w:rFonts w:ascii="Calibri" w:hAnsi="Calibri" w:cs="Calibri"/>
          <w:sz w:val="22"/>
          <w:szCs w:val="22"/>
        </w:rPr>
      </w:pPr>
      <w:r w:rsidRPr="009950A7">
        <w:rPr>
          <w:rFonts w:ascii="Calibri" w:hAnsi="Calibri" w:cs="Calibri"/>
          <w:sz w:val="22"/>
          <w:szCs w:val="22"/>
        </w:rPr>
        <w:t>D</w:t>
      </w:r>
      <w:r w:rsidR="43575FB1" w:rsidRPr="009950A7">
        <w:rPr>
          <w:rFonts w:ascii="Calibri" w:hAnsi="Calibri" w:cs="Calibri"/>
          <w:sz w:val="22"/>
          <w:szCs w:val="22"/>
        </w:rPr>
        <w:t>emonstrate a compelling and significant scientific advance in the single discipline and/or an enabling technology</w:t>
      </w:r>
      <w:r w:rsidR="00C15D1E" w:rsidRPr="009950A7">
        <w:rPr>
          <w:rFonts w:ascii="Calibri" w:hAnsi="Calibri" w:cs="Calibri"/>
          <w:sz w:val="22"/>
          <w:szCs w:val="22"/>
        </w:rPr>
        <w:t>; and</w:t>
      </w:r>
    </w:p>
    <w:p w14:paraId="01DCC49F" w14:textId="77777777" w:rsidR="003014A0" w:rsidRPr="009950A7" w:rsidRDefault="003014A0" w:rsidP="003014A0">
      <w:pPr>
        <w:rPr>
          <w:rFonts w:ascii="Calibri" w:hAnsi="Calibri" w:cs="Calibri"/>
          <w:sz w:val="22"/>
          <w:szCs w:val="22"/>
        </w:rPr>
      </w:pPr>
    </w:p>
    <w:p w14:paraId="16191C10" w14:textId="57AB9C79" w:rsidR="00506A2E" w:rsidRPr="009950A7" w:rsidRDefault="00AF42A8" w:rsidP="000624CC">
      <w:pPr>
        <w:pStyle w:val="ListParagraph"/>
        <w:numPr>
          <w:ilvl w:val="0"/>
          <w:numId w:val="71"/>
        </w:numPr>
        <w:rPr>
          <w:rFonts w:ascii="Calibri" w:hAnsi="Calibri" w:cs="Calibri"/>
          <w:sz w:val="22"/>
          <w:szCs w:val="22"/>
        </w:rPr>
      </w:pPr>
      <w:r w:rsidRPr="009950A7">
        <w:rPr>
          <w:rFonts w:ascii="Calibri" w:hAnsi="Calibri" w:cs="Calibri"/>
          <w:sz w:val="22"/>
          <w:szCs w:val="22"/>
        </w:rPr>
        <w:t>R</w:t>
      </w:r>
      <w:r w:rsidR="43575FB1" w:rsidRPr="009950A7">
        <w:rPr>
          <w:rFonts w:ascii="Calibri" w:hAnsi="Calibri" w:cs="Calibri"/>
          <w:sz w:val="22"/>
          <w:szCs w:val="22"/>
        </w:rPr>
        <w:t>epresent</w:t>
      </w:r>
      <w:r w:rsidRPr="009950A7">
        <w:rPr>
          <w:rFonts w:ascii="Calibri" w:hAnsi="Calibri" w:cs="Calibri"/>
          <w:sz w:val="22"/>
          <w:szCs w:val="22"/>
        </w:rPr>
        <w:t xml:space="preserve"> the technical advance should</w:t>
      </w:r>
      <w:r w:rsidR="43575FB1" w:rsidRPr="009950A7">
        <w:rPr>
          <w:rFonts w:ascii="Calibri" w:hAnsi="Calibri" w:cs="Calibri"/>
          <w:sz w:val="22"/>
          <w:szCs w:val="22"/>
        </w:rPr>
        <w:t xml:space="preserve"> a qualitative step up in the discipline</w:t>
      </w:r>
      <w:r w:rsidR="3C4ED819" w:rsidRPr="009950A7">
        <w:rPr>
          <w:rFonts w:ascii="Calibri" w:hAnsi="Calibri" w:cs="Calibri"/>
          <w:sz w:val="22"/>
          <w:szCs w:val="22"/>
        </w:rPr>
        <w:t xml:space="preserve"> or technology</w:t>
      </w:r>
      <w:r w:rsidR="43575FB1" w:rsidRPr="009950A7">
        <w:rPr>
          <w:rFonts w:ascii="Calibri" w:hAnsi="Calibri" w:cs="Calibri"/>
          <w:sz w:val="22"/>
          <w:szCs w:val="22"/>
        </w:rPr>
        <w:t>, as opposed to incremental progress.</w:t>
      </w:r>
    </w:p>
    <w:p w14:paraId="5F042BE7" w14:textId="047B8786" w:rsidR="4E3802BD" w:rsidRPr="009950A7" w:rsidRDefault="4E3802BD" w:rsidP="00EC74F0">
      <w:pPr>
        <w:rPr>
          <w:rFonts w:ascii="Calibri" w:hAnsi="Calibri" w:cs="Calibri"/>
          <w:sz w:val="22"/>
          <w:szCs w:val="22"/>
        </w:rPr>
      </w:pPr>
    </w:p>
    <w:p w14:paraId="7B730975" w14:textId="7B388F50" w:rsidR="00EC74F0" w:rsidRPr="009950A7" w:rsidRDefault="1DEEEA1F" w:rsidP="0773EF87">
      <w:pPr>
        <w:pStyle w:val="Heading2"/>
        <w:rPr>
          <w:rFonts w:ascii="Calibri" w:hAnsi="Calibri" w:cs="Calibri"/>
          <w:sz w:val="22"/>
          <w:szCs w:val="22"/>
        </w:rPr>
      </w:pPr>
      <w:bookmarkStart w:id="14" w:name="_Toc166759009"/>
      <w:r w:rsidRPr="009950A7">
        <w:rPr>
          <w:rFonts w:ascii="Calibri" w:hAnsi="Calibri" w:cs="Calibri"/>
          <w:sz w:val="22"/>
          <w:szCs w:val="22"/>
        </w:rPr>
        <w:t xml:space="preserve">E. </w:t>
      </w:r>
      <w:r w:rsidR="00EC74F0" w:rsidRPr="009950A7">
        <w:rPr>
          <w:rFonts w:ascii="Calibri" w:hAnsi="Calibri" w:cs="Calibri"/>
          <w:sz w:val="22"/>
          <w:szCs w:val="22"/>
        </w:rPr>
        <w:t>TECHNICAL RESEARCH AREAS</w:t>
      </w:r>
      <w:bookmarkEnd w:id="14"/>
    </w:p>
    <w:p w14:paraId="6C4ACDD9" w14:textId="77777777" w:rsidR="00BE53E2" w:rsidRPr="009950A7" w:rsidRDefault="00BE53E2" w:rsidP="00EC74F0">
      <w:pPr>
        <w:rPr>
          <w:rFonts w:ascii="Calibri" w:hAnsi="Calibri" w:cs="Calibri"/>
          <w:sz w:val="22"/>
          <w:szCs w:val="22"/>
        </w:rPr>
      </w:pPr>
    </w:p>
    <w:p w14:paraId="5AD4023E" w14:textId="5D58268A" w:rsidR="00C93D3A" w:rsidRPr="009950A7" w:rsidRDefault="00C93D3A" w:rsidP="00EC74F0">
      <w:pPr>
        <w:rPr>
          <w:rFonts w:ascii="Calibri" w:hAnsi="Calibri" w:cs="Calibri"/>
          <w:sz w:val="22"/>
          <w:szCs w:val="22"/>
        </w:rPr>
      </w:pPr>
      <w:r w:rsidRPr="009950A7">
        <w:rPr>
          <w:rFonts w:ascii="Calibri" w:hAnsi="Calibri" w:cs="Calibri"/>
          <w:sz w:val="22"/>
          <w:szCs w:val="22"/>
        </w:rPr>
        <w:t>PSAAP IV Centers</w:t>
      </w:r>
      <w:r w:rsidR="00D47C13" w:rsidRPr="009950A7">
        <w:rPr>
          <w:rFonts w:ascii="Calibri" w:hAnsi="Calibri" w:cs="Calibri"/>
          <w:sz w:val="22"/>
          <w:szCs w:val="22"/>
        </w:rPr>
        <w:t xml:space="preserve"> will focus on</w:t>
      </w:r>
      <w:r w:rsidR="00AC1021" w:rsidRPr="009950A7">
        <w:rPr>
          <w:rFonts w:ascii="Calibri" w:hAnsi="Calibri" w:cs="Calibri"/>
          <w:sz w:val="22"/>
          <w:szCs w:val="22"/>
        </w:rPr>
        <w:t xml:space="preserve"> disciplines of interest and enabling research areas of interest.</w:t>
      </w:r>
      <w:r w:rsidR="00D47C13" w:rsidRPr="009950A7">
        <w:rPr>
          <w:rFonts w:ascii="Calibri" w:hAnsi="Calibri" w:cs="Calibri"/>
          <w:sz w:val="22"/>
          <w:szCs w:val="22"/>
        </w:rPr>
        <w:t xml:space="preserve"> </w:t>
      </w:r>
    </w:p>
    <w:p w14:paraId="12BD614F" w14:textId="77777777" w:rsidR="00C93D3A" w:rsidRPr="009950A7" w:rsidRDefault="00C93D3A" w:rsidP="00EC74F0">
      <w:pPr>
        <w:rPr>
          <w:rFonts w:ascii="Calibri" w:hAnsi="Calibri" w:cs="Calibri"/>
          <w:sz w:val="22"/>
          <w:szCs w:val="22"/>
        </w:rPr>
      </w:pPr>
    </w:p>
    <w:p w14:paraId="62FDF009" w14:textId="0C59B84D" w:rsidR="2BE8CB04" w:rsidRPr="009950A7" w:rsidRDefault="00EC74F0" w:rsidP="000624CC">
      <w:pPr>
        <w:pStyle w:val="ListParagraph"/>
        <w:numPr>
          <w:ilvl w:val="0"/>
          <w:numId w:val="63"/>
        </w:numPr>
        <w:rPr>
          <w:rFonts w:ascii="Calibri" w:hAnsi="Calibri" w:cs="Calibri"/>
          <w:b/>
          <w:bCs/>
          <w:sz w:val="22"/>
          <w:szCs w:val="22"/>
        </w:rPr>
      </w:pPr>
      <w:r w:rsidRPr="009950A7">
        <w:rPr>
          <w:rFonts w:ascii="Calibri" w:hAnsi="Calibri" w:cs="Calibri"/>
          <w:b/>
          <w:bCs/>
          <w:sz w:val="22"/>
          <w:szCs w:val="22"/>
        </w:rPr>
        <w:t>D</w:t>
      </w:r>
      <w:r w:rsidR="7FF79254" w:rsidRPr="009950A7">
        <w:rPr>
          <w:rFonts w:ascii="Calibri" w:hAnsi="Calibri" w:cs="Calibri"/>
          <w:b/>
          <w:bCs/>
          <w:sz w:val="22"/>
          <w:szCs w:val="22"/>
        </w:rPr>
        <w:t>isciplines of Interest</w:t>
      </w:r>
    </w:p>
    <w:p w14:paraId="3EAC5836" w14:textId="001D2853" w:rsidR="29169EA1" w:rsidRPr="009950A7" w:rsidRDefault="29169EA1" w:rsidP="0773EF87">
      <w:pPr>
        <w:pStyle w:val="ListParagraph"/>
        <w:ind w:left="0"/>
        <w:rPr>
          <w:rFonts w:ascii="Calibri" w:hAnsi="Calibri" w:cs="Calibri"/>
          <w:sz w:val="22"/>
          <w:szCs w:val="22"/>
        </w:rPr>
      </w:pPr>
    </w:p>
    <w:p w14:paraId="08EFDEB3" w14:textId="50369DC4" w:rsidR="69651482" w:rsidRPr="009950A7" w:rsidRDefault="4BF9EF1A" w:rsidP="0066683A">
      <w:pPr>
        <w:pStyle w:val="ListParagraph"/>
        <w:ind w:left="0"/>
        <w:rPr>
          <w:rFonts w:ascii="Calibri" w:hAnsi="Calibri" w:cs="Calibri"/>
          <w:sz w:val="22"/>
          <w:szCs w:val="22"/>
        </w:rPr>
      </w:pPr>
      <w:r w:rsidRPr="009950A7">
        <w:rPr>
          <w:rFonts w:ascii="Calibri" w:hAnsi="Calibri" w:cs="Calibri"/>
          <w:sz w:val="22"/>
          <w:szCs w:val="22"/>
        </w:rPr>
        <w:t xml:space="preserve">Predictive Science is applicable to a variety of fields, including nuclear weapons, efficient manufacturing, biological systems, nanoscale material science, </w:t>
      </w:r>
      <w:r w:rsidR="00FF1235" w:rsidRPr="009950A7">
        <w:rPr>
          <w:rFonts w:ascii="Calibri" w:hAnsi="Calibri" w:cs="Calibri"/>
          <w:sz w:val="22"/>
          <w:szCs w:val="22"/>
        </w:rPr>
        <w:t xml:space="preserve">and </w:t>
      </w:r>
      <w:r w:rsidRPr="009950A7">
        <w:rPr>
          <w:rFonts w:ascii="Calibri" w:hAnsi="Calibri" w:cs="Calibri"/>
          <w:sz w:val="22"/>
          <w:szCs w:val="22"/>
        </w:rPr>
        <w:t>organic chemical processes</w:t>
      </w:r>
      <w:r w:rsidR="00C60AFB" w:rsidRPr="009950A7">
        <w:rPr>
          <w:rFonts w:ascii="Calibri" w:hAnsi="Calibri" w:cs="Calibri"/>
          <w:sz w:val="22"/>
          <w:szCs w:val="22"/>
        </w:rPr>
        <w:t xml:space="preserve">. </w:t>
      </w:r>
      <w:r w:rsidRPr="009950A7">
        <w:rPr>
          <w:rFonts w:ascii="Calibri" w:hAnsi="Calibri" w:cs="Calibri"/>
          <w:sz w:val="22"/>
          <w:szCs w:val="22"/>
        </w:rPr>
        <w:t>Success in these simulations requires both software and algorithmic frameworks for integrating multiple disciplines into a single application and adding significant disciplinary strength and depth to make that integration effective</w:t>
      </w:r>
      <w:r w:rsidR="005A487E" w:rsidRPr="009950A7">
        <w:rPr>
          <w:rFonts w:ascii="Calibri" w:hAnsi="Calibri" w:cs="Calibri"/>
          <w:sz w:val="22"/>
          <w:szCs w:val="22"/>
        </w:rPr>
        <w:t xml:space="preserve">. </w:t>
      </w:r>
    </w:p>
    <w:p w14:paraId="1BBBC311" w14:textId="34350A0B" w:rsidR="69651482" w:rsidRPr="009950A7" w:rsidRDefault="69651482" w:rsidP="0066683A">
      <w:pPr>
        <w:pStyle w:val="ListParagraph"/>
        <w:ind w:left="0"/>
        <w:rPr>
          <w:rFonts w:ascii="Calibri" w:hAnsi="Calibri" w:cs="Calibri"/>
          <w:sz w:val="22"/>
          <w:szCs w:val="22"/>
        </w:rPr>
      </w:pPr>
    </w:p>
    <w:p w14:paraId="4A30A39E" w14:textId="2B7B6A0A" w:rsidR="00C15D1E" w:rsidRPr="009950A7" w:rsidRDefault="69651482" w:rsidP="0066683A">
      <w:pPr>
        <w:pStyle w:val="ListParagraph"/>
        <w:ind w:left="0"/>
        <w:rPr>
          <w:rFonts w:ascii="Calibri" w:hAnsi="Calibri" w:cs="Calibri"/>
          <w:sz w:val="22"/>
          <w:szCs w:val="22"/>
        </w:rPr>
      </w:pPr>
      <w:r w:rsidRPr="009950A7">
        <w:rPr>
          <w:rFonts w:ascii="Calibri" w:hAnsi="Calibri" w:cs="Calibri"/>
          <w:sz w:val="22"/>
          <w:szCs w:val="22"/>
        </w:rPr>
        <w:t xml:space="preserve">PSCs and FICs with interest in disciplinary research should consider advancing one or more of the following disciplines of interest to NNSA’s mission. </w:t>
      </w:r>
    </w:p>
    <w:p w14:paraId="26D8F14C" w14:textId="77777777" w:rsidR="00C15D1E" w:rsidRPr="009950A7" w:rsidRDefault="00C15D1E" w:rsidP="0773EF87">
      <w:pPr>
        <w:pStyle w:val="ListParagraph"/>
        <w:ind w:left="0"/>
        <w:rPr>
          <w:rFonts w:ascii="Calibri" w:hAnsi="Calibri" w:cs="Calibri"/>
          <w:sz w:val="22"/>
          <w:szCs w:val="22"/>
        </w:rPr>
      </w:pPr>
    </w:p>
    <w:p w14:paraId="5D25F3E1" w14:textId="19F97712" w:rsidR="69651482" w:rsidRPr="009950A7" w:rsidRDefault="69651482" w:rsidP="00C6513B">
      <w:pPr>
        <w:pStyle w:val="ListParagraph"/>
        <w:ind w:left="0"/>
        <w:rPr>
          <w:rFonts w:ascii="Calibri" w:hAnsi="Calibri" w:cs="Calibri"/>
          <w:sz w:val="22"/>
          <w:szCs w:val="22"/>
        </w:rPr>
      </w:pPr>
      <w:r w:rsidRPr="009950A7">
        <w:rPr>
          <w:rFonts w:ascii="Calibri" w:hAnsi="Calibri" w:cs="Calibri"/>
          <w:sz w:val="22"/>
          <w:szCs w:val="22"/>
        </w:rPr>
        <w:t>The following list</w:t>
      </w:r>
      <w:r w:rsidR="002C653A" w:rsidRPr="009950A7">
        <w:rPr>
          <w:rFonts w:ascii="Calibri" w:hAnsi="Calibri" w:cs="Calibri"/>
          <w:sz w:val="22"/>
          <w:szCs w:val="22"/>
        </w:rPr>
        <w:t xml:space="preserve"> </w:t>
      </w:r>
      <w:r w:rsidR="00FF1235" w:rsidRPr="009950A7">
        <w:rPr>
          <w:rFonts w:ascii="Calibri" w:hAnsi="Calibri" w:cs="Calibri"/>
          <w:sz w:val="22"/>
          <w:szCs w:val="22"/>
        </w:rPr>
        <w:t>is</w:t>
      </w:r>
      <w:r w:rsidR="00FB0C61" w:rsidRPr="009950A7">
        <w:rPr>
          <w:rFonts w:ascii="Calibri" w:hAnsi="Calibri" w:cs="Calibri"/>
          <w:sz w:val="22"/>
          <w:szCs w:val="22"/>
        </w:rPr>
        <w:t xml:space="preserve"> </w:t>
      </w:r>
      <w:r w:rsidRPr="009950A7">
        <w:rPr>
          <w:rFonts w:ascii="Calibri" w:hAnsi="Calibri" w:cs="Calibri"/>
          <w:sz w:val="22"/>
          <w:szCs w:val="22"/>
        </w:rPr>
        <w:t xml:space="preserve">not considered </w:t>
      </w:r>
      <w:r w:rsidR="00960564" w:rsidRPr="009950A7">
        <w:rPr>
          <w:rFonts w:ascii="Calibri" w:hAnsi="Calibri" w:cs="Calibri"/>
          <w:sz w:val="22"/>
          <w:szCs w:val="22"/>
        </w:rPr>
        <w:t>exhaustive</w:t>
      </w:r>
      <w:r w:rsidRPr="009950A7">
        <w:rPr>
          <w:rFonts w:ascii="Calibri" w:hAnsi="Calibri" w:cs="Calibri"/>
          <w:sz w:val="22"/>
          <w:szCs w:val="22"/>
        </w:rPr>
        <w:t>:</w:t>
      </w:r>
    </w:p>
    <w:p w14:paraId="662795A6" w14:textId="77777777" w:rsidR="009D2380" w:rsidRPr="009950A7" w:rsidRDefault="009D2380" w:rsidP="00C6513B">
      <w:pPr>
        <w:pStyle w:val="ListParagraph"/>
        <w:ind w:left="0"/>
        <w:rPr>
          <w:rFonts w:ascii="Calibri" w:hAnsi="Calibri" w:cs="Calibri"/>
          <w:sz w:val="22"/>
          <w:szCs w:val="22"/>
        </w:rPr>
      </w:pPr>
    </w:p>
    <w:p w14:paraId="3F39E366" w14:textId="3328163C" w:rsidR="69651482" w:rsidRPr="009950A7" w:rsidRDefault="5C894056" w:rsidP="00EA6A72">
      <w:pPr>
        <w:pStyle w:val="ListParagraph"/>
        <w:numPr>
          <w:ilvl w:val="0"/>
          <w:numId w:val="25"/>
        </w:numPr>
        <w:ind w:left="720"/>
        <w:jc w:val="both"/>
        <w:rPr>
          <w:rFonts w:ascii="Calibri" w:hAnsi="Calibri" w:cs="Calibri"/>
          <w:sz w:val="22"/>
          <w:szCs w:val="22"/>
        </w:rPr>
      </w:pPr>
      <w:r w:rsidRPr="009950A7">
        <w:rPr>
          <w:rFonts w:ascii="Calibri" w:hAnsi="Calibri" w:cs="Calibri"/>
          <w:sz w:val="22"/>
          <w:szCs w:val="22"/>
        </w:rPr>
        <w:t>Hydrodynamics, turbulence, and the transition to turbulence</w:t>
      </w:r>
    </w:p>
    <w:p w14:paraId="1308C7E8" w14:textId="780BB8E4"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Hypersonics</w:t>
      </w:r>
    </w:p>
    <w:p w14:paraId="7B79B62B" w14:textId="7360B5D6"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Radiation and particle transport</w:t>
      </w:r>
    </w:p>
    <w:p w14:paraId="227B1D04" w14:textId="0B91014D"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Atomic physics</w:t>
      </w:r>
    </w:p>
    <w:p w14:paraId="0F95A52A" w14:textId="183A6B4C"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Plasma physics, including the transition to turbulent plasma</w:t>
      </w:r>
    </w:p>
    <w:p w14:paraId="7902769D" w14:textId="1EBC49E4"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Molecular dynamics</w:t>
      </w:r>
    </w:p>
    <w:p w14:paraId="165CDC22" w14:textId="414B6ED7"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Reactive and energetic materials</w:t>
      </w:r>
    </w:p>
    <w:p w14:paraId="1580E12E" w14:textId="573353AC"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Chemical transformations, combustion, and fire science</w:t>
      </w:r>
    </w:p>
    <w:p w14:paraId="3E49201C" w14:textId="6C82373D"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Solid-solid phase transitions, plastic flow</w:t>
      </w:r>
    </w:p>
    <w:p w14:paraId="56EAADC0" w14:textId="3CC09B79"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Shock-assisted and shock-induced reactions</w:t>
      </w:r>
    </w:p>
    <w:p w14:paraId="63E6EEB0" w14:textId="58000E95"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Equations of state and constitutive properties</w:t>
      </w:r>
    </w:p>
    <w:p w14:paraId="18690CB9" w14:textId="46558700"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Material damage and failure</w:t>
      </w:r>
    </w:p>
    <w:p w14:paraId="2F114F9D" w14:textId="165F65F2"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Material stability</w:t>
      </w:r>
    </w:p>
    <w:p w14:paraId="204B9318" w14:textId="1FB7DA22"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Novel material design</w:t>
      </w:r>
    </w:p>
    <w:p w14:paraId="394E1CD9" w14:textId="2EE0FB5B"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Nuclear properties and data</w:t>
      </w:r>
    </w:p>
    <w:p w14:paraId="24F4F0AE" w14:textId="40B55FFE"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Physics related to nuclear reactors</w:t>
      </w:r>
    </w:p>
    <w:p w14:paraId="71547814" w14:textId="4911ED14"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Inertial confinement fusion energy systems</w:t>
      </w:r>
    </w:p>
    <w:p w14:paraId="1F2AA2D2" w14:textId="5086C39D"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Design of experiments for validation, including surrogate materials and environments</w:t>
      </w:r>
    </w:p>
    <w:p w14:paraId="5FBC91EE" w14:textId="3E741837"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Magnetohydrodynamics</w:t>
      </w:r>
    </w:p>
    <w:p w14:paraId="18226806" w14:textId="247C537F"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Electromagnetic effects</w:t>
      </w:r>
    </w:p>
    <w:p w14:paraId="3B5F068F" w14:textId="7315D7B7"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lastRenderedPageBreak/>
        <w:t>Engineering mechanics and design</w:t>
      </w:r>
    </w:p>
    <w:p w14:paraId="3BBF6EEF" w14:textId="46D67600" w:rsidR="69651482" w:rsidRPr="009950A7" w:rsidRDefault="5C894056" w:rsidP="00EA6A72">
      <w:pPr>
        <w:pStyle w:val="ListParagraph"/>
        <w:numPr>
          <w:ilvl w:val="0"/>
          <w:numId w:val="25"/>
        </w:numPr>
        <w:ind w:left="720"/>
        <w:rPr>
          <w:rFonts w:ascii="Calibri" w:hAnsi="Calibri" w:cs="Calibri"/>
          <w:sz w:val="22"/>
          <w:szCs w:val="22"/>
        </w:rPr>
      </w:pPr>
      <w:r w:rsidRPr="009950A7">
        <w:rPr>
          <w:rFonts w:ascii="Calibri" w:hAnsi="Calibri" w:cs="Calibri"/>
          <w:sz w:val="22"/>
          <w:szCs w:val="22"/>
        </w:rPr>
        <w:t>Predictive simulation of manufacturing and production processes (advanced and traditional manufacturing methods)</w:t>
      </w:r>
    </w:p>
    <w:p w14:paraId="22751BF4" w14:textId="77777777" w:rsidR="00C15D1E" w:rsidRPr="009950A7" w:rsidRDefault="00C15D1E" w:rsidP="003D5B04">
      <w:pPr>
        <w:jc w:val="both"/>
        <w:rPr>
          <w:rFonts w:ascii="Calibri" w:hAnsi="Calibri" w:cs="Calibri"/>
          <w:sz w:val="22"/>
          <w:szCs w:val="22"/>
        </w:rPr>
      </w:pPr>
    </w:p>
    <w:p w14:paraId="59EF9105" w14:textId="15D08080" w:rsidR="35568C1B" w:rsidRPr="009950A7" w:rsidRDefault="09145E56" w:rsidP="0773EF87">
      <w:pPr>
        <w:pStyle w:val="ListParagraph"/>
        <w:ind w:left="0"/>
        <w:rPr>
          <w:rFonts w:ascii="Calibri" w:hAnsi="Calibri" w:cs="Calibri"/>
          <w:b/>
          <w:bCs/>
          <w:sz w:val="22"/>
          <w:szCs w:val="22"/>
        </w:rPr>
      </w:pPr>
      <w:r w:rsidRPr="009950A7">
        <w:rPr>
          <w:rFonts w:ascii="Calibri" w:hAnsi="Calibri" w:cs="Calibri"/>
          <w:b/>
          <w:bCs/>
          <w:sz w:val="22"/>
          <w:szCs w:val="22"/>
        </w:rPr>
        <w:t>2</w:t>
      </w:r>
      <w:r w:rsidR="0B01C8CF" w:rsidRPr="009950A7">
        <w:rPr>
          <w:rFonts w:ascii="Calibri" w:hAnsi="Calibri" w:cs="Calibri"/>
          <w:b/>
          <w:bCs/>
          <w:sz w:val="22"/>
          <w:szCs w:val="22"/>
        </w:rPr>
        <w:t xml:space="preserve">. </w:t>
      </w:r>
      <w:r w:rsidR="00EC74F0" w:rsidRPr="009950A7">
        <w:rPr>
          <w:rFonts w:ascii="Calibri" w:hAnsi="Calibri" w:cs="Calibri"/>
          <w:b/>
          <w:bCs/>
          <w:sz w:val="22"/>
          <w:szCs w:val="22"/>
        </w:rPr>
        <w:t>D</w:t>
      </w:r>
      <w:r w:rsidR="63C3755B" w:rsidRPr="009950A7">
        <w:rPr>
          <w:rFonts w:ascii="Calibri" w:hAnsi="Calibri" w:cs="Calibri"/>
          <w:b/>
          <w:bCs/>
          <w:sz w:val="22"/>
          <w:szCs w:val="22"/>
        </w:rPr>
        <w:t>isciplines Not of Interest</w:t>
      </w:r>
    </w:p>
    <w:p w14:paraId="1171FAC0" w14:textId="1463C765" w:rsidR="258B1903" w:rsidRPr="009950A7" w:rsidRDefault="258B1903" w:rsidP="0773EF87">
      <w:pPr>
        <w:pStyle w:val="ListParagraph"/>
        <w:rPr>
          <w:rFonts w:ascii="Calibri" w:hAnsi="Calibri" w:cs="Calibri"/>
          <w:sz w:val="22"/>
          <w:szCs w:val="22"/>
        </w:rPr>
      </w:pPr>
    </w:p>
    <w:p w14:paraId="7935556E" w14:textId="70ADC204" w:rsidR="69651482" w:rsidRPr="009950A7" w:rsidRDefault="0754E251" w:rsidP="003D5B04">
      <w:pPr>
        <w:pStyle w:val="ListParagraph"/>
        <w:ind w:left="0"/>
        <w:rPr>
          <w:rFonts w:ascii="Calibri" w:hAnsi="Calibri" w:cs="Calibri"/>
          <w:sz w:val="22"/>
          <w:szCs w:val="22"/>
        </w:rPr>
      </w:pPr>
      <w:r w:rsidRPr="009950A7">
        <w:rPr>
          <w:rFonts w:ascii="Calibri" w:hAnsi="Calibri" w:cs="Calibri"/>
          <w:sz w:val="22"/>
          <w:szCs w:val="22"/>
        </w:rPr>
        <w:t xml:space="preserve">The following application areas are not primary scientific disciplines relevant to the ASC mission and are </w:t>
      </w:r>
      <w:r w:rsidR="004417AF" w:rsidRPr="009950A7">
        <w:rPr>
          <w:rFonts w:ascii="Calibri" w:hAnsi="Calibri" w:cs="Calibri"/>
          <w:sz w:val="22"/>
          <w:szCs w:val="22"/>
        </w:rPr>
        <w:t>NOT</w:t>
      </w:r>
      <w:r w:rsidRPr="009950A7">
        <w:rPr>
          <w:rFonts w:ascii="Calibri" w:hAnsi="Calibri" w:cs="Calibri"/>
          <w:sz w:val="22"/>
          <w:szCs w:val="22"/>
        </w:rPr>
        <w:t xml:space="preserve"> of interest for this </w:t>
      </w:r>
      <w:r w:rsidR="001A4FC1" w:rsidRPr="009950A7">
        <w:rPr>
          <w:rFonts w:ascii="Calibri" w:hAnsi="Calibri" w:cs="Calibri"/>
          <w:sz w:val="22"/>
          <w:szCs w:val="22"/>
        </w:rPr>
        <w:t>NOFO</w:t>
      </w:r>
      <w:r w:rsidRPr="009950A7">
        <w:rPr>
          <w:rFonts w:ascii="Calibri" w:hAnsi="Calibri" w:cs="Calibri"/>
          <w:sz w:val="22"/>
          <w:szCs w:val="22"/>
        </w:rPr>
        <w:t>:</w:t>
      </w:r>
      <w:r w:rsidRPr="009950A7">
        <w:rPr>
          <w:rFonts w:ascii="Calibri" w:hAnsi="Calibri" w:cs="Calibri"/>
          <w:sz w:val="22"/>
          <w:szCs w:val="22"/>
        </w:rPr>
        <w:br/>
      </w:r>
    </w:p>
    <w:p w14:paraId="490F4904" w14:textId="1FDD265D" w:rsidR="69651482" w:rsidRPr="009950A7" w:rsidRDefault="5C894056" w:rsidP="000624CC">
      <w:pPr>
        <w:pStyle w:val="ListParagraph"/>
        <w:numPr>
          <w:ilvl w:val="0"/>
          <w:numId w:val="64"/>
        </w:numPr>
        <w:rPr>
          <w:rFonts w:ascii="Calibri" w:hAnsi="Calibri" w:cs="Calibri"/>
          <w:sz w:val="22"/>
          <w:szCs w:val="22"/>
        </w:rPr>
      </w:pPr>
      <w:r w:rsidRPr="009950A7">
        <w:rPr>
          <w:rFonts w:ascii="Calibri" w:hAnsi="Calibri" w:cs="Calibri"/>
          <w:sz w:val="22"/>
          <w:szCs w:val="22"/>
        </w:rPr>
        <w:t>Response to natural and man-made threats</w:t>
      </w:r>
    </w:p>
    <w:p w14:paraId="04606B02" w14:textId="15ACAB47" w:rsidR="69651482" w:rsidRPr="009950A7" w:rsidRDefault="5C894056" w:rsidP="000624CC">
      <w:pPr>
        <w:pStyle w:val="ListParagraph"/>
        <w:numPr>
          <w:ilvl w:val="0"/>
          <w:numId w:val="64"/>
        </w:numPr>
        <w:rPr>
          <w:rFonts w:ascii="Calibri" w:hAnsi="Calibri" w:cs="Calibri"/>
          <w:sz w:val="22"/>
          <w:szCs w:val="22"/>
        </w:rPr>
      </w:pPr>
      <w:r w:rsidRPr="009950A7">
        <w:rPr>
          <w:rFonts w:ascii="Calibri" w:hAnsi="Calibri" w:cs="Calibri"/>
          <w:sz w:val="22"/>
          <w:szCs w:val="22"/>
        </w:rPr>
        <w:t>Weather</w:t>
      </w:r>
    </w:p>
    <w:p w14:paraId="6351C78A" w14:textId="3132F859" w:rsidR="69651482" w:rsidRPr="009950A7" w:rsidRDefault="5C894056" w:rsidP="000624CC">
      <w:pPr>
        <w:pStyle w:val="ListParagraph"/>
        <w:numPr>
          <w:ilvl w:val="0"/>
          <w:numId w:val="64"/>
        </w:numPr>
        <w:rPr>
          <w:rFonts w:ascii="Calibri" w:hAnsi="Calibri" w:cs="Calibri"/>
          <w:sz w:val="22"/>
          <w:szCs w:val="22"/>
        </w:rPr>
      </w:pPr>
      <w:r w:rsidRPr="009950A7">
        <w:rPr>
          <w:rFonts w:ascii="Calibri" w:hAnsi="Calibri" w:cs="Calibri"/>
          <w:sz w:val="22"/>
          <w:szCs w:val="22"/>
        </w:rPr>
        <w:t>Climate</w:t>
      </w:r>
    </w:p>
    <w:p w14:paraId="2848663D" w14:textId="66C9C2FB" w:rsidR="69651482" w:rsidRPr="009950A7" w:rsidRDefault="5C894056" w:rsidP="000624CC">
      <w:pPr>
        <w:pStyle w:val="ListParagraph"/>
        <w:numPr>
          <w:ilvl w:val="0"/>
          <w:numId w:val="64"/>
        </w:numPr>
        <w:rPr>
          <w:rFonts w:ascii="Calibri" w:hAnsi="Calibri" w:cs="Calibri"/>
          <w:sz w:val="22"/>
          <w:szCs w:val="22"/>
        </w:rPr>
      </w:pPr>
      <w:r w:rsidRPr="009950A7">
        <w:rPr>
          <w:rFonts w:ascii="Calibri" w:hAnsi="Calibri" w:cs="Calibri"/>
          <w:sz w:val="22"/>
          <w:szCs w:val="22"/>
        </w:rPr>
        <w:t>Science of natural disasters (earthquakes, tsunamis, etc.)</w:t>
      </w:r>
    </w:p>
    <w:p w14:paraId="45214227" w14:textId="59E71943" w:rsidR="69651482" w:rsidRPr="009950A7" w:rsidRDefault="5C894056" w:rsidP="000624CC">
      <w:pPr>
        <w:pStyle w:val="ListParagraph"/>
        <w:numPr>
          <w:ilvl w:val="0"/>
          <w:numId w:val="64"/>
        </w:numPr>
        <w:rPr>
          <w:rFonts w:ascii="Calibri" w:hAnsi="Calibri" w:cs="Calibri"/>
          <w:sz w:val="22"/>
          <w:szCs w:val="22"/>
        </w:rPr>
      </w:pPr>
      <w:r w:rsidRPr="009950A7">
        <w:rPr>
          <w:rFonts w:ascii="Calibri" w:hAnsi="Calibri" w:cs="Calibri"/>
          <w:sz w:val="22"/>
          <w:szCs w:val="22"/>
        </w:rPr>
        <w:t>Infectious diseases</w:t>
      </w:r>
    </w:p>
    <w:p w14:paraId="77329FB2" w14:textId="73C24F1B" w:rsidR="69651482" w:rsidRPr="009950A7" w:rsidRDefault="5C894056" w:rsidP="000624CC">
      <w:pPr>
        <w:pStyle w:val="ListParagraph"/>
        <w:numPr>
          <w:ilvl w:val="0"/>
          <w:numId w:val="64"/>
        </w:numPr>
        <w:rPr>
          <w:rFonts w:ascii="Calibri" w:hAnsi="Calibri" w:cs="Calibri"/>
          <w:sz w:val="22"/>
          <w:szCs w:val="22"/>
        </w:rPr>
      </w:pPr>
      <w:r w:rsidRPr="009950A7">
        <w:rPr>
          <w:rFonts w:ascii="Calibri" w:hAnsi="Calibri" w:cs="Calibri"/>
          <w:sz w:val="22"/>
          <w:szCs w:val="22"/>
        </w:rPr>
        <w:t>Protein dynamics</w:t>
      </w:r>
    </w:p>
    <w:p w14:paraId="711C4FA6" w14:textId="76D4B999" w:rsidR="69651482" w:rsidRPr="009950A7" w:rsidRDefault="5C894056" w:rsidP="000624CC">
      <w:pPr>
        <w:pStyle w:val="ListParagraph"/>
        <w:numPr>
          <w:ilvl w:val="0"/>
          <w:numId w:val="64"/>
        </w:numPr>
        <w:rPr>
          <w:rFonts w:ascii="Calibri" w:hAnsi="Calibri" w:cs="Calibri"/>
          <w:sz w:val="22"/>
          <w:szCs w:val="22"/>
        </w:rPr>
      </w:pPr>
      <w:r w:rsidRPr="009950A7">
        <w:rPr>
          <w:rFonts w:ascii="Calibri" w:hAnsi="Calibri" w:cs="Calibri"/>
          <w:sz w:val="22"/>
          <w:szCs w:val="22"/>
        </w:rPr>
        <w:t>Eco-systems</w:t>
      </w:r>
    </w:p>
    <w:p w14:paraId="11ADB6E1" w14:textId="610A4100" w:rsidR="69651482" w:rsidRPr="009950A7" w:rsidRDefault="06531E92" w:rsidP="000624CC">
      <w:pPr>
        <w:pStyle w:val="ListParagraph"/>
        <w:numPr>
          <w:ilvl w:val="0"/>
          <w:numId w:val="64"/>
        </w:numPr>
        <w:rPr>
          <w:rFonts w:ascii="Calibri" w:hAnsi="Calibri" w:cs="Calibri"/>
          <w:sz w:val="22"/>
          <w:szCs w:val="22"/>
        </w:rPr>
      </w:pPr>
      <w:r w:rsidRPr="009950A7">
        <w:rPr>
          <w:rFonts w:ascii="Calibri" w:hAnsi="Calibri" w:cs="Calibri"/>
          <w:sz w:val="22"/>
          <w:szCs w:val="22"/>
        </w:rPr>
        <w:t>Magnetic fusion systems</w:t>
      </w:r>
    </w:p>
    <w:p w14:paraId="5EF9FC31" w14:textId="1DA4A117" w:rsidR="69651482" w:rsidRPr="009950A7" w:rsidRDefault="5C894056" w:rsidP="000624CC">
      <w:pPr>
        <w:pStyle w:val="ListParagraph"/>
        <w:numPr>
          <w:ilvl w:val="0"/>
          <w:numId w:val="64"/>
        </w:numPr>
        <w:rPr>
          <w:rFonts w:ascii="Calibri" w:hAnsi="Calibri" w:cs="Calibri"/>
          <w:sz w:val="22"/>
          <w:szCs w:val="22"/>
        </w:rPr>
      </w:pPr>
      <w:r w:rsidRPr="009950A7">
        <w:rPr>
          <w:rFonts w:ascii="Calibri" w:hAnsi="Calibri" w:cs="Calibri"/>
          <w:sz w:val="22"/>
          <w:szCs w:val="22"/>
        </w:rPr>
        <w:t>Crowd behavior</w:t>
      </w:r>
    </w:p>
    <w:p w14:paraId="2FC21764" w14:textId="6511F0FE" w:rsidR="69651482" w:rsidRPr="009950A7" w:rsidRDefault="06531E92" w:rsidP="000624CC">
      <w:pPr>
        <w:pStyle w:val="ListParagraph"/>
        <w:numPr>
          <w:ilvl w:val="0"/>
          <w:numId w:val="64"/>
        </w:numPr>
        <w:rPr>
          <w:rFonts w:ascii="Calibri" w:hAnsi="Calibri" w:cs="Calibri"/>
          <w:sz w:val="22"/>
          <w:szCs w:val="22"/>
        </w:rPr>
      </w:pPr>
      <w:r w:rsidRPr="009950A7">
        <w:rPr>
          <w:rFonts w:ascii="Calibri" w:hAnsi="Calibri" w:cs="Calibri"/>
          <w:sz w:val="22"/>
          <w:szCs w:val="22"/>
        </w:rPr>
        <w:t>Nuclear reactor design</w:t>
      </w:r>
    </w:p>
    <w:p w14:paraId="2AF08954" w14:textId="0D40403D" w:rsidR="69651482" w:rsidRPr="009950A7" w:rsidRDefault="5C894056" w:rsidP="000624CC">
      <w:pPr>
        <w:pStyle w:val="ListParagraph"/>
        <w:numPr>
          <w:ilvl w:val="0"/>
          <w:numId w:val="64"/>
        </w:numPr>
        <w:rPr>
          <w:rFonts w:ascii="Calibri" w:hAnsi="Calibri" w:cs="Calibri"/>
          <w:sz w:val="22"/>
          <w:szCs w:val="22"/>
        </w:rPr>
      </w:pPr>
      <w:r w:rsidRPr="009950A7">
        <w:rPr>
          <w:rFonts w:ascii="Calibri" w:hAnsi="Calibri" w:cs="Calibri"/>
          <w:sz w:val="22"/>
          <w:szCs w:val="22"/>
        </w:rPr>
        <w:t>Bioscience and bioengineering</w:t>
      </w:r>
    </w:p>
    <w:p w14:paraId="06D36FB1" w14:textId="7720862B" w:rsidR="69651482" w:rsidRPr="009950A7" w:rsidRDefault="5C894056" w:rsidP="000624CC">
      <w:pPr>
        <w:pStyle w:val="ListParagraph"/>
        <w:numPr>
          <w:ilvl w:val="0"/>
          <w:numId w:val="64"/>
        </w:numPr>
        <w:rPr>
          <w:rFonts w:ascii="Calibri" w:hAnsi="Calibri" w:cs="Calibri"/>
          <w:sz w:val="22"/>
          <w:szCs w:val="22"/>
        </w:rPr>
      </w:pPr>
      <w:r w:rsidRPr="009950A7">
        <w:rPr>
          <w:rFonts w:ascii="Calibri" w:hAnsi="Calibri" w:cs="Calibri"/>
          <w:sz w:val="22"/>
          <w:szCs w:val="22"/>
        </w:rPr>
        <w:t>Economics and business systems</w:t>
      </w:r>
    </w:p>
    <w:p w14:paraId="309AC032" w14:textId="37E88EC0" w:rsidR="69651482" w:rsidRPr="009950A7" w:rsidRDefault="5C894056" w:rsidP="000624CC">
      <w:pPr>
        <w:pStyle w:val="ListParagraph"/>
        <w:numPr>
          <w:ilvl w:val="0"/>
          <w:numId w:val="64"/>
        </w:numPr>
        <w:rPr>
          <w:rFonts w:ascii="Calibri" w:hAnsi="Calibri" w:cs="Calibri"/>
          <w:sz w:val="22"/>
          <w:szCs w:val="22"/>
        </w:rPr>
      </w:pPr>
      <w:r w:rsidRPr="009950A7">
        <w:rPr>
          <w:rFonts w:ascii="Calibri" w:hAnsi="Calibri" w:cs="Calibri"/>
          <w:sz w:val="22"/>
          <w:szCs w:val="22"/>
        </w:rPr>
        <w:t>Logistics and agency resource deployment</w:t>
      </w:r>
    </w:p>
    <w:p w14:paraId="57B46118" w14:textId="7263C178" w:rsidR="69651482" w:rsidRPr="009950A7" w:rsidRDefault="5C894056" w:rsidP="000624CC">
      <w:pPr>
        <w:pStyle w:val="ListParagraph"/>
        <w:numPr>
          <w:ilvl w:val="0"/>
          <w:numId w:val="64"/>
        </w:numPr>
        <w:rPr>
          <w:rFonts w:ascii="Calibri" w:hAnsi="Calibri" w:cs="Calibri"/>
          <w:sz w:val="22"/>
          <w:szCs w:val="22"/>
        </w:rPr>
      </w:pPr>
      <w:r w:rsidRPr="009950A7">
        <w:rPr>
          <w:rFonts w:ascii="Calibri" w:hAnsi="Calibri" w:cs="Calibri"/>
          <w:sz w:val="22"/>
          <w:szCs w:val="22"/>
        </w:rPr>
        <w:t>Internal combustion engines</w:t>
      </w:r>
    </w:p>
    <w:p w14:paraId="7103C381" w14:textId="77777777" w:rsidR="001F35A7" w:rsidRPr="009950A7" w:rsidRDefault="001F35A7" w:rsidP="24A13F30">
      <w:pPr>
        <w:jc w:val="both"/>
        <w:rPr>
          <w:rFonts w:ascii="Calibri" w:hAnsi="Calibri" w:cs="Calibri"/>
          <w:sz w:val="22"/>
          <w:szCs w:val="22"/>
        </w:rPr>
      </w:pPr>
    </w:p>
    <w:p w14:paraId="49425E01" w14:textId="3823DD35" w:rsidR="3E2CBA12" w:rsidRPr="009950A7" w:rsidRDefault="63CA7E17" w:rsidP="0773EF87">
      <w:pPr>
        <w:rPr>
          <w:rFonts w:ascii="Calibri" w:hAnsi="Calibri" w:cs="Calibri"/>
          <w:b/>
          <w:bCs/>
          <w:sz w:val="22"/>
          <w:szCs w:val="22"/>
        </w:rPr>
      </w:pPr>
      <w:r w:rsidRPr="009950A7">
        <w:rPr>
          <w:rFonts w:ascii="Calibri" w:hAnsi="Calibri" w:cs="Calibri"/>
          <w:b/>
          <w:bCs/>
          <w:sz w:val="22"/>
          <w:szCs w:val="22"/>
        </w:rPr>
        <w:t xml:space="preserve">3. </w:t>
      </w:r>
      <w:r w:rsidR="7578DB3B" w:rsidRPr="009950A7">
        <w:rPr>
          <w:rFonts w:ascii="Calibri" w:hAnsi="Calibri" w:cs="Calibri"/>
          <w:b/>
          <w:bCs/>
          <w:sz w:val="22"/>
          <w:szCs w:val="22"/>
        </w:rPr>
        <w:t>Enabling Research Areas of Interest</w:t>
      </w:r>
    </w:p>
    <w:p w14:paraId="226EFD37" w14:textId="19BF9027" w:rsidR="24A13F30" w:rsidRPr="009950A7" w:rsidRDefault="24A13F30" w:rsidP="24A13F30">
      <w:pPr>
        <w:rPr>
          <w:rFonts w:ascii="Calibri" w:hAnsi="Calibri" w:cs="Calibri"/>
          <w:sz w:val="22"/>
          <w:szCs w:val="22"/>
        </w:rPr>
      </w:pPr>
    </w:p>
    <w:p w14:paraId="3CADFC73" w14:textId="1A9B1CF2" w:rsidR="2E033142" w:rsidRPr="009950A7" w:rsidRDefault="068CD8DD" w:rsidP="770C1D39">
      <w:pPr>
        <w:rPr>
          <w:rFonts w:ascii="Calibri" w:hAnsi="Calibri" w:cs="Calibri"/>
          <w:sz w:val="22"/>
          <w:szCs w:val="22"/>
        </w:rPr>
      </w:pPr>
      <w:r w:rsidRPr="009950A7">
        <w:rPr>
          <w:rFonts w:ascii="Calibri" w:hAnsi="Calibri" w:cs="Calibri"/>
          <w:sz w:val="22"/>
          <w:szCs w:val="22"/>
        </w:rPr>
        <w:t>PSC</w:t>
      </w:r>
      <w:r w:rsidR="00EF6252" w:rsidRPr="009950A7">
        <w:rPr>
          <w:rFonts w:ascii="Calibri" w:hAnsi="Calibri" w:cs="Calibri"/>
          <w:sz w:val="22"/>
          <w:szCs w:val="22"/>
        </w:rPr>
        <w:t>s</w:t>
      </w:r>
      <w:r w:rsidRPr="009950A7">
        <w:rPr>
          <w:rFonts w:ascii="Calibri" w:hAnsi="Calibri" w:cs="Calibri"/>
          <w:sz w:val="22"/>
          <w:szCs w:val="22"/>
        </w:rPr>
        <w:t xml:space="preserve"> should conduct comput</w:t>
      </w:r>
      <w:r w:rsidR="00F14191" w:rsidRPr="009950A7">
        <w:rPr>
          <w:rFonts w:ascii="Calibri" w:hAnsi="Calibri" w:cs="Calibri"/>
          <w:sz w:val="22"/>
          <w:szCs w:val="22"/>
        </w:rPr>
        <w:t>ational</w:t>
      </w:r>
      <w:r w:rsidRPr="009950A7">
        <w:rPr>
          <w:rFonts w:ascii="Calibri" w:hAnsi="Calibri" w:cs="Calibri"/>
          <w:sz w:val="22"/>
          <w:szCs w:val="22"/>
        </w:rPr>
        <w:t xml:space="preserve"> and/or data science research in areas that will contribute to the advancement of math</w:t>
      </w:r>
      <w:r w:rsidR="00AB1049" w:rsidRPr="009950A7">
        <w:rPr>
          <w:rFonts w:ascii="Calibri" w:hAnsi="Calibri" w:cs="Calibri"/>
          <w:sz w:val="22"/>
          <w:szCs w:val="22"/>
        </w:rPr>
        <w:t>ematics</w:t>
      </w:r>
      <w:r w:rsidRPr="009950A7">
        <w:rPr>
          <w:rFonts w:ascii="Calibri" w:hAnsi="Calibri" w:cs="Calibri"/>
          <w:sz w:val="22"/>
          <w:szCs w:val="22"/>
        </w:rPr>
        <w:t xml:space="preserve">/CS technologies for </w:t>
      </w:r>
      <w:r w:rsidR="17FE4B77" w:rsidRPr="009950A7">
        <w:rPr>
          <w:rFonts w:ascii="Calibri" w:hAnsi="Calibri" w:cs="Calibri"/>
          <w:sz w:val="22"/>
          <w:szCs w:val="22"/>
        </w:rPr>
        <w:t>exascale</w:t>
      </w:r>
      <w:r w:rsidRPr="009950A7">
        <w:rPr>
          <w:rFonts w:ascii="Calibri" w:hAnsi="Calibri" w:cs="Calibri"/>
          <w:sz w:val="22"/>
          <w:szCs w:val="22"/>
        </w:rPr>
        <w:t xml:space="preserve"> computing and demonstrate the results in the context of the chosen application. The following topics are of particular interest to the NNSA National Laboratories</w:t>
      </w:r>
      <w:r w:rsidRPr="009950A7" w:rsidDel="00C60AFB">
        <w:rPr>
          <w:rFonts w:ascii="Calibri" w:hAnsi="Calibri" w:cs="Calibri"/>
          <w:sz w:val="22"/>
          <w:szCs w:val="22"/>
        </w:rPr>
        <w:t xml:space="preserve">. </w:t>
      </w:r>
      <w:r w:rsidRPr="009950A7">
        <w:rPr>
          <w:rFonts w:ascii="Calibri" w:hAnsi="Calibri" w:cs="Calibri"/>
          <w:sz w:val="22"/>
          <w:szCs w:val="22"/>
        </w:rPr>
        <w:t xml:space="preserve">Other topics that will enable the advancements in </w:t>
      </w:r>
      <w:r w:rsidR="17FE4B77" w:rsidRPr="009950A7">
        <w:rPr>
          <w:rFonts w:ascii="Calibri" w:hAnsi="Calibri" w:cs="Calibri"/>
          <w:sz w:val="22"/>
          <w:szCs w:val="22"/>
        </w:rPr>
        <w:t>exascale</w:t>
      </w:r>
      <w:r w:rsidRPr="009950A7">
        <w:rPr>
          <w:rFonts w:ascii="Calibri" w:hAnsi="Calibri" w:cs="Calibri"/>
          <w:sz w:val="22"/>
          <w:szCs w:val="22"/>
        </w:rPr>
        <w:t xml:space="preserve"> computing are encouraged as well. FICs wanting to pursue research in a specific area of computer/data science are encouraged to choose from the following list of topics:</w:t>
      </w:r>
      <w:r w:rsidR="00A3358A" w:rsidRPr="009950A7">
        <w:rPr>
          <w:rFonts w:ascii="Calibri" w:hAnsi="Calibri" w:cs="Calibri"/>
          <w:sz w:val="22"/>
          <w:szCs w:val="22"/>
        </w:rPr>
        <w:br/>
      </w:r>
    </w:p>
    <w:p w14:paraId="0F432191" w14:textId="23130F2F" w:rsidR="2E033142" w:rsidRPr="009950A7" w:rsidRDefault="2E033142" w:rsidP="00EA6A72">
      <w:pPr>
        <w:pStyle w:val="ListParagraph"/>
        <w:numPr>
          <w:ilvl w:val="0"/>
          <w:numId w:val="24"/>
        </w:numPr>
        <w:tabs>
          <w:tab w:val="left" w:pos="720"/>
        </w:tabs>
        <w:rPr>
          <w:rFonts w:ascii="Calibri" w:hAnsi="Calibri" w:cs="Calibri"/>
          <w:sz w:val="22"/>
          <w:szCs w:val="22"/>
        </w:rPr>
      </w:pPr>
      <w:r w:rsidRPr="009950A7">
        <w:rPr>
          <w:rFonts w:ascii="Calibri" w:hAnsi="Calibri" w:cs="Calibri"/>
          <w:sz w:val="22"/>
          <w:szCs w:val="22"/>
        </w:rPr>
        <w:t>Data analytics for science/engineering applications, including statistical fusion of simulation and experimental data, and data management and curation</w:t>
      </w:r>
    </w:p>
    <w:p w14:paraId="3895D375" w14:textId="66613E1F" w:rsidR="2E033142" w:rsidRPr="009950A7" w:rsidRDefault="2E033142" w:rsidP="00EA6A72">
      <w:pPr>
        <w:pStyle w:val="ListParagraph"/>
        <w:numPr>
          <w:ilvl w:val="0"/>
          <w:numId w:val="24"/>
        </w:numPr>
        <w:tabs>
          <w:tab w:val="left" w:pos="0"/>
          <w:tab w:val="left" w:pos="720"/>
        </w:tabs>
        <w:rPr>
          <w:rFonts w:ascii="Calibri" w:hAnsi="Calibri" w:cs="Calibri"/>
          <w:sz w:val="22"/>
          <w:szCs w:val="22"/>
        </w:rPr>
      </w:pPr>
      <w:r w:rsidRPr="009950A7">
        <w:rPr>
          <w:rFonts w:ascii="Calibri" w:hAnsi="Calibri" w:cs="Calibri"/>
          <w:sz w:val="22"/>
          <w:szCs w:val="22"/>
        </w:rPr>
        <w:t>Exploration and co-design of advanced HPC architectures (including early-stage prototypes, e.g., those being developed through microelectronics and CHIPS Act initiatives)</w:t>
      </w:r>
    </w:p>
    <w:p w14:paraId="6430A8D7" w14:textId="7D2AD306" w:rsidR="2E033142" w:rsidRPr="009950A7" w:rsidRDefault="2E033142" w:rsidP="00EA6A72">
      <w:pPr>
        <w:pStyle w:val="ListParagraph"/>
        <w:numPr>
          <w:ilvl w:val="0"/>
          <w:numId w:val="24"/>
        </w:numPr>
        <w:tabs>
          <w:tab w:val="left" w:pos="720"/>
        </w:tabs>
        <w:rPr>
          <w:rFonts w:ascii="Calibri" w:hAnsi="Calibri" w:cs="Calibri"/>
          <w:sz w:val="22"/>
          <w:szCs w:val="22"/>
        </w:rPr>
      </w:pPr>
      <w:r w:rsidRPr="009950A7">
        <w:rPr>
          <w:rFonts w:ascii="Calibri" w:hAnsi="Calibri" w:cs="Calibri"/>
          <w:sz w:val="22"/>
          <w:szCs w:val="22"/>
        </w:rPr>
        <w:t xml:space="preserve">Programming environments and runtime systems, including composition of libraries, runtimes, programming languages, performance-portable programming languages and models, and compiler technologies (e.g., </w:t>
      </w:r>
      <w:r w:rsidR="00EF6252" w:rsidRPr="009950A7">
        <w:rPr>
          <w:rFonts w:ascii="Calibri" w:hAnsi="Calibri" w:cs="Calibri"/>
          <w:sz w:val="22"/>
          <w:szCs w:val="22"/>
        </w:rPr>
        <w:t xml:space="preserve">Just-In-Time </w:t>
      </w:r>
      <w:r w:rsidR="00F0193B" w:rsidRPr="009950A7">
        <w:rPr>
          <w:rFonts w:ascii="Calibri" w:hAnsi="Calibri" w:cs="Calibri"/>
          <w:sz w:val="22"/>
          <w:szCs w:val="22"/>
        </w:rPr>
        <w:t>(JIT) compilers</w:t>
      </w:r>
      <w:r w:rsidR="00EF6252" w:rsidRPr="009950A7">
        <w:rPr>
          <w:rFonts w:ascii="Calibri" w:hAnsi="Calibri" w:cs="Calibri"/>
          <w:sz w:val="22"/>
          <w:szCs w:val="22"/>
        </w:rPr>
        <w:t xml:space="preserve"> </w:t>
      </w:r>
      <w:r w:rsidRPr="009950A7">
        <w:rPr>
          <w:rFonts w:ascii="Calibri" w:hAnsi="Calibri" w:cs="Calibri"/>
          <w:sz w:val="22"/>
          <w:szCs w:val="22"/>
        </w:rPr>
        <w:t xml:space="preserve">and </w:t>
      </w:r>
      <w:r w:rsidR="00F0193B" w:rsidRPr="009950A7">
        <w:rPr>
          <w:rFonts w:ascii="Calibri" w:hAnsi="Calibri" w:cs="Calibri"/>
          <w:sz w:val="22"/>
          <w:szCs w:val="22"/>
        </w:rPr>
        <w:t>Domain Specific Languages (</w:t>
      </w:r>
      <w:r w:rsidRPr="009950A7">
        <w:rPr>
          <w:rFonts w:ascii="Calibri" w:hAnsi="Calibri" w:cs="Calibri"/>
          <w:sz w:val="22"/>
          <w:szCs w:val="22"/>
        </w:rPr>
        <w:t>DSLs</w:t>
      </w:r>
      <w:r w:rsidR="00F0193B" w:rsidRPr="009950A7">
        <w:rPr>
          <w:rFonts w:ascii="Calibri" w:hAnsi="Calibri" w:cs="Calibri"/>
          <w:sz w:val="22"/>
          <w:szCs w:val="22"/>
        </w:rPr>
        <w:t>)</w:t>
      </w:r>
      <w:r w:rsidRPr="009950A7">
        <w:rPr>
          <w:rFonts w:ascii="Calibri" w:hAnsi="Calibri" w:cs="Calibri"/>
          <w:sz w:val="22"/>
          <w:szCs w:val="22"/>
        </w:rPr>
        <w:t>)</w:t>
      </w:r>
    </w:p>
    <w:p w14:paraId="2F03357D" w14:textId="6B471A58" w:rsidR="2E033142" w:rsidRPr="009950A7" w:rsidRDefault="2E033142" w:rsidP="00EA6A72">
      <w:pPr>
        <w:pStyle w:val="ListParagraph"/>
        <w:numPr>
          <w:ilvl w:val="0"/>
          <w:numId w:val="24"/>
        </w:numPr>
        <w:tabs>
          <w:tab w:val="left" w:pos="0"/>
          <w:tab w:val="left" w:pos="720"/>
        </w:tabs>
        <w:rPr>
          <w:rFonts w:ascii="Calibri" w:hAnsi="Calibri" w:cs="Calibri"/>
          <w:sz w:val="22"/>
          <w:szCs w:val="22"/>
        </w:rPr>
      </w:pPr>
      <w:r w:rsidRPr="009950A7">
        <w:rPr>
          <w:rFonts w:ascii="Calibri" w:hAnsi="Calibri" w:cs="Calibri"/>
          <w:sz w:val="22"/>
          <w:szCs w:val="22"/>
        </w:rPr>
        <w:t>Workflow automation, including containerization, portability to/from Cloud resources, and dynamic resource management</w:t>
      </w:r>
    </w:p>
    <w:p w14:paraId="2307F53A" w14:textId="78C36B04" w:rsidR="2E033142" w:rsidRPr="009950A7" w:rsidRDefault="2E033142" w:rsidP="00EA6A72">
      <w:pPr>
        <w:pStyle w:val="ListParagraph"/>
        <w:numPr>
          <w:ilvl w:val="0"/>
          <w:numId w:val="24"/>
        </w:numPr>
        <w:tabs>
          <w:tab w:val="left" w:pos="0"/>
          <w:tab w:val="left" w:pos="720"/>
        </w:tabs>
        <w:rPr>
          <w:rFonts w:ascii="Calibri" w:hAnsi="Calibri" w:cs="Calibri"/>
          <w:sz w:val="22"/>
          <w:szCs w:val="22"/>
        </w:rPr>
      </w:pPr>
      <w:r w:rsidRPr="009950A7">
        <w:rPr>
          <w:rFonts w:ascii="Calibri" w:hAnsi="Calibri" w:cs="Calibri"/>
          <w:sz w:val="22"/>
          <w:szCs w:val="22"/>
        </w:rPr>
        <w:t>Productivity and performance portability, including rapid prototyping of new applications</w:t>
      </w:r>
    </w:p>
    <w:p w14:paraId="4110B906" w14:textId="67B14D9A" w:rsidR="2E033142" w:rsidRPr="009950A7" w:rsidRDefault="2E033142" w:rsidP="00EA6A72">
      <w:pPr>
        <w:pStyle w:val="ListParagraph"/>
        <w:numPr>
          <w:ilvl w:val="0"/>
          <w:numId w:val="24"/>
        </w:numPr>
        <w:tabs>
          <w:tab w:val="left" w:pos="720"/>
        </w:tabs>
        <w:rPr>
          <w:rFonts w:ascii="Calibri" w:hAnsi="Calibri" w:cs="Calibri"/>
          <w:sz w:val="22"/>
          <w:szCs w:val="22"/>
        </w:rPr>
      </w:pPr>
      <w:r w:rsidRPr="009950A7">
        <w:rPr>
          <w:rFonts w:ascii="Calibri" w:hAnsi="Calibri" w:cs="Calibri"/>
          <w:sz w:val="22"/>
          <w:szCs w:val="22"/>
        </w:rPr>
        <w:t>New approaches to engineering, including design optimization and theory/tools to support mathematically rigorous model-based and physics-based design</w:t>
      </w:r>
    </w:p>
    <w:p w14:paraId="21D3E64E" w14:textId="50DB808C" w:rsidR="2E033142" w:rsidRPr="009950A7" w:rsidRDefault="2E033142" w:rsidP="00EA6A72">
      <w:pPr>
        <w:pStyle w:val="ListParagraph"/>
        <w:numPr>
          <w:ilvl w:val="0"/>
          <w:numId w:val="8"/>
        </w:numPr>
        <w:rPr>
          <w:rFonts w:ascii="Calibri" w:hAnsi="Calibri" w:cs="Calibri"/>
          <w:sz w:val="22"/>
          <w:szCs w:val="22"/>
        </w:rPr>
      </w:pPr>
      <w:r w:rsidRPr="009950A7">
        <w:rPr>
          <w:rFonts w:ascii="Calibri" w:hAnsi="Calibri" w:cs="Calibri"/>
          <w:sz w:val="22"/>
          <w:szCs w:val="22"/>
        </w:rPr>
        <w:t>Design of experiments for validation, including surrogate materials and environments</w:t>
      </w:r>
    </w:p>
    <w:p w14:paraId="53F14318" w14:textId="64934B5A" w:rsidR="2E033142" w:rsidRPr="009950A7" w:rsidRDefault="2E033142" w:rsidP="00EA6A72">
      <w:pPr>
        <w:pStyle w:val="ListParagraph"/>
        <w:numPr>
          <w:ilvl w:val="0"/>
          <w:numId w:val="24"/>
        </w:numPr>
        <w:tabs>
          <w:tab w:val="left" w:pos="720"/>
        </w:tabs>
        <w:rPr>
          <w:rFonts w:ascii="Calibri" w:hAnsi="Calibri" w:cs="Calibri"/>
          <w:sz w:val="22"/>
          <w:szCs w:val="22"/>
        </w:rPr>
      </w:pPr>
      <w:r w:rsidRPr="009950A7">
        <w:rPr>
          <w:rFonts w:ascii="Calibri" w:hAnsi="Calibri" w:cs="Calibri"/>
          <w:sz w:val="22"/>
          <w:szCs w:val="22"/>
        </w:rPr>
        <w:t xml:space="preserve">Algorithms/models, novel approaches to multiphysics/multiscale coupling, algorithms for </w:t>
      </w:r>
      <w:r w:rsidRPr="009950A7">
        <w:rPr>
          <w:rFonts w:ascii="Calibri" w:hAnsi="Calibri" w:cs="Calibri"/>
          <w:sz w:val="22"/>
          <w:szCs w:val="22"/>
        </w:rPr>
        <w:lastRenderedPageBreak/>
        <w:t>increasing HPC performance, stochastic algorithms, and adaptive algorithms</w:t>
      </w:r>
    </w:p>
    <w:p w14:paraId="5D960A76" w14:textId="585EE6A3" w:rsidR="2E033142" w:rsidRPr="009950A7" w:rsidRDefault="2E033142" w:rsidP="00EA6A72">
      <w:pPr>
        <w:pStyle w:val="ListParagraph"/>
        <w:numPr>
          <w:ilvl w:val="0"/>
          <w:numId w:val="24"/>
        </w:numPr>
        <w:tabs>
          <w:tab w:val="left" w:pos="720"/>
        </w:tabs>
        <w:rPr>
          <w:rFonts w:ascii="Calibri" w:hAnsi="Calibri" w:cs="Calibri"/>
          <w:sz w:val="22"/>
          <w:szCs w:val="22"/>
        </w:rPr>
      </w:pPr>
      <w:r w:rsidRPr="009950A7">
        <w:rPr>
          <w:rFonts w:ascii="Calibri" w:hAnsi="Calibri" w:cs="Calibri"/>
          <w:sz w:val="22"/>
          <w:szCs w:val="22"/>
        </w:rPr>
        <w:t>Methods and techniques for digital system verification and formal reasoning about algorithms and digital systems</w:t>
      </w:r>
      <w:r w:rsidRPr="009950A7">
        <w:rPr>
          <w:rFonts w:ascii="Calibri" w:hAnsi="Calibri" w:cs="Calibri"/>
          <w:sz w:val="22"/>
          <w:szCs w:val="22"/>
        </w:rPr>
        <w:br/>
      </w:r>
    </w:p>
    <w:p w14:paraId="25DEF68C" w14:textId="54ABC8EC" w:rsidR="2E033142" w:rsidRPr="009950A7" w:rsidRDefault="6EA4D8C3" w:rsidP="770C1D39">
      <w:pPr>
        <w:rPr>
          <w:rFonts w:ascii="Calibri" w:hAnsi="Calibri" w:cs="Calibri"/>
          <w:sz w:val="22"/>
          <w:szCs w:val="22"/>
        </w:rPr>
      </w:pPr>
      <w:r w:rsidRPr="009950A7">
        <w:rPr>
          <w:rFonts w:ascii="Calibri" w:hAnsi="Calibri" w:cs="Calibri"/>
          <w:sz w:val="22"/>
          <w:szCs w:val="22"/>
        </w:rPr>
        <w:t xml:space="preserve">PSCs and FICs with interest in </w:t>
      </w:r>
      <w:r w:rsidR="09C7CE11" w:rsidRPr="009950A7">
        <w:rPr>
          <w:rFonts w:ascii="Calibri" w:hAnsi="Calibri" w:cs="Calibri"/>
          <w:sz w:val="22"/>
          <w:szCs w:val="22"/>
        </w:rPr>
        <w:t xml:space="preserve">AI/ML are encouraged to consider </w:t>
      </w:r>
      <w:r w:rsidR="61131E44" w:rsidRPr="009950A7">
        <w:rPr>
          <w:rFonts w:ascii="Calibri" w:hAnsi="Calibri" w:cs="Calibri"/>
          <w:sz w:val="22"/>
          <w:szCs w:val="22"/>
        </w:rPr>
        <w:t>the following research topics</w:t>
      </w:r>
      <w:r w:rsidR="09C7CE11" w:rsidRPr="009950A7">
        <w:rPr>
          <w:rFonts w:ascii="Calibri" w:hAnsi="Calibri" w:cs="Calibri"/>
          <w:sz w:val="22"/>
          <w:szCs w:val="22"/>
        </w:rPr>
        <w:t>:</w:t>
      </w:r>
    </w:p>
    <w:p w14:paraId="707FE5E4" w14:textId="1CAFF46A" w:rsidR="2E033142" w:rsidRPr="009950A7" w:rsidRDefault="2E033142" w:rsidP="21EECE17">
      <w:pPr>
        <w:rPr>
          <w:rFonts w:ascii="Calibri" w:hAnsi="Calibri" w:cs="Calibri"/>
          <w:sz w:val="22"/>
          <w:szCs w:val="22"/>
        </w:rPr>
      </w:pPr>
    </w:p>
    <w:p w14:paraId="4D6E49C7" w14:textId="32604FAF" w:rsidR="2E033142" w:rsidRPr="009950A7" w:rsidRDefault="09C7CE11" w:rsidP="00EA6A72">
      <w:pPr>
        <w:pStyle w:val="ListParagraph"/>
        <w:numPr>
          <w:ilvl w:val="0"/>
          <w:numId w:val="25"/>
        </w:numPr>
        <w:rPr>
          <w:rFonts w:ascii="Calibri" w:eastAsia="Calibri" w:hAnsi="Calibri" w:cs="Calibri"/>
          <w:sz w:val="22"/>
          <w:szCs w:val="22"/>
        </w:rPr>
      </w:pPr>
      <w:r w:rsidRPr="009950A7">
        <w:rPr>
          <w:rFonts w:ascii="Calibri" w:eastAsia="Calibri" w:hAnsi="Calibri" w:cs="Calibri"/>
          <w:sz w:val="22"/>
          <w:szCs w:val="22"/>
        </w:rPr>
        <w:t xml:space="preserve">Co-design and use of special-purpose AI processors/accelerators </w:t>
      </w:r>
    </w:p>
    <w:p w14:paraId="3C974BA8" w14:textId="117BB181" w:rsidR="2E033142" w:rsidRPr="009950A7" w:rsidRDefault="09C7CE11" w:rsidP="00EA6A72">
      <w:pPr>
        <w:pStyle w:val="ListParagraph"/>
        <w:numPr>
          <w:ilvl w:val="0"/>
          <w:numId w:val="25"/>
        </w:numPr>
        <w:rPr>
          <w:rFonts w:ascii="Calibri" w:eastAsia="Calibri" w:hAnsi="Calibri" w:cs="Calibri"/>
          <w:sz w:val="22"/>
          <w:szCs w:val="22"/>
        </w:rPr>
      </w:pPr>
      <w:r w:rsidRPr="009950A7">
        <w:rPr>
          <w:rFonts w:ascii="Calibri" w:eastAsia="Calibri" w:hAnsi="Calibri" w:cs="Calibri"/>
          <w:sz w:val="22"/>
          <w:szCs w:val="22"/>
        </w:rPr>
        <w:t xml:space="preserve">Adversarial ML methods and applications </w:t>
      </w:r>
    </w:p>
    <w:p w14:paraId="1C04EAE3" w14:textId="3A6B4894" w:rsidR="2E033142" w:rsidRPr="009950A7" w:rsidRDefault="09C7CE11" w:rsidP="00EA6A72">
      <w:pPr>
        <w:pStyle w:val="ListParagraph"/>
        <w:numPr>
          <w:ilvl w:val="0"/>
          <w:numId w:val="25"/>
        </w:numPr>
        <w:rPr>
          <w:rFonts w:ascii="Calibri" w:eastAsia="Calibri" w:hAnsi="Calibri" w:cs="Calibri"/>
          <w:sz w:val="22"/>
          <w:szCs w:val="22"/>
        </w:rPr>
      </w:pPr>
      <w:r w:rsidRPr="009950A7">
        <w:rPr>
          <w:rFonts w:ascii="Calibri" w:eastAsia="Calibri" w:hAnsi="Calibri" w:cs="Calibri"/>
          <w:sz w:val="22"/>
          <w:szCs w:val="22"/>
        </w:rPr>
        <w:t xml:space="preserve">Generative AI and foundation models </w:t>
      </w:r>
      <w:r w:rsidR="675CD696" w:rsidRPr="009950A7">
        <w:rPr>
          <w:rFonts w:ascii="Calibri" w:eastAsia="Calibri" w:hAnsi="Calibri" w:cs="Calibri"/>
          <w:sz w:val="22"/>
          <w:szCs w:val="22"/>
        </w:rPr>
        <w:t>for predictive science</w:t>
      </w:r>
    </w:p>
    <w:p w14:paraId="2CAA6DB5" w14:textId="28B3B5B0" w:rsidR="2E033142" w:rsidRPr="009950A7" w:rsidRDefault="09C7CE11" w:rsidP="00EA6A72">
      <w:pPr>
        <w:pStyle w:val="ListParagraph"/>
        <w:numPr>
          <w:ilvl w:val="0"/>
          <w:numId w:val="25"/>
        </w:numPr>
        <w:rPr>
          <w:rFonts w:ascii="Calibri" w:eastAsia="Calibri" w:hAnsi="Calibri" w:cs="Calibri"/>
          <w:sz w:val="22"/>
          <w:szCs w:val="22"/>
        </w:rPr>
      </w:pPr>
      <w:r w:rsidRPr="009950A7">
        <w:rPr>
          <w:rFonts w:ascii="Calibri" w:eastAsia="Calibri" w:hAnsi="Calibri" w:cs="Calibri"/>
          <w:sz w:val="22"/>
          <w:szCs w:val="22"/>
        </w:rPr>
        <w:t xml:space="preserve">AI workflows </w:t>
      </w:r>
    </w:p>
    <w:p w14:paraId="5D68F075" w14:textId="2E431213" w:rsidR="2E033142" w:rsidRPr="009950A7" w:rsidRDefault="09C7CE11" w:rsidP="00EA6A72">
      <w:pPr>
        <w:pStyle w:val="ListParagraph"/>
        <w:numPr>
          <w:ilvl w:val="0"/>
          <w:numId w:val="25"/>
        </w:numPr>
        <w:rPr>
          <w:rFonts w:ascii="Calibri" w:eastAsia="Calibri" w:hAnsi="Calibri" w:cs="Calibri"/>
          <w:sz w:val="22"/>
          <w:szCs w:val="22"/>
        </w:rPr>
      </w:pPr>
      <w:r w:rsidRPr="009950A7">
        <w:rPr>
          <w:rFonts w:ascii="Calibri" w:eastAsia="Calibri" w:hAnsi="Calibri" w:cs="Calibri"/>
          <w:sz w:val="22"/>
          <w:szCs w:val="22"/>
        </w:rPr>
        <w:t>Surrogate models</w:t>
      </w:r>
    </w:p>
    <w:p w14:paraId="52A838D2" w14:textId="0263C2BE" w:rsidR="2E033142" w:rsidRPr="009950A7" w:rsidRDefault="786B6FEB" w:rsidP="00EA6A72">
      <w:pPr>
        <w:pStyle w:val="ListParagraph"/>
        <w:numPr>
          <w:ilvl w:val="0"/>
          <w:numId w:val="25"/>
        </w:numPr>
        <w:rPr>
          <w:rFonts w:ascii="Calibri" w:eastAsia="MS Mincho" w:hAnsi="Calibri" w:cs="Calibri"/>
          <w:sz w:val="22"/>
          <w:szCs w:val="22"/>
        </w:rPr>
      </w:pPr>
      <w:r w:rsidRPr="009950A7">
        <w:rPr>
          <w:rFonts w:ascii="Calibri" w:hAnsi="Calibri" w:cs="Calibri"/>
          <w:sz w:val="22"/>
          <w:szCs w:val="22"/>
        </w:rPr>
        <w:t xml:space="preserve">Data science / ML for accelerating solution of PDEs, especially on </w:t>
      </w:r>
      <w:r w:rsidR="17FE4B77" w:rsidRPr="009950A7">
        <w:rPr>
          <w:rFonts w:ascii="Calibri" w:hAnsi="Calibri" w:cs="Calibri"/>
          <w:sz w:val="22"/>
          <w:szCs w:val="22"/>
        </w:rPr>
        <w:t>exascale</w:t>
      </w:r>
      <w:r w:rsidRPr="009950A7">
        <w:rPr>
          <w:rFonts w:ascii="Calibri" w:hAnsi="Calibri" w:cs="Calibri"/>
          <w:sz w:val="22"/>
          <w:szCs w:val="22"/>
        </w:rPr>
        <w:t xml:space="preserve"> architectures</w:t>
      </w:r>
    </w:p>
    <w:p w14:paraId="0A573F7E" w14:textId="63DCC8D1" w:rsidR="2E033142" w:rsidRPr="009950A7" w:rsidRDefault="4366DCEE" w:rsidP="00EA6A72">
      <w:pPr>
        <w:pStyle w:val="ListParagraph"/>
        <w:numPr>
          <w:ilvl w:val="0"/>
          <w:numId w:val="25"/>
        </w:numPr>
        <w:rPr>
          <w:rFonts w:ascii="Calibri" w:eastAsia="MS Mincho" w:hAnsi="Calibri" w:cs="Calibri"/>
          <w:sz w:val="22"/>
          <w:szCs w:val="22"/>
        </w:rPr>
      </w:pPr>
      <w:r w:rsidRPr="009950A7">
        <w:rPr>
          <w:rFonts w:ascii="Calibri" w:eastAsia="Calibri" w:hAnsi="Calibri" w:cs="Calibri"/>
          <w:sz w:val="22"/>
          <w:szCs w:val="22"/>
        </w:rPr>
        <w:t>Digital twins</w:t>
      </w:r>
    </w:p>
    <w:p w14:paraId="4FA998B0" w14:textId="5553B1BA" w:rsidR="2E033142" w:rsidRPr="009950A7" w:rsidRDefault="2E033142" w:rsidP="21EECE17">
      <w:pPr>
        <w:rPr>
          <w:rFonts w:ascii="Calibri" w:hAnsi="Calibri" w:cs="Calibri"/>
          <w:sz w:val="22"/>
          <w:szCs w:val="22"/>
        </w:rPr>
      </w:pPr>
    </w:p>
    <w:p w14:paraId="6CF79B6B" w14:textId="52723C30" w:rsidR="2E033142" w:rsidRPr="009950A7" w:rsidRDefault="2E033142" w:rsidP="770C1D39">
      <w:pPr>
        <w:rPr>
          <w:rFonts w:ascii="Calibri" w:hAnsi="Calibri" w:cs="Calibri"/>
          <w:sz w:val="22"/>
          <w:szCs w:val="22"/>
        </w:rPr>
      </w:pPr>
      <w:r w:rsidRPr="009950A7">
        <w:rPr>
          <w:rFonts w:ascii="Calibri" w:hAnsi="Calibri" w:cs="Calibri"/>
          <w:sz w:val="22"/>
          <w:szCs w:val="22"/>
        </w:rPr>
        <w:t>Finally, Verification, Validation, and Uncertainty Quantification (VVUQ) are essential for progress towards predictive simulation. Suggested research topics advancing these methods and their application include:</w:t>
      </w:r>
    </w:p>
    <w:p w14:paraId="3A886547" w14:textId="089BCC7C" w:rsidR="21EECE17" w:rsidRPr="009950A7" w:rsidRDefault="21EECE17" w:rsidP="21EECE17">
      <w:pPr>
        <w:rPr>
          <w:rFonts w:ascii="Calibri" w:hAnsi="Calibri" w:cs="Calibri"/>
          <w:sz w:val="22"/>
          <w:szCs w:val="22"/>
        </w:rPr>
      </w:pPr>
    </w:p>
    <w:p w14:paraId="750BCC90" w14:textId="132750D6" w:rsidR="2E033142" w:rsidRPr="009950A7" w:rsidRDefault="2E033142" w:rsidP="00EA6A72">
      <w:pPr>
        <w:pStyle w:val="ListParagraph"/>
        <w:numPr>
          <w:ilvl w:val="0"/>
          <w:numId w:val="7"/>
        </w:numPr>
        <w:rPr>
          <w:rFonts w:ascii="Calibri" w:hAnsi="Calibri" w:cs="Calibri"/>
          <w:sz w:val="22"/>
          <w:szCs w:val="22"/>
        </w:rPr>
      </w:pPr>
      <w:r w:rsidRPr="009950A7">
        <w:rPr>
          <w:rFonts w:ascii="Calibri" w:hAnsi="Calibri" w:cs="Calibri"/>
          <w:sz w:val="22"/>
          <w:szCs w:val="22"/>
        </w:rPr>
        <w:t>Assessing the credibility and trustworthiness of AI/ML including UQ</w:t>
      </w:r>
    </w:p>
    <w:p w14:paraId="16881A0D" w14:textId="2044973E" w:rsidR="2E033142" w:rsidRPr="009950A7" w:rsidRDefault="2E033142" w:rsidP="00EA6A72">
      <w:pPr>
        <w:pStyle w:val="ListParagraph"/>
        <w:numPr>
          <w:ilvl w:val="0"/>
          <w:numId w:val="7"/>
        </w:numPr>
        <w:rPr>
          <w:rFonts w:ascii="Calibri" w:hAnsi="Calibri" w:cs="Calibri"/>
          <w:sz w:val="22"/>
          <w:szCs w:val="22"/>
        </w:rPr>
      </w:pPr>
      <w:r w:rsidRPr="009950A7">
        <w:rPr>
          <w:rFonts w:ascii="Calibri" w:hAnsi="Calibri" w:cs="Calibri"/>
          <w:sz w:val="22"/>
          <w:szCs w:val="22"/>
        </w:rPr>
        <w:t>Developing analytics and analysis for verification and numerical error assessment</w:t>
      </w:r>
    </w:p>
    <w:p w14:paraId="36418500" w14:textId="54CE8E35" w:rsidR="2E033142" w:rsidRPr="009950A7" w:rsidRDefault="2E033142" w:rsidP="00EA6A72">
      <w:pPr>
        <w:pStyle w:val="ListParagraph"/>
        <w:numPr>
          <w:ilvl w:val="0"/>
          <w:numId w:val="7"/>
        </w:numPr>
        <w:rPr>
          <w:rFonts w:ascii="Calibri" w:hAnsi="Calibri" w:cs="Calibri"/>
          <w:sz w:val="22"/>
          <w:szCs w:val="22"/>
        </w:rPr>
      </w:pPr>
      <w:r w:rsidRPr="009950A7">
        <w:rPr>
          <w:rFonts w:ascii="Calibri" w:hAnsi="Calibri" w:cs="Calibri"/>
          <w:sz w:val="22"/>
          <w:szCs w:val="22"/>
        </w:rPr>
        <w:t>Demonstrate novel methods for evaluating model form error</w:t>
      </w:r>
    </w:p>
    <w:p w14:paraId="42EC7DDB" w14:textId="1A1E1047" w:rsidR="2E033142" w:rsidRPr="009950A7" w:rsidRDefault="2E033142" w:rsidP="00EA6A72">
      <w:pPr>
        <w:pStyle w:val="ListParagraph"/>
        <w:numPr>
          <w:ilvl w:val="0"/>
          <w:numId w:val="7"/>
        </w:numPr>
        <w:rPr>
          <w:rFonts w:ascii="Calibri" w:hAnsi="Calibri" w:cs="Calibri"/>
          <w:sz w:val="22"/>
          <w:szCs w:val="22"/>
        </w:rPr>
      </w:pPr>
      <w:r w:rsidRPr="009950A7">
        <w:rPr>
          <w:rFonts w:ascii="Calibri" w:hAnsi="Calibri" w:cs="Calibri"/>
          <w:sz w:val="22"/>
          <w:szCs w:val="22"/>
        </w:rPr>
        <w:t>Holistic V&amp;V methodologies spanning the full breadth of the Center’s work</w:t>
      </w:r>
    </w:p>
    <w:p w14:paraId="29F173D7" w14:textId="758F5749" w:rsidR="2E033142" w:rsidRPr="009950A7" w:rsidRDefault="2E033142" w:rsidP="00EA6A72">
      <w:pPr>
        <w:pStyle w:val="ListParagraph"/>
        <w:numPr>
          <w:ilvl w:val="0"/>
          <w:numId w:val="7"/>
        </w:numPr>
        <w:rPr>
          <w:rFonts w:ascii="Calibri" w:hAnsi="Calibri" w:cs="Calibri"/>
          <w:sz w:val="22"/>
          <w:szCs w:val="22"/>
        </w:rPr>
      </w:pPr>
      <w:r w:rsidRPr="009950A7">
        <w:rPr>
          <w:rFonts w:ascii="Calibri" w:hAnsi="Calibri" w:cs="Calibri"/>
          <w:sz w:val="22"/>
          <w:szCs w:val="22"/>
        </w:rPr>
        <w:t>Using UQ methods for computational models and experimental measurements, including:</w:t>
      </w:r>
    </w:p>
    <w:p w14:paraId="249BB08A" w14:textId="6E21E5AA" w:rsidR="2E033142" w:rsidRPr="009950A7" w:rsidRDefault="2E033142" w:rsidP="00EA6A72">
      <w:pPr>
        <w:pStyle w:val="ListParagraph"/>
        <w:numPr>
          <w:ilvl w:val="1"/>
          <w:numId w:val="7"/>
        </w:numPr>
        <w:rPr>
          <w:rFonts w:ascii="Calibri" w:hAnsi="Calibri" w:cs="Calibri"/>
          <w:sz w:val="22"/>
          <w:szCs w:val="22"/>
        </w:rPr>
      </w:pPr>
      <w:r w:rsidRPr="009950A7">
        <w:rPr>
          <w:rFonts w:ascii="Calibri" w:hAnsi="Calibri" w:cs="Calibri"/>
          <w:sz w:val="22"/>
          <w:szCs w:val="22"/>
        </w:rPr>
        <w:t>Use of surrogate models including an accuracy and extrapolation assessment</w:t>
      </w:r>
    </w:p>
    <w:p w14:paraId="7C745C27" w14:textId="6FDF9F09" w:rsidR="2E033142" w:rsidRPr="009950A7" w:rsidRDefault="2E033142" w:rsidP="00EA6A72">
      <w:pPr>
        <w:pStyle w:val="ListParagraph"/>
        <w:numPr>
          <w:ilvl w:val="1"/>
          <w:numId w:val="7"/>
        </w:numPr>
        <w:rPr>
          <w:rFonts w:ascii="Calibri" w:hAnsi="Calibri" w:cs="Calibri"/>
          <w:sz w:val="22"/>
          <w:szCs w:val="22"/>
        </w:rPr>
      </w:pPr>
      <w:r w:rsidRPr="009950A7">
        <w:rPr>
          <w:rFonts w:ascii="Calibri" w:hAnsi="Calibri" w:cs="Calibri"/>
          <w:sz w:val="22"/>
          <w:szCs w:val="22"/>
        </w:rPr>
        <w:t>Effective assessment with UQ and propagation to validation</w:t>
      </w:r>
    </w:p>
    <w:p w14:paraId="272EC0F0" w14:textId="654326B9" w:rsidR="2E033142" w:rsidRPr="009950A7" w:rsidRDefault="2E033142" w:rsidP="00EA6A72">
      <w:pPr>
        <w:pStyle w:val="ListParagraph"/>
        <w:numPr>
          <w:ilvl w:val="1"/>
          <w:numId w:val="7"/>
        </w:numPr>
        <w:rPr>
          <w:rFonts w:ascii="Calibri" w:hAnsi="Calibri" w:cs="Calibri"/>
          <w:sz w:val="22"/>
          <w:szCs w:val="22"/>
        </w:rPr>
      </w:pPr>
      <w:r w:rsidRPr="009950A7">
        <w:rPr>
          <w:rFonts w:ascii="Calibri" w:hAnsi="Calibri" w:cs="Calibri"/>
          <w:sz w:val="22"/>
          <w:szCs w:val="22"/>
        </w:rPr>
        <w:t>New approaches for Quantification of Margins and Uncertainty for use in decision making</w:t>
      </w:r>
    </w:p>
    <w:p w14:paraId="3C02534A" w14:textId="77777777" w:rsidR="003B5A33" w:rsidRPr="009950A7" w:rsidRDefault="003B5A33" w:rsidP="24A13F30">
      <w:pPr>
        <w:jc w:val="both"/>
        <w:rPr>
          <w:rFonts w:ascii="Calibri" w:hAnsi="Calibri" w:cs="Calibri"/>
          <w:sz w:val="22"/>
          <w:szCs w:val="22"/>
        </w:rPr>
      </w:pPr>
    </w:p>
    <w:p w14:paraId="4B90161B" w14:textId="2CFE929D" w:rsidR="69651482" w:rsidRPr="009950A7" w:rsidRDefault="1F4334A4" w:rsidP="3465BC25">
      <w:pPr>
        <w:pStyle w:val="Heading2"/>
        <w:rPr>
          <w:rFonts w:ascii="Calibri" w:hAnsi="Calibri" w:cs="Calibri"/>
          <w:sz w:val="22"/>
          <w:szCs w:val="22"/>
        </w:rPr>
      </w:pPr>
      <w:bookmarkStart w:id="15" w:name="_Toc166759010"/>
      <w:r w:rsidRPr="009950A7">
        <w:rPr>
          <w:rFonts w:ascii="Calibri" w:hAnsi="Calibri" w:cs="Calibri"/>
          <w:sz w:val="22"/>
          <w:szCs w:val="22"/>
        </w:rPr>
        <w:t>F</w:t>
      </w:r>
      <w:r w:rsidR="6CBDE7C2" w:rsidRPr="009950A7">
        <w:rPr>
          <w:rFonts w:ascii="Calibri" w:hAnsi="Calibri" w:cs="Calibri"/>
          <w:sz w:val="22"/>
          <w:szCs w:val="22"/>
        </w:rPr>
        <w:t>.</w:t>
      </w:r>
      <w:r w:rsidR="20AEA750" w:rsidRPr="009950A7">
        <w:rPr>
          <w:rFonts w:ascii="Calibri" w:hAnsi="Calibri" w:cs="Calibri"/>
          <w:sz w:val="22"/>
          <w:szCs w:val="22"/>
        </w:rPr>
        <w:t xml:space="preserve"> C</w:t>
      </w:r>
      <w:r w:rsidR="005767D9" w:rsidRPr="009950A7">
        <w:rPr>
          <w:rFonts w:ascii="Calibri" w:hAnsi="Calibri" w:cs="Calibri"/>
          <w:sz w:val="22"/>
          <w:szCs w:val="22"/>
        </w:rPr>
        <w:t>ENTER C</w:t>
      </w:r>
      <w:r w:rsidR="20AEA750" w:rsidRPr="009950A7">
        <w:rPr>
          <w:rFonts w:ascii="Calibri" w:hAnsi="Calibri" w:cs="Calibri"/>
          <w:sz w:val="22"/>
          <w:szCs w:val="22"/>
        </w:rPr>
        <w:t>OLLABORATION WITH NNSA LABORATORIES</w:t>
      </w:r>
      <w:bookmarkEnd w:id="15"/>
    </w:p>
    <w:p w14:paraId="7F278FF9" w14:textId="3FD83897" w:rsidR="4E3802BD" w:rsidRPr="009950A7" w:rsidRDefault="4E3802BD" w:rsidP="7514AEE6">
      <w:pPr>
        <w:rPr>
          <w:rFonts w:ascii="Calibri" w:hAnsi="Calibri" w:cs="Calibri"/>
          <w:sz w:val="22"/>
          <w:szCs w:val="22"/>
        </w:rPr>
      </w:pPr>
    </w:p>
    <w:p w14:paraId="3CE1D751" w14:textId="17F621F7" w:rsidR="00365D61" w:rsidRDefault="00F60444" w:rsidP="7514AEE6">
      <w:pPr>
        <w:rPr>
          <w:rFonts w:ascii="Calibri" w:hAnsi="Calibri" w:cs="Calibri"/>
          <w:sz w:val="22"/>
          <w:szCs w:val="22"/>
        </w:rPr>
      </w:pPr>
      <w:r w:rsidRPr="6A50C8D2">
        <w:rPr>
          <w:rFonts w:ascii="Calibri" w:hAnsi="Calibri" w:cs="Calibri"/>
          <w:sz w:val="22"/>
          <w:szCs w:val="22"/>
        </w:rPr>
        <w:t>Each funded Center will be required to collaborate with NNSA Laboratories.</w:t>
      </w:r>
      <w:r w:rsidR="006E7D20" w:rsidRPr="6A50C8D2">
        <w:rPr>
          <w:rFonts w:ascii="Calibri" w:hAnsi="Calibri" w:cs="Calibri"/>
          <w:sz w:val="22"/>
          <w:szCs w:val="22"/>
        </w:rPr>
        <w:t xml:space="preserve"> The Cen</w:t>
      </w:r>
      <w:r w:rsidR="00600AD6" w:rsidRPr="6A50C8D2">
        <w:rPr>
          <w:rFonts w:ascii="Calibri" w:hAnsi="Calibri" w:cs="Calibri"/>
          <w:sz w:val="22"/>
          <w:szCs w:val="22"/>
        </w:rPr>
        <w:t>t</w:t>
      </w:r>
      <w:r w:rsidR="006E7D20" w:rsidRPr="6A50C8D2">
        <w:rPr>
          <w:rFonts w:ascii="Calibri" w:hAnsi="Calibri" w:cs="Calibri"/>
          <w:sz w:val="22"/>
          <w:szCs w:val="22"/>
        </w:rPr>
        <w:t>er Director</w:t>
      </w:r>
      <w:r w:rsidR="0025016D" w:rsidRPr="6A50C8D2">
        <w:rPr>
          <w:rFonts w:ascii="Calibri" w:hAnsi="Calibri" w:cs="Calibri"/>
          <w:sz w:val="22"/>
          <w:szCs w:val="22"/>
        </w:rPr>
        <w:t xml:space="preserve"> (lead PI)</w:t>
      </w:r>
      <w:r w:rsidR="006E7D20" w:rsidRPr="6A50C8D2">
        <w:rPr>
          <w:rFonts w:ascii="Calibri" w:hAnsi="Calibri" w:cs="Calibri"/>
          <w:sz w:val="22"/>
          <w:szCs w:val="22"/>
        </w:rPr>
        <w:t xml:space="preserve"> </w:t>
      </w:r>
      <w:r w:rsidR="008B6628" w:rsidRPr="6A50C8D2">
        <w:rPr>
          <w:rFonts w:ascii="Calibri" w:hAnsi="Calibri" w:cs="Calibri"/>
          <w:sz w:val="22"/>
          <w:szCs w:val="22"/>
        </w:rPr>
        <w:t xml:space="preserve">must contact the Federal </w:t>
      </w:r>
      <w:r w:rsidR="000E4790" w:rsidRPr="6A50C8D2">
        <w:rPr>
          <w:rFonts w:ascii="Calibri" w:hAnsi="Calibri" w:cs="Calibri"/>
          <w:sz w:val="22"/>
          <w:szCs w:val="22"/>
        </w:rPr>
        <w:t>Technical Project Officer</w:t>
      </w:r>
      <w:r w:rsidR="0025016D" w:rsidRPr="6A50C8D2">
        <w:rPr>
          <w:rFonts w:ascii="Calibri" w:hAnsi="Calibri" w:cs="Calibri"/>
          <w:sz w:val="22"/>
          <w:szCs w:val="22"/>
        </w:rPr>
        <w:t xml:space="preserve"> or Grants Officer</w:t>
      </w:r>
      <w:r w:rsidR="008B6628" w:rsidRPr="6A50C8D2">
        <w:rPr>
          <w:rFonts w:ascii="Calibri" w:hAnsi="Calibri" w:cs="Calibri"/>
          <w:sz w:val="22"/>
          <w:szCs w:val="22"/>
        </w:rPr>
        <w:t xml:space="preserve"> immediately should they have any concerns or issues with </w:t>
      </w:r>
      <w:r w:rsidR="00600AD6" w:rsidRPr="6A50C8D2">
        <w:rPr>
          <w:rFonts w:ascii="Calibri" w:hAnsi="Calibri" w:cs="Calibri"/>
          <w:sz w:val="22"/>
          <w:szCs w:val="22"/>
        </w:rPr>
        <w:t xml:space="preserve">the </w:t>
      </w:r>
      <w:r w:rsidR="000C39F7" w:rsidRPr="6A50C8D2">
        <w:rPr>
          <w:rFonts w:ascii="Calibri" w:hAnsi="Calibri" w:cs="Calibri"/>
          <w:sz w:val="22"/>
          <w:szCs w:val="22"/>
        </w:rPr>
        <w:t xml:space="preserve">any </w:t>
      </w:r>
      <w:r w:rsidR="009B7211" w:rsidRPr="6A50C8D2">
        <w:rPr>
          <w:rFonts w:ascii="Calibri" w:hAnsi="Calibri" w:cs="Calibri"/>
          <w:sz w:val="22"/>
          <w:szCs w:val="22"/>
        </w:rPr>
        <w:t>required</w:t>
      </w:r>
      <w:r w:rsidR="000C39F7" w:rsidRPr="6A50C8D2">
        <w:rPr>
          <w:rFonts w:ascii="Calibri" w:hAnsi="Calibri" w:cs="Calibri"/>
          <w:sz w:val="22"/>
          <w:szCs w:val="22"/>
        </w:rPr>
        <w:t xml:space="preserve"> or optional </w:t>
      </w:r>
      <w:r w:rsidR="00600AD6" w:rsidRPr="6A50C8D2">
        <w:rPr>
          <w:rFonts w:ascii="Calibri" w:hAnsi="Calibri" w:cs="Calibri"/>
          <w:sz w:val="22"/>
          <w:szCs w:val="22"/>
        </w:rPr>
        <w:t>collaboration.</w:t>
      </w:r>
    </w:p>
    <w:p w14:paraId="282E6413" w14:textId="77777777" w:rsidR="00E70DFF" w:rsidRDefault="00E70DFF" w:rsidP="7514AEE6">
      <w:pPr>
        <w:rPr>
          <w:rFonts w:ascii="Calibri" w:hAnsi="Calibri" w:cs="Calibri"/>
          <w:sz w:val="22"/>
          <w:szCs w:val="22"/>
        </w:rPr>
      </w:pPr>
    </w:p>
    <w:p w14:paraId="7B697B8B" w14:textId="2447EBB3" w:rsidR="00E70DFF" w:rsidRPr="0034278F" w:rsidRDefault="00E70DFF" w:rsidP="00E70DFF">
      <w:pPr>
        <w:rPr>
          <w:rFonts w:ascii="Calibri" w:hAnsi="Calibri" w:cs="Calibri"/>
          <w:color w:val="auto"/>
          <w:sz w:val="22"/>
          <w:szCs w:val="22"/>
        </w:rPr>
      </w:pPr>
      <w:r w:rsidRPr="0034278F">
        <w:rPr>
          <w:rFonts w:ascii="Calibri" w:hAnsi="Calibri" w:cs="Calibri"/>
          <w:color w:val="auto"/>
          <w:sz w:val="22"/>
          <w:szCs w:val="22"/>
        </w:rPr>
        <w:t>For all collaboration activities that have associated travel, applicants should use their entity’s travel and per diem policy when requesting the funding. If an entity does not have a travel per diem policy, they may use GSA’s guidelines for per diem rates. The budget justification must reflect each cost requested.</w:t>
      </w:r>
    </w:p>
    <w:p w14:paraId="1A725E21" w14:textId="77777777" w:rsidR="00365D61" w:rsidRPr="009950A7" w:rsidRDefault="00365D61" w:rsidP="7514AEE6">
      <w:pPr>
        <w:rPr>
          <w:rFonts w:ascii="Calibri" w:hAnsi="Calibri" w:cs="Calibri"/>
          <w:sz w:val="22"/>
          <w:szCs w:val="22"/>
        </w:rPr>
      </w:pPr>
    </w:p>
    <w:p w14:paraId="4731E817" w14:textId="25A755DA" w:rsidR="00E96CE2" w:rsidRPr="009950A7" w:rsidRDefault="007C2292" w:rsidP="000624CC">
      <w:pPr>
        <w:pStyle w:val="ListParagraph"/>
        <w:numPr>
          <w:ilvl w:val="0"/>
          <w:numId w:val="72"/>
        </w:numPr>
        <w:rPr>
          <w:rFonts w:ascii="Calibri" w:hAnsi="Calibri" w:cs="Calibri"/>
          <w:b/>
          <w:bCs/>
          <w:sz w:val="22"/>
          <w:szCs w:val="22"/>
        </w:rPr>
      </w:pPr>
      <w:r w:rsidRPr="6A50C8D2">
        <w:rPr>
          <w:rFonts w:ascii="Calibri" w:hAnsi="Calibri" w:cs="Calibri"/>
          <w:b/>
          <w:bCs/>
          <w:sz w:val="22"/>
          <w:szCs w:val="22"/>
        </w:rPr>
        <w:t xml:space="preserve">10-Week </w:t>
      </w:r>
      <w:r w:rsidR="00D738B5" w:rsidRPr="6A50C8D2">
        <w:rPr>
          <w:rFonts w:ascii="Calibri" w:hAnsi="Calibri" w:cs="Calibri"/>
          <w:b/>
          <w:bCs/>
          <w:sz w:val="22"/>
          <w:szCs w:val="22"/>
        </w:rPr>
        <w:t xml:space="preserve">Graduate Student </w:t>
      </w:r>
      <w:r w:rsidR="00BE1491" w:rsidRPr="6A50C8D2">
        <w:rPr>
          <w:rFonts w:ascii="Calibri" w:hAnsi="Calibri" w:cs="Calibri"/>
          <w:b/>
          <w:bCs/>
          <w:sz w:val="22"/>
          <w:szCs w:val="22"/>
        </w:rPr>
        <w:t>Internship</w:t>
      </w:r>
      <w:r w:rsidR="00860763" w:rsidRPr="6A50C8D2">
        <w:rPr>
          <w:rFonts w:ascii="Calibri" w:hAnsi="Calibri" w:cs="Calibri"/>
          <w:b/>
          <w:bCs/>
          <w:sz w:val="22"/>
          <w:szCs w:val="22"/>
        </w:rPr>
        <w:t xml:space="preserve"> (</w:t>
      </w:r>
      <w:r w:rsidR="009B7211" w:rsidRPr="6A50C8D2">
        <w:rPr>
          <w:rFonts w:ascii="Calibri" w:hAnsi="Calibri" w:cs="Calibri"/>
          <w:b/>
          <w:bCs/>
          <w:sz w:val="22"/>
          <w:szCs w:val="22"/>
        </w:rPr>
        <w:t>Requirement</w:t>
      </w:r>
      <w:r w:rsidR="00860763" w:rsidRPr="6A50C8D2">
        <w:rPr>
          <w:rFonts w:ascii="Calibri" w:hAnsi="Calibri" w:cs="Calibri"/>
          <w:b/>
          <w:bCs/>
          <w:sz w:val="22"/>
          <w:szCs w:val="22"/>
        </w:rPr>
        <w:t>)</w:t>
      </w:r>
    </w:p>
    <w:p w14:paraId="33A7BDDA" w14:textId="77777777" w:rsidR="00E96CE2" w:rsidRPr="009950A7" w:rsidRDefault="00E96CE2" w:rsidP="00E96CE2">
      <w:pPr>
        <w:pStyle w:val="ListParagraph"/>
        <w:ind w:left="360"/>
        <w:rPr>
          <w:rFonts w:ascii="Calibri" w:hAnsi="Calibri" w:cs="Calibri"/>
          <w:sz w:val="22"/>
          <w:szCs w:val="22"/>
        </w:rPr>
      </w:pPr>
    </w:p>
    <w:p w14:paraId="20180A27" w14:textId="29E18B45" w:rsidR="007B014C" w:rsidRPr="009950A7" w:rsidRDefault="00A92F1D" w:rsidP="002C1AB8">
      <w:pPr>
        <w:rPr>
          <w:rFonts w:ascii="Calibri" w:hAnsi="Calibri" w:cs="Calibri"/>
          <w:sz w:val="22"/>
          <w:szCs w:val="22"/>
        </w:rPr>
      </w:pPr>
      <w:r w:rsidRPr="5BF7D2AE">
        <w:rPr>
          <w:rFonts w:ascii="Calibri" w:hAnsi="Calibri" w:cs="Calibri"/>
          <w:sz w:val="22"/>
          <w:szCs w:val="22"/>
        </w:rPr>
        <w:t xml:space="preserve">Graduate students supported </w:t>
      </w:r>
      <w:r w:rsidR="00E53269" w:rsidRPr="5BF7D2AE">
        <w:rPr>
          <w:rFonts w:ascii="Calibri" w:hAnsi="Calibri" w:cs="Calibri"/>
          <w:sz w:val="22"/>
          <w:szCs w:val="22"/>
        </w:rPr>
        <w:t xml:space="preserve">on this award </w:t>
      </w:r>
      <w:r w:rsidR="00E70DFF">
        <w:rPr>
          <w:rFonts w:ascii="Calibri" w:hAnsi="Calibri" w:cs="Calibri"/>
          <w:sz w:val="22"/>
          <w:szCs w:val="22"/>
        </w:rPr>
        <w:t>are</w:t>
      </w:r>
      <w:r w:rsidRPr="5BF7D2AE">
        <w:rPr>
          <w:rFonts w:ascii="Calibri" w:hAnsi="Calibri" w:cs="Calibri"/>
          <w:sz w:val="22"/>
          <w:szCs w:val="22"/>
        </w:rPr>
        <w:t xml:space="preserve"> required to complete a ten (10) week consecutive internship </w:t>
      </w:r>
      <w:r w:rsidR="00E53269" w:rsidRPr="5BF7D2AE">
        <w:rPr>
          <w:rFonts w:ascii="Calibri" w:hAnsi="Calibri" w:cs="Calibri"/>
          <w:sz w:val="22"/>
          <w:szCs w:val="22"/>
        </w:rPr>
        <w:t>at</w:t>
      </w:r>
      <w:r w:rsidRPr="5BF7D2AE">
        <w:rPr>
          <w:rFonts w:ascii="Calibri" w:hAnsi="Calibri" w:cs="Calibri"/>
          <w:sz w:val="22"/>
          <w:szCs w:val="22"/>
        </w:rPr>
        <w:t xml:space="preserve"> one of the three NNSA Laboratories. </w:t>
      </w:r>
      <w:r w:rsidR="5C276FF9" w:rsidRPr="0034278F">
        <w:rPr>
          <w:rFonts w:ascii="Calibri" w:hAnsi="Calibri" w:cs="Calibri"/>
          <w:color w:val="auto"/>
          <w:sz w:val="22"/>
          <w:szCs w:val="22"/>
        </w:rPr>
        <w:t xml:space="preserve">The Center Director </w:t>
      </w:r>
      <w:r w:rsidR="00E70DFF">
        <w:rPr>
          <w:rFonts w:ascii="Calibri" w:hAnsi="Calibri" w:cs="Calibri"/>
          <w:color w:val="auto"/>
          <w:sz w:val="22"/>
          <w:szCs w:val="22"/>
        </w:rPr>
        <w:t xml:space="preserve">(PI) </w:t>
      </w:r>
      <w:r w:rsidR="5C276FF9" w:rsidRPr="0034278F">
        <w:rPr>
          <w:rFonts w:ascii="Calibri" w:hAnsi="Calibri" w:cs="Calibri"/>
          <w:color w:val="auto"/>
          <w:sz w:val="22"/>
          <w:szCs w:val="22"/>
        </w:rPr>
        <w:t xml:space="preserve">must </w:t>
      </w:r>
      <w:r w:rsidR="2132EB8F" w:rsidRPr="0034278F">
        <w:rPr>
          <w:rFonts w:ascii="Calibri" w:hAnsi="Calibri" w:cs="Calibri"/>
          <w:color w:val="auto"/>
          <w:sz w:val="22"/>
          <w:szCs w:val="22"/>
        </w:rPr>
        <w:t>collaborate</w:t>
      </w:r>
      <w:r w:rsidR="5C276FF9" w:rsidRPr="0034278F">
        <w:rPr>
          <w:rFonts w:ascii="Calibri" w:hAnsi="Calibri" w:cs="Calibri"/>
          <w:color w:val="auto"/>
          <w:sz w:val="22"/>
          <w:szCs w:val="22"/>
        </w:rPr>
        <w:t xml:space="preserve"> with the NNSA</w:t>
      </w:r>
      <w:r w:rsidR="00453755" w:rsidRPr="0034278F">
        <w:rPr>
          <w:rFonts w:ascii="Calibri" w:hAnsi="Calibri" w:cs="Calibri"/>
          <w:color w:val="auto"/>
          <w:sz w:val="22"/>
          <w:szCs w:val="22"/>
        </w:rPr>
        <w:t xml:space="preserve"> National</w:t>
      </w:r>
      <w:r w:rsidR="5C276FF9" w:rsidRPr="0034278F">
        <w:rPr>
          <w:rFonts w:ascii="Calibri" w:hAnsi="Calibri" w:cs="Calibri"/>
          <w:color w:val="auto"/>
          <w:sz w:val="22"/>
          <w:szCs w:val="22"/>
        </w:rPr>
        <w:t xml:space="preserve"> </w:t>
      </w:r>
      <w:r w:rsidR="00453755" w:rsidRPr="0034278F">
        <w:rPr>
          <w:rFonts w:ascii="Calibri" w:hAnsi="Calibri" w:cs="Calibri"/>
          <w:color w:val="auto"/>
          <w:sz w:val="22"/>
          <w:szCs w:val="22"/>
        </w:rPr>
        <w:t>Laboratories</w:t>
      </w:r>
      <w:r w:rsidR="5C276FF9" w:rsidRPr="0034278F">
        <w:rPr>
          <w:rFonts w:ascii="Calibri" w:hAnsi="Calibri" w:cs="Calibri"/>
          <w:color w:val="auto"/>
          <w:sz w:val="22"/>
          <w:szCs w:val="22"/>
        </w:rPr>
        <w:t xml:space="preserve"> </w:t>
      </w:r>
      <w:r w:rsidR="73B8315F" w:rsidRPr="0034278F">
        <w:rPr>
          <w:rFonts w:ascii="Calibri" w:hAnsi="Calibri" w:cs="Calibri"/>
          <w:color w:val="auto"/>
          <w:sz w:val="22"/>
          <w:szCs w:val="22"/>
        </w:rPr>
        <w:t xml:space="preserve">to </w:t>
      </w:r>
      <w:r w:rsidR="76E46004" w:rsidRPr="0034278F">
        <w:rPr>
          <w:rFonts w:ascii="Calibri" w:hAnsi="Calibri" w:cs="Calibri"/>
          <w:color w:val="auto"/>
          <w:sz w:val="22"/>
          <w:szCs w:val="22"/>
        </w:rPr>
        <w:t xml:space="preserve">match students with </w:t>
      </w:r>
      <w:r w:rsidR="00453755" w:rsidRPr="0034278F">
        <w:rPr>
          <w:rFonts w:ascii="Calibri" w:hAnsi="Calibri" w:cs="Calibri"/>
          <w:color w:val="auto"/>
          <w:sz w:val="22"/>
          <w:szCs w:val="22"/>
        </w:rPr>
        <w:t xml:space="preserve">Laboratory Project Leaders as well as </w:t>
      </w:r>
      <w:r w:rsidR="6F34E1E4" w:rsidRPr="0034278F">
        <w:rPr>
          <w:rFonts w:ascii="Calibri" w:hAnsi="Calibri" w:cs="Calibri"/>
          <w:color w:val="auto"/>
          <w:sz w:val="22"/>
          <w:szCs w:val="22"/>
        </w:rPr>
        <w:t xml:space="preserve">coordinate </w:t>
      </w:r>
      <w:r w:rsidR="00453755" w:rsidRPr="0034278F">
        <w:rPr>
          <w:rFonts w:ascii="Calibri" w:hAnsi="Calibri" w:cs="Calibri"/>
          <w:color w:val="auto"/>
          <w:sz w:val="22"/>
          <w:szCs w:val="22"/>
        </w:rPr>
        <w:t>the logistics of the internship</w:t>
      </w:r>
      <w:r w:rsidR="4E047C4D" w:rsidRPr="0034278F">
        <w:rPr>
          <w:rFonts w:ascii="Calibri" w:hAnsi="Calibri" w:cs="Calibri"/>
          <w:color w:val="auto"/>
          <w:sz w:val="22"/>
          <w:szCs w:val="22"/>
        </w:rPr>
        <w:t xml:space="preserve">. </w:t>
      </w:r>
      <w:r w:rsidR="00F91356" w:rsidRPr="00453755">
        <w:rPr>
          <w:rFonts w:ascii="Calibri" w:hAnsi="Calibri" w:cs="Calibri"/>
          <w:sz w:val="22"/>
          <w:szCs w:val="22"/>
        </w:rPr>
        <w:t>This</w:t>
      </w:r>
      <w:r w:rsidR="00F91356" w:rsidRPr="009950A7">
        <w:rPr>
          <w:rFonts w:ascii="Calibri" w:hAnsi="Calibri" w:cs="Calibri"/>
          <w:sz w:val="22"/>
          <w:szCs w:val="22"/>
        </w:rPr>
        <w:t xml:space="preserve"> </w:t>
      </w:r>
      <w:r w:rsidRPr="009950A7">
        <w:rPr>
          <w:rFonts w:ascii="Calibri" w:hAnsi="Calibri" w:cs="Calibri"/>
          <w:sz w:val="22"/>
          <w:szCs w:val="22"/>
        </w:rPr>
        <w:t xml:space="preserve">internship </w:t>
      </w:r>
      <w:r w:rsidR="00F91356">
        <w:rPr>
          <w:rFonts w:ascii="Calibri" w:hAnsi="Calibri" w:cs="Calibri"/>
          <w:sz w:val="22"/>
          <w:szCs w:val="22"/>
        </w:rPr>
        <w:t xml:space="preserve">should be full-time </w:t>
      </w:r>
      <w:r w:rsidR="00F91356" w:rsidRPr="009950A7">
        <w:rPr>
          <w:rFonts w:ascii="Calibri" w:hAnsi="Calibri" w:cs="Calibri"/>
          <w:sz w:val="22"/>
          <w:szCs w:val="22"/>
        </w:rPr>
        <w:t>(minimum 30 hours, maximum of 40 hours per week)</w:t>
      </w:r>
      <w:r w:rsidR="00F91356">
        <w:rPr>
          <w:rFonts w:ascii="Calibri" w:hAnsi="Calibri" w:cs="Calibri"/>
          <w:sz w:val="22"/>
          <w:szCs w:val="22"/>
        </w:rPr>
        <w:t>, and</w:t>
      </w:r>
      <w:r w:rsidRPr="009950A7">
        <w:rPr>
          <w:rFonts w:ascii="Calibri" w:hAnsi="Calibri" w:cs="Calibri"/>
          <w:sz w:val="22"/>
          <w:szCs w:val="22"/>
        </w:rPr>
        <w:t xml:space="preserve"> consist of graduate students participating in collaborative research across a wide range of areas in computational science and engineering, solid mechanics, structural dynamics, and thermal mechanics, </w:t>
      </w:r>
      <w:r w:rsidR="00F91356">
        <w:rPr>
          <w:rFonts w:ascii="Calibri" w:hAnsi="Calibri" w:cs="Calibri"/>
          <w:sz w:val="22"/>
          <w:szCs w:val="22"/>
        </w:rPr>
        <w:t>involving</w:t>
      </w:r>
      <w:r w:rsidR="00F91356" w:rsidRPr="009950A7">
        <w:rPr>
          <w:rFonts w:ascii="Calibri" w:hAnsi="Calibri" w:cs="Calibri"/>
          <w:sz w:val="22"/>
          <w:szCs w:val="22"/>
        </w:rPr>
        <w:t xml:space="preserve"> </w:t>
      </w:r>
      <w:r w:rsidRPr="009950A7">
        <w:rPr>
          <w:rFonts w:ascii="Calibri" w:hAnsi="Calibri" w:cs="Calibri"/>
          <w:sz w:val="22"/>
          <w:szCs w:val="22"/>
        </w:rPr>
        <w:t>theoretical and</w:t>
      </w:r>
      <w:r w:rsidR="00F91356">
        <w:rPr>
          <w:rFonts w:ascii="Calibri" w:hAnsi="Calibri" w:cs="Calibri"/>
          <w:sz w:val="22"/>
          <w:szCs w:val="22"/>
        </w:rPr>
        <w:t>/or</w:t>
      </w:r>
      <w:r w:rsidRPr="009950A7">
        <w:rPr>
          <w:rFonts w:ascii="Calibri" w:hAnsi="Calibri" w:cs="Calibri"/>
          <w:sz w:val="22"/>
          <w:szCs w:val="22"/>
        </w:rPr>
        <w:t xml:space="preserve"> experimental aspects.</w:t>
      </w:r>
    </w:p>
    <w:p w14:paraId="1D15DE77" w14:textId="77777777" w:rsidR="007B014C" w:rsidRPr="009950A7" w:rsidRDefault="007B014C" w:rsidP="002C1AB8">
      <w:pPr>
        <w:rPr>
          <w:rFonts w:ascii="Calibri" w:hAnsi="Calibri" w:cs="Calibri"/>
          <w:sz w:val="22"/>
          <w:szCs w:val="22"/>
        </w:rPr>
      </w:pPr>
    </w:p>
    <w:p w14:paraId="1CD4CC3D" w14:textId="7F8F48F5" w:rsidR="00ED1D92" w:rsidRPr="009950A7" w:rsidRDefault="007B014C" w:rsidP="002C1AB8">
      <w:pPr>
        <w:rPr>
          <w:rStyle w:val="cf01"/>
          <w:rFonts w:ascii="Calibri" w:hAnsi="Calibri" w:cs="Calibri"/>
          <w:sz w:val="22"/>
          <w:szCs w:val="22"/>
        </w:rPr>
      </w:pPr>
      <w:r w:rsidRPr="009950A7">
        <w:rPr>
          <w:rFonts w:ascii="Calibri" w:hAnsi="Calibri" w:cs="Calibri"/>
          <w:sz w:val="22"/>
          <w:szCs w:val="22"/>
        </w:rPr>
        <w:t>Graduate s</w:t>
      </w:r>
      <w:r w:rsidR="000916D1" w:rsidRPr="009950A7">
        <w:rPr>
          <w:rFonts w:ascii="Calibri" w:hAnsi="Calibri" w:cs="Calibri"/>
          <w:sz w:val="22"/>
          <w:szCs w:val="22"/>
        </w:rPr>
        <w:t>tudents will be required to conduct research related to their enrolled graduate program</w:t>
      </w:r>
      <w:r w:rsidR="00FC686F" w:rsidRPr="009950A7">
        <w:rPr>
          <w:rFonts w:ascii="Calibri" w:hAnsi="Calibri" w:cs="Calibri"/>
          <w:sz w:val="22"/>
          <w:szCs w:val="22"/>
        </w:rPr>
        <w:t xml:space="preserve"> </w:t>
      </w:r>
      <w:r w:rsidR="00DA2546" w:rsidRPr="009950A7">
        <w:rPr>
          <w:rFonts w:ascii="Calibri" w:hAnsi="Calibri" w:cs="Calibri"/>
          <w:sz w:val="22"/>
          <w:szCs w:val="22"/>
        </w:rPr>
        <w:t xml:space="preserve">discipline </w:t>
      </w:r>
      <w:r w:rsidR="00FC686F" w:rsidRPr="009950A7">
        <w:rPr>
          <w:rFonts w:ascii="Calibri" w:hAnsi="Calibri" w:cs="Calibri"/>
          <w:sz w:val="22"/>
          <w:szCs w:val="22"/>
        </w:rPr>
        <w:t xml:space="preserve">which should </w:t>
      </w:r>
      <w:r w:rsidR="00FC686F" w:rsidRPr="009950A7">
        <w:rPr>
          <w:rStyle w:val="cf01"/>
          <w:rFonts w:ascii="Calibri" w:hAnsi="Calibri" w:cs="Calibri"/>
          <w:sz w:val="22"/>
          <w:szCs w:val="22"/>
        </w:rPr>
        <w:t xml:space="preserve">have </w:t>
      </w:r>
      <w:r w:rsidR="00ED1D92" w:rsidRPr="009950A7">
        <w:rPr>
          <w:rStyle w:val="cf01"/>
          <w:rFonts w:ascii="Calibri" w:hAnsi="Calibri" w:cs="Calibri"/>
          <w:sz w:val="22"/>
          <w:szCs w:val="22"/>
        </w:rPr>
        <w:t>at minimum a relation to the discipline areas</w:t>
      </w:r>
      <w:r w:rsidR="00D17004" w:rsidRPr="009950A7">
        <w:rPr>
          <w:rStyle w:val="cf01"/>
          <w:rFonts w:ascii="Calibri" w:hAnsi="Calibri" w:cs="Calibri"/>
          <w:sz w:val="22"/>
          <w:szCs w:val="22"/>
        </w:rPr>
        <w:t xml:space="preserve"> of research </w:t>
      </w:r>
      <w:r w:rsidR="00AC3BC5" w:rsidRPr="009950A7">
        <w:rPr>
          <w:rStyle w:val="cf01"/>
          <w:rFonts w:ascii="Calibri" w:hAnsi="Calibri" w:cs="Calibri"/>
          <w:sz w:val="22"/>
          <w:szCs w:val="22"/>
        </w:rPr>
        <w:t xml:space="preserve">listed </w:t>
      </w:r>
      <w:r w:rsidR="00D17004" w:rsidRPr="009950A7">
        <w:rPr>
          <w:rStyle w:val="cf01"/>
          <w:rFonts w:ascii="Calibri" w:hAnsi="Calibri" w:cs="Calibri"/>
          <w:sz w:val="22"/>
          <w:szCs w:val="22"/>
        </w:rPr>
        <w:t>in this NOFO.</w:t>
      </w:r>
      <w:r w:rsidR="003918B2" w:rsidRPr="009950A7">
        <w:rPr>
          <w:rStyle w:val="cf01"/>
          <w:rFonts w:ascii="Calibri" w:hAnsi="Calibri" w:cs="Calibri"/>
          <w:sz w:val="22"/>
          <w:szCs w:val="22"/>
        </w:rPr>
        <w:t xml:space="preserve"> </w:t>
      </w:r>
      <w:r w:rsidR="00C60A00" w:rsidRPr="009950A7">
        <w:rPr>
          <w:rStyle w:val="cf01"/>
          <w:rFonts w:ascii="Calibri" w:hAnsi="Calibri" w:cs="Calibri"/>
          <w:sz w:val="22"/>
          <w:szCs w:val="22"/>
        </w:rPr>
        <w:t>Should a graduate student’s program be questionable or not directly related to</w:t>
      </w:r>
      <w:r w:rsidR="00FA2484" w:rsidRPr="009950A7">
        <w:rPr>
          <w:rStyle w:val="cf01"/>
          <w:rFonts w:ascii="Calibri" w:hAnsi="Calibri" w:cs="Calibri"/>
          <w:sz w:val="22"/>
          <w:szCs w:val="22"/>
        </w:rPr>
        <w:t xml:space="preserve"> the discipline areas in this NOFO, the recipient must obtain prior approval from NNSA</w:t>
      </w:r>
      <w:r w:rsidR="00AC3BC5" w:rsidRPr="009950A7">
        <w:rPr>
          <w:rStyle w:val="cf01"/>
          <w:rFonts w:ascii="Calibri" w:hAnsi="Calibri" w:cs="Calibri"/>
          <w:sz w:val="22"/>
          <w:szCs w:val="22"/>
        </w:rPr>
        <w:t xml:space="preserve"> for a graduate student to be considered for the funding</w:t>
      </w:r>
      <w:r w:rsidR="00FA2484" w:rsidRPr="009950A7">
        <w:rPr>
          <w:rStyle w:val="cf01"/>
          <w:rFonts w:ascii="Calibri" w:hAnsi="Calibri" w:cs="Calibri"/>
          <w:sz w:val="22"/>
          <w:szCs w:val="22"/>
        </w:rPr>
        <w:t>.</w:t>
      </w:r>
    </w:p>
    <w:p w14:paraId="24C22274" w14:textId="77777777" w:rsidR="00ED1D92" w:rsidRPr="009950A7" w:rsidRDefault="00ED1D92" w:rsidP="002C1AB8">
      <w:pPr>
        <w:rPr>
          <w:rStyle w:val="cf01"/>
          <w:rFonts w:ascii="Calibri" w:hAnsi="Calibri" w:cs="Calibri"/>
          <w:sz w:val="22"/>
          <w:szCs w:val="22"/>
        </w:rPr>
      </w:pPr>
    </w:p>
    <w:p w14:paraId="2E134844" w14:textId="24C1ECC7" w:rsidR="00BE5BFF" w:rsidRDefault="000916D1" w:rsidP="002C1AB8">
      <w:pPr>
        <w:rPr>
          <w:rFonts w:ascii="Calibri" w:hAnsi="Calibri" w:cs="Calibri"/>
          <w:color w:val="FF0000"/>
          <w:sz w:val="22"/>
          <w:szCs w:val="22"/>
        </w:rPr>
      </w:pPr>
      <w:r w:rsidRPr="009950A7">
        <w:rPr>
          <w:rFonts w:ascii="Calibri" w:hAnsi="Calibri" w:cs="Calibri"/>
          <w:sz w:val="22"/>
          <w:szCs w:val="22"/>
        </w:rPr>
        <w:t xml:space="preserve">In addition, graduate students </w:t>
      </w:r>
      <w:r w:rsidR="00A46AFF" w:rsidRPr="009950A7">
        <w:rPr>
          <w:rFonts w:ascii="Calibri" w:hAnsi="Calibri" w:cs="Calibri"/>
          <w:sz w:val="22"/>
          <w:szCs w:val="22"/>
        </w:rPr>
        <w:t>will be</w:t>
      </w:r>
      <w:r w:rsidRPr="009950A7">
        <w:rPr>
          <w:rFonts w:ascii="Calibri" w:hAnsi="Calibri" w:cs="Calibri"/>
          <w:sz w:val="22"/>
          <w:szCs w:val="22"/>
        </w:rPr>
        <w:t xml:space="preserve"> highly encouraged to take advantage of opportunities provided by the Laboratories that expose them to other Laboratory research programs.</w:t>
      </w:r>
    </w:p>
    <w:p w14:paraId="48166908" w14:textId="77777777" w:rsidR="00A46AFF" w:rsidRPr="009950A7" w:rsidRDefault="00A46AFF" w:rsidP="00D607CE">
      <w:pPr>
        <w:rPr>
          <w:rFonts w:ascii="Calibri" w:hAnsi="Calibri" w:cs="Calibri"/>
          <w:sz w:val="22"/>
          <w:szCs w:val="22"/>
        </w:rPr>
      </w:pPr>
    </w:p>
    <w:p w14:paraId="01655B87" w14:textId="2A5C0411" w:rsidR="003850D1" w:rsidRPr="009950A7" w:rsidRDefault="00941564" w:rsidP="000624CC">
      <w:pPr>
        <w:pStyle w:val="ListParagraph"/>
        <w:numPr>
          <w:ilvl w:val="0"/>
          <w:numId w:val="72"/>
        </w:numPr>
        <w:rPr>
          <w:rFonts w:ascii="Calibri" w:hAnsi="Calibri" w:cs="Calibri"/>
          <w:b/>
          <w:bCs/>
          <w:sz w:val="22"/>
          <w:szCs w:val="22"/>
        </w:rPr>
      </w:pPr>
      <w:r w:rsidRPr="009950A7">
        <w:rPr>
          <w:rFonts w:ascii="Calibri" w:hAnsi="Calibri" w:cs="Calibri"/>
          <w:b/>
          <w:bCs/>
          <w:sz w:val="22"/>
          <w:szCs w:val="22"/>
        </w:rPr>
        <w:t>One Week Collaboration for Research Staff and Post Docs</w:t>
      </w:r>
      <w:r w:rsidR="00860763" w:rsidRPr="009950A7">
        <w:rPr>
          <w:rFonts w:ascii="Calibri" w:hAnsi="Calibri" w:cs="Calibri"/>
          <w:b/>
          <w:bCs/>
          <w:sz w:val="22"/>
          <w:szCs w:val="22"/>
        </w:rPr>
        <w:t xml:space="preserve"> </w:t>
      </w:r>
      <w:r w:rsidR="009B7211" w:rsidRPr="009950A7">
        <w:rPr>
          <w:rFonts w:ascii="Calibri" w:hAnsi="Calibri" w:cs="Calibri"/>
          <w:b/>
          <w:bCs/>
          <w:sz w:val="22"/>
          <w:szCs w:val="22"/>
        </w:rPr>
        <w:t>(</w:t>
      </w:r>
      <w:r w:rsidR="009B7211">
        <w:rPr>
          <w:rFonts w:ascii="Calibri" w:hAnsi="Calibri" w:cs="Calibri"/>
          <w:b/>
          <w:bCs/>
          <w:sz w:val="22"/>
          <w:szCs w:val="22"/>
        </w:rPr>
        <w:t>Requirement</w:t>
      </w:r>
      <w:r w:rsidR="009B7211" w:rsidRPr="009950A7">
        <w:rPr>
          <w:rFonts w:ascii="Calibri" w:hAnsi="Calibri" w:cs="Calibri"/>
          <w:b/>
          <w:bCs/>
          <w:sz w:val="22"/>
          <w:szCs w:val="22"/>
        </w:rPr>
        <w:t>)</w:t>
      </w:r>
      <w:r w:rsidR="009B7211" w:rsidRPr="009950A7" w:rsidDel="009B7211">
        <w:rPr>
          <w:rFonts w:ascii="Calibri" w:hAnsi="Calibri" w:cs="Calibri"/>
          <w:b/>
          <w:bCs/>
          <w:sz w:val="22"/>
          <w:szCs w:val="22"/>
        </w:rPr>
        <w:t xml:space="preserve"> </w:t>
      </w:r>
    </w:p>
    <w:p w14:paraId="7090FB42" w14:textId="77777777" w:rsidR="00EC3238" w:rsidRPr="009950A7" w:rsidRDefault="00EC3238" w:rsidP="00EC3238">
      <w:pPr>
        <w:spacing w:line="257" w:lineRule="auto"/>
        <w:rPr>
          <w:rFonts w:ascii="Calibri" w:hAnsi="Calibri" w:cs="Calibri"/>
          <w:sz w:val="22"/>
          <w:szCs w:val="22"/>
        </w:rPr>
      </w:pPr>
    </w:p>
    <w:p w14:paraId="4F91044E" w14:textId="6226D8A2" w:rsidR="00697856" w:rsidRPr="00D607CE" w:rsidRDefault="00EC3238" w:rsidP="00D607CE">
      <w:pPr>
        <w:pStyle w:val="ListParagraph"/>
        <w:spacing w:line="257" w:lineRule="auto"/>
        <w:ind w:left="0"/>
        <w:rPr>
          <w:rFonts w:ascii="Calibri" w:hAnsi="Calibri" w:cs="Calibri"/>
          <w:sz w:val="22"/>
          <w:szCs w:val="22"/>
        </w:rPr>
      </w:pPr>
      <w:r w:rsidRPr="009950A7">
        <w:rPr>
          <w:rFonts w:ascii="Calibri" w:hAnsi="Calibri" w:cs="Calibri"/>
          <w:sz w:val="22"/>
          <w:szCs w:val="22"/>
        </w:rPr>
        <w:t>Every research staf</w:t>
      </w:r>
      <w:r w:rsidR="00EE3984" w:rsidRPr="009950A7">
        <w:rPr>
          <w:rFonts w:ascii="Calibri" w:hAnsi="Calibri" w:cs="Calibri"/>
          <w:sz w:val="22"/>
          <w:szCs w:val="22"/>
        </w:rPr>
        <w:t>f member</w:t>
      </w:r>
      <w:r w:rsidR="00B51C9B" w:rsidRPr="009950A7">
        <w:rPr>
          <w:rFonts w:ascii="Calibri" w:hAnsi="Calibri" w:cs="Calibri"/>
          <w:sz w:val="22"/>
          <w:szCs w:val="22"/>
        </w:rPr>
        <w:t xml:space="preserve"> </w:t>
      </w:r>
      <w:r w:rsidRPr="009950A7">
        <w:rPr>
          <w:rFonts w:ascii="Calibri" w:hAnsi="Calibri" w:cs="Calibri"/>
          <w:sz w:val="22"/>
          <w:szCs w:val="22"/>
        </w:rPr>
        <w:t>and post doc (funded half-time or greater)</w:t>
      </w:r>
      <w:r w:rsidR="00B51C9B" w:rsidRPr="009950A7">
        <w:rPr>
          <w:rFonts w:ascii="Calibri" w:hAnsi="Calibri" w:cs="Calibri"/>
          <w:sz w:val="22"/>
          <w:szCs w:val="22"/>
        </w:rPr>
        <w:t xml:space="preserve"> supported by </w:t>
      </w:r>
      <w:r w:rsidR="00AE542B" w:rsidRPr="009950A7">
        <w:rPr>
          <w:rFonts w:ascii="Calibri" w:hAnsi="Calibri" w:cs="Calibri"/>
          <w:sz w:val="22"/>
          <w:szCs w:val="22"/>
        </w:rPr>
        <w:t>a</w:t>
      </w:r>
      <w:r w:rsidR="00514EB8">
        <w:rPr>
          <w:rFonts w:ascii="Calibri" w:hAnsi="Calibri" w:cs="Calibri"/>
          <w:sz w:val="22"/>
          <w:szCs w:val="22"/>
        </w:rPr>
        <w:t xml:space="preserve"> PSAAP-IV</w:t>
      </w:r>
      <w:r w:rsidR="00B51C9B" w:rsidRPr="009950A7">
        <w:rPr>
          <w:rFonts w:ascii="Calibri" w:hAnsi="Calibri" w:cs="Calibri"/>
          <w:sz w:val="22"/>
          <w:szCs w:val="22"/>
        </w:rPr>
        <w:t xml:space="preserve"> award </w:t>
      </w:r>
      <w:r w:rsidR="000B78BA" w:rsidRPr="009950A7">
        <w:rPr>
          <w:rFonts w:ascii="Calibri" w:hAnsi="Calibri" w:cs="Calibri"/>
          <w:sz w:val="22"/>
          <w:szCs w:val="22"/>
        </w:rPr>
        <w:t>will be</w:t>
      </w:r>
      <w:r w:rsidR="00B51C9B" w:rsidRPr="009950A7">
        <w:rPr>
          <w:rFonts w:ascii="Calibri" w:hAnsi="Calibri" w:cs="Calibri"/>
          <w:sz w:val="22"/>
          <w:szCs w:val="22"/>
        </w:rPr>
        <w:t xml:space="preserve"> required to </w:t>
      </w:r>
      <w:r w:rsidRPr="009950A7">
        <w:rPr>
          <w:rFonts w:ascii="Calibri" w:hAnsi="Calibri" w:cs="Calibri"/>
          <w:sz w:val="22"/>
          <w:szCs w:val="22"/>
        </w:rPr>
        <w:t xml:space="preserve">spend one week </w:t>
      </w:r>
      <w:r w:rsidR="0004333D" w:rsidRPr="009950A7">
        <w:rPr>
          <w:rFonts w:ascii="Calibri" w:hAnsi="Calibri" w:cs="Calibri"/>
          <w:sz w:val="22"/>
          <w:szCs w:val="22"/>
        </w:rPr>
        <w:t>(</w:t>
      </w:r>
      <w:r w:rsidR="00342F00">
        <w:rPr>
          <w:rFonts w:ascii="Calibri" w:hAnsi="Calibri" w:cs="Calibri"/>
          <w:sz w:val="22"/>
          <w:szCs w:val="22"/>
        </w:rPr>
        <w:t xml:space="preserve">5 </w:t>
      </w:r>
      <w:r w:rsidR="00370698">
        <w:rPr>
          <w:rFonts w:ascii="Calibri" w:hAnsi="Calibri" w:cs="Calibri"/>
          <w:sz w:val="22"/>
          <w:szCs w:val="22"/>
        </w:rPr>
        <w:t>consecutive</w:t>
      </w:r>
      <w:r w:rsidR="00342F00">
        <w:rPr>
          <w:rFonts w:ascii="Calibri" w:hAnsi="Calibri" w:cs="Calibri"/>
          <w:sz w:val="22"/>
          <w:szCs w:val="22"/>
        </w:rPr>
        <w:t xml:space="preserve"> </w:t>
      </w:r>
      <w:r w:rsidR="00E1258A">
        <w:rPr>
          <w:rFonts w:ascii="Calibri" w:hAnsi="Calibri" w:cs="Calibri"/>
          <w:sz w:val="22"/>
          <w:szCs w:val="22"/>
        </w:rPr>
        <w:t xml:space="preserve">business </w:t>
      </w:r>
      <w:r w:rsidR="00342F00">
        <w:rPr>
          <w:rFonts w:ascii="Calibri" w:hAnsi="Calibri" w:cs="Calibri"/>
          <w:sz w:val="22"/>
          <w:szCs w:val="22"/>
        </w:rPr>
        <w:t>days</w:t>
      </w:r>
      <w:r w:rsidR="00370698">
        <w:rPr>
          <w:rFonts w:ascii="Calibri" w:hAnsi="Calibri" w:cs="Calibri"/>
          <w:sz w:val="22"/>
          <w:szCs w:val="22"/>
        </w:rPr>
        <w:t>, maximum of</w:t>
      </w:r>
      <w:r w:rsidR="0004333D" w:rsidRPr="009950A7">
        <w:rPr>
          <w:rFonts w:ascii="Calibri" w:hAnsi="Calibri" w:cs="Calibri"/>
          <w:sz w:val="22"/>
          <w:szCs w:val="22"/>
        </w:rPr>
        <w:t xml:space="preserve"> 40 hours per year) </w:t>
      </w:r>
      <w:r w:rsidRPr="009950A7">
        <w:rPr>
          <w:rFonts w:ascii="Calibri" w:hAnsi="Calibri" w:cs="Calibri"/>
          <w:sz w:val="22"/>
          <w:szCs w:val="22"/>
        </w:rPr>
        <w:t xml:space="preserve">collaborating with scientists, engineers, and/or analysts at one of the three NNSA National Laboratories each year working on activities relevant to the research efforts </w:t>
      </w:r>
      <w:r w:rsidR="00B51C9B" w:rsidRPr="009950A7">
        <w:rPr>
          <w:rFonts w:ascii="Calibri" w:hAnsi="Calibri" w:cs="Calibri"/>
          <w:sz w:val="22"/>
          <w:szCs w:val="22"/>
        </w:rPr>
        <w:t xml:space="preserve">associated with this </w:t>
      </w:r>
      <w:r w:rsidR="00EE3984" w:rsidRPr="009950A7">
        <w:rPr>
          <w:rFonts w:ascii="Calibri" w:hAnsi="Calibri" w:cs="Calibri"/>
          <w:sz w:val="22"/>
          <w:szCs w:val="22"/>
        </w:rPr>
        <w:t xml:space="preserve">award </w:t>
      </w:r>
      <w:r w:rsidRPr="009950A7">
        <w:rPr>
          <w:rFonts w:ascii="Calibri" w:hAnsi="Calibri" w:cs="Calibri"/>
          <w:sz w:val="22"/>
          <w:szCs w:val="22"/>
        </w:rPr>
        <w:t xml:space="preserve">at their home institution. </w:t>
      </w:r>
      <w:r w:rsidR="002D08CA">
        <w:rPr>
          <w:rFonts w:eastAsia="Yu Gothic" w:cstheme="minorHAnsi"/>
          <w:color w:val="000000"/>
          <w:sz w:val="22"/>
          <w:szCs w:val="22"/>
        </w:rPr>
        <w:t>Participation</w:t>
      </w:r>
      <w:r w:rsidR="002D08CA" w:rsidRPr="0034278F">
        <w:rPr>
          <w:rFonts w:eastAsia="Yu Gothic" w:cstheme="minorHAnsi"/>
          <w:color w:val="000000"/>
          <w:sz w:val="22"/>
          <w:szCs w:val="22"/>
        </w:rPr>
        <w:t xml:space="preserve"> in a Laboratory-hosted workshop or conference are also desirable activities during this collaborative visit.</w:t>
      </w:r>
    </w:p>
    <w:p w14:paraId="4DE5FB91" w14:textId="77777777" w:rsidR="00EE3984" w:rsidRPr="0034278F" w:rsidRDefault="00EE3984" w:rsidP="0034278F">
      <w:pPr>
        <w:spacing w:line="257" w:lineRule="auto"/>
        <w:rPr>
          <w:rFonts w:ascii="Calibri" w:hAnsi="Calibri" w:cs="Calibri"/>
          <w:sz w:val="22"/>
          <w:szCs w:val="22"/>
        </w:rPr>
      </w:pPr>
    </w:p>
    <w:p w14:paraId="3ACDAB79" w14:textId="659713B4" w:rsidR="00DB7B6F" w:rsidRPr="009950A7" w:rsidRDefault="00DB7B6F" w:rsidP="000624CC">
      <w:pPr>
        <w:pStyle w:val="ListParagraph"/>
        <w:numPr>
          <w:ilvl w:val="0"/>
          <w:numId w:val="72"/>
        </w:numPr>
        <w:spacing w:line="257" w:lineRule="auto"/>
        <w:rPr>
          <w:rFonts w:ascii="Calibri" w:hAnsi="Calibri" w:cs="Calibri"/>
          <w:b/>
          <w:bCs/>
          <w:sz w:val="22"/>
          <w:szCs w:val="22"/>
        </w:rPr>
      </w:pPr>
      <w:r w:rsidRPr="009950A7">
        <w:rPr>
          <w:rFonts w:ascii="Calibri" w:hAnsi="Calibri" w:cs="Calibri"/>
          <w:b/>
          <w:bCs/>
          <w:sz w:val="22"/>
          <w:szCs w:val="22"/>
        </w:rPr>
        <w:t xml:space="preserve">Annual Center </w:t>
      </w:r>
      <w:r w:rsidR="00A73013" w:rsidRPr="009950A7">
        <w:rPr>
          <w:rFonts w:ascii="Calibri" w:hAnsi="Calibri" w:cs="Calibri"/>
          <w:b/>
          <w:bCs/>
          <w:sz w:val="22"/>
          <w:szCs w:val="22"/>
        </w:rPr>
        <w:t>Peer</w:t>
      </w:r>
      <w:r w:rsidRPr="009950A7">
        <w:rPr>
          <w:rFonts w:ascii="Calibri" w:hAnsi="Calibri" w:cs="Calibri"/>
          <w:b/>
          <w:bCs/>
          <w:sz w:val="22"/>
          <w:szCs w:val="22"/>
        </w:rPr>
        <w:t xml:space="preserve"> Meeting</w:t>
      </w:r>
      <w:r w:rsidR="00860763" w:rsidRPr="009950A7">
        <w:rPr>
          <w:rFonts w:ascii="Calibri" w:hAnsi="Calibri" w:cs="Calibri"/>
          <w:b/>
          <w:bCs/>
          <w:sz w:val="22"/>
          <w:szCs w:val="22"/>
        </w:rPr>
        <w:t xml:space="preserve"> </w:t>
      </w:r>
      <w:r w:rsidR="00260E28">
        <w:rPr>
          <w:rFonts w:ascii="Calibri" w:hAnsi="Calibri" w:cs="Calibri"/>
          <w:b/>
          <w:bCs/>
          <w:sz w:val="22"/>
          <w:szCs w:val="22"/>
        </w:rPr>
        <w:t xml:space="preserve">with Alliance Strategy Team (AST) </w:t>
      </w:r>
      <w:r w:rsidR="009B7211" w:rsidRPr="009950A7">
        <w:rPr>
          <w:rFonts w:ascii="Calibri" w:hAnsi="Calibri" w:cs="Calibri"/>
          <w:b/>
          <w:bCs/>
          <w:sz w:val="22"/>
          <w:szCs w:val="22"/>
        </w:rPr>
        <w:t>(</w:t>
      </w:r>
      <w:r w:rsidR="009B7211">
        <w:rPr>
          <w:rFonts w:ascii="Calibri" w:hAnsi="Calibri" w:cs="Calibri"/>
          <w:b/>
          <w:bCs/>
          <w:sz w:val="22"/>
          <w:szCs w:val="22"/>
        </w:rPr>
        <w:t>Requirement</w:t>
      </w:r>
      <w:r w:rsidR="009B7211" w:rsidRPr="009950A7">
        <w:rPr>
          <w:rFonts w:ascii="Calibri" w:hAnsi="Calibri" w:cs="Calibri"/>
          <w:b/>
          <w:bCs/>
          <w:sz w:val="22"/>
          <w:szCs w:val="22"/>
        </w:rPr>
        <w:t>)</w:t>
      </w:r>
      <w:r w:rsidR="009B7211" w:rsidRPr="009950A7" w:rsidDel="009B7211">
        <w:rPr>
          <w:rFonts w:ascii="Calibri" w:hAnsi="Calibri" w:cs="Calibri"/>
          <w:b/>
          <w:bCs/>
          <w:sz w:val="22"/>
          <w:szCs w:val="22"/>
        </w:rPr>
        <w:t xml:space="preserve"> </w:t>
      </w:r>
    </w:p>
    <w:p w14:paraId="3A79F251" w14:textId="77777777" w:rsidR="000B78BA" w:rsidRPr="009950A7" w:rsidRDefault="000B78BA" w:rsidP="000B78BA">
      <w:pPr>
        <w:pStyle w:val="ListParagraph"/>
        <w:spacing w:line="257" w:lineRule="auto"/>
        <w:ind w:left="360"/>
        <w:rPr>
          <w:rFonts w:ascii="Calibri" w:hAnsi="Calibri" w:cs="Calibri"/>
          <w:sz w:val="22"/>
          <w:szCs w:val="22"/>
        </w:rPr>
      </w:pPr>
    </w:p>
    <w:p w14:paraId="269553E9" w14:textId="1FD2C6E4" w:rsidR="00CF4DF6" w:rsidRDefault="00CF4DF6" w:rsidP="002C1AB8">
      <w:pPr>
        <w:pStyle w:val="ListParagraph"/>
        <w:spacing w:line="257" w:lineRule="auto"/>
        <w:ind w:left="0"/>
        <w:rPr>
          <w:rStyle w:val="cf01"/>
          <w:rFonts w:ascii="Calibri" w:hAnsi="Calibri" w:cs="Calibri"/>
          <w:sz w:val="22"/>
          <w:szCs w:val="22"/>
        </w:rPr>
      </w:pPr>
      <w:r>
        <w:rPr>
          <w:rStyle w:val="cf01"/>
          <w:rFonts w:ascii="Calibri" w:hAnsi="Calibri" w:cs="Calibri"/>
          <w:sz w:val="22"/>
          <w:szCs w:val="22"/>
        </w:rPr>
        <w:t xml:space="preserve">The DOE/NNSA Alliance Strategy Team (AST) </w:t>
      </w:r>
      <w:r w:rsidR="00C06AE9">
        <w:rPr>
          <w:rStyle w:val="cf01"/>
          <w:rFonts w:ascii="Calibri" w:hAnsi="Calibri" w:cs="Calibri"/>
          <w:sz w:val="22"/>
          <w:szCs w:val="22"/>
        </w:rPr>
        <w:t>will</w:t>
      </w:r>
      <w:r>
        <w:rPr>
          <w:rStyle w:val="cf01"/>
          <w:rFonts w:ascii="Calibri" w:hAnsi="Calibri" w:cs="Calibri"/>
          <w:sz w:val="22"/>
          <w:szCs w:val="22"/>
        </w:rPr>
        <w:t xml:space="preserve"> organize a Tri-Lab Peer</w:t>
      </w:r>
      <w:r w:rsidR="002D08CA">
        <w:rPr>
          <w:rStyle w:val="cf01"/>
          <w:rFonts w:ascii="Calibri" w:hAnsi="Calibri" w:cs="Calibri"/>
          <w:sz w:val="22"/>
          <w:szCs w:val="22"/>
        </w:rPr>
        <w:t xml:space="preserve"> Meeting</w:t>
      </w:r>
      <w:r>
        <w:rPr>
          <w:rStyle w:val="cf01"/>
          <w:rFonts w:ascii="Calibri" w:hAnsi="Calibri" w:cs="Calibri"/>
          <w:sz w:val="22"/>
          <w:szCs w:val="22"/>
        </w:rPr>
        <w:t xml:space="preserve"> Team for each Center, comprised of Laboratory staff with technical expertise covering the major research and development efforts within that Center. The AST and </w:t>
      </w:r>
      <w:r w:rsidR="002D08CA">
        <w:rPr>
          <w:rStyle w:val="cf01"/>
          <w:rFonts w:ascii="Calibri" w:hAnsi="Calibri" w:cs="Calibri"/>
          <w:sz w:val="22"/>
          <w:szCs w:val="22"/>
        </w:rPr>
        <w:t>Tri-Lab Peer Meeting Team</w:t>
      </w:r>
      <w:r>
        <w:rPr>
          <w:rStyle w:val="cf01"/>
          <w:rFonts w:ascii="Calibri" w:hAnsi="Calibri" w:cs="Calibri"/>
          <w:sz w:val="22"/>
          <w:szCs w:val="22"/>
        </w:rPr>
        <w:t xml:space="preserve"> will attend an annual Center Peer Meeting to receive briefings on Center progress and plans, to </w:t>
      </w:r>
      <w:r w:rsidRPr="00CF4DF6">
        <w:rPr>
          <w:rStyle w:val="cf01"/>
          <w:rFonts w:ascii="Calibri" w:hAnsi="Calibri" w:cs="Calibri"/>
          <w:sz w:val="22"/>
          <w:szCs w:val="22"/>
        </w:rPr>
        <w:t xml:space="preserve">provide </w:t>
      </w:r>
      <w:r w:rsidR="00D27366">
        <w:rPr>
          <w:rStyle w:val="cf01"/>
          <w:rFonts w:ascii="Calibri" w:hAnsi="Calibri" w:cs="Calibri"/>
          <w:sz w:val="22"/>
          <w:szCs w:val="22"/>
        </w:rPr>
        <w:t>a</w:t>
      </w:r>
      <w:r w:rsidRPr="00CF4DF6">
        <w:rPr>
          <w:rStyle w:val="cf01"/>
          <w:rFonts w:ascii="Calibri" w:hAnsi="Calibri" w:cs="Calibri"/>
          <w:sz w:val="22"/>
          <w:szCs w:val="22"/>
        </w:rPr>
        <w:t xml:space="preserve"> technical assessment and input to the </w:t>
      </w:r>
      <w:r w:rsidR="00390D26">
        <w:rPr>
          <w:rStyle w:val="cf01"/>
          <w:rFonts w:ascii="Calibri" w:hAnsi="Calibri" w:cs="Calibri"/>
          <w:sz w:val="22"/>
          <w:szCs w:val="22"/>
        </w:rPr>
        <w:t>T</w:t>
      </w:r>
      <w:r w:rsidR="00F77D53">
        <w:rPr>
          <w:rStyle w:val="cf01"/>
          <w:rFonts w:ascii="Calibri" w:hAnsi="Calibri" w:cs="Calibri"/>
          <w:sz w:val="22"/>
          <w:szCs w:val="22"/>
        </w:rPr>
        <w:t xml:space="preserve">echnical </w:t>
      </w:r>
      <w:r w:rsidR="00390D26">
        <w:rPr>
          <w:rStyle w:val="cf01"/>
          <w:rFonts w:ascii="Calibri" w:hAnsi="Calibri" w:cs="Calibri"/>
          <w:sz w:val="22"/>
          <w:szCs w:val="22"/>
        </w:rPr>
        <w:t>P</w:t>
      </w:r>
      <w:r w:rsidR="00F77D53">
        <w:rPr>
          <w:rStyle w:val="cf01"/>
          <w:rFonts w:ascii="Calibri" w:hAnsi="Calibri" w:cs="Calibri"/>
          <w:sz w:val="22"/>
          <w:szCs w:val="22"/>
        </w:rPr>
        <w:t xml:space="preserve">roject </w:t>
      </w:r>
      <w:r w:rsidR="00390D26">
        <w:rPr>
          <w:rStyle w:val="cf01"/>
          <w:rFonts w:ascii="Calibri" w:hAnsi="Calibri" w:cs="Calibri"/>
          <w:sz w:val="22"/>
          <w:szCs w:val="22"/>
        </w:rPr>
        <w:t>O</w:t>
      </w:r>
      <w:r w:rsidR="00F77D53">
        <w:rPr>
          <w:rStyle w:val="cf01"/>
          <w:rFonts w:ascii="Calibri" w:hAnsi="Calibri" w:cs="Calibri"/>
          <w:sz w:val="22"/>
          <w:szCs w:val="22"/>
        </w:rPr>
        <w:t>fficer (TPO)</w:t>
      </w:r>
      <w:r w:rsidRPr="00CF4DF6">
        <w:rPr>
          <w:rStyle w:val="cf01"/>
          <w:rFonts w:ascii="Calibri" w:hAnsi="Calibri" w:cs="Calibri"/>
          <w:sz w:val="22"/>
          <w:szCs w:val="22"/>
        </w:rPr>
        <w:t xml:space="preserve"> for </w:t>
      </w:r>
      <w:r w:rsidR="00390D26">
        <w:rPr>
          <w:rStyle w:val="cf01"/>
          <w:rFonts w:ascii="Calibri" w:hAnsi="Calibri" w:cs="Calibri"/>
          <w:sz w:val="22"/>
          <w:szCs w:val="22"/>
        </w:rPr>
        <w:t>their</w:t>
      </w:r>
      <w:r w:rsidRPr="00CF4DF6">
        <w:rPr>
          <w:rStyle w:val="cf01"/>
          <w:rFonts w:ascii="Calibri" w:hAnsi="Calibri" w:cs="Calibri"/>
          <w:sz w:val="22"/>
          <w:szCs w:val="22"/>
        </w:rPr>
        <w:t xml:space="preserve"> evaluation of the forthcoming Continuation Application (or final report in</w:t>
      </w:r>
      <w:r>
        <w:rPr>
          <w:rStyle w:val="cf01"/>
          <w:rFonts w:ascii="Calibri" w:hAnsi="Calibri" w:cs="Calibri"/>
          <w:sz w:val="22"/>
          <w:szCs w:val="22"/>
        </w:rPr>
        <w:t xml:space="preserve"> the last year of a Center</w:t>
      </w:r>
      <w:r w:rsidRPr="00CF4DF6">
        <w:rPr>
          <w:rStyle w:val="cf01"/>
          <w:rFonts w:ascii="Calibri" w:hAnsi="Calibri" w:cs="Calibri"/>
          <w:sz w:val="22"/>
          <w:szCs w:val="22"/>
        </w:rPr>
        <w:t>)</w:t>
      </w:r>
      <w:r>
        <w:rPr>
          <w:rStyle w:val="cf01"/>
          <w:rFonts w:ascii="Calibri" w:hAnsi="Calibri" w:cs="Calibri"/>
          <w:sz w:val="22"/>
          <w:szCs w:val="22"/>
        </w:rPr>
        <w:t>.</w:t>
      </w:r>
    </w:p>
    <w:p w14:paraId="1C26B65E" w14:textId="77777777" w:rsidR="00CF4DF6" w:rsidRDefault="00CF4DF6" w:rsidP="002C1AB8">
      <w:pPr>
        <w:pStyle w:val="ListParagraph"/>
        <w:spacing w:line="257" w:lineRule="auto"/>
        <w:ind w:left="0"/>
        <w:rPr>
          <w:rStyle w:val="cf01"/>
          <w:rFonts w:ascii="Calibri" w:hAnsi="Calibri" w:cs="Calibri"/>
          <w:sz w:val="22"/>
          <w:szCs w:val="22"/>
        </w:rPr>
      </w:pPr>
    </w:p>
    <w:p w14:paraId="609C3FB9" w14:textId="77777777" w:rsidR="009F2008" w:rsidRDefault="009F2008" w:rsidP="002C1AB8">
      <w:pPr>
        <w:pStyle w:val="ListParagraph"/>
        <w:spacing w:line="257" w:lineRule="auto"/>
        <w:ind w:left="0"/>
        <w:rPr>
          <w:rStyle w:val="cf01"/>
          <w:rFonts w:ascii="Calibri" w:hAnsi="Calibri" w:cs="Calibri"/>
          <w:sz w:val="22"/>
          <w:szCs w:val="22"/>
        </w:rPr>
      </w:pPr>
      <w:r>
        <w:rPr>
          <w:rStyle w:val="cf01"/>
          <w:rFonts w:ascii="Calibri" w:hAnsi="Calibri" w:cs="Calibri"/>
          <w:sz w:val="22"/>
          <w:szCs w:val="22"/>
        </w:rPr>
        <w:t>Centers:</w:t>
      </w:r>
    </w:p>
    <w:p w14:paraId="0F9C592F" w14:textId="5E6F9540" w:rsidR="009F2008" w:rsidRPr="009F2008" w:rsidRDefault="00BB5A17" w:rsidP="009F2008">
      <w:pPr>
        <w:pStyle w:val="ListParagraph"/>
        <w:numPr>
          <w:ilvl w:val="0"/>
          <w:numId w:val="79"/>
        </w:numPr>
        <w:spacing w:line="257" w:lineRule="auto"/>
        <w:rPr>
          <w:rStyle w:val="cf01"/>
          <w:rFonts w:ascii="Calibri" w:hAnsi="Calibri" w:cs="Calibri"/>
          <w:color w:val="auto"/>
          <w:sz w:val="22"/>
          <w:szCs w:val="22"/>
        </w:rPr>
      </w:pPr>
      <w:r w:rsidRPr="74D2460A">
        <w:rPr>
          <w:rStyle w:val="cf01"/>
          <w:rFonts w:ascii="Calibri" w:hAnsi="Calibri" w:cs="Calibri"/>
          <w:sz w:val="22"/>
          <w:szCs w:val="22"/>
        </w:rPr>
        <w:t xml:space="preserve">The </w:t>
      </w:r>
      <w:r w:rsidR="009F2008" w:rsidRPr="74D2460A">
        <w:rPr>
          <w:rStyle w:val="cf01"/>
          <w:rFonts w:ascii="Calibri" w:hAnsi="Calibri" w:cs="Calibri"/>
          <w:sz w:val="22"/>
          <w:szCs w:val="22"/>
        </w:rPr>
        <w:t xml:space="preserve">prime recipient’s </w:t>
      </w:r>
      <w:r w:rsidRPr="74D2460A">
        <w:rPr>
          <w:rStyle w:val="cf01"/>
          <w:rFonts w:ascii="Calibri" w:hAnsi="Calibri" w:cs="Calibri"/>
          <w:sz w:val="22"/>
          <w:szCs w:val="22"/>
        </w:rPr>
        <w:t xml:space="preserve">Principal Investigator </w:t>
      </w:r>
      <w:r w:rsidR="009F2008" w:rsidRPr="74D2460A">
        <w:rPr>
          <w:rStyle w:val="cf01"/>
          <w:rFonts w:ascii="Calibri" w:hAnsi="Calibri" w:cs="Calibri"/>
          <w:sz w:val="22"/>
          <w:szCs w:val="22"/>
        </w:rPr>
        <w:t>will be</w:t>
      </w:r>
      <w:r w:rsidRPr="74D2460A">
        <w:rPr>
          <w:rStyle w:val="cf01"/>
          <w:rFonts w:ascii="Calibri" w:hAnsi="Calibri" w:cs="Calibri"/>
          <w:sz w:val="22"/>
          <w:szCs w:val="22"/>
        </w:rPr>
        <w:t xml:space="preserve"> required to host an annual Center </w:t>
      </w:r>
      <w:r w:rsidR="009F2008" w:rsidRPr="74D2460A">
        <w:rPr>
          <w:rStyle w:val="cf01"/>
          <w:rFonts w:ascii="Calibri" w:hAnsi="Calibri" w:cs="Calibri"/>
          <w:sz w:val="22"/>
          <w:szCs w:val="22"/>
        </w:rPr>
        <w:t>P</w:t>
      </w:r>
      <w:r w:rsidR="00DD2EB6" w:rsidRPr="74D2460A">
        <w:rPr>
          <w:rStyle w:val="cf01"/>
          <w:rFonts w:ascii="Calibri" w:hAnsi="Calibri" w:cs="Calibri"/>
          <w:sz w:val="22"/>
          <w:szCs w:val="22"/>
        </w:rPr>
        <w:t>eer</w:t>
      </w:r>
      <w:r w:rsidRPr="74D2460A">
        <w:rPr>
          <w:rStyle w:val="cf01"/>
          <w:rFonts w:ascii="Calibri" w:hAnsi="Calibri" w:cs="Calibri"/>
          <w:sz w:val="22"/>
          <w:szCs w:val="22"/>
        </w:rPr>
        <w:t xml:space="preserve"> </w:t>
      </w:r>
      <w:r w:rsidR="009F2008" w:rsidRPr="74D2460A">
        <w:rPr>
          <w:rStyle w:val="cf01"/>
          <w:rFonts w:ascii="Calibri" w:hAnsi="Calibri" w:cs="Calibri"/>
          <w:sz w:val="22"/>
          <w:szCs w:val="22"/>
        </w:rPr>
        <w:t>M</w:t>
      </w:r>
      <w:r w:rsidRPr="74D2460A">
        <w:rPr>
          <w:rStyle w:val="cf01"/>
          <w:rFonts w:ascii="Calibri" w:hAnsi="Calibri" w:cs="Calibri"/>
          <w:sz w:val="22"/>
          <w:szCs w:val="22"/>
        </w:rPr>
        <w:t>eeting</w:t>
      </w:r>
      <w:r w:rsidR="003F35C9" w:rsidRPr="74D2460A">
        <w:rPr>
          <w:rStyle w:val="cf01"/>
          <w:rFonts w:ascii="Calibri" w:hAnsi="Calibri" w:cs="Calibri"/>
          <w:sz w:val="22"/>
          <w:szCs w:val="22"/>
        </w:rPr>
        <w:t xml:space="preserve">, annually, </w:t>
      </w:r>
      <w:r w:rsidR="003F35C9" w:rsidRPr="74D2460A">
        <w:rPr>
          <w:rStyle w:val="cf01"/>
          <w:rFonts w:ascii="Calibri" w:hAnsi="Calibri" w:cs="Calibri"/>
          <w:color w:val="auto"/>
          <w:sz w:val="22"/>
          <w:szCs w:val="22"/>
        </w:rPr>
        <w:t xml:space="preserve">at a mutually convenient time for </w:t>
      </w:r>
      <w:r w:rsidR="003F35C9" w:rsidRPr="00F77D53">
        <w:rPr>
          <w:rStyle w:val="cf01"/>
          <w:rFonts w:ascii="Calibri" w:hAnsi="Calibri" w:cs="Calibri"/>
          <w:color w:val="auto"/>
          <w:sz w:val="22"/>
          <w:szCs w:val="22"/>
        </w:rPr>
        <w:t xml:space="preserve">the </w:t>
      </w:r>
      <w:r w:rsidR="31A186AE" w:rsidRPr="00F77D53">
        <w:rPr>
          <w:rStyle w:val="cf01"/>
          <w:rFonts w:ascii="Calibri" w:hAnsi="Calibri" w:cs="Calibri"/>
          <w:color w:val="auto"/>
          <w:sz w:val="22"/>
          <w:szCs w:val="22"/>
        </w:rPr>
        <w:t>T</w:t>
      </w:r>
      <w:r w:rsidR="00F77D53" w:rsidRPr="0034278F">
        <w:rPr>
          <w:rStyle w:val="cf01"/>
          <w:rFonts w:ascii="Calibri" w:hAnsi="Calibri" w:cs="Calibri"/>
          <w:color w:val="auto"/>
          <w:sz w:val="22"/>
          <w:szCs w:val="22"/>
        </w:rPr>
        <w:t>PO</w:t>
      </w:r>
      <w:r w:rsidR="31A186AE" w:rsidRPr="00F77D53">
        <w:rPr>
          <w:rStyle w:val="cf01"/>
          <w:rFonts w:ascii="Calibri" w:hAnsi="Calibri" w:cs="Calibri"/>
          <w:color w:val="auto"/>
          <w:sz w:val="22"/>
          <w:szCs w:val="22"/>
        </w:rPr>
        <w:t xml:space="preserve">, </w:t>
      </w:r>
      <w:r w:rsidR="003F35C9" w:rsidRPr="00F77D53">
        <w:rPr>
          <w:rStyle w:val="cf01"/>
          <w:rFonts w:ascii="Calibri" w:hAnsi="Calibri" w:cs="Calibri"/>
          <w:sz w:val="22"/>
          <w:szCs w:val="22"/>
        </w:rPr>
        <w:t xml:space="preserve">DOE/NNSA </w:t>
      </w:r>
      <w:r w:rsidR="003F35C9" w:rsidRPr="00F77D53">
        <w:rPr>
          <w:rStyle w:val="cf01"/>
          <w:rFonts w:ascii="Calibri" w:hAnsi="Calibri" w:cs="Calibri"/>
          <w:color w:val="auto"/>
          <w:sz w:val="22"/>
          <w:szCs w:val="22"/>
        </w:rPr>
        <w:t xml:space="preserve">Alliance Strategy Team </w:t>
      </w:r>
      <w:r w:rsidR="00E36B3A" w:rsidRPr="00F77D53">
        <w:rPr>
          <w:rStyle w:val="cf01"/>
          <w:rFonts w:ascii="Calibri" w:hAnsi="Calibri" w:cs="Calibri"/>
          <w:color w:val="auto"/>
          <w:sz w:val="22"/>
          <w:szCs w:val="22"/>
        </w:rPr>
        <w:t xml:space="preserve">(AST) </w:t>
      </w:r>
      <w:r w:rsidR="003F35C9" w:rsidRPr="00F77D53">
        <w:rPr>
          <w:rStyle w:val="cf01"/>
          <w:rFonts w:ascii="Calibri" w:hAnsi="Calibri" w:cs="Calibri"/>
          <w:color w:val="auto"/>
          <w:sz w:val="22"/>
          <w:szCs w:val="22"/>
        </w:rPr>
        <w:t>and NNSA Peer</w:t>
      </w:r>
      <w:r w:rsidR="00BF2C8E" w:rsidRPr="00F77D53">
        <w:rPr>
          <w:rStyle w:val="cf01"/>
          <w:rFonts w:ascii="Calibri" w:hAnsi="Calibri" w:cs="Calibri"/>
          <w:color w:val="auto"/>
          <w:sz w:val="22"/>
          <w:szCs w:val="22"/>
        </w:rPr>
        <w:t xml:space="preserve"> Meeting</w:t>
      </w:r>
      <w:r w:rsidR="003F35C9" w:rsidRPr="00F77D53">
        <w:rPr>
          <w:rStyle w:val="cf01"/>
          <w:rFonts w:ascii="Calibri" w:hAnsi="Calibri" w:cs="Calibri"/>
          <w:color w:val="auto"/>
          <w:sz w:val="22"/>
          <w:szCs w:val="22"/>
        </w:rPr>
        <w:t xml:space="preserve"> Team</w:t>
      </w:r>
      <w:r w:rsidR="009F2008" w:rsidRPr="00F77D53">
        <w:rPr>
          <w:rStyle w:val="cf01"/>
          <w:rFonts w:ascii="Calibri" w:hAnsi="Calibri" w:cs="Calibri"/>
          <w:sz w:val="22"/>
          <w:szCs w:val="22"/>
        </w:rPr>
        <w:t>.</w:t>
      </w:r>
      <w:r w:rsidR="00DE4F38" w:rsidRPr="00F77D53">
        <w:rPr>
          <w:rStyle w:val="cf01"/>
          <w:rFonts w:ascii="Calibri" w:hAnsi="Calibri" w:cs="Calibri"/>
          <w:sz w:val="22"/>
          <w:szCs w:val="22"/>
        </w:rPr>
        <w:t xml:space="preserve"> </w:t>
      </w:r>
      <w:r w:rsidR="786203FA" w:rsidRPr="0034278F">
        <w:rPr>
          <w:rStyle w:val="cf01"/>
          <w:rFonts w:ascii="Calibri" w:hAnsi="Calibri" w:cs="Calibri"/>
          <w:color w:val="auto"/>
          <w:sz w:val="22"/>
          <w:szCs w:val="22"/>
        </w:rPr>
        <w:t>The</w:t>
      </w:r>
      <w:r w:rsidR="00EA2D8B">
        <w:rPr>
          <w:rStyle w:val="cf01"/>
          <w:rFonts w:ascii="Calibri" w:hAnsi="Calibri" w:cs="Calibri"/>
          <w:color w:val="auto"/>
          <w:sz w:val="22"/>
          <w:szCs w:val="22"/>
        </w:rPr>
        <w:t xml:space="preserve"> Authorized Organization Representative (AOR),</w:t>
      </w:r>
      <w:r w:rsidR="786203FA" w:rsidRPr="0034278F">
        <w:rPr>
          <w:rStyle w:val="cf01"/>
          <w:rFonts w:ascii="Calibri" w:hAnsi="Calibri" w:cs="Calibri"/>
          <w:color w:val="auto"/>
          <w:sz w:val="22"/>
          <w:szCs w:val="22"/>
        </w:rPr>
        <w:t xml:space="preserve"> Grants Officer and Grants Specialist will be invited to attend this meeting as well. </w:t>
      </w:r>
      <w:r w:rsidR="00C953CA" w:rsidRPr="00F77D53">
        <w:rPr>
          <w:rStyle w:val="cf01"/>
          <w:rFonts w:ascii="Calibri" w:hAnsi="Calibri" w:cs="Calibri"/>
          <w:color w:val="auto"/>
          <w:sz w:val="22"/>
          <w:szCs w:val="22"/>
        </w:rPr>
        <w:t>A</w:t>
      </w:r>
      <w:r w:rsidR="006D5F78" w:rsidRPr="74D2460A">
        <w:rPr>
          <w:rStyle w:val="cf01"/>
          <w:rFonts w:ascii="Calibri" w:hAnsi="Calibri" w:cs="Calibri"/>
          <w:color w:val="auto"/>
          <w:sz w:val="22"/>
          <w:szCs w:val="22"/>
        </w:rPr>
        <w:t xml:space="preserve"> </w:t>
      </w:r>
      <w:r w:rsidR="00DE4F38" w:rsidRPr="74D2460A">
        <w:rPr>
          <w:rStyle w:val="cf01"/>
          <w:rFonts w:ascii="Calibri" w:hAnsi="Calibri" w:cs="Calibri"/>
          <w:color w:val="auto"/>
          <w:sz w:val="22"/>
          <w:szCs w:val="22"/>
        </w:rPr>
        <w:t xml:space="preserve">maximum of five (5) </w:t>
      </w:r>
      <w:r w:rsidR="006D5F78" w:rsidRPr="74D2460A">
        <w:rPr>
          <w:rStyle w:val="cf01"/>
          <w:rFonts w:ascii="Calibri" w:hAnsi="Calibri" w:cs="Calibri"/>
          <w:color w:val="auto"/>
          <w:sz w:val="22"/>
          <w:szCs w:val="22"/>
        </w:rPr>
        <w:t xml:space="preserve">peer </w:t>
      </w:r>
      <w:r w:rsidR="00DE4F38" w:rsidRPr="74D2460A">
        <w:rPr>
          <w:rStyle w:val="cf01"/>
          <w:rFonts w:ascii="Calibri" w:hAnsi="Calibri" w:cs="Calibri"/>
          <w:color w:val="auto"/>
          <w:sz w:val="22"/>
          <w:szCs w:val="22"/>
        </w:rPr>
        <w:t>meetings</w:t>
      </w:r>
      <w:r w:rsidR="00C953CA" w:rsidRPr="74D2460A">
        <w:rPr>
          <w:rStyle w:val="cf01"/>
          <w:rFonts w:ascii="Calibri" w:hAnsi="Calibri" w:cs="Calibri"/>
          <w:color w:val="auto"/>
          <w:sz w:val="22"/>
          <w:szCs w:val="22"/>
        </w:rPr>
        <w:t>,</w:t>
      </w:r>
      <w:r w:rsidR="00DE4F38" w:rsidRPr="74D2460A">
        <w:rPr>
          <w:rStyle w:val="cf01"/>
          <w:rFonts w:ascii="Calibri" w:hAnsi="Calibri" w:cs="Calibri"/>
          <w:color w:val="auto"/>
          <w:sz w:val="22"/>
          <w:szCs w:val="22"/>
        </w:rPr>
        <w:t xml:space="preserve"> per period of performance</w:t>
      </w:r>
      <w:r w:rsidR="00C953CA" w:rsidRPr="74D2460A">
        <w:rPr>
          <w:rStyle w:val="cf01"/>
          <w:rFonts w:ascii="Calibri" w:hAnsi="Calibri" w:cs="Calibri"/>
          <w:color w:val="auto"/>
          <w:sz w:val="22"/>
          <w:szCs w:val="22"/>
        </w:rPr>
        <w:t xml:space="preserve">, are </w:t>
      </w:r>
      <w:r w:rsidR="002C15C4" w:rsidRPr="74D2460A">
        <w:rPr>
          <w:rStyle w:val="cf01"/>
          <w:rFonts w:ascii="Calibri" w:hAnsi="Calibri" w:cs="Calibri"/>
          <w:color w:val="auto"/>
          <w:sz w:val="22"/>
          <w:szCs w:val="22"/>
        </w:rPr>
        <w:t>allowed</w:t>
      </w:r>
      <w:r w:rsidR="00DE4F38" w:rsidRPr="74D2460A">
        <w:rPr>
          <w:rStyle w:val="cf01"/>
          <w:rFonts w:ascii="Calibri" w:hAnsi="Calibri" w:cs="Calibri"/>
          <w:color w:val="auto"/>
          <w:sz w:val="22"/>
          <w:szCs w:val="22"/>
        </w:rPr>
        <w:t>.</w:t>
      </w:r>
    </w:p>
    <w:p w14:paraId="6CC6B569" w14:textId="61E0C6E4" w:rsidR="00C953CA" w:rsidRPr="00EA2D8B" w:rsidRDefault="00C953CA" w:rsidP="00C953CA">
      <w:pPr>
        <w:pStyle w:val="ListParagraph"/>
        <w:numPr>
          <w:ilvl w:val="0"/>
          <w:numId w:val="79"/>
        </w:numPr>
        <w:rPr>
          <w:rFonts w:ascii="Calibri" w:hAnsi="Calibri" w:cs="Calibri"/>
          <w:sz w:val="22"/>
          <w:szCs w:val="22"/>
        </w:rPr>
      </w:pPr>
      <w:r w:rsidRPr="00263AC0">
        <w:rPr>
          <w:rStyle w:val="cf01"/>
          <w:rFonts w:ascii="Calibri" w:hAnsi="Calibri" w:cs="Calibri"/>
          <w:color w:val="auto"/>
          <w:sz w:val="22"/>
          <w:szCs w:val="22"/>
        </w:rPr>
        <w:t>The prime recipient determines the location</w:t>
      </w:r>
      <w:r>
        <w:rPr>
          <w:rStyle w:val="cf01"/>
          <w:rFonts w:ascii="Calibri" w:hAnsi="Calibri" w:cs="Calibri"/>
          <w:color w:val="auto"/>
          <w:sz w:val="22"/>
          <w:szCs w:val="22"/>
        </w:rPr>
        <w:t>(s) (e.g., recipient campus)</w:t>
      </w:r>
      <w:r w:rsidRPr="00263AC0">
        <w:rPr>
          <w:rStyle w:val="cf01"/>
          <w:rFonts w:ascii="Calibri" w:hAnsi="Calibri" w:cs="Calibri"/>
          <w:color w:val="auto"/>
          <w:sz w:val="22"/>
          <w:szCs w:val="22"/>
        </w:rPr>
        <w:t xml:space="preserve"> </w:t>
      </w:r>
      <w:r>
        <w:rPr>
          <w:rStyle w:val="cf01"/>
          <w:rFonts w:ascii="Calibri" w:hAnsi="Calibri" w:cs="Calibri"/>
          <w:color w:val="auto"/>
          <w:sz w:val="22"/>
          <w:szCs w:val="22"/>
        </w:rPr>
        <w:t xml:space="preserve">of </w:t>
      </w:r>
      <w:r w:rsidRPr="00263AC0">
        <w:rPr>
          <w:rStyle w:val="cf01"/>
          <w:rFonts w:ascii="Calibri" w:hAnsi="Calibri" w:cs="Calibri"/>
          <w:color w:val="auto"/>
          <w:sz w:val="22"/>
          <w:szCs w:val="22"/>
        </w:rPr>
        <w:t>the peer meetings</w:t>
      </w:r>
      <w:r>
        <w:rPr>
          <w:rStyle w:val="cf01"/>
          <w:rFonts w:ascii="Calibri" w:hAnsi="Calibri" w:cs="Calibri"/>
          <w:color w:val="auto"/>
          <w:sz w:val="22"/>
          <w:szCs w:val="22"/>
        </w:rPr>
        <w:t xml:space="preserve"> each </w:t>
      </w:r>
      <w:r w:rsidRPr="00EA2D8B">
        <w:rPr>
          <w:rStyle w:val="cf01"/>
          <w:rFonts w:ascii="Calibri" w:hAnsi="Calibri" w:cs="Calibri"/>
          <w:color w:val="auto"/>
          <w:sz w:val="22"/>
          <w:szCs w:val="22"/>
        </w:rPr>
        <w:t xml:space="preserve">year. </w:t>
      </w:r>
    </w:p>
    <w:p w14:paraId="626EAA98" w14:textId="7BF25A1E" w:rsidR="006D5F78" w:rsidRPr="00EA2D8B" w:rsidRDefault="009F2008" w:rsidP="009F2008">
      <w:pPr>
        <w:pStyle w:val="ListParagraph"/>
        <w:numPr>
          <w:ilvl w:val="0"/>
          <w:numId w:val="79"/>
        </w:numPr>
        <w:spacing w:line="257" w:lineRule="auto"/>
        <w:rPr>
          <w:rStyle w:val="cf01"/>
          <w:rFonts w:ascii="Calibri" w:hAnsi="Calibri" w:cs="Calibri"/>
          <w:color w:val="auto"/>
          <w:sz w:val="22"/>
          <w:szCs w:val="22"/>
        </w:rPr>
      </w:pPr>
      <w:r w:rsidRPr="00EA2D8B">
        <w:rPr>
          <w:rStyle w:val="cf01"/>
          <w:rFonts w:ascii="Calibri" w:hAnsi="Calibri" w:cs="Calibri"/>
          <w:sz w:val="22"/>
          <w:szCs w:val="22"/>
        </w:rPr>
        <w:t>The PI will be required to organize</w:t>
      </w:r>
      <w:r w:rsidR="00E36B3A" w:rsidRPr="00EA2D8B">
        <w:rPr>
          <w:rStyle w:val="cf01"/>
          <w:rFonts w:ascii="Calibri" w:hAnsi="Calibri" w:cs="Calibri"/>
          <w:sz w:val="22"/>
          <w:szCs w:val="22"/>
        </w:rPr>
        <w:t xml:space="preserve"> a two-day meeting following a suggested agenda to be provided by the AST, with any substantial changes required to be approved by the </w:t>
      </w:r>
      <w:r w:rsidR="00100CAC" w:rsidRPr="00EA2D8B">
        <w:rPr>
          <w:rStyle w:val="cf01"/>
          <w:rFonts w:ascii="Calibri" w:hAnsi="Calibri" w:cs="Calibri"/>
          <w:sz w:val="22"/>
          <w:szCs w:val="22"/>
        </w:rPr>
        <w:t>TPO</w:t>
      </w:r>
      <w:r w:rsidR="00E36B3A" w:rsidRPr="00EA2D8B">
        <w:rPr>
          <w:rStyle w:val="cf01"/>
          <w:rFonts w:ascii="Calibri" w:hAnsi="Calibri" w:cs="Calibri"/>
          <w:sz w:val="22"/>
          <w:szCs w:val="22"/>
        </w:rPr>
        <w:t xml:space="preserve">. </w:t>
      </w:r>
    </w:p>
    <w:p w14:paraId="389FC05F" w14:textId="5C2002D5" w:rsidR="00BB5A17" w:rsidRPr="00EA2D8B" w:rsidRDefault="00252F25" w:rsidP="009F2008">
      <w:pPr>
        <w:pStyle w:val="ListParagraph"/>
        <w:numPr>
          <w:ilvl w:val="0"/>
          <w:numId w:val="79"/>
        </w:numPr>
        <w:spacing w:line="257" w:lineRule="auto"/>
        <w:rPr>
          <w:rStyle w:val="cf01"/>
          <w:rFonts w:ascii="Calibri" w:hAnsi="Calibri" w:cs="Calibri"/>
          <w:color w:val="auto"/>
          <w:sz w:val="22"/>
          <w:szCs w:val="22"/>
        </w:rPr>
      </w:pPr>
      <w:r w:rsidRPr="00EA2D8B">
        <w:rPr>
          <w:rStyle w:val="cf01"/>
          <w:rFonts w:ascii="Calibri" w:hAnsi="Calibri" w:cs="Calibri"/>
          <w:color w:val="auto"/>
          <w:sz w:val="22"/>
          <w:szCs w:val="22"/>
        </w:rPr>
        <w:t xml:space="preserve">The prime PI and </w:t>
      </w:r>
      <w:r w:rsidR="00155D17" w:rsidRPr="00EA2D8B">
        <w:rPr>
          <w:rStyle w:val="cf01"/>
          <w:rFonts w:ascii="Calibri" w:hAnsi="Calibri" w:cs="Calibri"/>
          <w:color w:val="auto"/>
          <w:sz w:val="22"/>
          <w:szCs w:val="22"/>
        </w:rPr>
        <w:t xml:space="preserve">any </w:t>
      </w:r>
      <w:r w:rsidRPr="00EA2D8B">
        <w:rPr>
          <w:rStyle w:val="cf01"/>
          <w:rFonts w:ascii="Calibri" w:hAnsi="Calibri" w:cs="Calibri"/>
          <w:color w:val="auto"/>
          <w:sz w:val="22"/>
          <w:szCs w:val="22"/>
        </w:rPr>
        <w:t xml:space="preserve">co-PIs </w:t>
      </w:r>
      <w:r w:rsidR="00155D17" w:rsidRPr="00EA2D8B">
        <w:rPr>
          <w:rStyle w:val="cf01"/>
          <w:rFonts w:ascii="Calibri" w:hAnsi="Calibri" w:cs="Calibri"/>
          <w:color w:val="auto"/>
          <w:sz w:val="22"/>
          <w:szCs w:val="22"/>
        </w:rPr>
        <w:t xml:space="preserve">on an award </w:t>
      </w:r>
      <w:r w:rsidR="009245BB" w:rsidRPr="00EA2D8B">
        <w:rPr>
          <w:rStyle w:val="cf01"/>
          <w:rFonts w:ascii="Calibri" w:hAnsi="Calibri" w:cs="Calibri"/>
          <w:color w:val="auto"/>
          <w:sz w:val="22"/>
          <w:szCs w:val="22"/>
        </w:rPr>
        <w:t xml:space="preserve">will be </w:t>
      </w:r>
      <w:r w:rsidRPr="00EA2D8B">
        <w:rPr>
          <w:rStyle w:val="cf01"/>
          <w:rFonts w:ascii="Calibri" w:hAnsi="Calibri" w:cs="Calibri"/>
          <w:color w:val="auto"/>
          <w:sz w:val="22"/>
          <w:szCs w:val="22"/>
        </w:rPr>
        <w:t xml:space="preserve">required to </w:t>
      </w:r>
      <w:r w:rsidR="00071907" w:rsidRPr="00EA2D8B">
        <w:rPr>
          <w:rStyle w:val="cf01"/>
          <w:rFonts w:ascii="Calibri" w:hAnsi="Calibri" w:cs="Calibri"/>
          <w:color w:val="auto"/>
          <w:sz w:val="22"/>
          <w:szCs w:val="22"/>
        </w:rPr>
        <w:t>attend</w:t>
      </w:r>
      <w:r w:rsidRPr="00EA2D8B">
        <w:rPr>
          <w:rStyle w:val="cf01"/>
          <w:rFonts w:ascii="Calibri" w:hAnsi="Calibri" w:cs="Calibri"/>
          <w:color w:val="auto"/>
          <w:sz w:val="22"/>
          <w:szCs w:val="22"/>
        </w:rPr>
        <w:t xml:space="preserve"> this </w:t>
      </w:r>
      <w:r w:rsidR="00155D17" w:rsidRPr="00EA2D8B">
        <w:rPr>
          <w:rStyle w:val="cf01"/>
          <w:rFonts w:ascii="Calibri" w:hAnsi="Calibri" w:cs="Calibri"/>
          <w:color w:val="auto"/>
          <w:sz w:val="22"/>
          <w:szCs w:val="22"/>
        </w:rPr>
        <w:t xml:space="preserve">peer </w:t>
      </w:r>
      <w:r w:rsidRPr="00EA2D8B">
        <w:rPr>
          <w:rStyle w:val="cf01"/>
          <w:rFonts w:ascii="Calibri" w:hAnsi="Calibri" w:cs="Calibri"/>
          <w:color w:val="auto"/>
          <w:sz w:val="22"/>
          <w:szCs w:val="22"/>
        </w:rPr>
        <w:t xml:space="preserve">meeting. </w:t>
      </w:r>
      <w:r w:rsidR="00E36B3A" w:rsidRPr="00EA2D8B">
        <w:rPr>
          <w:rStyle w:val="cf01"/>
          <w:rFonts w:ascii="Calibri" w:hAnsi="Calibri" w:cs="Calibri"/>
          <w:color w:val="auto"/>
          <w:sz w:val="22"/>
          <w:szCs w:val="22"/>
        </w:rPr>
        <w:t>O</w:t>
      </w:r>
      <w:r w:rsidR="00071907" w:rsidRPr="00EA2D8B">
        <w:rPr>
          <w:rStyle w:val="cf01"/>
          <w:rFonts w:ascii="Calibri" w:hAnsi="Calibri" w:cs="Calibri"/>
          <w:color w:val="auto"/>
          <w:sz w:val="22"/>
          <w:szCs w:val="22"/>
        </w:rPr>
        <w:t xml:space="preserve">ther </w:t>
      </w:r>
      <w:r w:rsidR="00E36B3A" w:rsidRPr="00EA2D8B">
        <w:rPr>
          <w:rStyle w:val="cf01"/>
          <w:rFonts w:ascii="Calibri" w:hAnsi="Calibri" w:cs="Calibri"/>
          <w:color w:val="auto"/>
          <w:sz w:val="22"/>
          <w:szCs w:val="22"/>
        </w:rPr>
        <w:t xml:space="preserve">Center </w:t>
      </w:r>
      <w:r w:rsidR="00071907" w:rsidRPr="00EA2D8B">
        <w:rPr>
          <w:rStyle w:val="cf01"/>
          <w:rFonts w:ascii="Calibri" w:hAnsi="Calibri" w:cs="Calibri"/>
          <w:color w:val="auto"/>
          <w:sz w:val="22"/>
          <w:szCs w:val="22"/>
        </w:rPr>
        <w:t xml:space="preserve">personnel (e.g., </w:t>
      </w:r>
      <w:r w:rsidR="00E36B3A" w:rsidRPr="00EA2D8B">
        <w:rPr>
          <w:rStyle w:val="cf01"/>
          <w:rFonts w:ascii="Calibri" w:hAnsi="Calibri" w:cs="Calibri"/>
          <w:color w:val="auto"/>
          <w:sz w:val="22"/>
          <w:szCs w:val="22"/>
        </w:rPr>
        <w:t xml:space="preserve">faculty, </w:t>
      </w:r>
      <w:r w:rsidR="00071907" w:rsidRPr="00EA2D8B">
        <w:rPr>
          <w:rStyle w:val="cf01"/>
          <w:rFonts w:ascii="Calibri" w:hAnsi="Calibri" w:cs="Calibri"/>
          <w:color w:val="auto"/>
          <w:sz w:val="22"/>
          <w:szCs w:val="22"/>
        </w:rPr>
        <w:t xml:space="preserve">post docs, </w:t>
      </w:r>
      <w:r w:rsidR="00E36B3A" w:rsidRPr="00EA2D8B">
        <w:rPr>
          <w:rStyle w:val="cf01"/>
          <w:rFonts w:ascii="Calibri" w:hAnsi="Calibri" w:cs="Calibri"/>
          <w:color w:val="auto"/>
          <w:sz w:val="22"/>
          <w:szCs w:val="22"/>
        </w:rPr>
        <w:t>research staff, and graduate and undergraduate students</w:t>
      </w:r>
      <w:r w:rsidR="00071907" w:rsidRPr="00EA2D8B">
        <w:rPr>
          <w:rStyle w:val="cf01"/>
          <w:rFonts w:ascii="Calibri" w:hAnsi="Calibri" w:cs="Calibri"/>
          <w:color w:val="auto"/>
          <w:sz w:val="22"/>
          <w:szCs w:val="22"/>
        </w:rPr>
        <w:t xml:space="preserve">) </w:t>
      </w:r>
      <w:r w:rsidR="0087566B" w:rsidRPr="00EA2D8B">
        <w:rPr>
          <w:rStyle w:val="cf01"/>
          <w:rFonts w:ascii="Calibri" w:hAnsi="Calibri" w:cs="Calibri"/>
          <w:color w:val="auto"/>
          <w:sz w:val="22"/>
          <w:szCs w:val="22"/>
        </w:rPr>
        <w:t xml:space="preserve">are encouraged </w:t>
      </w:r>
      <w:r w:rsidR="00071907" w:rsidRPr="00EA2D8B">
        <w:rPr>
          <w:rStyle w:val="cf01"/>
          <w:rFonts w:ascii="Calibri" w:hAnsi="Calibri" w:cs="Calibri"/>
          <w:color w:val="auto"/>
          <w:sz w:val="22"/>
          <w:szCs w:val="22"/>
        </w:rPr>
        <w:t>to attend.</w:t>
      </w:r>
      <w:r w:rsidR="00ED1B53" w:rsidRPr="00EA2D8B">
        <w:rPr>
          <w:rStyle w:val="cf01"/>
          <w:rFonts w:ascii="Calibri" w:hAnsi="Calibri" w:cs="Calibri"/>
          <w:color w:val="auto"/>
          <w:sz w:val="22"/>
          <w:szCs w:val="22"/>
        </w:rPr>
        <w:t xml:space="preserve"> </w:t>
      </w:r>
    </w:p>
    <w:p w14:paraId="2A38E299" w14:textId="77777777" w:rsidR="003850D1" w:rsidRPr="009950A7" w:rsidRDefault="003850D1" w:rsidP="009009F7">
      <w:pPr>
        <w:rPr>
          <w:rFonts w:ascii="Calibri" w:hAnsi="Calibri" w:cs="Calibri"/>
          <w:b/>
          <w:bCs/>
          <w:sz w:val="22"/>
          <w:szCs w:val="22"/>
        </w:rPr>
      </w:pPr>
    </w:p>
    <w:p w14:paraId="79CF5E0C" w14:textId="16B91BEC" w:rsidR="003850D1" w:rsidRPr="009950A7" w:rsidRDefault="00C17DC0" w:rsidP="000624CC">
      <w:pPr>
        <w:pStyle w:val="ListParagraph"/>
        <w:numPr>
          <w:ilvl w:val="0"/>
          <w:numId w:val="72"/>
        </w:numPr>
        <w:rPr>
          <w:rFonts w:ascii="Calibri" w:hAnsi="Calibri" w:cs="Calibri"/>
          <w:b/>
          <w:bCs/>
          <w:sz w:val="22"/>
          <w:szCs w:val="22"/>
        </w:rPr>
      </w:pPr>
      <w:r w:rsidRPr="009950A7">
        <w:rPr>
          <w:rFonts w:ascii="Calibri" w:hAnsi="Calibri" w:cs="Calibri"/>
          <w:b/>
          <w:bCs/>
          <w:sz w:val="22"/>
          <w:szCs w:val="22"/>
        </w:rPr>
        <w:t>Annual Center Meeting with Trilab Sponsor Team (TST)</w:t>
      </w:r>
      <w:r w:rsidR="00860763" w:rsidRPr="009950A7">
        <w:rPr>
          <w:rFonts w:ascii="Calibri" w:hAnsi="Calibri" w:cs="Calibri"/>
          <w:b/>
          <w:bCs/>
          <w:sz w:val="22"/>
          <w:szCs w:val="22"/>
        </w:rPr>
        <w:t xml:space="preserve"> </w:t>
      </w:r>
      <w:r w:rsidR="009B7211" w:rsidRPr="009950A7">
        <w:rPr>
          <w:rFonts w:ascii="Calibri" w:hAnsi="Calibri" w:cs="Calibri"/>
          <w:b/>
          <w:bCs/>
          <w:sz w:val="22"/>
          <w:szCs w:val="22"/>
        </w:rPr>
        <w:t>(</w:t>
      </w:r>
      <w:r w:rsidR="009B7211">
        <w:rPr>
          <w:rFonts w:ascii="Calibri" w:hAnsi="Calibri" w:cs="Calibri"/>
          <w:b/>
          <w:bCs/>
          <w:sz w:val="22"/>
          <w:szCs w:val="22"/>
        </w:rPr>
        <w:t>Requirement</w:t>
      </w:r>
      <w:r w:rsidR="009B7211" w:rsidRPr="009950A7">
        <w:rPr>
          <w:rFonts w:ascii="Calibri" w:hAnsi="Calibri" w:cs="Calibri"/>
          <w:b/>
          <w:bCs/>
          <w:sz w:val="22"/>
          <w:szCs w:val="22"/>
        </w:rPr>
        <w:t>)</w:t>
      </w:r>
      <w:r w:rsidR="009B7211" w:rsidRPr="009950A7" w:rsidDel="009B7211">
        <w:rPr>
          <w:rFonts w:ascii="Calibri" w:hAnsi="Calibri" w:cs="Calibri"/>
          <w:b/>
          <w:bCs/>
          <w:sz w:val="22"/>
          <w:szCs w:val="22"/>
        </w:rPr>
        <w:t xml:space="preserve"> </w:t>
      </w:r>
    </w:p>
    <w:p w14:paraId="2BF8DE74" w14:textId="77777777" w:rsidR="00B61CC5" w:rsidRDefault="00B61CC5" w:rsidP="00B61CC5">
      <w:pPr>
        <w:rPr>
          <w:rFonts w:ascii="Calibri" w:hAnsi="Calibri" w:cs="Calibri"/>
          <w:sz w:val="22"/>
          <w:szCs w:val="22"/>
          <w:highlight w:val="yellow"/>
        </w:rPr>
      </w:pPr>
    </w:p>
    <w:p w14:paraId="6DB89A93" w14:textId="2088FF28" w:rsidR="001C32AA" w:rsidRDefault="00D05E73" w:rsidP="00FD6A03">
      <w:pPr>
        <w:rPr>
          <w:rFonts w:ascii="Calibri" w:hAnsi="Calibri" w:cs="Calibri"/>
          <w:sz w:val="22"/>
          <w:szCs w:val="22"/>
        </w:rPr>
      </w:pPr>
      <w:r w:rsidRPr="74D2460A">
        <w:rPr>
          <w:rFonts w:ascii="Calibri" w:hAnsi="Calibri" w:cs="Calibri"/>
          <w:sz w:val="22"/>
          <w:szCs w:val="22"/>
        </w:rPr>
        <w:t xml:space="preserve">Each </w:t>
      </w:r>
      <w:r w:rsidRPr="74D2460A">
        <w:rPr>
          <w:rFonts w:ascii="Calibri" w:hAnsi="Calibri" w:cs="Calibri"/>
          <w:color w:val="auto"/>
          <w:sz w:val="22"/>
          <w:szCs w:val="22"/>
        </w:rPr>
        <w:t xml:space="preserve">Center will be </w:t>
      </w:r>
      <w:r w:rsidR="00374ADB" w:rsidRPr="74D2460A">
        <w:rPr>
          <w:rFonts w:ascii="Calibri" w:hAnsi="Calibri" w:cs="Calibri"/>
          <w:color w:val="auto"/>
          <w:sz w:val="22"/>
          <w:szCs w:val="22"/>
        </w:rPr>
        <w:t xml:space="preserve">given a NNSA Tri-Lab Sponsor Team (TST) and will be </w:t>
      </w:r>
      <w:r w:rsidRPr="74D2460A">
        <w:rPr>
          <w:rFonts w:ascii="Calibri" w:hAnsi="Calibri" w:cs="Calibri"/>
          <w:color w:val="auto"/>
          <w:sz w:val="22"/>
          <w:szCs w:val="22"/>
        </w:rPr>
        <w:t xml:space="preserve">required to meet with </w:t>
      </w:r>
      <w:r w:rsidR="00374ADB" w:rsidRPr="74D2460A">
        <w:rPr>
          <w:rFonts w:ascii="Calibri" w:hAnsi="Calibri" w:cs="Calibri"/>
          <w:color w:val="auto"/>
          <w:sz w:val="22"/>
          <w:szCs w:val="22"/>
        </w:rPr>
        <w:t>them</w:t>
      </w:r>
      <w:r w:rsidRPr="74D2460A">
        <w:rPr>
          <w:rFonts w:ascii="Calibri" w:hAnsi="Calibri" w:cs="Calibri"/>
          <w:color w:val="auto"/>
          <w:sz w:val="22"/>
          <w:szCs w:val="22"/>
        </w:rPr>
        <w:t xml:space="preserve"> at </w:t>
      </w:r>
      <w:r w:rsidRPr="001C32AA">
        <w:rPr>
          <w:rFonts w:ascii="Calibri" w:hAnsi="Calibri" w:cs="Calibri"/>
          <w:color w:val="auto"/>
          <w:sz w:val="22"/>
          <w:szCs w:val="22"/>
        </w:rPr>
        <w:t>least one time per year</w:t>
      </w:r>
      <w:r w:rsidR="008A4616" w:rsidRPr="001C32AA">
        <w:rPr>
          <w:rFonts w:ascii="Calibri" w:hAnsi="Calibri" w:cs="Calibri"/>
          <w:color w:val="auto"/>
          <w:sz w:val="22"/>
          <w:szCs w:val="22"/>
        </w:rPr>
        <w:t xml:space="preserve"> throughout the period of performance</w:t>
      </w:r>
      <w:r w:rsidR="34CDB553" w:rsidRPr="0034278F">
        <w:rPr>
          <w:rFonts w:ascii="Calibri" w:hAnsi="Calibri" w:cs="Calibri"/>
          <w:color w:val="auto"/>
          <w:sz w:val="22"/>
          <w:szCs w:val="22"/>
        </w:rPr>
        <w:t xml:space="preserve"> to </w:t>
      </w:r>
      <w:r w:rsidR="5AE0A538" w:rsidRPr="0034278F">
        <w:rPr>
          <w:rFonts w:ascii="Calibri" w:hAnsi="Calibri" w:cs="Calibri"/>
          <w:color w:val="auto"/>
          <w:sz w:val="22"/>
          <w:szCs w:val="22"/>
        </w:rPr>
        <w:t>solicit gui</w:t>
      </w:r>
      <w:r w:rsidR="2FDE4BDD" w:rsidRPr="0034278F">
        <w:rPr>
          <w:rFonts w:ascii="Calibri" w:hAnsi="Calibri" w:cs="Calibri"/>
          <w:color w:val="auto"/>
          <w:sz w:val="22"/>
          <w:szCs w:val="22"/>
        </w:rPr>
        <w:t xml:space="preserve">dance on future plans, </w:t>
      </w:r>
      <w:r w:rsidR="2FDE4BDD" w:rsidRPr="0034278F">
        <w:rPr>
          <w:rFonts w:ascii="Calibri" w:hAnsi="Calibri" w:cs="Calibri"/>
          <w:color w:val="auto"/>
          <w:sz w:val="22"/>
          <w:szCs w:val="22"/>
        </w:rPr>
        <w:lastRenderedPageBreak/>
        <w:t>feedback on current performance, and ensure</w:t>
      </w:r>
      <w:r w:rsidR="57270261" w:rsidRPr="0034278F">
        <w:rPr>
          <w:rFonts w:ascii="Calibri" w:hAnsi="Calibri" w:cs="Calibri"/>
          <w:color w:val="auto"/>
          <w:sz w:val="22"/>
          <w:szCs w:val="22"/>
        </w:rPr>
        <w:t xml:space="preserve"> resources are properly utilized</w:t>
      </w:r>
      <w:r w:rsidRPr="001C32AA">
        <w:rPr>
          <w:rFonts w:ascii="Calibri" w:hAnsi="Calibri" w:cs="Calibri"/>
          <w:color w:val="auto"/>
          <w:sz w:val="22"/>
          <w:szCs w:val="22"/>
        </w:rPr>
        <w:t>.</w:t>
      </w:r>
      <w:r w:rsidR="00FD6A03" w:rsidRPr="001C32AA">
        <w:rPr>
          <w:rFonts w:ascii="Calibri" w:hAnsi="Calibri" w:cs="Calibri"/>
          <w:color w:val="auto"/>
          <w:sz w:val="22"/>
          <w:szCs w:val="22"/>
        </w:rPr>
        <w:t xml:space="preserve"> </w:t>
      </w:r>
    </w:p>
    <w:p w14:paraId="568C5B52" w14:textId="77777777" w:rsidR="001C32AA" w:rsidRPr="009950A7" w:rsidRDefault="001C32AA" w:rsidP="00FD6A03">
      <w:pPr>
        <w:rPr>
          <w:rFonts w:ascii="Calibri" w:hAnsi="Calibri" w:cs="Calibri"/>
          <w:sz w:val="22"/>
          <w:szCs w:val="22"/>
        </w:rPr>
      </w:pPr>
    </w:p>
    <w:p w14:paraId="4BCE2BB2" w14:textId="7D7A12A5" w:rsidR="006323D5" w:rsidRPr="009950A7" w:rsidRDefault="00EB4527" w:rsidP="00804805">
      <w:pPr>
        <w:rPr>
          <w:rFonts w:ascii="Calibri" w:hAnsi="Calibri" w:cs="Calibri"/>
          <w:sz w:val="22"/>
          <w:szCs w:val="22"/>
        </w:rPr>
      </w:pPr>
      <w:r>
        <w:rPr>
          <w:rFonts w:ascii="Calibri" w:hAnsi="Calibri" w:cs="Calibri"/>
          <w:sz w:val="22"/>
          <w:szCs w:val="22"/>
        </w:rPr>
        <w:t>A</w:t>
      </w:r>
      <w:r w:rsidRPr="009950A7">
        <w:rPr>
          <w:rFonts w:ascii="Calibri" w:hAnsi="Calibri" w:cs="Calibri"/>
          <w:sz w:val="22"/>
          <w:szCs w:val="22"/>
        </w:rPr>
        <w:t xml:space="preserve"> </w:t>
      </w:r>
      <w:r w:rsidR="008D7D44" w:rsidRPr="009950A7">
        <w:rPr>
          <w:rFonts w:ascii="Calibri" w:hAnsi="Calibri" w:cs="Calibri"/>
          <w:sz w:val="22"/>
          <w:szCs w:val="22"/>
        </w:rPr>
        <w:t>PSAAP IV</w:t>
      </w:r>
      <w:r w:rsidRPr="00EB4527">
        <w:rPr>
          <w:rFonts w:ascii="Calibri" w:hAnsi="Calibri" w:cs="Calibri"/>
          <w:sz w:val="22"/>
          <w:szCs w:val="22"/>
        </w:rPr>
        <w:t xml:space="preserve"> T</w:t>
      </w:r>
      <w:r w:rsidR="001C32AA">
        <w:rPr>
          <w:rFonts w:ascii="Calibri" w:hAnsi="Calibri" w:cs="Calibri"/>
          <w:sz w:val="22"/>
          <w:szCs w:val="22"/>
        </w:rPr>
        <w:t>PO</w:t>
      </w:r>
      <w:r>
        <w:rPr>
          <w:rFonts w:ascii="Calibri" w:hAnsi="Calibri" w:cs="Calibri"/>
          <w:sz w:val="22"/>
          <w:szCs w:val="22"/>
        </w:rPr>
        <w:t xml:space="preserve"> </w:t>
      </w:r>
      <w:r w:rsidR="00717CC2" w:rsidRPr="009950A7">
        <w:rPr>
          <w:rFonts w:ascii="Calibri" w:hAnsi="Calibri" w:cs="Calibri"/>
          <w:sz w:val="22"/>
          <w:szCs w:val="22"/>
        </w:rPr>
        <w:t xml:space="preserve">will </w:t>
      </w:r>
      <w:r w:rsidR="00804805" w:rsidRPr="009950A7">
        <w:rPr>
          <w:rFonts w:ascii="Calibri" w:hAnsi="Calibri" w:cs="Calibri"/>
          <w:sz w:val="22"/>
          <w:szCs w:val="22"/>
        </w:rPr>
        <w:t>introduce e</w:t>
      </w:r>
      <w:r w:rsidR="009C1557" w:rsidRPr="009950A7">
        <w:rPr>
          <w:rFonts w:ascii="Calibri" w:hAnsi="Calibri" w:cs="Calibri"/>
          <w:sz w:val="22"/>
          <w:szCs w:val="22"/>
        </w:rPr>
        <w:t xml:space="preserve">ach </w:t>
      </w:r>
      <w:r w:rsidR="006C4DB2">
        <w:rPr>
          <w:rFonts w:ascii="Calibri" w:hAnsi="Calibri" w:cs="Calibri"/>
          <w:sz w:val="22"/>
          <w:szCs w:val="22"/>
        </w:rPr>
        <w:t xml:space="preserve">awarded </w:t>
      </w:r>
      <w:r w:rsidR="009C1557" w:rsidRPr="009950A7">
        <w:rPr>
          <w:rFonts w:ascii="Calibri" w:hAnsi="Calibri" w:cs="Calibri"/>
          <w:sz w:val="22"/>
          <w:szCs w:val="22"/>
        </w:rPr>
        <w:t xml:space="preserve">PSAAP IV Center </w:t>
      </w:r>
      <w:r w:rsidR="00804805" w:rsidRPr="009950A7">
        <w:rPr>
          <w:rFonts w:ascii="Calibri" w:hAnsi="Calibri" w:cs="Calibri"/>
          <w:sz w:val="22"/>
          <w:szCs w:val="22"/>
        </w:rPr>
        <w:t>to</w:t>
      </w:r>
      <w:r w:rsidR="009C1557" w:rsidRPr="009950A7">
        <w:rPr>
          <w:rFonts w:ascii="Calibri" w:hAnsi="Calibri" w:cs="Calibri"/>
          <w:sz w:val="22"/>
          <w:szCs w:val="22"/>
        </w:rPr>
        <w:t xml:space="preserve"> its Tri-Lab Sponsor Team (TST), made up of </w:t>
      </w:r>
      <w:r w:rsidR="00DD0F77" w:rsidRPr="009950A7">
        <w:rPr>
          <w:rFonts w:ascii="Calibri" w:hAnsi="Calibri" w:cs="Calibri"/>
          <w:sz w:val="22"/>
          <w:szCs w:val="22"/>
        </w:rPr>
        <w:t xml:space="preserve">NNSA staff </w:t>
      </w:r>
      <w:r w:rsidR="009C1557" w:rsidRPr="009950A7">
        <w:rPr>
          <w:rFonts w:ascii="Calibri" w:hAnsi="Calibri" w:cs="Calibri"/>
          <w:sz w:val="22"/>
          <w:szCs w:val="22"/>
        </w:rPr>
        <w:t xml:space="preserve">researchers from the NNSA Laboratories. </w:t>
      </w:r>
      <w:r w:rsidR="00B858A7" w:rsidRPr="009950A7">
        <w:rPr>
          <w:rFonts w:ascii="Calibri" w:hAnsi="Calibri" w:cs="Calibri"/>
          <w:sz w:val="22"/>
          <w:szCs w:val="22"/>
        </w:rPr>
        <w:t xml:space="preserve">The expertise represented by the TST members may cover the broad categories of research pursued by the Center and required under a PSAAP IV Cooperative Agreement, including as appropriate: (1) science and engineering models; (2) computer science; and (3) verification, validation, and uncertainty quantification. </w:t>
      </w:r>
      <w:r w:rsidR="00EC41F9" w:rsidRPr="009950A7">
        <w:rPr>
          <w:rFonts w:ascii="Calibri" w:hAnsi="Calibri" w:cs="Calibri"/>
          <w:sz w:val="22"/>
          <w:szCs w:val="22"/>
        </w:rPr>
        <w:t xml:space="preserve">TSTs for </w:t>
      </w:r>
      <w:r w:rsidR="009C1557" w:rsidRPr="009950A7">
        <w:rPr>
          <w:rFonts w:ascii="Calibri" w:hAnsi="Calibri" w:cs="Calibri"/>
          <w:sz w:val="22"/>
          <w:szCs w:val="22"/>
        </w:rPr>
        <w:t>each PSC Center</w:t>
      </w:r>
      <w:r w:rsidR="00EC41F9" w:rsidRPr="009950A7">
        <w:rPr>
          <w:rFonts w:ascii="Calibri" w:hAnsi="Calibri" w:cs="Calibri"/>
          <w:sz w:val="22"/>
          <w:szCs w:val="22"/>
        </w:rPr>
        <w:t xml:space="preserve"> will be </w:t>
      </w:r>
      <w:r w:rsidR="009C1557" w:rsidRPr="009950A7">
        <w:rPr>
          <w:rFonts w:ascii="Calibri" w:hAnsi="Calibri" w:cs="Calibri"/>
          <w:sz w:val="22"/>
          <w:szCs w:val="22"/>
        </w:rPr>
        <w:t xml:space="preserve">composed of </w:t>
      </w:r>
      <w:r w:rsidR="00EC41F9" w:rsidRPr="009950A7">
        <w:rPr>
          <w:rFonts w:ascii="Calibri" w:hAnsi="Calibri" w:cs="Calibri"/>
          <w:sz w:val="22"/>
          <w:szCs w:val="22"/>
        </w:rPr>
        <w:t xml:space="preserve">up to </w:t>
      </w:r>
      <w:r w:rsidR="009C1557" w:rsidRPr="009950A7">
        <w:rPr>
          <w:rFonts w:ascii="Calibri" w:hAnsi="Calibri" w:cs="Calibri"/>
          <w:sz w:val="22"/>
          <w:szCs w:val="22"/>
        </w:rPr>
        <w:t>six</w:t>
      </w:r>
      <w:r w:rsidR="004C30C6" w:rsidRPr="009950A7">
        <w:rPr>
          <w:rFonts w:ascii="Calibri" w:hAnsi="Calibri" w:cs="Calibri"/>
          <w:sz w:val="22"/>
          <w:szCs w:val="22"/>
        </w:rPr>
        <w:t xml:space="preserve"> NNSA</w:t>
      </w:r>
      <w:r w:rsidR="009C1557" w:rsidRPr="009950A7">
        <w:rPr>
          <w:rFonts w:ascii="Calibri" w:hAnsi="Calibri" w:cs="Calibri"/>
          <w:sz w:val="22"/>
          <w:szCs w:val="22"/>
        </w:rPr>
        <w:t xml:space="preserve"> researcher</w:t>
      </w:r>
      <w:r w:rsidR="00EC41F9" w:rsidRPr="009950A7">
        <w:rPr>
          <w:rFonts w:ascii="Calibri" w:hAnsi="Calibri" w:cs="Calibri"/>
          <w:sz w:val="22"/>
          <w:szCs w:val="22"/>
        </w:rPr>
        <w:t>s. TSTs for each</w:t>
      </w:r>
      <w:r w:rsidR="009C1557" w:rsidRPr="009950A7">
        <w:rPr>
          <w:rFonts w:ascii="Calibri" w:hAnsi="Calibri" w:cs="Calibri"/>
          <w:sz w:val="22"/>
          <w:szCs w:val="22"/>
        </w:rPr>
        <w:t xml:space="preserve"> FIC Centers</w:t>
      </w:r>
      <w:r w:rsidR="004C30C6" w:rsidRPr="009950A7">
        <w:rPr>
          <w:rFonts w:ascii="Calibri" w:hAnsi="Calibri" w:cs="Calibri"/>
          <w:sz w:val="22"/>
          <w:szCs w:val="22"/>
        </w:rPr>
        <w:t xml:space="preserve"> will be composed</w:t>
      </w:r>
      <w:r w:rsidR="00CF4DF6">
        <w:rPr>
          <w:rFonts w:ascii="Calibri" w:hAnsi="Calibri" w:cs="Calibri"/>
          <w:sz w:val="22"/>
          <w:szCs w:val="22"/>
        </w:rPr>
        <w:t xml:space="preserve"> of</w:t>
      </w:r>
      <w:r w:rsidR="004C30C6" w:rsidRPr="009950A7">
        <w:rPr>
          <w:rFonts w:ascii="Calibri" w:hAnsi="Calibri" w:cs="Calibri"/>
          <w:sz w:val="22"/>
          <w:szCs w:val="22"/>
        </w:rPr>
        <w:t xml:space="preserve"> up to </w:t>
      </w:r>
      <w:r w:rsidR="009C1557" w:rsidRPr="009950A7">
        <w:rPr>
          <w:rFonts w:ascii="Calibri" w:hAnsi="Calibri" w:cs="Calibri"/>
          <w:sz w:val="22"/>
          <w:szCs w:val="22"/>
        </w:rPr>
        <w:t>three</w:t>
      </w:r>
      <w:r w:rsidR="004C30C6" w:rsidRPr="009950A7">
        <w:rPr>
          <w:rFonts w:ascii="Calibri" w:hAnsi="Calibri" w:cs="Calibri"/>
          <w:sz w:val="22"/>
          <w:szCs w:val="22"/>
        </w:rPr>
        <w:t xml:space="preserve"> NNSA researchers</w:t>
      </w:r>
      <w:r w:rsidR="009C1557" w:rsidRPr="009950A7">
        <w:rPr>
          <w:rFonts w:ascii="Calibri" w:hAnsi="Calibri" w:cs="Calibri"/>
          <w:sz w:val="22"/>
          <w:szCs w:val="22"/>
        </w:rPr>
        <w:t xml:space="preserve">. </w:t>
      </w:r>
    </w:p>
    <w:p w14:paraId="47FB8E11" w14:textId="77777777" w:rsidR="007C7F56" w:rsidRPr="009950A7" w:rsidRDefault="007C7F56" w:rsidP="00804805">
      <w:pPr>
        <w:rPr>
          <w:rFonts w:ascii="Calibri" w:hAnsi="Calibri" w:cs="Calibri"/>
          <w:sz w:val="22"/>
          <w:szCs w:val="22"/>
        </w:rPr>
      </w:pPr>
    </w:p>
    <w:p w14:paraId="69A2FA48" w14:textId="42D34715" w:rsidR="007C7F56" w:rsidRPr="009950A7" w:rsidRDefault="007C7F56" w:rsidP="00804805">
      <w:pPr>
        <w:rPr>
          <w:rFonts w:ascii="Calibri" w:hAnsi="Calibri" w:cs="Calibri"/>
          <w:sz w:val="22"/>
          <w:szCs w:val="22"/>
        </w:rPr>
      </w:pPr>
      <w:r w:rsidRPr="009950A7">
        <w:rPr>
          <w:rFonts w:ascii="Calibri" w:hAnsi="Calibri" w:cs="Calibri"/>
          <w:sz w:val="22"/>
          <w:szCs w:val="22"/>
        </w:rPr>
        <w:t>TSTs:</w:t>
      </w:r>
    </w:p>
    <w:p w14:paraId="70BA3ADE" w14:textId="24F500A3" w:rsidR="00E23386" w:rsidRPr="009950A7" w:rsidRDefault="006323D5" w:rsidP="000624CC">
      <w:pPr>
        <w:pStyle w:val="ListParagraph"/>
        <w:numPr>
          <w:ilvl w:val="0"/>
          <w:numId w:val="79"/>
        </w:numPr>
        <w:rPr>
          <w:rFonts w:ascii="Calibri" w:hAnsi="Calibri" w:cs="Calibri"/>
          <w:sz w:val="22"/>
          <w:szCs w:val="22"/>
        </w:rPr>
      </w:pPr>
      <w:r w:rsidRPr="009950A7">
        <w:rPr>
          <w:rFonts w:ascii="Calibri" w:hAnsi="Calibri" w:cs="Calibri"/>
          <w:sz w:val="22"/>
          <w:szCs w:val="22"/>
        </w:rPr>
        <w:t>Each</w:t>
      </w:r>
      <w:r w:rsidR="00874080" w:rsidRPr="009950A7">
        <w:rPr>
          <w:rFonts w:ascii="Calibri" w:hAnsi="Calibri" w:cs="Calibri"/>
          <w:sz w:val="22"/>
          <w:szCs w:val="22"/>
        </w:rPr>
        <w:t xml:space="preserve"> TST</w:t>
      </w:r>
      <w:r w:rsidRPr="009950A7">
        <w:rPr>
          <w:rFonts w:ascii="Calibri" w:hAnsi="Calibri" w:cs="Calibri"/>
          <w:sz w:val="22"/>
          <w:szCs w:val="22"/>
        </w:rPr>
        <w:t xml:space="preserve"> will have a</w:t>
      </w:r>
      <w:r w:rsidR="00874080" w:rsidRPr="009950A7">
        <w:rPr>
          <w:rFonts w:ascii="Calibri" w:hAnsi="Calibri" w:cs="Calibri"/>
          <w:sz w:val="22"/>
          <w:szCs w:val="22"/>
        </w:rPr>
        <w:t xml:space="preserve"> </w:t>
      </w:r>
      <w:r w:rsidR="00865939">
        <w:rPr>
          <w:rFonts w:ascii="Calibri" w:hAnsi="Calibri" w:cs="Calibri"/>
          <w:sz w:val="22"/>
          <w:szCs w:val="22"/>
        </w:rPr>
        <w:t>C</w:t>
      </w:r>
      <w:r w:rsidR="00865939" w:rsidRPr="009950A7">
        <w:rPr>
          <w:rFonts w:ascii="Calibri" w:hAnsi="Calibri" w:cs="Calibri"/>
          <w:sz w:val="22"/>
          <w:szCs w:val="22"/>
        </w:rPr>
        <w:t>hairperson</w:t>
      </w:r>
      <w:r w:rsidR="003C3F3C" w:rsidRPr="009950A7">
        <w:rPr>
          <w:rFonts w:ascii="Calibri" w:hAnsi="Calibri" w:cs="Calibri"/>
          <w:sz w:val="22"/>
          <w:szCs w:val="22"/>
        </w:rPr>
        <w:t xml:space="preserve"> </w:t>
      </w:r>
      <w:r w:rsidR="000D199A" w:rsidRPr="009950A7">
        <w:rPr>
          <w:rFonts w:ascii="Calibri" w:hAnsi="Calibri" w:cs="Calibri"/>
          <w:sz w:val="22"/>
          <w:szCs w:val="22"/>
        </w:rPr>
        <w:t xml:space="preserve">that is the appointed NNSA staff member </w:t>
      </w:r>
      <w:r w:rsidR="003C3F3C" w:rsidRPr="009950A7">
        <w:rPr>
          <w:rFonts w:ascii="Calibri" w:hAnsi="Calibri" w:cs="Calibri"/>
          <w:sz w:val="22"/>
          <w:szCs w:val="22"/>
        </w:rPr>
        <w:t>to</w:t>
      </w:r>
      <w:r w:rsidRPr="009950A7">
        <w:rPr>
          <w:rFonts w:ascii="Calibri" w:hAnsi="Calibri" w:cs="Calibri"/>
          <w:sz w:val="22"/>
          <w:szCs w:val="22"/>
        </w:rPr>
        <w:t xml:space="preserve"> serve as the </w:t>
      </w:r>
      <w:r w:rsidR="00874080" w:rsidRPr="009950A7">
        <w:rPr>
          <w:rFonts w:ascii="Calibri" w:hAnsi="Calibri" w:cs="Calibri"/>
          <w:sz w:val="22"/>
          <w:szCs w:val="22"/>
        </w:rPr>
        <w:t xml:space="preserve">primary </w:t>
      </w:r>
      <w:r w:rsidRPr="009950A7">
        <w:rPr>
          <w:rFonts w:ascii="Calibri" w:hAnsi="Calibri" w:cs="Calibri"/>
          <w:sz w:val="22"/>
          <w:szCs w:val="22"/>
        </w:rPr>
        <w:t xml:space="preserve">liaison and contact </w:t>
      </w:r>
      <w:r w:rsidR="00874080" w:rsidRPr="009950A7">
        <w:rPr>
          <w:rFonts w:ascii="Calibri" w:hAnsi="Calibri" w:cs="Calibri"/>
          <w:sz w:val="22"/>
          <w:szCs w:val="22"/>
        </w:rPr>
        <w:t>between the Center</w:t>
      </w:r>
      <w:r w:rsidR="00130E34">
        <w:rPr>
          <w:rFonts w:ascii="Calibri" w:hAnsi="Calibri" w:cs="Calibri"/>
          <w:sz w:val="22"/>
          <w:szCs w:val="22"/>
        </w:rPr>
        <w:t xml:space="preserve"> Director</w:t>
      </w:r>
      <w:r w:rsidR="00874080" w:rsidRPr="009950A7">
        <w:rPr>
          <w:rFonts w:ascii="Calibri" w:hAnsi="Calibri" w:cs="Calibri"/>
          <w:sz w:val="22"/>
          <w:szCs w:val="22"/>
        </w:rPr>
        <w:t xml:space="preserve"> and the Labs</w:t>
      </w:r>
      <w:r w:rsidR="00F552E9" w:rsidRPr="009950A7">
        <w:rPr>
          <w:rFonts w:ascii="Calibri" w:hAnsi="Calibri" w:cs="Calibri"/>
          <w:sz w:val="22"/>
          <w:szCs w:val="22"/>
        </w:rPr>
        <w:t>.</w:t>
      </w:r>
    </w:p>
    <w:p w14:paraId="56AC9908" w14:textId="3AD49544" w:rsidR="001A3899" w:rsidRPr="009950A7" w:rsidRDefault="001A3899" w:rsidP="000624CC">
      <w:pPr>
        <w:pStyle w:val="ListParagraph"/>
        <w:numPr>
          <w:ilvl w:val="0"/>
          <w:numId w:val="79"/>
        </w:numPr>
        <w:rPr>
          <w:rFonts w:ascii="Calibri" w:hAnsi="Calibri" w:cs="Calibri"/>
          <w:sz w:val="22"/>
          <w:szCs w:val="22"/>
        </w:rPr>
      </w:pPr>
      <w:r w:rsidRPr="009950A7">
        <w:rPr>
          <w:rFonts w:ascii="Calibri" w:hAnsi="Calibri" w:cs="Calibri"/>
          <w:sz w:val="22"/>
          <w:szCs w:val="22"/>
        </w:rPr>
        <w:t xml:space="preserve">The </w:t>
      </w:r>
      <w:r w:rsidR="003F7CA9" w:rsidRPr="009950A7">
        <w:rPr>
          <w:rFonts w:ascii="Calibri" w:hAnsi="Calibri" w:cs="Calibri"/>
          <w:sz w:val="22"/>
          <w:szCs w:val="22"/>
        </w:rPr>
        <w:t xml:space="preserve">NNSA </w:t>
      </w:r>
      <w:r w:rsidRPr="009950A7">
        <w:rPr>
          <w:rFonts w:ascii="Calibri" w:hAnsi="Calibri" w:cs="Calibri"/>
          <w:sz w:val="22"/>
          <w:szCs w:val="22"/>
        </w:rPr>
        <w:t xml:space="preserve">TST Chairperson </w:t>
      </w:r>
      <w:r w:rsidR="003F7CA9" w:rsidRPr="009950A7">
        <w:rPr>
          <w:rFonts w:ascii="Calibri" w:hAnsi="Calibri" w:cs="Calibri"/>
          <w:sz w:val="22"/>
          <w:szCs w:val="22"/>
        </w:rPr>
        <w:t xml:space="preserve">will be responsible for </w:t>
      </w:r>
      <w:r w:rsidR="00CF4DF6">
        <w:rPr>
          <w:rFonts w:ascii="Calibri" w:hAnsi="Calibri" w:cs="Calibri"/>
          <w:sz w:val="22"/>
          <w:szCs w:val="22"/>
        </w:rPr>
        <w:t>identifying a mutually agreeable</w:t>
      </w:r>
      <w:r w:rsidR="00CF4DF6" w:rsidRPr="009950A7">
        <w:rPr>
          <w:rFonts w:ascii="Calibri" w:hAnsi="Calibri" w:cs="Calibri"/>
          <w:sz w:val="22"/>
          <w:szCs w:val="22"/>
        </w:rPr>
        <w:t xml:space="preserve"> </w:t>
      </w:r>
      <w:r w:rsidR="003F7CA9" w:rsidRPr="009950A7">
        <w:rPr>
          <w:rFonts w:ascii="Calibri" w:hAnsi="Calibri" w:cs="Calibri"/>
          <w:sz w:val="22"/>
          <w:szCs w:val="22"/>
        </w:rPr>
        <w:t xml:space="preserve">time </w:t>
      </w:r>
      <w:r w:rsidR="00CF4DF6">
        <w:rPr>
          <w:rFonts w:ascii="Calibri" w:hAnsi="Calibri" w:cs="Calibri"/>
          <w:sz w:val="22"/>
          <w:szCs w:val="22"/>
        </w:rPr>
        <w:t xml:space="preserve">and location </w:t>
      </w:r>
      <w:r w:rsidR="003F7CA9" w:rsidRPr="009950A7">
        <w:rPr>
          <w:rFonts w:ascii="Calibri" w:hAnsi="Calibri" w:cs="Calibri"/>
          <w:sz w:val="22"/>
          <w:szCs w:val="22"/>
        </w:rPr>
        <w:t>for the annual meetings and developing the agenda in collaboration with the Center Directo</w:t>
      </w:r>
      <w:r w:rsidR="00CF4DF6">
        <w:rPr>
          <w:rFonts w:ascii="Calibri" w:hAnsi="Calibri" w:cs="Calibri"/>
          <w:sz w:val="22"/>
          <w:szCs w:val="22"/>
        </w:rPr>
        <w:t xml:space="preserve">r, subject to final approval by the </w:t>
      </w:r>
      <w:r w:rsidR="000E4790">
        <w:rPr>
          <w:rFonts w:ascii="Calibri" w:hAnsi="Calibri" w:cs="Calibri"/>
          <w:sz w:val="22"/>
          <w:szCs w:val="22"/>
        </w:rPr>
        <w:t>TPO</w:t>
      </w:r>
      <w:r w:rsidR="00CF4DF6">
        <w:rPr>
          <w:rFonts w:ascii="Calibri" w:hAnsi="Calibri" w:cs="Calibri"/>
          <w:sz w:val="22"/>
          <w:szCs w:val="22"/>
        </w:rPr>
        <w:t>.</w:t>
      </w:r>
    </w:p>
    <w:p w14:paraId="101B35D2" w14:textId="13B6B169" w:rsidR="00D37EB1" w:rsidRPr="009950A7" w:rsidRDefault="00D37EB1" w:rsidP="000624CC">
      <w:pPr>
        <w:pStyle w:val="ListParagraph"/>
        <w:numPr>
          <w:ilvl w:val="0"/>
          <w:numId w:val="79"/>
        </w:numPr>
        <w:rPr>
          <w:rFonts w:ascii="Calibri" w:hAnsi="Calibri" w:cs="Calibri"/>
          <w:sz w:val="22"/>
          <w:szCs w:val="22"/>
        </w:rPr>
      </w:pPr>
      <w:r w:rsidRPr="009950A7">
        <w:rPr>
          <w:rFonts w:ascii="Calibri" w:hAnsi="Calibri" w:cs="Calibri"/>
          <w:sz w:val="22"/>
          <w:szCs w:val="22"/>
        </w:rPr>
        <w:t>TST members may serve as resources for making needed contacts at the labs for possible software or data sharing, as well as potential research collaborations.</w:t>
      </w:r>
    </w:p>
    <w:p w14:paraId="09413F41" w14:textId="086F142B" w:rsidR="00083645" w:rsidRPr="009950A7" w:rsidRDefault="00083645" w:rsidP="000624CC">
      <w:pPr>
        <w:pStyle w:val="ListParagraph"/>
        <w:numPr>
          <w:ilvl w:val="0"/>
          <w:numId w:val="79"/>
        </w:numPr>
        <w:rPr>
          <w:rFonts w:ascii="Calibri" w:hAnsi="Calibri" w:cs="Calibri"/>
          <w:sz w:val="22"/>
          <w:szCs w:val="22"/>
        </w:rPr>
      </w:pPr>
      <w:r w:rsidRPr="009950A7">
        <w:rPr>
          <w:rFonts w:ascii="Calibri" w:hAnsi="Calibri" w:cs="Calibri"/>
          <w:sz w:val="22"/>
          <w:szCs w:val="22"/>
        </w:rPr>
        <w:t xml:space="preserve">TST members are points of contact to help establish contacts and mentors for students’ 10-week </w:t>
      </w:r>
      <w:r w:rsidR="00F12721">
        <w:rPr>
          <w:rFonts w:ascii="Calibri" w:hAnsi="Calibri" w:cs="Calibri"/>
          <w:sz w:val="22"/>
          <w:szCs w:val="22"/>
        </w:rPr>
        <w:t>internships</w:t>
      </w:r>
      <w:r w:rsidRPr="009950A7">
        <w:rPr>
          <w:rFonts w:ascii="Calibri" w:hAnsi="Calibri" w:cs="Calibri"/>
          <w:sz w:val="22"/>
          <w:szCs w:val="22"/>
        </w:rPr>
        <w:t>, as well as other Center staff visits.</w:t>
      </w:r>
    </w:p>
    <w:p w14:paraId="40175EE8" w14:textId="77777777" w:rsidR="00083645" w:rsidRPr="009950A7" w:rsidRDefault="00083645" w:rsidP="007C7F56">
      <w:pPr>
        <w:rPr>
          <w:rFonts w:ascii="Calibri" w:hAnsi="Calibri" w:cs="Calibri"/>
          <w:sz w:val="22"/>
          <w:szCs w:val="22"/>
        </w:rPr>
      </w:pPr>
    </w:p>
    <w:p w14:paraId="0C6F98A2" w14:textId="1806F036" w:rsidR="007C7F56" w:rsidRPr="009950A7" w:rsidRDefault="007C7F56" w:rsidP="007C7F56">
      <w:pPr>
        <w:rPr>
          <w:rFonts w:ascii="Calibri" w:hAnsi="Calibri" w:cs="Calibri"/>
          <w:sz w:val="22"/>
          <w:szCs w:val="22"/>
        </w:rPr>
      </w:pPr>
      <w:r w:rsidRPr="009950A7">
        <w:rPr>
          <w:rFonts w:ascii="Calibri" w:hAnsi="Calibri" w:cs="Calibri"/>
          <w:sz w:val="22"/>
          <w:szCs w:val="22"/>
        </w:rPr>
        <w:t>Centers:</w:t>
      </w:r>
    </w:p>
    <w:p w14:paraId="38CBD2AA" w14:textId="583C9E11" w:rsidR="001473E9" w:rsidRPr="000059F3" w:rsidRDefault="001473E9" w:rsidP="001473E9">
      <w:pPr>
        <w:pStyle w:val="ListParagraph"/>
        <w:numPr>
          <w:ilvl w:val="0"/>
          <w:numId w:val="79"/>
        </w:numPr>
        <w:rPr>
          <w:rStyle w:val="CommentReference"/>
          <w:rFonts w:ascii="Calibri" w:hAnsi="Calibri" w:cs="Calibri"/>
          <w:sz w:val="22"/>
          <w:szCs w:val="22"/>
        </w:rPr>
      </w:pPr>
      <w:r w:rsidRPr="000059F3">
        <w:rPr>
          <w:rFonts w:ascii="Calibri" w:hAnsi="Calibri" w:cs="Calibri"/>
          <w:sz w:val="22"/>
          <w:szCs w:val="22"/>
        </w:rPr>
        <w:t>Each Center’s prime recipient is required to host Annual TST Center Meeting</w:t>
      </w:r>
      <w:r w:rsidRPr="000059F3">
        <w:rPr>
          <w:rStyle w:val="CommentReference"/>
          <w:rFonts w:ascii="Calibri" w:hAnsi="Calibri" w:cs="Calibri"/>
          <w:sz w:val="22"/>
          <w:szCs w:val="22"/>
        </w:rPr>
        <w:t xml:space="preserve">. </w:t>
      </w:r>
    </w:p>
    <w:p w14:paraId="309F1043" w14:textId="56274E1F" w:rsidR="000059F3" w:rsidRPr="000059F3" w:rsidRDefault="000059F3" w:rsidP="000059F3">
      <w:pPr>
        <w:pStyle w:val="ListParagraph"/>
        <w:numPr>
          <w:ilvl w:val="0"/>
          <w:numId w:val="79"/>
        </w:numPr>
        <w:rPr>
          <w:rFonts w:ascii="Calibri" w:hAnsi="Calibri" w:cs="Calibri"/>
          <w:sz w:val="22"/>
          <w:szCs w:val="22"/>
        </w:rPr>
      </w:pPr>
      <w:r w:rsidRPr="000059F3">
        <w:rPr>
          <w:rStyle w:val="cf01"/>
          <w:rFonts w:ascii="Calibri" w:hAnsi="Calibri" w:cs="Calibri"/>
          <w:color w:val="auto"/>
          <w:sz w:val="22"/>
          <w:szCs w:val="22"/>
        </w:rPr>
        <w:t xml:space="preserve">The prime recipient determines the </w:t>
      </w:r>
      <w:r w:rsidR="00CF4DF6">
        <w:rPr>
          <w:rStyle w:val="cf01"/>
          <w:rFonts w:ascii="Calibri" w:hAnsi="Calibri" w:cs="Calibri"/>
          <w:color w:val="auto"/>
          <w:sz w:val="22"/>
          <w:szCs w:val="22"/>
        </w:rPr>
        <w:t xml:space="preserve">date and </w:t>
      </w:r>
      <w:r w:rsidRPr="000059F3">
        <w:rPr>
          <w:rStyle w:val="cf01"/>
          <w:rFonts w:ascii="Calibri" w:hAnsi="Calibri" w:cs="Calibri"/>
          <w:color w:val="auto"/>
          <w:sz w:val="22"/>
          <w:szCs w:val="22"/>
        </w:rPr>
        <w:t>location(s) (e.g., recipient</w:t>
      </w:r>
      <w:r w:rsidR="000F540A">
        <w:rPr>
          <w:rStyle w:val="cf01"/>
          <w:rFonts w:ascii="Calibri" w:hAnsi="Calibri" w:cs="Calibri"/>
          <w:color w:val="auto"/>
          <w:sz w:val="22"/>
          <w:szCs w:val="22"/>
        </w:rPr>
        <w:t>’s</w:t>
      </w:r>
      <w:r w:rsidRPr="000059F3">
        <w:rPr>
          <w:rStyle w:val="cf01"/>
          <w:rFonts w:ascii="Calibri" w:hAnsi="Calibri" w:cs="Calibri"/>
          <w:color w:val="auto"/>
          <w:sz w:val="22"/>
          <w:szCs w:val="22"/>
        </w:rPr>
        <w:t xml:space="preserve"> campus) of the </w:t>
      </w:r>
      <w:r w:rsidRPr="000059F3">
        <w:rPr>
          <w:rFonts w:ascii="Calibri" w:hAnsi="Calibri" w:cs="Calibri"/>
          <w:sz w:val="22"/>
          <w:szCs w:val="22"/>
        </w:rPr>
        <w:t>Annual TST Center Meeting</w:t>
      </w:r>
      <w:r w:rsidR="00CF4DF6">
        <w:rPr>
          <w:rStyle w:val="cf01"/>
          <w:rFonts w:ascii="Calibri" w:hAnsi="Calibri" w:cs="Calibri"/>
          <w:color w:val="auto"/>
          <w:sz w:val="22"/>
          <w:szCs w:val="22"/>
        </w:rPr>
        <w:t xml:space="preserve">, in collaboration with the TST Chairperson and subject to </w:t>
      </w:r>
      <w:r w:rsidR="000E4790">
        <w:rPr>
          <w:rStyle w:val="cf01"/>
          <w:rFonts w:ascii="Calibri" w:hAnsi="Calibri" w:cs="Calibri"/>
          <w:color w:val="auto"/>
          <w:sz w:val="22"/>
          <w:szCs w:val="22"/>
        </w:rPr>
        <w:t>TPO</w:t>
      </w:r>
      <w:r w:rsidR="00CF4DF6">
        <w:rPr>
          <w:rStyle w:val="cf01"/>
          <w:rFonts w:ascii="Calibri" w:hAnsi="Calibri" w:cs="Calibri"/>
          <w:color w:val="auto"/>
          <w:sz w:val="22"/>
          <w:szCs w:val="22"/>
        </w:rPr>
        <w:t xml:space="preserve"> approval.</w:t>
      </w:r>
    </w:p>
    <w:p w14:paraId="1A1F66B2" w14:textId="2D7D337B" w:rsidR="005C3C90" w:rsidRPr="005B79B5" w:rsidRDefault="00A300E5" w:rsidP="000624CC">
      <w:pPr>
        <w:pStyle w:val="ListParagraph"/>
        <w:numPr>
          <w:ilvl w:val="0"/>
          <w:numId w:val="79"/>
        </w:numPr>
        <w:rPr>
          <w:rFonts w:ascii="Calibri" w:hAnsi="Calibri" w:cs="Calibri"/>
          <w:sz w:val="22"/>
          <w:szCs w:val="22"/>
        </w:rPr>
      </w:pPr>
      <w:r w:rsidRPr="000059F3">
        <w:rPr>
          <w:rFonts w:ascii="Calibri" w:hAnsi="Calibri" w:cs="Calibri"/>
          <w:sz w:val="22"/>
          <w:szCs w:val="22"/>
        </w:rPr>
        <w:t>Each Center will</w:t>
      </w:r>
      <w:r w:rsidRPr="005B79B5">
        <w:rPr>
          <w:rFonts w:ascii="Calibri" w:hAnsi="Calibri" w:cs="Calibri"/>
          <w:sz w:val="22"/>
          <w:szCs w:val="22"/>
        </w:rPr>
        <w:t xml:space="preserve"> be required to meet with the</w:t>
      </w:r>
      <w:r w:rsidR="0034525C" w:rsidRPr="005B79B5">
        <w:rPr>
          <w:rFonts w:ascii="Calibri" w:hAnsi="Calibri" w:cs="Calibri"/>
          <w:sz w:val="22"/>
          <w:szCs w:val="22"/>
        </w:rPr>
        <w:t>ir</w:t>
      </w:r>
      <w:r w:rsidRPr="005B79B5">
        <w:rPr>
          <w:rFonts w:ascii="Calibri" w:hAnsi="Calibri" w:cs="Calibri"/>
          <w:sz w:val="22"/>
          <w:szCs w:val="22"/>
        </w:rPr>
        <w:t xml:space="preserve"> </w:t>
      </w:r>
      <w:r w:rsidR="00A73013" w:rsidRPr="005B79B5">
        <w:rPr>
          <w:rFonts w:ascii="Calibri" w:hAnsi="Calibri" w:cs="Calibri"/>
          <w:sz w:val="22"/>
          <w:szCs w:val="22"/>
        </w:rPr>
        <w:t>TST, at a minimum</w:t>
      </w:r>
      <w:r w:rsidR="00B245A5" w:rsidRPr="005B79B5">
        <w:rPr>
          <w:rFonts w:ascii="Calibri" w:hAnsi="Calibri" w:cs="Calibri"/>
          <w:sz w:val="22"/>
          <w:szCs w:val="22"/>
        </w:rPr>
        <w:t xml:space="preserve"> once per year</w:t>
      </w:r>
      <w:r w:rsidR="005B79B5">
        <w:rPr>
          <w:rFonts w:ascii="Calibri" w:hAnsi="Calibri" w:cs="Calibri"/>
          <w:sz w:val="22"/>
          <w:szCs w:val="22"/>
        </w:rPr>
        <w:t xml:space="preserve">, </w:t>
      </w:r>
      <w:r w:rsidRPr="005B79B5">
        <w:rPr>
          <w:rFonts w:ascii="Calibri" w:hAnsi="Calibri" w:cs="Calibri"/>
          <w:sz w:val="22"/>
          <w:szCs w:val="22"/>
        </w:rPr>
        <w:t>to exchange ideas regarding progress of the research</w:t>
      </w:r>
      <w:r w:rsidR="003C3F3C" w:rsidRPr="005B79B5">
        <w:rPr>
          <w:rFonts w:ascii="Calibri" w:hAnsi="Calibri" w:cs="Calibri"/>
          <w:sz w:val="22"/>
          <w:szCs w:val="22"/>
        </w:rPr>
        <w:t xml:space="preserve"> and</w:t>
      </w:r>
      <w:r w:rsidRPr="005B79B5">
        <w:rPr>
          <w:rFonts w:ascii="Calibri" w:hAnsi="Calibri" w:cs="Calibri"/>
          <w:sz w:val="22"/>
          <w:szCs w:val="22"/>
        </w:rPr>
        <w:t xml:space="preserve"> developments at the Labs</w:t>
      </w:r>
      <w:r w:rsidR="00723B86" w:rsidRPr="005B79B5">
        <w:rPr>
          <w:rFonts w:ascii="Calibri" w:hAnsi="Calibri" w:cs="Calibri"/>
          <w:sz w:val="22"/>
          <w:szCs w:val="22"/>
        </w:rPr>
        <w:t xml:space="preserve"> and </w:t>
      </w:r>
      <w:r w:rsidR="003C3F3C" w:rsidRPr="005B79B5">
        <w:rPr>
          <w:rFonts w:ascii="Calibri" w:hAnsi="Calibri" w:cs="Calibri"/>
          <w:sz w:val="22"/>
          <w:szCs w:val="22"/>
        </w:rPr>
        <w:t>discuss</w:t>
      </w:r>
      <w:r w:rsidRPr="005B79B5">
        <w:rPr>
          <w:rFonts w:ascii="Calibri" w:hAnsi="Calibri" w:cs="Calibri"/>
          <w:sz w:val="22"/>
          <w:szCs w:val="22"/>
        </w:rPr>
        <w:t xml:space="preserve"> any </w:t>
      </w:r>
      <w:r w:rsidR="007E3944" w:rsidRPr="005B79B5">
        <w:rPr>
          <w:rFonts w:ascii="Calibri" w:hAnsi="Calibri" w:cs="Calibri"/>
          <w:sz w:val="22"/>
          <w:szCs w:val="22"/>
        </w:rPr>
        <w:t xml:space="preserve">on-going issues that the </w:t>
      </w:r>
      <w:r w:rsidRPr="005B79B5">
        <w:rPr>
          <w:rFonts w:ascii="Calibri" w:hAnsi="Calibri" w:cs="Calibri"/>
          <w:sz w:val="22"/>
          <w:szCs w:val="22"/>
        </w:rPr>
        <w:t xml:space="preserve">Center </w:t>
      </w:r>
      <w:r w:rsidR="007E3944" w:rsidRPr="005B79B5">
        <w:rPr>
          <w:rFonts w:ascii="Calibri" w:hAnsi="Calibri" w:cs="Calibri"/>
          <w:sz w:val="22"/>
          <w:szCs w:val="22"/>
        </w:rPr>
        <w:t>may be</w:t>
      </w:r>
      <w:r w:rsidRPr="005B79B5">
        <w:rPr>
          <w:rFonts w:ascii="Calibri" w:hAnsi="Calibri" w:cs="Calibri"/>
          <w:sz w:val="22"/>
          <w:szCs w:val="22"/>
        </w:rPr>
        <w:t xml:space="preserve"> having with such items as computer access and student/staff visits to the Labs. </w:t>
      </w:r>
      <w:r w:rsidRPr="0034278F">
        <w:rPr>
          <w:rFonts w:ascii="Calibri" w:hAnsi="Calibri" w:cs="Calibri"/>
          <w:sz w:val="22"/>
          <w:szCs w:val="22"/>
        </w:rPr>
        <w:t xml:space="preserve">Other </w:t>
      </w:r>
      <w:r w:rsidR="000773D0" w:rsidRPr="0034278F">
        <w:rPr>
          <w:rFonts w:ascii="Calibri" w:hAnsi="Calibri" w:cs="Calibri"/>
          <w:sz w:val="22"/>
          <w:szCs w:val="22"/>
        </w:rPr>
        <w:t>TST Center M</w:t>
      </w:r>
      <w:r w:rsidRPr="0034278F">
        <w:rPr>
          <w:rFonts w:ascii="Calibri" w:hAnsi="Calibri" w:cs="Calibri"/>
          <w:sz w:val="22"/>
          <w:szCs w:val="22"/>
        </w:rPr>
        <w:t xml:space="preserve">eetings may be scheduled at mutually convenient </w:t>
      </w:r>
      <w:r w:rsidR="00B76A5E" w:rsidRPr="0034278F">
        <w:rPr>
          <w:rFonts w:ascii="Calibri" w:hAnsi="Calibri" w:cs="Calibri"/>
          <w:sz w:val="22"/>
          <w:szCs w:val="22"/>
        </w:rPr>
        <w:t>times</w:t>
      </w:r>
      <w:r w:rsidR="00562AEF" w:rsidRPr="0034278F">
        <w:rPr>
          <w:rFonts w:ascii="Calibri" w:hAnsi="Calibri" w:cs="Calibri"/>
          <w:sz w:val="22"/>
          <w:szCs w:val="22"/>
        </w:rPr>
        <w:t xml:space="preserve"> and should be approved by </w:t>
      </w:r>
      <w:r w:rsidR="00382FF4" w:rsidRPr="0034278F">
        <w:rPr>
          <w:rFonts w:ascii="Calibri" w:hAnsi="Calibri" w:cs="Calibri"/>
          <w:sz w:val="22"/>
          <w:szCs w:val="22"/>
        </w:rPr>
        <w:t xml:space="preserve">the </w:t>
      </w:r>
      <w:r w:rsidR="00382FF4" w:rsidRPr="00EB4527">
        <w:rPr>
          <w:rFonts w:ascii="Calibri" w:hAnsi="Calibri" w:cs="Calibri"/>
          <w:sz w:val="22"/>
          <w:szCs w:val="22"/>
        </w:rPr>
        <w:t>Technical</w:t>
      </w:r>
      <w:r w:rsidR="00EB4527" w:rsidRPr="00EB4527">
        <w:rPr>
          <w:rFonts w:ascii="Calibri" w:hAnsi="Calibri" w:cs="Calibri"/>
          <w:sz w:val="22"/>
          <w:szCs w:val="22"/>
        </w:rPr>
        <w:t xml:space="preserve"> Project Officer</w:t>
      </w:r>
      <w:r w:rsidR="00EB4527">
        <w:rPr>
          <w:rFonts w:ascii="Calibri" w:hAnsi="Calibri" w:cs="Calibri"/>
          <w:sz w:val="22"/>
          <w:szCs w:val="22"/>
        </w:rPr>
        <w:t xml:space="preserve"> </w:t>
      </w:r>
      <w:r w:rsidR="00562AEF" w:rsidRPr="0034278F">
        <w:rPr>
          <w:rFonts w:ascii="Calibri" w:hAnsi="Calibri" w:cs="Calibri"/>
          <w:sz w:val="22"/>
          <w:szCs w:val="22"/>
        </w:rPr>
        <w:t xml:space="preserve">at least two calendar weeks ahead of </w:t>
      </w:r>
      <w:r w:rsidR="000773D0" w:rsidRPr="0034278F">
        <w:rPr>
          <w:rFonts w:ascii="Calibri" w:hAnsi="Calibri" w:cs="Calibri"/>
          <w:sz w:val="22"/>
          <w:szCs w:val="22"/>
        </w:rPr>
        <w:t>a formal meeting</w:t>
      </w:r>
      <w:r w:rsidRPr="0034278F">
        <w:rPr>
          <w:rFonts w:ascii="Calibri" w:hAnsi="Calibri" w:cs="Calibri"/>
          <w:sz w:val="22"/>
          <w:szCs w:val="22"/>
        </w:rPr>
        <w:t>.</w:t>
      </w:r>
      <w:r w:rsidR="000773D0">
        <w:rPr>
          <w:rFonts w:ascii="Calibri" w:hAnsi="Calibri" w:cs="Calibri"/>
          <w:sz w:val="22"/>
          <w:szCs w:val="22"/>
        </w:rPr>
        <w:t xml:space="preserve"> </w:t>
      </w:r>
    </w:p>
    <w:p w14:paraId="3752C34A" w14:textId="77777777" w:rsidR="00CF4DF6" w:rsidRDefault="00CF4DF6" w:rsidP="00CF4DF6">
      <w:pPr>
        <w:pStyle w:val="ListParagraph"/>
        <w:numPr>
          <w:ilvl w:val="0"/>
          <w:numId w:val="79"/>
        </w:numPr>
        <w:spacing w:line="257" w:lineRule="auto"/>
        <w:rPr>
          <w:rStyle w:val="cf01"/>
          <w:rFonts w:ascii="Calibri" w:hAnsi="Calibri" w:cs="Calibri"/>
          <w:color w:val="auto"/>
          <w:sz w:val="22"/>
          <w:szCs w:val="22"/>
        </w:rPr>
      </w:pPr>
      <w:r w:rsidRPr="001E7ACD">
        <w:rPr>
          <w:rStyle w:val="cf01"/>
          <w:rFonts w:ascii="Calibri" w:hAnsi="Calibri" w:cs="Calibri"/>
          <w:color w:val="auto"/>
          <w:sz w:val="22"/>
          <w:szCs w:val="22"/>
        </w:rPr>
        <w:t xml:space="preserve">The prime PI and any co-PIs on an award </w:t>
      </w:r>
      <w:r>
        <w:rPr>
          <w:rStyle w:val="cf01"/>
          <w:rFonts w:ascii="Calibri" w:hAnsi="Calibri" w:cs="Calibri"/>
          <w:color w:val="auto"/>
          <w:sz w:val="22"/>
          <w:szCs w:val="22"/>
        </w:rPr>
        <w:t xml:space="preserve">will be </w:t>
      </w:r>
      <w:r w:rsidRPr="001E7ACD">
        <w:rPr>
          <w:rStyle w:val="cf01"/>
          <w:rFonts w:ascii="Calibri" w:hAnsi="Calibri" w:cs="Calibri"/>
          <w:color w:val="auto"/>
          <w:sz w:val="22"/>
          <w:szCs w:val="22"/>
        </w:rPr>
        <w:t xml:space="preserve">required to attend this peer meeting. </w:t>
      </w:r>
      <w:r>
        <w:rPr>
          <w:rStyle w:val="cf01"/>
          <w:rFonts w:ascii="Calibri" w:hAnsi="Calibri" w:cs="Calibri"/>
          <w:color w:val="auto"/>
          <w:sz w:val="22"/>
          <w:szCs w:val="22"/>
        </w:rPr>
        <w:t>O</w:t>
      </w:r>
      <w:r w:rsidRPr="001E7ACD">
        <w:rPr>
          <w:rStyle w:val="cf01"/>
          <w:rFonts w:ascii="Calibri" w:hAnsi="Calibri" w:cs="Calibri"/>
          <w:color w:val="auto"/>
          <w:sz w:val="22"/>
          <w:szCs w:val="22"/>
        </w:rPr>
        <w:t xml:space="preserve">ther </w:t>
      </w:r>
      <w:r>
        <w:rPr>
          <w:rStyle w:val="cf01"/>
          <w:rFonts w:ascii="Calibri" w:hAnsi="Calibri" w:cs="Calibri"/>
          <w:color w:val="auto"/>
          <w:sz w:val="22"/>
          <w:szCs w:val="22"/>
        </w:rPr>
        <w:t xml:space="preserve">Center </w:t>
      </w:r>
      <w:r w:rsidRPr="001E7ACD">
        <w:rPr>
          <w:rStyle w:val="cf01"/>
          <w:rFonts w:ascii="Calibri" w:hAnsi="Calibri" w:cs="Calibri"/>
          <w:color w:val="auto"/>
          <w:sz w:val="22"/>
          <w:szCs w:val="22"/>
        </w:rPr>
        <w:t xml:space="preserve">personnel (e.g., </w:t>
      </w:r>
      <w:r>
        <w:rPr>
          <w:rStyle w:val="cf01"/>
          <w:rFonts w:ascii="Calibri" w:hAnsi="Calibri" w:cs="Calibri"/>
          <w:color w:val="auto"/>
          <w:sz w:val="22"/>
          <w:szCs w:val="22"/>
        </w:rPr>
        <w:t xml:space="preserve">faculty, </w:t>
      </w:r>
      <w:r w:rsidRPr="001E7ACD">
        <w:rPr>
          <w:rStyle w:val="cf01"/>
          <w:rFonts w:ascii="Calibri" w:hAnsi="Calibri" w:cs="Calibri"/>
          <w:color w:val="auto"/>
          <w:sz w:val="22"/>
          <w:szCs w:val="22"/>
        </w:rPr>
        <w:t xml:space="preserve">post docs, </w:t>
      </w:r>
      <w:r>
        <w:rPr>
          <w:rStyle w:val="cf01"/>
          <w:rFonts w:ascii="Calibri" w:hAnsi="Calibri" w:cs="Calibri"/>
          <w:color w:val="auto"/>
          <w:sz w:val="22"/>
          <w:szCs w:val="22"/>
        </w:rPr>
        <w:t>research staff, and graduate and undergraduate students</w:t>
      </w:r>
      <w:r w:rsidRPr="001E7ACD">
        <w:rPr>
          <w:rStyle w:val="cf01"/>
          <w:rFonts w:ascii="Calibri" w:hAnsi="Calibri" w:cs="Calibri"/>
          <w:color w:val="auto"/>
          <w:sz w:val="22"/>
          <w:szCs w:val="22"/>
        </w:rPr>
        <w:t xml:space="preserve">) are encouraged to attend. </w:t>
      </w:r>
    </w:p>
    <w:p w14:paraId="3286449F" w14:textId="77777777" w:rsidR="00C7745D" w:rsidRPr="009950A7" w:rsidRDefault="00C7745D" w:rsidP="00C7745D">
      <w:pPr>
        <w:rPr>
          <w:rFonts w:ascii="Calibri" w:hAnsi="Calibri" w:cs="Calibri"/>
          <w:sz w:val="22"/>
          <w:szCs w:val="22"/>
        </w:rPr>
      </w:pPr>
    </w:p>
    <w:p w14:paraId="04AE6182" w14:textId="77777777" w:rsidR="00114063" w:rsidRPr="00114063" w:rsidRDefault="00114063" w:rsidP="00114063">
      <w:pPr>
        <w:rPr>
          <w:rFonts w:ascii="Calibri" w:hAnsi="Calibri" w:cs="Calibri"/>
          <w:i/>
          <w:iCs/>
          <w:sz w:val="22"/>
          <w:szCs w:val="22"/>
        </w:rPr>
      </w:pPr>
      <w:r w:rsidRPr="00114063">
        <w:rPr>
          <w:rFonts w:ascii="Calibri" w:hAnsi="Calibri" w:cs="Calibri"/>
          <w:i/>
          <w:iCs/>
          <w:sz w:val="22"/>
          <w:szCs w:val="22"/>
        </w:rPr>
        <w:t xml:space="preserve">Reminders: </w:t>
      </w:r>
    </w:p>
    <w:p w14:paraId="4FA91C52" w14:textId="30AFDF83" w:rsidR="00114063" w:rsidRPr="00114063" w:rsidRDefault="00114063" w:rsidP="00C7745D">
      <w:pPr>
        <w:pStyle w:val="ListParagraph"/>
        <w:numPr>
          <w:ilvl w:val="0"/>
          <w:numId w:val="92"/>
        </w:numPr>
        <w:rPr>
          <w:rFonts w:ascii="Calibri" w:hAnsi="Calibri" w:cs="Calibri"/>
          <w:sz w:val="22"/>
          <w:szCs w:val="22"/>
        </w:rPr>
      </w:pPr>
      <w:r w:rsidRPr="00114063">
        <w:rPr>
          <w:rFonts w:ascii="Calibri" w:hAnsi="Calibri" w:cs="Calibri"/>
          <w:sz w:val="22"/>
          <w:szCs w:val="22"/>
        </w:rPr>
        <w:t>The TPO</w:t>
      </w:r>
      <w:r w:rsidR="00020C8D">
        <w:rPr>
          <w:rFonts w:ascii="Calibri" w:hAnsi="Calibri" w:cs="Calibri"/>
          <w:sz w:val="22"/>
          <w:szCs w:val="22"/>
        </w:rPr>
        <w:t xml:space="preserve"> </w:t>
      </w:r>
      <w:r w:rsidRPr="00114063">
        <w:rPr>
          <w:rFonts w:ascii="Calibri" w:hAnsi="Calibri" w:cs="Calibri"/>
          <w:sz w:val="22"/>
          <w:szCs w:val="22"/>
        </w:rPr>
        <w:t xml:space="preserve">and GO are the only NNSA federal staff members that are allowed to provide direction on the PSAAP IV awarded cooperative agreements. </w:t>
      </w:r>
    </w:p>
    <w:p w14:paraId="34006136" w14:textId="2F93AEE4" w:rsidR="00FB1659" w:rsidRPr="00114063" w:rsidRDefault="00FB1659" w:rsidP="00C7745D">
      <w:pPr>
        <w:pStyle w:val="ListParagraph"/>
        <w:numPr>
          <w:ilvl w:val="0"/>
          <w:numId w:val="92"/>
        </w:numPr>
        <w:rPr>
          <w:rFonts w:ascii="Calibri" w:hAnsi="Calibri" w:cs="Calibri"/>
          <w:sz w:val="22"/>
          <w:szCs w:val="22"/>
        </w:rPr>
      </w:pPr>
      <w:r w:rsidRPr="00114063">
        <w:rPr>
          <w:rFonts w:ascii="Calibri" w:hAnsi="Calibri" w:cs="Calibri"/>
          <w:sz w:val="22"/>
          <w:szCs w:val="22"/>
        </w:rPr>
        <w:t>Appropriated funds for the use under the cooperative agreement may not be used to pay for any NNSA</w:t>
      </w:r>
      <w:r w:rsidR="00D16D7C" w:rsidRPr="00114063">
        <w:rPr>
          <w:rFonts w:ascii="Calibri" w:hAnsi="Calibri" w:cs="Calibri"/>
          <w:sz w:val="22"/>
          <w:szCs w:val="22"/>
        </w:rPr>
        <w:t xml:space="preserve"> staff.</w:t>
      </w:r>
    </w:p>
    <w:p w14:paraId="54D86CB7" w14:textId="77777777" w:rsidR="003850D1" w:rsidRPr="009950A7" w:rsidRDefault="003850D1" w:rsidP="003850D1">
      <w:pPr>
        <w:pStyle w:val="ListParagraph"/>
        <w:ind w:left="360"/>
        <w:rPr>
          <w:rFonts w:ascii="Calibri" w:hAnsi="Calibri" w:cs="Calibri"/>
          <w:b/>
          <w:bCs/>
          <w:sz w:val="22"/>
          <w:szCs w:val="22"/>
        </w:rPr>
      </w:pPr>
    </w:p>
    <w:p w14:paraId="0F304388" w14:textId="064C7BD4" w:rsidR="009051DA" w:rsidRPr="009950A7" w:rsidRDefault="00516C00" w:rsidP="000624CC">
      <w:pPr>
        <w:pStyle w:val="ListParagraph"/>
        <w:numPr>
          <w:ilvl w:val="0"/>
          <w:numId w:val="72"/>
        </w:numPr>
        <w:rPr>
          <w:rFonts w:ascii="Calibri" w:hAnsi="Calibri" w:cs="Calibri"/>
          <w:b/>
          <w:bCs/>
          <w:sz w:val="22"/>
          <w:szCs w:val="22"/>
        </w:rPr>
      </w:pPr>
      <w:r>
        <w:rPr>
          <w:rFonts w:ascii="Calibri" w:hAnsi="Calibri" w:cs="Calibri"/>
          <w:b/>
          <w:bCs/>
          <w:sz w:val="22"/>
          <w:szCs w:val="22"/>
        </w:rPr>
        <w:t xml:space="preserve">Monthly </w:t>
      </w:r>
      <w:r w:rsidR="002C2F4F" w:rsidRPr="009950A7">
        <w:rPr>
          <w:rFonts w:ascii="Calibri" w:hAnsi="Calibri" w:cs="Calibri"/>
          <w:b/>
          <w:bCs/>
          <w:sz w:val="22"/>
          <w:szCs w:val="22"/>
        </w:rPr>
        <w:t>Correspondence with Computer Resource Team (CRT</w:t>
      </w:r>
      <w:r w:rsidR="00AE542B" w:rsidRPr="009950A7">
        <w:rPr>
          <w:rFonts w:ascii="Calibri" w:hAnsi="Calibri" w:cs="Calibri"/>
          <w:b/>
          <w:bCs/>
          <w:sz w:val="22"/>
          <w:szCs w:val="22"/>
        </w:rPr>
        <w:t>)</w:t>
      </w:r>
      <w:r w:rsidR="006A3380" w:rsidRPr="009950A7">
        <w:rPr>
          <w:rFonts w:ascii="Calibri" w:hAnsi="Calibri" w:cs="Calibri"/>
          <w:b/>
          <w:bCs/>
          <w:sz w:val="22"/>
          <w:szCs w:val="22"/>
        </w:rPr>
        <w:t xml:space="preserve"> </w:t>
      </w:r>
      <w:r w:rsidR="009B7211" w:rsidRPr="009950A7">
        <w:rPr>
          <w:rFonts w:ascii="Calibri" w:hAnsi="Calibri" w:cs="Calibri"/>
          <w:b/>
          <w:bCs/>
          <w:sz w:val="22"/>
          <w:szCs w:val="22"/>
        </w:rPr>
        <w:t>(</w:t>
      </w:r>
      <w:r w:rsidR="009B7211">
        <w:rPr>
          <w:rFonts w:ascii="Calibri" w:hAnsi="Calibri" w:cs="Calibri"/>
          <w:b/>
          <w:bCs/>
          <w:sz w:val="22"/>
          <w:szCs w:val="22"/>
        </w:rPr>
        <w:t>Requirement</w:t>
      </w:r>
      <w:r w:rsidR="009B7211" w:rsidRPr="009950A7">
        <w:rPr>
          <w:rFonts w:ascii="Calibri" w:hAnsi="Calibri" w:cs="Calibri"/>
          <w:b/>
          <w:bCs/>
          <w:sz w:val="22"/>
          <w:szCs w:val="22"/>
        </w:rPr>
        <w:t>)</w:t>
      </w:r>
      <w:r w:rsidR="009B7211" w:rsidRPr="009950A7" w:rsidDel="009B7211">
        <w:rPr>
          <w:rFonts w:ascii="Calibri" w:hAnsi="Calibri" w:cs="Calibri"/>
          <w:b/>
          <w:bCs/>
          <w:sz w:val="22"/>
          <w:szCs w:val="22"/>
        </w:rPr>
        <w:t xml:space="preserve"> </w:t>
      </w:r>
    </w:p>
    <w:p w14:paraId="6BBE8DE2" w14:textId="77777777" w:rsidR="00AE542B" w:rsidRPr="0034278F" w:rsidRDefault="00AE542B" w:rsidP="0034278F">
      <w:pPr>
        <w:rPr>
          <w:rFonts w:ascii="Calibri" w:hAnsi="Calibri" w:cs="Calibri"/>
          <w:b/>
          <w:bCs/>
          <w:sz w:val="22"/>
          <w:szCs w:val="22"/>
        </w:rPr>
      </w:pPr>
    </w:p>
    <w:p w14:paraId="7B341B73" w14:textId="1C752624" w:rsidR="00480022" w:rsidRPr="008B5002" w:rsidRDefault="00575F9A" w:rsidP="008B5002">
      <w:r w:rsidRPr="009950A7">
        <w:rPr>
          <w:rFonts w:ascii="Calibri" w:hAnsi="Calibri" w:cs="Calibri"/>
          <w:sz w:val="22"/>
          <w:szCs w:val="22"/>
        </w:rPr>
        <w:t xml:space="preserve">Each </w:t>
      </w:r>
      <w:r w:rsidRPr="00C50FF3">
        <w:rPr>
          <w:rFonts w:ascii="Calibri" w:hAnsi="Calibri" w:cs="Calibri"/>
          <w:color w:val="auto"/>
          <w:sz w:val="22"/>
          <w:szCs w:val="22"/>
        </w:rPr>
        <w:t>Center will be given</w:t>
      </w:r>
      <w:r>
        <w:rPr>
          <w:rFonts w:ascii="Calibri" w:hAnsi="Calibri" w:cs="Calibri"/>
          <w:color w:val="auto"/>
          <w:sz w:val="22"/>
          <w:szCs w:val="22"/>
        </w:rPr>
        <w:t xml:space="preserve"> a </w:t>
      </w:r>
      <w:r w:rsidRPr="009950A7">
        <w:rPr>
          <w:rFonts w:ascii="Calibri" w:hAnsi="Calibri" w:cs="Calibri"/>
          <w:sz w:val="22"/>
          <w:szCs w:val="22"/>
        </w:rPr>
        <w:t xml:space="preserve">Computer Resource Team </w:t>
      </w:r>
      <w:r w:rsidR="00101B54">
        <w:rPr>
          <w:rFonts w:ascii="Calibri" w:hAnsi="Calibri" w:cs="Calibri"/>
          <w:sz w:val="22"/>
          <w:szCs w:val="22"/>
        </w:rPr>
        <w:t xml:space="preserve">(CRT) </w:t>
      </w:r>
      <w:r w:rsidRPr="009950A7">
        <w:rPr>
          <w:rFonts w:ascii="Calibri" w:hAnsi="Calibri" w:cs="Calibri"/>
          <w:sz w:val="22"/>
          <w:szCs w:val="22"/>
        </w:rPr>
        <w:t>to assist with usage of the NNSA Laboratories' High-Performance Computing (HPC) resources.</w:t>
      </w:r>
      <w:r w:rsidR="008B5002">
        <w:rPr>
          <w:rFonts w:ascii="Calibri" w:hAnsi="Calibri" w:cs="Calibri"/>
          <w:sz w:val="22"/>
          <w:szCs w:val="22"/>
        </w:rPr>
        <w:t xml:space="preserve"> </w:t>
      </w:r>
      <w:r w:rsidR="00CF4DF6">
        <w:rPr>
          <w:rFonts w:ascii="Calibri" w:hAnsi="Calibri" w:cs="Calibri"/>
          <w:sz w:val="22"/>
          <w:szCs w:val="22"/>
        </w:rPr>
        <w:t xml:space="preserve">Each </w:t>
      </w:r>
      <w:r w:rsidR="008B5002">
        <w:rPr>
          <w:rFonts w:ascii="Calibri" w:hAnsi="Calibri" w:cs="Calibri"/>
          <w:sz w:val="22"/>
          <w:szCs w:val="22"/>
        </w:rPr>
        <w:t>Center lead PI</w:t>
      </w:r>
      <w:r w:rsidR="00CF4DF6">
        <w:rPr>
          <w:rFonts w:ascii="Calibri" w:hAnsi="Calibri" w:cs="Calibri"/>
          <w:sz w:val="22"/>
          <w:szCs w:val="22"/>
        </w:rPr>
        <w:t>, or their delegate,</w:t>
      </w:r>
      <w:r w:rsidR="008B5002">
        <w:rPr>
          <w:rFonts w:ascii="Calibri" w:hAnsi="Calibri" w:cs="Calibri"/>
          <w:sz w:val="22"/>
          <w:szCs w:val="22"/>
        </w:rPr>
        <w:t xml:space="preserve"> will be required to meet with </w:t>
      </w:r>
      <w:r w:rsidR="00101B54">
        <w:rPr>
          <w:rFonts w:ascii="Calibri" w:hAnsi="Calibri" w:cs="Calibri"/>
          <w:sz w:val="22"/>
          <w:szCs w:val="22"/>
        </w:rPr>
        <w:t>a C</w:t>
      </w:r>
      <w:r w:rsidR="00087D29">
        <w:rPr>
          <w:rFonts w:ascii="Calibri" w:hAnsi="Calibri" w:cs="Calibri"/>
          <w:sz w:val="22"/>
          <w:szCs w:val="22"/>
        </w:rPr>
        <w:t>R</w:t>
      </w:r>
      <w:r w:rsidR="00101B54">
        <w:rPr>
          <w:rFonts w:ascii="Calibri" w:hAnsi="Calibri" w:cs="Calibri"/>
          <w:sz w:val="22"/>
          <w:szCs w:val="22"/>
        </w:rPr>
        <w:t xml:space="preserve">T </w:t>
      </w:r>
      <w:r w:rsidR="008B5002">
        <w:rPr>
          <w:rFonts w:ascii="Calibri" w:hAnsi="Calibri" w:cs="Calibri"/>
          <w:sz w:val="22"/>
          <w:szCs w:val="22"/>
        </w:rPr>
        <w:t>once per month throughout the period of the performance via a teleconference</w:t>
      </w:r>
      <w:r w:rsidR="00CF4DF6">
        <w:rPr>
          <w:rFonts w:ascii="Calibri" w:hAnsi="Calibri" w:cs="Calibri"/>
          <w:sz w:val="22"/>
          <w:szCs w:val="22"/>
        </w:rPr>
        <w:t>, unless cancelled</w:t>
      </w:r>
      <w:r w:rsidR="00087D29">
        <w:rPr>
          <w:rFonts w:ascii="Calibri" w:hAnsi="Calibri" w:cs="Calibri"/>
          <w:sz w:val="22"/>
          <w:szCs w:val="22"/>
        </w:rPr>
        <w:t xml:space="preserve"> in writing</w:t>
      </w:r>
      <w:r w:rsidR="00CF4DF6">
        <w:rPr>
          <w:rFonts w:ascii="Calibri" w:hAnsi="Calibri" w:cs="Calibri"/>
          <w:sz w:val="22"/>
          <w:szCs w:val="22"/>
        </w:rPr>
        <w:t xml:space="preserve"> by the CRT.</w:t>
      </w:r>
    </w:p>
    <w:p w14:paraId="4C1B41AB" w14:textId="77777777" w:rsidR="00480022" w:rsidRDefault="00480022" w:rsidP="00D27699">
      <w:pPr>
        <w:tabs>
          <w:tab w:val="left" w:pos="220"/>
          <w:tab w:val="left" w:pos="720"/>
        </w:tabs>
        <w:autoSpaceDE w:val="0"/>
        <w:autoSpaceDN w:val="0"/>
        <w:adjustRightInd w:val="0"/>
        <w:contextualSpacing w:val="0"/>
        <w:rPr>
          <w:rFonts w:ascii="Calibri" w:hAnsi="Calibri" w:cs="Calibri"/>
          <w:sz w:val="22"/>
          <w:szCs w:val="22"/>
        </w:rPr>
      </w:pPr>
    </w:p>
    <w:p w14:paraId="207EFD6E" w14:textId="5544E9DA" w:rsidR="0001357A" w:rsidRDefault="00480022" w:rsidP="0034278F">
      <w:pPr>
        <w:tabs>
          <w:tab w:val="left" w:pos="220"/>
          <w:tab w:val="left" w:pos="720"/>
        </w:tabs>
        <w:autoSpaceDE w:val="0"/>
        <w:autoSpaceDN w:val="0"/>
        <w:adjustRightInd w:val="0"/>
        <w:contextualSpacing w:val="0"/>
        <w:rPr>
          <w:rFonts w:ascii="Calibri" w:hAnsi="Calibri" w:cs="Calibri"/>
          <w:sz w:val="22"/>
          <w:szCs w:val="22"/>
        </w:rPr>
      </w:pPr>
      <w:r>
        <w:rPr>
          <w:rFonts w:ascii="Calibri" w:hAnsi="Calibri" w:cs="Calibri"/>
          <w:sz w:val="22"/>
          <w:szCs w:val="22"/>
        </w:rPr>
        <w:lastRenderedPageBreak/>
        <w:t>CRTs:</w:t>
      </w:r>
    </w:p>
    <w:p w14:paraId="41EE1B67" w14:textId="4FCC2191" w:rsidR="0001357A" w:rsidRPr="0034278F" w:rsidRDefault="00BD51D1" w:rsidP="0034278F">
      <w:pPr>
        <w:pStyle w:val="ListParagraph"/>
        <w:numPr>
          <w:ilvl w:val="0"/>
          <w:numId w:val="95"/>
        </w:numPr>
        <w:rPr>
          <w:rFonts w:ascii="Calibri" w:hAnsi="Calibri" w:cs="Calibri"/>
          <w:sz w:val="22"/>
          <w:szCs w:val="22"/>
        </w:rPr>
      </w:pPr>
      <w:r w:rsidRPr="0034278F">
        <w:rPr>
          <w:rFonts w:ascii="Calibri" w:hAnsi="Calibri" w:cs="Calibri"/>
          <w:sz w:val="22"/>
          <w:szCs w:val="22"/>
        </w:rPr>
        <w:t xml:space="preserve">CRT’s </w:t>
      </w:r>
      <w:r w:rsidR="0054202F" w:rsidRPr="0034278F">
        <w:rPr>
          <w:rFonts w:ascii="Calibri" w:hAnsi="Calibri" w:cs="Calibri"/>
          <w:sz w:val="22"/>
          <w:szCs w:val="22"/>
        </w:rPr>
        <w:t xml:space="preserve">assistance </w:t>
      </w:r>
      <w:r w:rsidRPr="0034278F">
        <w:rPr>
          <w:rFonts w:ascii="Calibri" w:hAnsi="Calibri" w:cs="Calibri"/>
          <w:sz w:val="22"/>
          <w:szCs w:val="22"/>
        </w:rPr>
        <w:t xml:space="preserve">to the Centers </w:t>
      </w:r>
      <w:r w:rsidR="0054202F" w:rsidRPr="0034278F">
        <w:rPr>
          <w:rFonts w:ascii="Calibri" w:hAnsi="Calibri" w:cs="Calibri"/>
          <w:sz w:val="22"/>
          <w:szCs w:val="22"/>
        </w:rPr>
        <w:t>include s</w:t>
      </w:r>
      <w:r w:rsidR="0054202F" w:rsidRPr="0034278F">
        <w:rPr>
          <w:rFonts w:ascii="Calibri" w:hAnsi="Calibri" w:cs="Calibri"/>
          <w:sz w:val="22"/>
          <w:szCs w:val="22"/>
          <w:lang w:bidi="x-none"/>
        </w:rPr>
        <w:t>cheduling of special runs; handling issues arising with establishing and using accounts; balancing usage across the Centers; conducting a monthly telecon with the Centers to keep them up to date with access and scheduling issues and to address any concerns with HPC platforms; collecting and distributing monthly machine usage statistics; tracking and facilitating problem resolution reported to each Labs' customer support; interfacing with other individuals and groups within the Labs, such as management, networking, system administration, storage, etc. to facilitate the effective support of PSAAP users; providing necessary HPC user documentation and training</w:t>
      </w:r>
      <w:r w:rsidR="00EA2DCC" w:rsidRPr="0034278F">
        <w:rPr>
          <w:rFonts w:ascii="Calibri" w:hAnsi="Calibri" w:cs="Calibri"/>
          <w:sz w:val="22"/>
          <w:szCs w:val="22"/>
          <w:lang w:bidi="x-none"/>
        </w:rPr>
        <w:t xml:space="preserve">; and </w:t>
      </w:r>
      <w:r w:rsidR="000B7DA4" w:rsidRPr="0034278F">
        <w:rPr>
          <w:rFonts w:ascii="Calibri" w:hAnsi="Calibri" w:cs="Calibri"/>
          <w:sz w:val="22"/>
          <w:szCs w:val="22"/>
          <w:lang w:bidi="x-none"/>
        </w:rPr>
        <w:t xml:space="preserve">discussing </w:t>
      </w:r>
      <w:r w:rsidR="00C84A50" w:rsidRPr="0034278F">
        <w:rPr>
          <w:rFonts w:ascii="Calibri" w:hAnsi="Calibri" w:cs="Calibri"/>
          <w:sz w:val="22"/>
          <w:szCs w:val="22"/>
          <w:lang w:bidi="x-none"/>
        </w:rPr>
        <w:t>HPC resources and offering technical consultation</w:t>
      </w:r>
      <w:r w:rsidR="0054202F" w:rsidRPr="0034278F">
        <w:rPr>
          <w:rFonts w:ascii="Calibri" w:hAnsi="Calibri" w:cs="Calibri"/>
          <w:sz w:val="22"/>
          <w:szCs w:val="22"/>
          <w:lang w:bidi="x-none"/>
        </w:rPr>
        <w:t>.</w:t>
      </w:r>
    </w:p>
    <w:p w14:paraId="400876A4" w14:textId="67AD613F" w:rsidR="00BD51D1" w:rsidRPr="0034278F" w:rsidRDefault="00BD51D1" w:rsidP="0034278F">
      <w:pPr>
        <w:pStyle w:val="ListParagraph"/>
        <w:numPr>
          <w:ilvl w:val="0"/>
          <w:numId w:val="95"/>
        </w:numPr>
        <w:rPr>
          <w:rFonts w:ascii="Calibri" w:hAnsi="Calibri" w:cs="Calibri"/>
          <w:sz w:val="22"/>
          <w:szCs w:val="22"/>
          <w:lang w:bidi="x-none"/>
        </w:rPr>
      </w:pPr>
      <w:r w:rsidRPr="0034278F">
        <w:rPr>
          <w:rFonts w:ascii="Calibri" w:hAnsi="Calibri" w:cs="Calibri"/>
          <w:sz w:val="22"/>
          <w:szCs w:val="22"/>
        </w:rPr>
        <w:t xml:space="preserve">A list of individuals </w:t>
      </w:r>
      <w:r w:rsidR="00F853F7">
        <w:rPr>
          <w:rFonts w:ascii="Calibri" w:hAnsi="Calibri" w:cs="Calibri"/>
          <w:sz w:val="22"/>
          <w:szCs w:val="22"/>
        </w:rPr>
        <w:t xml:space="preserve">and their contact information, </w:t>
      </w:r>
      <w:r w:rsidRPr="0034278F">
        <w:rPr>
          <w:rFonts w:ascii="Calibri" w:hAnsi="Calibri" w:cs="Calibri"/>
          <w:sz w:val="22"/>
          <w:szCs w:val="22"/>
        </w:rPr>
        <w:t>that serve on the CRT</w:t>
      </w:r>
      <w:r w:rsidR="00F853F7">
        <w:rPr>
          <w:rFonts w:ascii="Calibri" w:hAnsi="Calibri" w:cs="Calibri"/>
          <w:sz w:val="22"/>
          <w:szCs w:val="22"/>
        </w:rPr>
        <w:t>,</w:t>
      </w:r>
      <w:r w:rsidRPr="0034278F">
        <w:rPr>
          <w:rFonts w:ascii="Calibri" w:hAnsi="Calibri" w:cs="Calibri"/>
          <w:sz w:val="22"/>
          <w:szCs w:val="22"/>
        </w:rPr>
        <w:t xml:space="preserve"> will be provided to the recipient at the time of award</w:t>
      </w:r>
      <w:r w:rsidR="0001357A" w:rsidRPr="0034278F">
        <w:rPr>
          <w:rFonts w:ascii="Calibri" w:hAnsi="Calibri" w:cs="Calibri"/>
          <w:sz w:val="22"/>
          <w:szCs w:val="22"/>
        </w:rPr>
        <w:t xml:space="preserve"> by the TPO</w:t>
      </w:r>
      <w:r w:rsidRPr="0034278F">
        <w:rPr>
          <w:rFonts w:ascii="Calibri" w:hAnsi="Calibri" w:cs="Calibri"/>
          <w:sz w:val="22"/>
          <w:szCs w:val="22"/>
        </w:rPr>
        <w:t xml:space="preserve">. </w:t>
      </w:r>
    </w:p>
    <w:p w14:paraId="3DDABDDC" w14:textId="77777777" w:rsidR="00E854AD" w:rsidRPr="009950A7" w:rsidRDefault="00E854AD" w:rsidP="00D27699">
      <w:pPr>
        <w:tabs>
          <w:tab w:val="left" w:pos="220"/>
          <w:tab w:val="left" w:pos="720"/>
        </w:tabs>
        <w:autoSpaceDE w:val="0"/>
        <w:autoSpaceDN w:val="0"/>
        <w:adjustRightInd w:val="0"/>
        <w:contextualSpacing w:val="0"/>
        <w:rPr>
          <w:rFonts w:ascii="Calibri" w:hAnsi="Calibri" w:cs="Calibri"/>
          <w:sz w:val="22"/>
          <w:szCs w:val="22"/>
          <w:lang w:bidi="x-none"/>
        </w:rPr>
      </w:pPr>
    </w:p>
    <w:p w14:paraId="653F10FE" w14:textId="77777777" w:rsidR="00BD51D1" w:rsidRDefault="00BD51D1" w:rsidP="00BD51D1">
      <w:pPr>
        <w:rPr>
          <w:rFonts w:ascii="Calibri" w:hAnsi="Calibri" w:cs="Calibri"/>
          <w:sz w:val="22"/>
          <w:szCs w:val="22"/>
        </w:rPr>
      </w:pPr>
      <w:r>
        <w:rPr>
          <w:rFonts w:ascii="Calibri" w:hAnsi="Calibri" w:cs="Calibri"/>
          <w:sz w:val="22"/>
          <w:szCs w:val="22"/>
        </w:rPr>
        <w:t>Centers:</w:t>
      </w:r>
    </w:p>
    <w:p w14:paraId="4787BE93" w14:textId="14CC754C" w:rsidR="00376E85" w:rsidRPr="00BD51D1" w:rsidRDefault="00D27699" w:rsidP="00BD51D1">
      <w:pPr>
        <w:pStyle w:val="ListParagraph"/>
        <w:numPr>
          <w:ilvl w:val="0"/>
          <w:numId w:val="93"/>
        </w:numPr>
        <w:rPr>
          <w:rFonts w:ascii="Calibri" w:hAnsi="Calibri" w:cs="Calibri"/>
          <w:sz w:val="22"/>
          <w:szCs w:val="22"/>
        </w:rPr>
      </w:pPr>
      <w:r w:rsidRPr="00BD51D1">
        <w:rPr>
          <w:rFonts w:ascii="Calibri" w:hAnsi="Calibri" w:cs="Calibri"/>
          <w:sz w:val="22"/>
          <w:szCs w:val="22"/>
        </w:rPr>
        <w:t xml:space="preserve">Each Center </w:t>
      </w:r>
      <w:r w:rsidR="00AD1D30" w:rsidRPr="00BD51D1">
        <w:rPr>
          <w:rFonts w:ascii="Calibri" w:hAnsi="Calibri" w:cs="Calibri"/>
          <w:sz w:val="22"/>
          <w:szCs w:val="22"/>
        </w:rPr>
        <w:t>Director</w:t>
      </w:r>
      <w:r w:rsidR="00D32F80" w:rsidRPr="00BD51D1">
        <w:rPr>
          <w:rFonts w:ascii="Calibri" w:hAnsi="Calibri" w:cs="Calibri"/>
          <w:sz w:val="22"/>
          <w:szCs w:val="22"/>
        </w:rPr>
        <w:t xml:space="preserve"> (or delegate of the Center Director)</w:t>
      </w:r>
      <w:r w:rsidR="00AD1D30" w:rsidRPr="00BD51D1">
        <w:rPr>
          <w:rFonts w:ascii="Calibri" w:hAnsi="Calibri" w:cs="Calibri"/>
          <w:sz w:val="22"/>
          <w:szCs w:val="22"/>
        </w:rPr>
        <w:t xml:space="preserve"> </w:t>
      </w:r>
      <w:r w:rsidRPr="00BD51D1">
        <w:rPr>
          <w:rFonts w:ascii="Calibri" w:hAnsi="Calibri" w:cs="Calibri"/>
          <w:sz w:val="22"/>
          <w:szCs w:val="22"/>
        </w:rPr>
        <w:t>will be required to</w:t>
      </w:r>
      <w:r w:rsidR="0004273E" w:rsidRPr="00BD51D1">
        <w:rPr>
          <w:rFonts w:ascii="Calibri" w:hAnsi="Calibri" w:cs="Calibri"/>
          <w:sz w:val="22"/>
          <w:szCs w:val="22"/>
        </w:rPr>
        <w:t xml:space="preserve"> participate in one CRT telecon per month</w:t>
      </w:r>
      <w:r w:rsidR="00CF4DF6">
        <w:rPr>
          <w:rFonts w:ascii="Calibri" w:hAnsi="Calibri" w:cs="Calibri"/>
          <w:sz w:val="22"/>
          <w:szCs w:val="22"/>
        </w:rPr>
        <w:t>, unless cancelled by the CRT.</w:t>
      </w:r>
    </w:p>
    <w:p w14:paraId="3C1BEBFF" w14:textId="77777777" w:rsidR="00CB4377" w:rsidRPr="00D32F80" w:rsidRDefault="00CB4377" w:rsidP="00D32F80">
      <w:pPr>
        <w:rPr>
          <w:rFonts w:ascii="Calibri" w:hAnsi="Calibri" w:cs="Calibri"/>
          <w:b/>
          <w:bCs/>
          <w:sz w:val="22"/>
          <w:szCs w:val="22"/>
        </w:rPr>
      </w:pPr>
    </w:p>
    <w:p w14:paraId="07AB6596" w14:textId="1B8D2E5A" w:rsidR="000916D1" w:rsidRPr="009950A7" w:rsidRDefault="00D738B5" w:rsidP="000624CC">
      <w:pPr>
        <w:pStyle w:val="ListParagraph"/>
        <w:numPr>
          <w:ilvl w:val="0"/>
          <w:numId w:val="72"/>
        </w:numPr>
        <w:rPr>
          <w:rFonts w:ascii="Calibri" w:hAnsi="Calibri" w:cs="Calibri"/>
          <w:b/>
          <w:bCs/>
          <w:sz w:val="22"/>
          <w:szCs w:val="22"/>
        </w:rPr>
      </w:pPr>
      <w:r w:rsidRPr="009950A7">
        <w:rPr>
          <w:rFonts w:ascii="Calibri" w:hAnsi="Calibri" w:cs="Calibri"/>
          <w:b/>
          <w:bCs/>
          <w:sz w:val="22"/>
          <w:szCs w:val="22"/>
        </w:rPr>
        <w:t xml:space="preserve">Additional </w:t>
      </w:r>
      <w:r w:rsidR="000B706F" w:rsidRPr="009950A7">
        <w:rPr>
          <w:rFonts w:ascii="Calibri" w:hAnsi="Calibri" w:cs="Calibri"/>
          <w:b/>
          <w:bCs/>
          <w:sz w:val="22"/>
          <w:szCs w:val="22"/>
        </w:rPr>
        <w:t xml:space="preserve">Center </w:t>
      </w:r>
      <w:r w:rsidR="00A8063D" w:rsidRPr="009950A7">
        <w:rPr>
          <w:rFonts w:ascii="Calibri" w:hAnsi="Calibri" w:cs="Calibri"/>
          <w:b/>
          <w:bCs/>
          <w:sz w:val="22"/>
          <w:szCs w:val="22"/>
        </w:rPr>
        <w:t>and NNSA National Laboratories Collaboration</w:t>
      </w:r>
      <w:r w:rsidR="0009447E" w:rsidRPr="009950A7">
        <w:rPr>
          <w:rFonts w:ascii="Calibri" w:hAnsi="Calibri" w:cs="Calibri"/>
          <w:b/>
          <w:bCs/>
          <w:sz w:val="22"/>
          <w:szCs w:val="22"/>
        </w:rPr>
        <w:t xml:space="preserve"> (</w:t>
      </w:r>
      <w:r w:rsidR="004E7948" w:rsidRPr="009950A7">
        <w:rPr>
          <w:rFonts w:ascii="Calibri" w:hAnsi="Calibri" w:cs="Calibri"/>
          <w:b/>
          <w:bCs/>
          <w:sz w:val="22"/>
          <w:szCs w:val="22"/>
        </w:rPr>
        <w:t>Optional</w:t>
      </w:r>
      <w:r w:rsidR="0009447E" w:rsidRPr="009950A7">
        <w:rPr>
          <w:rFonts w:ascii="Calibri" w:hAnsi="Calibri" w:cs="Calibri"/>
          <w:b/>
          <w:bCs/>
          <w:sz w:val="22"/>
          <w:szCs w:val="22"/>
        </w:rPr>
        <w:t xml:space="preserve">) </w:t>
      </w:r>
    </w:p>
    <w:p w14:paraId="25E5600A" w14:textId="77777777" w:rsidR="0005372E" w:rsidRDefault="0005372E" w:rsidP="0034278F">
      <w:pPr>
        <w:rPr>
          <w:rFonts w:ascii="Calibri" w:hAnsi="Calibri" w:cs="Calibri"/>
          <w:sz w:val="22"/>
          <w:szCs w:val="22"/>
        </w:rPr>
      </w:pPr>
    </w:p>
    <w:p w14:paraId="097A70AB" w14:textId="597629EE" w:rsidR="00446FAC" w:rsidRPr="0034278F" w:rsidRDefault="00C855E4" w:rsidP="000434F7">
      <w:pPr>
        <w:ind w:left="360"/>
        <w:rPr>
          <w:rFonts w:ascii="Calibri" w:hAnsi="Calibri" w:cs="Calibri"/>
          <w:sz w:val="22"/>
          <w:szCs w:val="22"/>
          <w:highlight w:val="yellow"/>
        </w:rPr>
      </w:pPr>
      <w:r w:rsidRPr="009950A7">
        <w:rPr>
          <w:rFonts w:ascii="Calibri" w:hAnsi="Calibri" w:cs="Calibri"/>
          <w:sz w:val="22"/>
          <w:szCs w:val="22"/>
        </w:rPr>
        <w:t>R</w:t>
      </w:r>
      <w:r w:rsidR="008660F0" w:rsidRPr="009950A7">
        <w:rPr>
          <w:rFonts w:ascii="Calibri" w:hAnsi="Calibri" w:cs="Calibri"/>
          <w:sz w:val="22"/>
          <w:szCs w:val="22"/>
        </w:rPr>
        <w:t xml:space="preserve">ecipients </w:t>
      </w:r>
      <w:r w:rsidRPr="009950A7">
        <w:rPr>
          <w:rFonts w:ascii="Calibri" w:hAnsi="Calibri" w:cs="Calibri"/>
          <w:sz w:val="22"/>
          <w:szCs w:val="22"/>
        </w:rPr>
        <w:t>will be</w:t>
      </w:r>
      <w:r w:rsidR="008660F0" w:rsidRPr="009950A7">
        <w:rPr>
          <w:rFonts w:ascii="Calibri" w:hAnsi="Calibri" w:cs="Calibri"/>
          <w:sz w:val="22"/>
          <w:szCs w:val="22"/>
        </w:rPr>
        <w:t xml:space="preserve"> strongly encouraged</w:t>
      </w:r>
      <w:r w:rsidR="00E33F58" w:rsidRPr="009950A7">
        <w:rPr>
          <w:rFonts w:ascii="Calibri" w:hAnsi="Calibri" w:cs="Calibri"/>
          <w:sz w:val="22"/>
          <w:szCs w:val="22"/>
        </w:rPr>
        <w:t xml:space="preserve"> to </w:t>
      </w:r>
      <w:r w:rsidR="077E9C42" w:rsidRPr="009950A7">
        <w:rPr>
          <w:rFonts w:ascii="Calibri" w:hAnsi="Calibri" w:cs="Calibri"/>
          <w:sz w:val="22"/>
          <w:szCs w:val="22"/>
        </w:rPr>
        <w:t xml:space="preserve">implement </w:t>
      </w:r>
      <w:r w:rsidR="008660F0" w:rsidRPr="009950A7">
        <w:rPr>
          <w:rFonts w:ascii="Calibri" w:hAnsi="Calibri" w:cs="Calibri"/>
          <w:sz w:val="22"/>
          <w:szCs w:val="22"/>
        </w:rPr>
        <w:t xml:space="preserve">additional </w:t>
      </w:r>
      <w:r w:rsidR="077E9C42" w:rsidRPr="009950A7">
        <w:rPr>
          <w:rFonts w:ascii="Calibri" w:hAnsi="Calibri" w:cs="Calibri"/>
          <w:sz w:val="22"/>
          <w:szCs w:val="22"/>
        </w:rPr>
        <w:t xml:space="preserve">collaboration </w:t>
      </w:r>
      <w:r w:rsidR="00954D95" w:rsidRPr="009950A7">
        <w:rPr>
          <w:rFonts w:ascii="Calibri" w:hAnsi="Calibri" w:cs="Calibri"/>
          <w:sz w:val="22"/>
          <w:szCs w:val="22"/>
        </w:rPr>
        <w:t>activities</w:t>
      </w:r>
      <w:r w:rsidR="077E9C42" w:rsidRPr="009950A7">
        <w:rPr>
          <w:rFonts w:ascii="Calibri" w:hAnsi="Calibri" w:cs="Calibri"/>
          <w:sz w:val="22"/>
          <w:szCs w:val="22"/>
        </w:rPr>
        <w:t xml:space="preserve"> among Center participants </w:t>
      </w:r>
      <w:r w:rsidR="00CA3F9C" w:rsidRPr="009950A7">
        <w:rPr>
          <w:rFonts w:ascii="Calibri" w:hAnsi="Calibri" w:cs="Calibri"/>
          <w:sz w:val="22"/>
          <w:szCs w:val="22"/>
        </w:rPr>
        <w:t xml:space="preserve">with </w:t>
      </w:r>
      <w:r w:rsidR="077E9C42" w:rsidRPr="009950A7">
        <w:rPr>
          <w:rFonts w:ascii="Calibri" w:hAnsi="Calibri" w:cs="Calibri"/>
          <w:sz w:val="22"/>
          <w:szCs w:val="22"/>
        </w:rPr>
        <w:t>one or more of the three NNSA National Laboratories</w:t>
      </w:r>
      <w:r w:rsidR="077E9C42" w:rsidRPr="009950A7" w:rsidDel="00C60AFB">
        <w:rPr>
          <w:rFonts w:ascii="Calibri" w:hAnsi="Calibri" w:cs="Calibri"/>
          <w:sz w:val="22"/>
          <w:szCs w:val="22"/>
        </w:rPr>
        <w:t>.</w:t>
      </w:r>
      <w:r w:rsidR="002B32E1">
        <w:rPr>
          <w:rFonts w:ascii="Calibri" w:hAnsi="Calibri" w:cs="Calibri"/>
          <w:sz w:val="22"/>
          <w:szCs w:val="22"/>
        </w:rPr>
        <w:t xml:space="preserve"> </w:t>
      </w:r>
      <w:r w:rsidR="000434F7">
        <w:rPr>
          <w:rFonts w:ascii="Calibri" w:hAnsi="Calibri" w:cs="Calibri"/>
          <w:sz w:val="22"/>
          <w:szCs w:val="22"/>
        </w:rPr>
        <w:t xml:space="preserve">Throughout the period of performance, recipients will be required to submit a plan (no more than two pages) of interest to the Federal </w:t>
      </w:r>
      <w:r w:rsidR="000434F7" w:rsidRPr="00EB4527">
        <w:rPr>
          <w:rFonts w:ascii="Calibri" w:hAnsi="Calibri" w:cs="Calibri"/>
          <w:sz w:val="22"/>
          <w:szCs w:val="22"/>
        </w:rPr>
        <w:t>Technical Project Officer</w:t>
      </w:r>
      <w:r w:rsidR="000434F7">
        <w:rPr>
          <w:rFonts w:ascii="Calibri" w:hAnsi="Calibri" w:cs="Calibri"/>
          <w:sz w:val="22"/>
          <w:szCs w:val="22"/>
        </w:rPr>
        <w:t xml:space="preserve"> for review and approval before engaging in additional collaboration activities with NNSA laboratory personnel, not authorized at the time of award.</w:t>
      </w:r>
    </w:p>
    <w:p w14:paraId="0E45157B" w14:textId="77777777" w:rsidR="00446FAC" w:rsidRPr="009950A7" w:rsidRDefault="00446FAC" w:rsidP="00614425">
      <w:pPr>
        <w:ind w:left="360"/>
        <w:rPr>
          <w:rFonts w:ascii="Calibri" w:hAnsi="Calibri" w:cs="Calibri"/>
          <w:sz w:val="22"/>
          <w:szCs w:val="22"/>
        </w:rPr>
      </w:pPr>
    </w:p>
    <w:p w14:paraId="439B7690" w14:textId="661E847F" w:rsidR="00492D59" w:rsidRPr="009950A7" w:rsidRDefault="00B31D0C" w:rsidP="00492D59">
      <w:pPr>
        <w:ind w:left="360"/>
        <w:rPr>
          <w:rFonts w:ascii="Calibri" w:hAnsi="Calibri" w:cs="Calibri"/>
          <w:sz w:val="22"/>
          <w:szCs w:val="22"/>
        </w:rPr>
      </w:pPr>
      <w:r w:rsidRPr="009950A7">
        <w:rPr>
          <w:rFonts w:ascii="Calibri" w:hAnsi="Calibri" w:cs="Calibri"/>
          <w:sz w:val="22"/>
          <w:szCs w:val="22"/>
        </w:rPr>
        <w:t>C</w:t>
      </w:r>
      <w:r w:rsidR="077E9C42" w:rsidRPr="009950A7">
        <w:rPr>
          <w:rFonts w:ascii="Calibri" w:hAnsi="Calibri" w:cs="Calibri"/>
          <w:sz w:val="22"/>
          <w:szCs w:val="22"/>
        </w:rPr>
        <w:t>ollaboration with NNSA National Laboratories</w:t>
      </w:r>
      <w:r w:rsidR="00DF4F98" w:rsidRPr="009950A7">
        <w:rPr>
          <w:rFonts w:ascii="Calibri" w:hAnsi="Calibri" w:cs="Calibri"/>
          <w:sz w:val="22"/>
          <w:szCs w:val="22"/>
        </w:rPr>
        <w:t xml:space="preserve"> may include but not be limited to</w:t>
      </w:r>
      <w:r w:rsidR="00732141" w:rsidRPr="009950A7">
        <w:rPr>
          <w:rFonts w:ascii="Calibri" w:hAnsi="Calibri" w:cs="Calibri"/>
          <w:sz w:val="22"/>
          <w:szCs w:val="22"/>
        </w:rPr>
        <w:t xml:space="preserve"> </w:t>
      </w:r>
      <w:r w:rsidR="00075E21" w:rsidRPr="009950A7">
        <w:rPr>
          <w:rFonts w:ascii="Calibri" w:hAnsi="Calibri" w:cs="Calibri"/>
          <w:sz w:val="22"/>
          <w:szCs w:val="22"/>
        </w:rPr>
        <w:t xml:space="preserve">NNSA staff serving </w:t>
      </w:r>
      <w:r w:rsidR="00813D07" w:rsidRPr="009950A7">
        <w:rPr>
          <w:rFonts w:ascii="Calibri" w:hAnsi="Calibri" w:cs="Calibri"/>
          <w:sz w:val="22"/>
          <w:szCs w:val="22"/>
        </w:rPr>
        <w:t xml:space="preserve">in ancillary activities such </w:t>
      </w:r>
      <w:r w:rsidR="00075E21" w:rsidRPr="009950A7">
        <w:rPr>
          <w:rFonts w:ascii="Calibri" w:hAnsi="Calibri" w:cs="Calibri"/>
          <w:sz w:val="22"/>
          <w:szCs w:val="22"/>
        </w:rPr>
        <w:t xml:space="preserve">as </w:t>
      </w:r>
      <w:r w:rsidR="00732141" w:rsidRPr="009950A7">
        <w:rPr>
          <w:rFonts w:ascii="Calibri" w:hAnsi="Calibri" w:cs="Calibri"/>
          <w:sz w:val="22"/>
          <w:szCs w:val="22"/>
        </w:rPr>
        <w:t>g</w:t>
      </w:r>
      <w:r w:rsidR="00805046" w:rsidRPr="009950A7">
        <w:rPr>
          <w:rFonts w:ascii="Calibri" w:hAnsi="Calibri" w:cs="Calibri"/>
          <w:sz w:val="22"/>
          <w:szCs w:val="22"/>
        </w:rPr>
        <w:t>uest lectures</w:t>
      </w:r>
      <w:r w:rsidR="00E540E1" w:rsidRPr="009950A7">
        <w:rPr>
          <w:rFonts w:ascii="Calibri" w:hAnsi="Calibri" w:cs="Calibri"/>
          <w:sz w:val="22"/>
          <w:szCs w:val="22"/>
        </w:rPr>
        <w:t xml:space="preserve"> or</w:t>
      </w:r>
      <w:r w:rsidR="001D3807" w:rsidRPr="009950A7">
        <w:rPr>
          <w:rFonts w:ascii="Calibri" w:hAnsi="Calibri" w:cs="Calibri"/>
          <w:sz w:val="22"/>
          <w:szCs w:val="22"/>
        </w:rPr>
        <w:t xml:space="preserve"> on doctoral committees</w:t>
      </w:r>
      <w:r w:rsidR="00732141" w:rsidRPr="009950A7">
        <w:rPr>
          <w:rFonts w:ascii="Calibri" w:hAnsi="Calibri" w:cs="Calibri"/>
          <w:sz w:val="22"/>
          <w:szCs w:val="22"/>
        </w:rPr>
        <w:t>; m</w:t>
      </w:r>
      <w:r w:rsidR="00EC74F0" w:rsidRPr="009950A7">
        <w:rPr>
          <w:rFonts w:ascii="Calibri" w:hAnsi="Calibri" w:cs="Calibri"/>
          <w:sz w:val="22"/>
          <w:szCs w:val="22"/>
        </w:rPr>
        <w:t>entoring</w:t>
      </w:r>
      <w:r w:rsidR="00805046" w:rsidRPr="009950A7">
        <w:rPr>
          <w:rFonts w:ascii="Calibri" w:hAnsi="Calibri" w:cs="Calibri"/>
          <w:sz w:val="22"/>
          <w:szCs w:val="22"/>
        </w:rPr>
        <w:t xml:space="preserve"> students</w:t>
      </w:r>
      <w:r w:rsidR="00075E21" w:rsidRPr="009950A7">
        <w:rPr>
          <w:rFonts w:ascii="Calibri" w:hAnsi="Calibri" w:cs="Calibri"/>
          <w:sz w:val="22"/>
          <w:szCs w:val="22"/>
        </w:rPr>
        <w:t xml:space="preserve"> and staff</w:t>
      </w:r>
      <w:r w:rsidR="00E540E1" w:rsidRPr="009950A7">
        <w:rPr>
          <w:rFonts w:ascii="Calibri" w:hAnsi="Calibri" w:cs="Calibri"/>
          <w:sz w:val="22"/>
          <w:szCs w:val="22"/>
        </w:rPr>
        <w:t>;</w:t>
      </w:r>
      <w:r w:rsidR="0057384D" w:rsidRPr="009950A7">
        <w:rPr>
          <w:rFonts w:ascii="Calibri" w:hAnsi="Calibri" w:cs="Calibri"/>
          <w:sz w:val="22"/>
          <w:szCs w:val="22"/>
        </w:rPr>
        <w:t xml:space="preserve"> and</w:t>
      </w:r>
      <w:r w:rsidR="00E540E1" w:rsidRPr="009950A7">
        <w:rPr>
          <w:rFonts w:ascii="Calibri" w:hAnsi="Calibri" w:cs="Calibri"/>
          <w:sz w:val="22"/>
          <w:szCs w:val="22"/>
        </w:rPr>
        <w:t xml:space="preserve"> presenting congruent topics at s</w:t>
      </w:r>
      <w:r w:rsidR="00805046" w:rsidRPr="009950A7">
        <w:rPr>
          <w:rFonts w:ascii="Calibri" w:hAnsi="Calibri" w:cs="Calibri"/>
          <w:sz w:val="22"/>
          <w:szCs w:val="22"/>
        </w:rPr>
        <w:t>ymposia or workshops</w:t>
      </w:r>
      <w:r w:rsidR="00E540E1" w:rsidRPr="009950A7">
        <w:rPr>
          <w:rFonts w:ascii="Calibri" w:hAnsi="Calibri" w:cs="Calibri"/>
          <w:sz w:val="22"/>
          <w:szCs w:val="22"/>
        </w:rPr>
        <w:t>.</w:t>
      </w:r>
      <w:r w:rsidR="0057384D" w:rsidRPr="009950A7">
        <w:rPr>
          <w:rFonts w:ascii="Calibri" w:hAnsi="Calibri" w:cs="Calibri"/>
          <w:sz w:val="22"/>
          <w:szCs w:val="22"/>
        </w:rPr>
        <w:t xml:space="preserve"> </w:t>
      </w:r>
      <w:r w:rsidR="00813D07" w:rsidRPr="009950A7">
        <w:rPr>
          <w:rFonts w:ascii="Calibri" w:hAnsi="Calibri" w:cs="Calibri"/>
          <w:sz w:val="22"/>
          <w:szCs w:val="22"/>
        </w:rPr>
        <w:t xml:space="preserve">Because </w:t>
      </w:r>
      <w:r w:rsidR="005A181F" w:rsidRPr="009950A7">
        <w:rPr>
          <w:rFonts w:ascii="Calibri" w:hAnsi="Calibri" w:cs="Calibri"/>
          <w:sz w:val="22"/>
          <w:szCs w:val="22"/>
        </w:rPr>
        <w:t>NNSA staff are held to specific</w:t>
      </w:r>
      <w:r w:rsidR="00D738B5" w:rsidRPr="009950A7">
        <w:rPr>
          <w:rFonts w:ascii="Calibri" w:hAnsi="Calibri" w:cs="Calibri"/>
          <w:sz w:val="22"/>
          <w:szCs w:val="22"/>
        </w:rPr>
        <w:t xml:space="preserve"> Code of</w:t>
      </w:r>
      <w:r w:rsidR="005A181F" w:rsidRPr="009950A7">
        <w:rPr>
          <w:rFonts w:ascii="Calibri" w:hAnsi="Calibri" w:cs="Calibri"/>
          <w:sz w:val="22"/>
          <w:szCs w:val="22"/>
        </w:rPr>
        <w:t xml:space="preserve"> Ethics</w:t>
      </w:r>
      <w:r w:rsidR="00813D07" w:rsidRPr="009950A7">
        <w:rPr>
          <w:rFonts w:ascii="Calibri" w:hAnsi="Calibri" w:cs="Calibri"/>
          <w:sz w:val="22"/>
          <w:szCs w:val="22"/>
        </w:rPr>
        <w:t>, NNSA</w:t>
      </w:r>
      <w:r w:rsidR="00163522" w:rsidRPr="009950A7">
        <w:rPr>
          <w:rFonts w:ascii="Calibri" w:hAnsi="Calibri" w:cs="Calibri"/>
          <w:sz w:val="22"/>
          <w:szCs w:val="22"/>
        </w:rPr>
        <w:t xml:space="preserve"> staff </w:t>
      </w:r>
      <w:r w:rsidR="00813D07" w:rsidRPr="009950A7">
        <w:rPr>
          <w:rFonts w:ascii="Calibri" w:hAnsi="Calibri" w:cs="Calibri"/>
          <w:sz w:val="22"/>
          <w:szCs w:val="22"/>
        </w:rPr>
        <w:t>may need to obtain</w:t>
      </w:r>
      <w:r w:rsidR="00EF3C9E" w:rsidRPr="009950A7">
        <w:rPr>
          <w:rFonts w:ascii="Calibri" w:hAnsi="Calibri" w:cs="Calibri"/>
          <w:sz w:val="22"/>
          <w:szCs w:val="22"/>
        </w:rPr>
        <w:t xml:space="preserve"> approval by </w:t>
      </w:r>
      <w:r w:rsidR="002A4C23">
        <w:rPr>
          <w:rFonts w:ascii="Calibri" w:hAnsi="Calibri" w:cs="Calibri"/>
          <w:sz w:val="22"/>
          <w:szCs w:val="22"/>
        </w:rPr>
        <w:t>NNSA Office of the General Counsel</w:t>
      </w:r>
      <w:r w:rsidR="00813D07" w:rsidRPr="009950A7">
        <w:rPr>
          <w:rFonts w:ascii="Calibri" w:hAnsi="Calibri" w:cs="Calibri"/>
          <w:sz w:val="22"/>
          <w:szCs w:val="22"/>
        </w:rPr>
        <w:t xml:space="preserve"> to serve or collaborate in some requested areas</w:t>
      </w:r>
      <w:r w:rsidR="00EF3C9E" w:rsidRPr="009950A7">
        <w:rPr>
          <w:rFonts w:ascii="Calibri" w:hAnsi="Calibri" w:cs="Calibri"/>
          <w:sz w:val="22"/>
          <w:szCs w:val="22"/>
        </w:rPr>
        <w:t>.</w:t>
      </w:r>
    </w:p>
    <w:p w14:paraId="79D0F1EC" w14:textId="77777777" w:rsidR="00492D59" w:rsidRPr="009950A7" w:rsidRDefault="00492D59" w:rsidP="00492D59">
      <w:pPr>
        <w:ind w:left="360"/>
        <w:rPr>
          <w:rFonts w:ascii="Calibri" w:hAnsi="Calibri" w:cs="Calibri"/>
          <w:sz w:val="22"/>
          <w:szCs w:val="22"/>
        </w:rPr>
      </w:pPr>
    </w:p>
    <w:p w14:paraId="3F6B3645" w14:textId="3890906D" w:rsidR="15F27D98" w:rsidRDefault="00816111" w:rsidP="00492D59">
      <w:pPr>
        <w:ind w:left="360"/>
        <w:rPr>
          <w:rFonts w:ascii="Calibri" w:hAnsi="Calibri" w:cs="Calibri"/>
          <w:sz w:val="22"/>
          <w:szCs w:val="22"/>
        </w:rPr>
      </w:pPr>
      <w:r w:rsidRPr="009950A7">
        <w:rPr>
          <w:rFonts w:ascii="Calibri" w:hAnsi="Calibri" w:cs="Calibri"/>
          <w:sz w:val="22"/>
          <w:szCs w:val="22"/>
        </w:rPr>
        <w:t xml:space="preserve">While </w:t>
      </w:r>
      <w:r w:rsidR="2F9816D4" w:rsidRPr="009950A7">
        <w:rPr>
          <w:rFonts w:ascii="Calibri" w:hAnsi="Calibri" w:cs="Calibri"/>
          <w:sz w:val="22"/>
          <w:szCs w:val="22"/>
        </w:rPr>
        <w:t>NNSA National Laborator</w:t>
      </w:r>
      <w:r w:rsidRPr="009950A7">
        <w:rPr>
          <w:rFonts w:ascii="Calibri" w:hAnsi="Calibri" w:cs="Calibri"/>
          <w:sz w:val="22"/>
          <w:szCs w:val="22"/>
        </w:rPr>
        <w:t>y staff may mentor</w:t>
      </w:r>
      <w:r w:rsidR="0006294A" w:rsidRPr="009950A7">
        <w:rPr>
          <w:rFonts w:ascii="Calibri" w:hAnsi="Calibri" w:cs="Calibri"/>
          <w:sz w:val="22"/>
          <w:szCs w:val="22"/>
        </w:rPr>
        <w:t xml:space="preserve"> Center’s </w:t>
      </w:r>
      <w:r w:rsidR="00E83153" w:rsidRPr="009950A7">
        <w:rPr>
          <w:rFonts w:ascii="Calibri" w:hAnsi="Calibri" w:cs="Calibri"/>
          <w:sz w:val="22"/>
          <w:szCs w:val="22"/>
        </w:rPr>
        <w:t>participants (</w:t>
      </w:r>
      <w:r w:rsidR="0006294A" w:rsidRPr="009950A7">
        <w:rPr>
          <w:rFonts w:ascii="Calibri" w:hAnsi="Calibri" w:cs="Calibri"/>
          <w:sz w:val="22"/>
          <w:szCs w:val="22"/>
        </w:rPr>
        <w:t>staff and students</w:t>
      </w:r>
      <w:r w:rsidR="00E83153" w:rsidRPr="009950A7">
        <w:rPr>
          <w:rFonts w:ascii="Calibri" w:hAnsi="Calibri" w:cs="Calibri"/>
          <w:sz w:val="22"/>
          <w:szCs w:val="22"/>
        </w:rPr>
        <w:t>)</w:t>
      </w:r>
      <w:r w:rsidR="0006294A" w:rsidRPr="009950A7">
        <w:rPr>
          <w:rFonts w:ascii="Calibri" w:hAnsi="Calibri" w:cs="Calibri"/>
          <w:sz w:val="22"/>
          <w:szCs w:val="22"/>
        </w:rPr>
        <w:t>, NNSA staff are not authorized to</w:t>
      </w:r>
      <w:r w:rsidR="2F9816D4" w:rsidRPr="009950A7">
        <w:rPr>
          <w:rFonts w:ascii="Calibri" w:hAnsi="Calibri" w:cs="Calibri"/>
          <w:sz w:val="22"/>
          <w:szCs w:val="22"/>
        </w:rPr>
        <w:t xml:space="preserve"> perform any portion of the technical work</w:t>
      </w:r>
      <w:r w:rsidR="7D92F188" w:rsidRPr="009950A7">
        <w:rPr>
          <w:rFonts w:ascii="Calibri" w:hAnsi="Calibri" w:cs="Calibri"/>
          <w:sz w:val="22"/>
          <w:szCs w:val="22"/>
        </w:rPr>
        <w:t xml:space="preserve"> or</w:t>
      </w:r>
      <w:r w:rsidR="00650F91" w:rsidRPr="009950A7">
        <w:rPr>
          <w:rFonts w:ascii="Calibri" w:hAnsi="Calibri" w:cs="Calibri"/>
          <w:sz w:val="22"/>
          <w:szCs w:val="22"/>
        </w:rPr>
        <w:t xml:space="preserve"> </w:t>
      </w:r>
      <w:r w:rsidR="2F9816D4" w:rsidRPr="009950A7">
        <w:rPr>
          <w:rFonts w:ascii="Calibri" w:hAnsi="Calibri" w:cs="Calibri"/>
          <w:sz w:val="22"/>
          <w:szCs w:val="22"/>
        </w:rPr>
        <w:t xml:space="preserve">research authorized </w:t>
      </w:r>
      <w:r w:rsidR="0006294A" w:rsidRPr="009950A7">
        <w:rPr>
          <w:rFonts w:ascii="Calibri" w:hAnsi="Calibri" w:cs="Calibri"/>
          <w:sz w:val="22"/>
          <w:szCs w:val="22"/>
        </w:rPr>
        <w:t>in the awards under this NOFO.</w:t>
      </w:r>
    </w:p>
    <w:p w14:paraId="0904A039" w14:textId="77777777" w:rsidR="00C62E89" w:rsidRPr="009950A7" w:rsidRDefault="00C62E89" w:rsidP="00C62E89">
      <w:pPr>
        <w:jc w:val="both"/>
        <w:rPr>
          <w:rFonts w:ascii="Calibri" w:hAnsi="Calibri" w:cs="Calibri"/>
          <w:sz w:val="22"/>
          <w:szCs w:val="22"/>
        </w:rPr>
      </w:pPr>
    </w:p>
    <w:p w14:paraId="11837364" w14:textId="7285DE95" w:rsidR="00C62E89" w:rsidRPr="009950A7" w:rsidRDefault="00145F22" w:rsidP="00C62E89">
      <w:pPr>
        <w:pStyle w:val="Heading2"/>
        <w:rPr>
          <w:rFonts w:ascii="Calibri" w:hAnsi="Calibri" w:cs="Calibri"/>
          <w:sz w:val="22"/>
          <w:szCs w:val="22"/>
        </w:rPr>
      </w:pPr>
      <w:bookmarkStart w:id="16" w:name="_Toc166759011"/>
      <w:r w:rsidRPr="00DD4228">
        <w:rPr>
          <w:rFonts w:ascii="Calibri" w:hAnsi="Calibri" w:cs="Calibri"/>
          <w:sz w:val="22"/>
          <w:szCs w:val="22"/>
        </w:rPr>
        <w:t>G</w:t>
      </w:r>
      <w:r w:rsidR="00C62E89" w:rsidRPr="00DD4228">
        <w:rPr>
          <w:rFonts w:ascii="Calibri" w:hAnsi="Calibri" w:cs="Calibri"/>
          <w:sz w:val="22"/>
          <w:szCs w:val="22"/>
        </w:rPr>
        <w:t xml:space="preserve">. </w:t>
      </w:r>
      <w:r w:rsidR="008F7AFC" w:rsidRPr="00DD4228">
        <w:rPr>
          <w:rFonts w:ascii="Calibri" w:hAnsi="Calibri" w:cs="Calibri"/>
          <w:sz w:val="22"/>
          <w:szCs w:val="22"/>
        </w:rPr>
        <w:t>PS</w:t>
      </w:r>
      <w:r w:rsidR="00BF2C8E">
        <w:rPr>
          <w:rFonts w:ascii="Calibri" w:hAnsi="Calibri" w:cs="Calibri"/>
          <w:sz w:val="22"/>
          <w:szCs w:val="22"/>
        </w:rPr>
        <w:t>A</w:t>
      </w:r>
      <w:r w:rsidR="008F7AFC" w:rsidRPr="00DD4228">
        <w:rPr>
          <w:rFonts w:ascii="Calibri" w:hAnsi="Calibri" w:cs="Calibri"/>
          <w:sz w:val="22"/>
          <w:szCs w:val="22"/>
        </w:rPr>
        <w:t xml:space="preserve">AP IV FORUM </w:t>
      </w:r>
      <w:r w:rsidR="00C62E89" w:rsidRPr="00DD4228">
        <w:rPr>
          <w:rFonts w:ascii="Calibri" w:hAnsi="Calibri" w:cs="Calibri"/>
          <w:sz w:val="22"/>
          <w:szCs w:val="22"/>
        </w:rPr>
        <w:t>CENTER COLLABORATION</w:t>
      </w:r>
      <w:bookmarkEnd w:id="16"/>
    </w:p>
    <w:p w14:paraId="67F7C6B2" w14:textId="77777777" w:rsidR="00DD4228" w:rsidRDefault="00DD4228" w:rsidP="0034278F">
      <w:pPr>
        <w:rPr>
          <w:rFonts w:ascii="Calibri" w:hAnsi="Calibri" w:cs="Calibri"/>
          <w:sz w:val="22"/>
          <w:szCs w:val="22"/>
        </w:rPr>
      </w:pPr>
    </w:p>
    <w:p w14:paraId="6D28EFC6" w14:textId="43945708" w:rsidR="004554C8" w:rsidRDefault="004554C8" w:rsidP="007F5D43">
      <w:pPr>
        <w:ind w:left="360"/>
        <w:rPr>
          <w:rFonts w:ascii="Calibri" w:hAnsi="Calibri" w:cs="Calibri"/>
          <w:sz w:val="22"/>
          <w:szCs w:val="22"/>
        </w:rPr>
      </w:pPr>
      <w:r w:rsidRPr="004554C8">
        <w:rPr>
          <w:rFonts w:ascii="Calibri" w:eastAsia="Calibri" w:hAnsi="Calibri" w:cs="Times New Roman"/>
          <w:color w:val="auto"/>
          <w:kern w:val="2"/>
          <w:sz w:val="22"/>
          <w:szCs w:val="22"/>
          <w14:ligatures w14:val="standardContextual"/>
        </w:rPr>
        <w:t xml:space="preserve">The </w:t>
      </w:r>
      <w:r w:rsidR="00AC63CD">
        <w:rPr>
          <w:rFonts w:ascii="Calibri" w:eastAsia="Calibri" w:hAnsi="Calibri" w:cs="Times New Roman"/>
          <w:color w:val="auto"/>
          <w:kern w:val="2"/>
          <w:sz w:val="22"/>
          <w:szCs w:val="22"/>
          <w14:ligatures w14:val="standardContextual"/>
        </w:rPr>
        <w:t xml:space="preserve">PSAAP IV </w:t>
      </w:r>
      <w:r w:rsidRPr="004554C8">
        <w:rPr>
          <w:rFonts w:ascii="Calibri" w:eastAsia="Calibri" w:hAnsi="Calibri" w:cs="Times New Roman"/>
          <w:color w:val="auto"/>
          <w:kern w:val="2"/>
          <w:sz w:val="22"/>
          <w:szCs w:val="22"/>
          <w14:ligatures w14:val="standardContextual"/>
        </w:rPr>
        <w:t>Forum provid</w:t>
      </w:r>
      <w:r w:rsidR="00AC63CD">
        <w:rPr>
          <w:rFonts w:ascii="Calibri" w:eastAsia="Calibri" w:hAnsi="Calibri" w:cs="Times New Roman"/>
          <w:color w:val="auto"/>
          <w:kern w:val="2"/>
          <w:sz w:val="22"/>
          <w:szCs w:val="22"/>
          <w14:ligatures w14:val="standardContextual"/>
        </w:rPr>
        <w:t>es</w:t>
      </w:r>
      <w:r w:rsidRPr="004554C8">
        <w:rPr>
          <w:rFonts w:ascii="Calibri" w:eastAsia="Calibri" w:hAnsi="Calibri" w:cs="Times New Roman"/>
          <w:color w:val="auto"/>
          <w:kern w:val="2"/>
          <w:sz w:val="22"/>
          <w:szCs w:val="22"/>
          <w14:ligatures w14:val="standardContextual"/>
        </w:rPr>
        <w:t xml:space="preserve"> the ASC community a singular focus where </w:t>
      </w:r>
      <w:r w:rsidR="00AC63CD">
        <w:rPr>
          <w:rFonts w:ascii="Calibri" w:eastAsia="Calibri" w:hAnsi="Calibri" w:cs="Times New Roman"/>
          <w:color w:val="auto"/>
          <w:kern w:val="2"/>
          <w:sz w:val="22"/>
          <w:szCs w:val="22"/>
          <w14:ligatures w14:val="standardContextual"/>
        </w:rPr>
        <w:t xml:space="preserve">the </w:t>
      </w:r>
      <w:r w:rsidRPr="004554C8">
        <w:rPr>
          <w:rFonts w:ascii="Calibri" w:eastAsia="Calibri" w:hAnsi="Calibri" w:cs="Times New Roman"/>
          <w:color w:val="auto"/>
          <w:kern w:val="2"/>
          <w:sz w:val="22"/>
          <w:szCs w:val="22"/>
          <w14:ligatures w14:val="standardContextual"/>
        </w:rPr>
        <w:t>PSAAP I</w:t>
      </w:r>
      <w:r w:rsidR="00AC63CD">
        <w:rPr>
          <w:rFonts w:ascii="Calibri" w:eastAsia="Calibri" w:hAnsi="Calibri" w:cs="Times New Roman"/>
          <w:color w:val="auto"/>
          <w:kern w:val="2"/>
          <w:sz w:val="22"/>
          <w:szCs w:val="22"/>
          <w14:ligatures w14:val="standardContextual"/>
        </w:rPr>
        <w:t>V</w:t>
      </w:r>
      <w:r w:rsidRPr="004554C8">
        <w:rPr>
          <w:rFonts w:ascii="Calibri" w:eastAsia="Calibri" w:hAnsi="Calibri" w:cs="Times New Roman"/>
          <w:color w:val="auto"/>
          <w:kern w:val="2"/>
          <w:sz w:val="22"/>
          <w:szCs w:val="22"/>
          <w14:ligatures w14:val="standardContextual"/>
        </w:rPr>
        <w:t xml:space="preserve"> Centers</w:t>
      </w:r>
      <w:r w:rsidR="00AC63CD">
        <w:rPr>
          <w:rFonts w:ascii="Calibri" w:eastAsia="Calibri" w:hAnsi="Calibri" w:cs="Times New Roman"/>
          <w:color w:val="auto"/>
          <w:kern w:val="2"/>
          <w:sz w:val="22"/>
          <w:szCs w:val="22"/>
          <w14:ligatures w14:val="standardContextual"/>
        </w:rPr>
        <w:t xml:space="preserve"> will </w:t>
      </w:r>
      <w:r w:rsidRPr="004554C8">
        <w:rPr>
          <w:rFonts w:ascii="Calibri" w:eastAsia="Calibri" w:hAnsi="Calibri" w:cs="Times New Roman"/>
          <w:color w:val="auto"/>
          <w:kern w:val="2"/>
          <w:sz w:val="22"/>
          <w:szCs w:val="22"/>
          <w14:ligatures w14:val="standardContextual"/>
        </w:rPr>
        <w:t>highlight significant achievements and for students and postdocs through a poster session to relay how their research advance</w:t>
      </w:r>
      <w:r w:rsidR="00AC63CD">
        <w:rPr>
          <w:rFonts w:ascii="Calibri" w:eastAsia="Calibri" w:hAnsi="Calibri" w:cs="Times New Roman"/>
          <w:color w:val="auto"/>
          <w:kern w:val="2"/>
          <w:sz w:val="22"/>
          <w:szCs w:val="22"/>
          <w14:ligatures w14:val="standardContextual"/>
        </w:rPr>
        <w:t xml:space="preserve">s </w:t>
      </w:r>
      <w:r w:rsidRPr="004554C8">
        <w:rPr>
          <w:rFonts w:ascii="Calibri" w:eastAsia="Calibri" w:hAnsi="Calibri" w:cs="Times New Roman"/>
          <w:color w:val="auto"/>
          <w:kern w:val="2"/>
          <w:sz w:val="22"/>
          <w:szCs w:val="22"/>
          <w14:ligatures w14:val="standardContextual"/>
        </w:rPr>
        <w:t>the Center’s objectives.</w:t>
      </w:r>
    </w:p>
    <w:p w14:paraId="1D99768A" w14:textId="77777777" w:rsidR="004554C8" w:rsidRDefault="004554C8" w:rsidP="007F5D43">
      <w:pPr>
        <w:ind w:left="360"/>
        <w:rPr>
          <w:rFonts w:ascii="Calibri" w:hAnsi="Calibri" w:cs="Calibri"/>
          <w:sz w:val="22"/>
          <w:szCs w:val="22"/>
        </w:rPr>
      </w:pPr>
    </w:p>
    <w:p w14:paraId="0D5CFD8E" w14:textId="3BCDE928" w:rsidR="0057471A" w:rsidRPr="0034278F" w:rsidRDefault="007F5D43" w:rsidP="0057471A">
      <w:pPr>
        <w:ind w:left="360"/>
        <w:rPr>
          <w:rFonts w:ascii="Calibri" w:hAnsi="Calibri" w:cs="Calibri"/>
          <w:color w:val="auto"/>
          <w:sz w:val="22"/>
          <w:szCs w:val="22"/>
        </w:rPr>
      </w:pPr>
      <w:r w:rsidRPr="5BF7D2AE">
        <w:rPr>
          <w:rFonts w:ascii="Calibri" w:hAnsi="Calibri" w:cs="Calibri"/>
          <w:sz w:val="22"/>
          <w:szCs w:val="22"/>
        </w:rPr>
        <w:t>All Centers will be required to have</w:t>
      </w:r>
      <w:r w:rsidR="00484E0C" w:rsidRPr="5BF7D2AE">
        <w:rPr>
          <w:rFonts w:ascii="Calibri" w:hAnsi="Calibri" w:cs="Calibri"/>
          <w:sz w:val="22"/>
          <w:szCs w:val="22"/>
        </w:rPr>
        <w:t xml:space="preserve"> their staff represented at annual or bi-annual PSAAP IV Forums. </w:t>
      </w:r>
      <w:r w:rsidR="00DD4228" w:rsidRPr="5BF7D2AE">
        <w:rPr>
          <w:rFonts w:ascii="Calibri" w:hAnsi="Calibri" w:cs="Calibri"/>
          <w:sz w:val="22"/>
          <w:szCs w:val="22"/>
        </w:rPr>
        <w:t xml:space="preserve">NNSA expects to organize at least three but not more than five </w:t>
      </w:r>
      <w:r w:rsidR="00793562" w:rsidRPr="5BF7D2AE">
        <w:rPr>
          <w:rFonts w:ascii="Calibri" w:hAnsi="Calibri" w:cs="Calibri"/>
          <w:sz w:val="22"/>
          <w:szCs w:val="22"/>
        </w:rPr>
        <w:t xml:space="preserve">(5) </w:t>
      </w:r>
      <w:r w:rsidR="00DD4228" w:rsidRPr="5BF7D2AE">
        <w:rPr>
          <w:rFonts w:ascii="Calibri" w:hAnsi="Calibri" w:cs="Calibri"/>
          <w:sz w:val="22"/>
          <w:szCs w:val="22"/>
        </w:rPr>
        <w:t>PSAAP I</w:t>
      </w:r>
      <w:r w:rsidR="00E0738F" w:rsidRPr="5BF7D2AE">
        <w:rPr>
          <w:rFonts w:ascii="Calibri" w:hAnsi="Calibri" w:cs="Calibri"/>
          <w:sz w:val="22"/>
          <w:szCs w:val="22"/>
        </w:rPr>
        <w:t>V</w:t>
      </w:r>
      <w:r w:rsidR="00DD4228" w:rsidRPr="5BF7D2AE">
        <w:rPr>
          <w:rFonts w:ascii="Calibri" w:hAnsi="Calibri" w:cs="Calibri"/>
          <w:sz w:val="22"/>
          <w:szCs w:val="22"/>
        </w:rPr>
        <w:t xml:space="preserve"> for</w:t>
      </w:r>
      <w:r w:rsidR="00793562" w:rsidRPr="5BF7D2AE">
        <w:rPr>
          <w:rFonts w:ascii="Calibri" w:hAnsi="Calibri" w:cs="Calibri"/>
          <w:sz w:val="22"/>
          <w:szCs w:val="22"/>
        </w:rPr>
        <w:t>u</w:t>
      </w:r>
      <w:r w:rsidR="00DD4228" w:rsidRPr="5BF7D2AE">
        <w:rPr>
          <w:rFonts w:ascii="Calibri" w:hAnsi="Calibri" w:cs="Calibri"/>
          <w:sz w:val="22"/>
          <w:szCs w:val="22"/>
        </w:rPr>
        <w:t>ms throughout the period of performance.</w:t>
      </w:r>
      <w:r w:rsidR="0057471A">
        <w:rPr>
          <w:rFonts w:ascii="Calibri" w:hAnsi="Calibri" w:cs="Calibri"/>
          <w:sz w:val="22"/>
          <w:szCs w:val="22"/>
        </w:rPr>
        <w:t xml:space="preserve"> </w:t>
      </w:r>
      <w:r w:rsidR="0057471A" w:rsidRPr="0034278F">
        <w:rPr>
          <w:rFonts w:ascii="Calibri" w:hAnsi="Calibri" w:cs="Calibri"/>
          <w:color w:val="auto"/>
          <w:sz w:val="22"/>
          <w:szCs w:val="22"/>
        </w:rPr>
        <w:t>For the application and budget, applicants should plan for one forum per year</w:t>
      </w:r>
      <w:r w:rsidR="005A487E" w:rsidRPr="0034278F">
        <w:rPr>
          <w:rFonts w:ascii="Calibri" w:hAnsi="Calibri" w:cs="Calibri"/>
          <w:color w:val="auto"/>
          <w:sz w:val="22"/>
          <w:szCs w:val="22"/>
        </w:rPr>
        <w:t xml:space="preserve">. </w:t>
      </w:r>
    </w:p>
    <w:p w14:paraId="1CE86A60" w14:textId="77777777" w:rsidR="00DD4228" w:rsidRPr="0034278F" w:rsidRDefault="00DD4228" w:rsidP="007F5D43">
      <w:pPr>
        <w:ind w:left="360"/>
        <w:rPr>
          <w:rFonts w:ascii="Calibri" w:hAnsi="Calibri" w:cs="Calibri"/>
          <w:color w:val="auto"/>
          <w:sz w:val="22"/>
          <w:szCs w:val="22"/>
        </w:rPr>
      </w:pPr>
    </w:p>
    <w:p w14:paraId="6FE16405" w14:textId="5E5F23F1" w:rsidR="007C01F9" w:rsidRDefault="002B15FD" w:rsidP="007F5D43">
      <w:pPr>
        <w:ind w:left="360"/>
        <w:rPr>
          <w:rFonts w:ascii="Calibri" w:hAnsi="Calibri" w:cs="Calibri"/>
          <w:color w:val="auto"/>
          <w:sz w:val="22"/>
          <w:szCs w:val="22"/>
        </w:rPr>
      </w:pPr>
      <w:r w:rsidRPr="74D2460A">
        <w:rPr>
          <w:rFonts w:ascii="Calibri" w:hAnsi="Calibri" w:cs="Calibri"/>
          <w:sz w:val="22"/>
          <w:szCs w:val="22"/>
        </w:rPr>
        <w:t>Each Center’s lead Principal Investigator</w:t>
      </w:r>
      <w:r w:rsidR="00FD608C" w:rsidRPr="74D2460A">
        <w:rPr>
          <w:rFonts w:ascii="Calibri" w:hAnsi="Calibri" w:cs="Calibri"/>
          <w:sz w:val="22"/>
          <w:szCs w:val="22"/>
        </w:rPr>
        <w:t xml:space="preserve">, or their </w:t>
      </w:r>
      <w:r w:rsidR="003A4EC8" w:rsidRPr="74D2460A">
        <w:rPr>
          <w:rFonts w:ascii="Calibri" w:hAnsi="Calibri" w:cs="Calibri"/>
          <w:sz w:val="22"/>
          <w:szCs w:val="22"/>
        </w:rPr>
        <w:t>delegate</w:t>
      </w:r>
      <w:r w:rsidR="00FD608C" w:rsidRPr="74D2460A">
        <w:rPr>
          <w:rFonts w:ascii="Calibri" w:hAnsi="Calibri" w:cs="Calibri"/>
          <w:sz w:val="22"/>
          <w:szCs w:val="22"/>
        </w:rPr>
        <w:t xml:space="preserve">, </w:t>
      </w:r>
      <w:r w:rsidR="00C62E89" w:rsidRPr="74D2460A">
        <w:rPr>
          <w:rFonts w:ascii="Calibri" w:hAnsi="Calibri" w:cs="Calibri"/>
          <w:sz w:val="22"/>
          <w:szCs w:val="22"/>
        </w:rPr>
        <w:t>will be required to give a brief overview</w:t>
      </w:r>
      <w:r w:rsidR="003A4EC8" w:rsidRPr="74D2460A">
        <w:rPr>
          <w:rFonts w:ascii="Calibri" w:hAnsi="Calibri" w:cs="Calibri"/>
          <w:sz w:val="22"/>
          <w:szCs w:val="22"/>
        </w:rPr>
        <w:t xml:space="preserve"> of their Center’s</w:t>
      </w:r>
      <w:r w:rsidR="00C62E89" w:rsidRPr="74D2460A">
        <w:rPr>
          <w:rFonts w:ascii="Calibri" w:hAnsi="Calibri" w:cs="Calibri"/>
          <w:sz w:val="22"/>
          <w:szCs w:val="22"/>
        </w:rPr>
        <w:t xml:space="preserve"> accomplishments</w:t>
      </w:r>
      <w:r w:rsidR="00FD608C" w:rsidRPr="74D2460A">
        <w:rPr>
          <w:rFonts w:ascii="Calibri" w:hAnsi="Calibri" w:cs="Calibri"/>
          <w:sz w:val="22"/>
          <w:szCs w:val="22"/>
        </w:rPr>
        <w:t xml:space="preserve"> at </w:t>
      </w:r>
      <w:r w:rsidR="0006698E" w:rsidRPr="74D2460A">
        <w:rPr>
          <w:rFonts w:ascii="Calibri" w:hAnsi="Calibri" w:cs="Calibri"/>
          <w:sz w:val="22"/>
          <w:szCs w:val="22"/>
        </w:rPr>
        <w:t>the</w:t>
      </w:r>
      <w:r w:rsidR="00FD608C" w:rsidRPr="74D2460A">
        <w:rPr>
          <w:rFonts w:ascii="Calibri" w:hAnsi="Calibri" w:cs="Calibri"/>
          <w:sz w:val="22"/>
          <w:szCs w:val="22"/>
        </w:rPr>
        <w:t xml:space="preserve"> PS</w:t>
      </w:r>
      <w:r w:rsidR="00BF2C8E" w:rsidRPr="74D2460A">
        <w:rPr>
          <w:rFonts w:ascii="Calibri" w:hAnsi="Calibri" w:cs="Calibri"/>
          <w:sz w:val="22"/>
          <w:szCs w:val="22"/>
        </w:rPr>
        <w:t>A</w:t>
      </w:r>
      <w:r w:rsidR="00FD608C" w:rsidRPr="74D2460A">
        <w:rPr>
          <w:rFonts w:ascii="Calibri" w:hAnsi="Calibri" w:cs="Calibri"/>
          <w:sz w:val="22"/>
          <w:szCs w:val="22"/>
        </w:rPr>
        <w:t>AP IV Forum</w:t>
      </w:r>
      <w:r w:rsidR="00C62E89" w:rsidRPr="74D2460A">
        <w:rPr>
          <w:rFonts w:ascii="Calibri" w:hAnsi="Calibri" w:cs="Calibri"/>
          <w:sz w:val="22"/>
          <w:szCs w:val="22"/>
        </w:rPr>
        <w:t>.</w:t>
      </w:r>
      <w:r w:rsidR="00E0738F" w:rsidRPr="74D2460A">
        <w:rPr>
          <w:rFonts w:ascii="Calibri" w:hAnsi="Calibri" w:cs="Calibri"/>
          <w:sz w:val="22"/>
          <w:szCs w:val="22"/>
        </w:rPr>
        <w:t xml:space="preserve"> Each PSC </w:t>
      </w:r>
      <w:r w:rsidR="00102980" w:rsidRPr="74D2460A">
        <w:rPr>
          <w:rFonts w:ascii="Calibri" w:hAnsi="Calibri" w:cs="Calibri"/>
          <w:sz w:val="22"/>
          <w:szCs w:val="22"/>
        </w:rPr>
        <w:t>may</w:t>
      </w:r>
      <w:r w:rsidR="00E0738F" w:rsidRPr="74D2460A">
        <w:rPr>
          <w:rFonts w:ascii="Calibri" w:hAnsi="Calibri" w:cs="Calibri"/>
          <w:sz w:val="22"/>
          <w:szCs w:val="22"/>
        </w:rPr>
        <w:t xml:space="preserve"> have 3-4 students </w:t>
      </w:r>
      <w:r w:rsidR="00E0738F" w:rsidRPr="74D2460A">
        <w:rPr>
          <w:rFonts w:ascii="Calibri" w:hAnsi="Calibri" w:cs="Calibri"/>
          <w:sz w:val="22"/>
          <w:szCs w:val="22"/>
        </w:rPr>
        <w:lastRenderedPageBreak/>
        <w:t xml:space="preserve">participate (e.g., by giving a poster or talk), and each FIC </w:t>
      </w:r>
      <w:r w:rsidR="00102980" w:rsidRPr="74D2460A">
        <w:rPr>
          <w:rFonts w:ascii="Calibri" w:hAnsi="Calibri" w:cs="Calibri"/>
          <w:sz w:val="22"/>
          <w:szCs w:val="22"/>
        </w:rPr>
        <w:t>may</w:t>
      </w:r>
      <w:r w:rsidR="00E0738F" w:rsidRPr="74D2460A">
        <w:rPr>
          <w:rFonts w:ascii="Calibri" w:hAnsi="Calibri" w:cs="Calibri"/>
          <w:sz w:val="22"/>
          <w:szCs w:val="22"/>
        </w:rPr>
        <w:t xml:space="preserve"> have 1-2 students participate.</w:t>
      </w:r>
      <w:r w:rsidR="2197E075" w:rsidRPr="74D2460A">
        <w:rPr>
          <w:rFonts w:ascii="Calibri" w:hAnsi="Calibri" w:cs="Calibri"/>
          <w:sz w:val="22"/>
          <w:szCs w:val="22"/>
        </w:rPr>
        <w:t xml:space="preserve"> </w:t>
      </w:r>
      <w:r w:rsidR="2197E075" w:rsidRPr="0034278F">
        <w:rPr>
          <w:rFonts w:ascii="Calibri" w:hAnsi="Calibri" w:cs="Calibri"/>
          <w:color w:val="auto"/>
          <w:sz w:val="22"/>
          <w:szCs w:val="22"/>
        </w:rPr>
        <w:t>Centers should budget travel funds for the</w:t>
      </w:r>
      <w:r w:rsidR="000F540A" w:rsidRPr="0034278F">
        <w:rPr>
          <w:rFonts w:ascii="Calibri" w:hAnsi="Calibri" w:cs="Calibri"/>
          <w:color w:val="auto"/>
          <w:sz w:val="22"/>
          <w:szCs w:val="22"/>
        </w:rPr>
        <w:t>ir</w:t>
      </w:r>
      <w:r w:rsidR="2197E075" w:rsidRPr="0034278F">
        <w:rPr>
          <w:rFonts w:ascii="Calibri" w:hAnsi="Calibri" w:cs="Calibri"/>
          <w:color w:val="auto"/>
          <w:sz w:val="22"/>
          <w:szCs w:val="22"/>
        </w:rPr>
        <w:t xml:space="preserve"> personnel to attend this </w:t>
      </w:r>
      <w:r w:rsidR="000F540A" w:rsidRPr="0034278F">
        <w:rPr>
          <w:rFonts w:ascii="Calibri" w:hAnsi="Calibri" w:cs="Calibri"/>
          <w:color w:val="auto"/>
          <w:sz w:val="22"/>
          <w:szCs w:val="22"/>
        </w:rPr>
        <w:t>F</w:t>
      </w:r>
      <w:r w:rsidR="2197E075" w:rsidRPr="0034278F">
        <w:rPr>
          <w:rFonts w:ascii="Calibri" w:hAnsi="Calibri" w:cs="Calibri"/>
          <w:color w:val="auto"/>
          <w:sz w:val="22"/>
          <w:szCs w:val="22"/>
        </w:rPr>
        <w:t>orum</w:t>
      </w:r>
      <w:r w:rsidR="2CDFA735" w:rsidRPr="0034278F">
        <w:rPr>
          <w:rFonts w:ascii="Calibri" w:hAnsi="Calibri" w:cs="Calibri"/>
          <w:color w:val="auto"/>
          <w:sz w:val="22"/>
          <w:szCs w:val="22"/>
        </w:rPr>
        <w:t xml:space="preserve"> </w:t>
      </w:r>
      <w:r w:rsidR="2197E075" w:rsidRPr="0034278F">
        <w:rPr>
          <w:rFonts w:ascii="Calibri" w:hAnsi="Calibri" w:cs="Calibri"/>
          <w:color w:val="auto"/>
          <w:sz w:val="22"/>
          <w:szCs w:val="22"/>
        </w:rPr>
        <w:t xml:space="preserve">for </w:t>
      </w:r>
      <w:r w:rsidR="661F29E8" w:rsidRPr="0034278F">
        <w:rPr>
          <w:rFonts w:ascii="Calibri" w:hAnsi="Calibri" w:cs="Calibri"/>
          <w:color w:val="auto"/>
          <w:sz w:val="22"/>
          <w:szCs w:val="22"/>
        </w:rPr>
        <w:t>up to three days annually.</w:t>
      </w:r>
    </w:p>
    <w:p w14:paraId="1183006A" w14:textId="77777777" w:rsidR="00FB7E3E" w:rsidRPr="00750F5A" w:rsidRDefault="15F27D98" w:rsidP="003F1B10">
      <w:pPr>
        <w:widowControl/>
        <w:spacing w:line="257" w:lineRule="auto"/>
        <w:rPr>
          <w:rFonts w:ascii="Calibri" w:hAnsi="Calibri" w:cs="Calibri"/>
          <w:b/>
          <w:bCs/>
          <w:sz w:val="22"/>
          <w:szCs w:val="22"/>
        </w:rPr>
      </w:pPr>
      <w:r w:rsidRPr="009950A7">
        <w:rPr>
          <w:rFonts w:ascii="Calibri" w:hAnsi="Calibri" w:cs="Calibri"/>
          <w:sz w:val="22"/>
          <w:szCs w:val="22"/>
        </w:rPr>
        <w:br/>
      </w:r>
      <w:r w:rsidR="00145F22" w:rsidRPr="00750F5A">
        <w:rPr>
          <w:rFonts w:ascii="Calibri" w:hAnsi="Calibri" w:cs="Calibri"/>
          <w:b/>
          <w:bCs/>
          <w:sz w:val="22"/>
          <w:szCs w:val="22"/>
        </w:rPr>
        <w:t>H</w:t>
      </w:r>
      <w:r w:rsidR="29E649BB" w:rsidRPr="00750F5A">
        <w:rPr>
          <w:rFonts w:ascii="Calibri" w:hAnsi="Calibri" w:cs="Calibri"/>
          <w:b/>
          <w:bCs/>
          <w:sz w:val="22"/>
          <w:szCs w:val="22"/>
        </w:rPr>
        <w:t>. LETTER OF SUPPORT FROM APPLICANT’S VICE PRESIDENT FOR RESEARCH</w:t>
      </w:r>
    </w:p>
    <w:p w14:paraId="54865A0D" w14:textId="665B80B8" w:rsidR="00C01EB4" w:rsidRPr="009950A7" w:rsidRDefault="29E649BB" w:rsidP="003F1B10">
      <w:pPr>
        <w:widowControl/>
        <w:spacing w:line="257" w:lineRule="auto"/>
        <w:rPr>
          <w:rFonts w:ascii="Calibri" w:hAnsi="Calibri" w:cs="Calibri"/>
          <w:sz w:val="22"/>
          <w:szCs w:val="22"/>
        </w:rPr>
      </w:pPr>
      <w:r w:rsidRPr="009950A7">
        <w:rPr>
          <w:rFonts w:ascii="Calibri" w:hAnsi="Calibri" w:cs="Calibri"/>
          <w:sz w:val="22"/>
          <w:szCs w:val="22"/>
        </w:rPr>
        <w:t xml:space="preserve"> </w:t>
      </w:r>
    </w:p>
    <w:p w14:paraId="4218967C" w14:textId="4EB17F24" w:rsidR="34DCB266" w:rsidRPr="009950A7" w:rsidRDefault="29E649BB" w:rsidP="003F1B10">
      <w:pPr>
        <w:widowControl/>
        <w:spacing w:line="257" w:lineRule="auto"/>
        <w:rPr>
          <w:rFonts w:ascii="Calibri" w:hAnsi="Calibri" w:cs="Calibri"/>
          <w:sz w:val="22"/>
          <w:szCs w:val="22"/>
        </w:rPr>
      </w:pPr>
      <w:r w:rsidRPr="009950A7">
        <w:rPr>
          <w:rFonts w:ascii="Calibri" w:hAnsi="Calibri" w:cs="Calibri"/>
          <w:sz w:val="22"/>
          <w:szCs w:val="22"/>
        </w:rPr>
        <w:t xml:space="preserve">Applicants are encouraged to include in the pre-application </w:t>
      </w:r>
      <w:r w:rsidR="002716CD">
        <w:rPr>
          <w:rFonts w:ascii="Calibri" w:hAnsi="Calibri" w:cs="Calibri"/>
          <w:sz w:val="22"/>
          <w:szCs w:val="22"/>
        </w:rPr>
        <w:t xml:space="preserve">and application </w:t>
      </w:r>
      <w:r w:rsidRPr="009950A7">
        <w:rPr>
          <w:rFonts w:ascii="Calibri" w:hAnsi="Calibri" w:cs="Calibri"/>
          <w:sz w:val="22"/>
          <w:szCs w:val="22"/>
        </w:rPr>
        <w:t xml:space="preserve">a letter of support from the applicant’s Vice President for Research, or someone in a comparable position, </w:t>
      </w:r>
      <w:r w:rsidR="00406BE8" w:rsidRPr="009950A7">
        <w:rPr>
          <w:rFonts w:ascii="Calibri" w:hAnsi="Calibri" w:cs="Calibri"/>
          <w:sz w:val="22"/>
          <w:szCs w:val="22"/>
        </w:rPr>
        <w:t>which</w:t>
      </w:r>
      <w:r w:rsidRPr="009950A7">
        <w:rPr>
          <w:rFonts w:ascii="Calibri" w:hAnsi="Calibri" w:cs="Calibri"/>
          <w:sz w:val="22"/>
          <w:szCs w:val="22"/>
        </w:rPr>
        <w:t xml:space="preserve"> affirms the proposed Center will comply with the following performance requirements</w:t>
      </w:r>
      <w:r w:rsidR="00C92476">
        <w:rPr>
          <w:rFonts w:ascii="Calibri" w:hAnsi="Calibri" w:cs="Calibri"/>
          <w:sz w:val="22"/>
          <w:szCs w:val="22"/>
        </w:rPr>
        <w:t>. This letter will be required if considered for award.</w:t>
      </w:r>
    </w:p>
    <w:p w14:paraId="51E5D4CB" w14:textId="748395C6" w:rsidR="34DCB266" w:rsidRPr="009950A7" w:rsidRDefault="34DCB266" w:rsidP="3CE31500">
      <w:pPr>
        <w:spacing w:line="257" w:lineRule="auto"/>
        <w:rPr>
          <w:rFonts w:ascii="Calibri" w:hAnsi="Calibri" w:cs="Calibri"/>
          <w:sz w:val="22"/>
          <w:szCs w:val="22"/>
        </w:rPr>
      </w:pPr>
    </w:p>
    <w:p w14:paraId="36C4C100" w14:textId="72FE3236" w:rsidR="34DCB266" w:rsidRPr="009950A7" w:rsidRDefault="29E649BB" w:rsidP="00EA6A72">
      <w:pPr>
        <w:pStyle w:val="ListParagraph"/>
        <w:numPr>
          <w:ilvl w:val="0"/>
          <w:numId w:val="21"/>
        </w:numPr>
        <w:spacing w:line="257" w:lineRule="auto"/>
        <w:rPr>
          <w:rFonts w:ascii="Calibri" w:hAnsi="Calibri" w:cs="Calibri"/>
          <w:sz w:val="22"/>
          <w:szCs w:val="22"/>
        </w:rPr>
      </w:pPr>
      <w:r w:rsidRPr="009950A7">
        <w:rPr>
          <w:rFonts w:ascii="Calibri" w:hAnsi="Calibri" w:cs="Calibri"/>
          <w:sz w:val="22"/>
          <w:szCs w:val="22"/>
        </w:rPr>
        <w:t xml:space="preserve">Every graduate student who is supported by Federal funds under a resulting cooperative agreement must spend at least one period of ten contiguous weeks collaborating at one of the three NNSA National Laboratories. </w:t>
      </w:r>
    </w:p>
    <w:p w14:paraId="679D2E11" w14:textId="1CD9286C" w:rsidR="34DCB266" w:rsidRPr="009950A7" w:rsidRDefault="29E649BB" w:rsidP="00EA6A72">
      <w:pPr>
        <w:pStyle w:val="ListParagraph"/>
        <w:numPr>
          <w:ilvl w:val="0"/>
          <w:numId w:val="21"/>
        </w:numPr>
        <w:spacing w:line="257" w:lineRule="auto"/>
        <w:rPr>
          <w:rFonts w:ascii="Calibri" w:hAnsi="Calibri" w:cs="Calibri"/>
          <w:sz w:val="22"/>
          <w:szCs w:val="22"/>
        </w:rPr>
      </w:pPr>
      <w:r w:rsidRPr="009950A7">
        <w:rPr>
          <w:rFonts w:ascii="Calibri" w:hAnsi="Calibri" w:cs="Calibri"/>
          <w:sz w:val="22"/>
          <w:szCs w:val="22"/>
        </w:rPr>
        <w:t>Every research staff member and post doc (funded half-time or greater), who is supported by Federal funds under a resulting cooperative agreement, must spend at least one week collaborating</w:t>
      </w:r>
      <w:r w:rsidR="50406F5B" w:rsidRPr="009950A7">
        <w:rPr>
          <w:rFonts w:ascii="Calibri" w:hAnsi="Calibri" w:cs="Calibri"/>
          <w:sz w:val="22"/>
          <w:szCs w:val="22"/>
        </w:rPr>
        <w:t xml:space="preserve"> with scientists, engineers, and/or </w:t>
      </w:r>
      <w:r w:rsidR="25F1E3D1" w:rsidRPr="009950A7">
        <w:rPr>
          <w:rFonts w:ascii="Calibri" w:hAnsi="Calibri" w:cs="Calibri"/>
          <w:sz w:val="22"/>
          <w:szCs w:val="22"/>
        </w:rPr>
        <w:t>analysts</w:t>
      </w:r>
      <w:r w:rsidR="50406F5B" w:rsidRPr="009950A7">
        <w:rPr>
          <w:rFonts w:ascii="Calibri" w:hAnsi="Calibri" w:cs="Calibri"/>
          <w:sz w:val="22"/>
          <w:szCs w:val="22"/>
        </w:rPr>
        <w:t xml:space="preserve"> </w:t>
      </w:r>
      <w:r w:rsidRPr="009950A7">
        <w:rPr>
          <w:rFonts w:ascii="Calibri" w:hAnsi="Calibri" w:cs="Calibri"/>
          <w:sz w:val="22"/>
          <w:szCs w:val="22"/>
        </w:rPr>
        <w:t>at one of the three NNSA National Laboratories each year</w:t>
      </w:r>
      <w:r w:rsidR="0E3D1F46" w:rsidRPr="009950A7">
        <w:rPr>
          <w:rFonts w:ascii="Calibri" w:hAnsi="Calibri" w:cs="Calibri"/>
          <w:sz w:val="22"/>
          <w:szCs w:val="22"/>
        </w:rPr>
        <w:t xml:space="preserve"> working on activities relevant to the postdoc’s research efforts at their home institution</w:t>
      </w:r>
      <w:r w:rsidRPr="009950A7">
        <w:rPr>
          <w:rFonts w:ascii="Calibri" w:hAnsi="Calibri" w:cs="Calibri"/>
          <w:sz w:val="22"/>
          <w:szCs w:val="22"/>
        </w:rPr>
        <w:t xml:space="preserve">. </w:t>
      </w:r>
    </w:p>
    <w:p w14:paraId="588D0CB6" w14:textId="1FF81D29" w:rsidR="00353D0C" w:rsidRPr="009950A7" w:rsidRDefault="002C2F4F" w:rsidP="00EA6A72">
      <w:pPr>
        <w:pStyle w:val="ListParagraph"/>
        <w:numPr>
          <w:ilvl w:val="0"/>
          <w:numId w:val="21"/>
        </w:numPr>
        <w:spacing w:line="257" w:lineRule="auto"/>
        <w:rPr>
          <w:rFonts w:ascii="Calibri" w:hAnsi="Calibri" w:cs="Calibri"/>
          <w:sz w:val="22"/>
          <w:szCs w:val="22"/>
        </w:rPr>
      </w:pPr>
      <w:r w:rsidRPr="009950A7">
        <w:rPr>
          <w:rFonts w:ascii="Calibri" w:hAnsi="Calibri" w:cs="Calibri"/>
          <w:sz w:val="22"/>
          <w:szCs w:val="22"/>
        </w:rPr>
        <w:t>The Principal Investigator</w:t>
      </w:r>
      <w:r>
        <w:rPr>
          <w:rFonts w:ascii="Calibri" w:hAnsi="Calibri" w:cs="Calibri"/>
          <w:sz w:val="22"/>
          <w:szCs w:val="22"/>
        </w:rPr>
        <w:t xml:space="preserve"> will be in r</w:t>
      </w:r>
      <w:r w:rsidRPr="002C2F4F">
        <w:rPr>
          <w:rFonts w:ascii="Calibri" w:hAnsi="Calibri" w:cs="Calibri"/>
          <w:sz w:val="22"/>
          <w:szCs w:val="22"/>
        </w:rPr>
        <w:t xml:space="preserve">egular </w:t>
      </w:r>
      <w:r w:rsidR="00FC3C08">
        <w:rPr>
          <w:rFonts w:ascii="Calibri" w:hAnsi="Calibri" w:cs="Calibri"/>
          <w:sz w:val="22"/>
          <w:szCs w:val="22"/>
        </w:rPr>
        <w:t>c</w:t>
      </w:r>
      <w:r w:rsidRPr="002C2F4F">
        <w:rPr>
          <w:rFonts w:ascii="Calibri" w:hAnsi="Calibri" w:cs="Calibri"/>
          <w:sz w:val="22"/>
          <w:szCs w:val="22"/>
        </w:rPr>
        <w:t xml:space="preserve">orrespondence with </w:t>
      </w:r>
      <w:r>
        <w:rPr>
          <w:rFonts w:ascii="Calibri" w:hAnsi="Calibri" w:cs="Calibri"/>
          <w:sz w:val="22"/>
          <w:szCs w:val="22"/>
        </w:rPr>
        <w:t xml:space="preserve">DOE/NNSA </w:t>
      </w:r>
      <w:r w:rsidRPr="002C2F4F">
        <w:rPr>
          <w:rFonts w:ascii="Calibri" w:hAnsi="Calibri" w:cs="Calibri"/>
          <w:sz w:val="22"/>
          <w:szCs w:val="22"/>
        </w:rPr>
        <w:t>Computer Resource Team</w:t>
      </w:r>
      <w:r w:rsidR="00C92BE9" w:rsidRPr="009950A7">
        <w:rPr>
          <w:rFonts w:ascii="Calibri" w:hAnsi="Calibri" w:cs="Calibri"/>
          <w:sz w:val="22"/>
          <w:szCs w:val="22"/>
        </w:rPr>
        <w:t xml:space="preserve"> to assist with usage of the NNSA Laboratories</w:t>
      </w:r>
      <w:r w:rsidR="001557BA">
        <w:rPr>
          <w:rFonts w:ascii="Calibri" w:hAnsi="Calibri" w:cs="Calibri"/>
          <w:sz w:val="22"/>
          <w:szCs w:val="22"/>
        </w:rPr>
        <w:t>’</w:t>
      </w:r>
      <w:r w:rsidR="00C92BE9" w:rsidRPr="009950A7">
        <w:rPr>
          <w:rFonts w:ascii="Calibri" w:hAnsi="Calibri" w:cs="Calibri"/>
          <w:sz w:val="22"/>
          <w:szCs w:val="22"/>
        </w:rPr>
        <w:t xml:space="preserve"> High-Performance Computing resources</w:t>
      </w:r>
      <w:r w:rsidR="00C92BE9">
        <w:rPr>
          <w:rFonts w:ascii="Calibri" w:hAnsi="Calibri" w:cs="Calibri"/>
          <w:sz w:val="22"/>
          <w:szCs w:val="22"/>
        </w:rPr>
        <w:t>.</w:t>
      </w:r>
    </w:p>
    <w:p w14:paraId="1B71E772" w14:textId="251E8ECE" w:rsidR="34DCB266" w:rsidRPr="0034278F" w:rsidRDefault="29E649BB" w:rsidP="00EA6A72">
      <w:pPr>
        <w:pStyle w:val="ListParagraph"/>
        <w:numPr>
          <w:ilvl w:val="0"/>
          <w:numId w:val="21"/>
        </w:numPr>
        <w:spacing w:line="257" w:lineRule="auto"/>
        <w:rPr>
          <w:rFonts w:ascii="Calibri" w:hAnsi="Calibri" w:cs="Calibri"/>
          <w:color w:val="auto"/>
          <w:sz w:val="22"/>
          <w:szCs w:val="22"/>
        </w:rPr>
      </w:pPr>
      <w:r w:rsidRPr="009950A7">
        <w:rPr>
          <w:rFonts w:ascii="Calibri" w:hAnsi="Calibri" w:cs="Calibri"/>
          <w:sz w:val="22"/>
          <w:szCs w:val="22"/>
        </w:rPr>
        <w:t xml:space="preserve">The Principal Investigator will host an annual Center </w:t>
      </w:r>
      <w:r w:rsidR="007702C9">
        <w:rPr>
          <w:rFonts w:ascii="Calibri" w:hAnsi="Calibri" w:cs="Calibri"/>
          <w:sz w:val="22"/>
          <w:szCs w:val="22"/>
        </w:rPr>
        <w:t xml:space="preserve">peer </w:t>
      </w:r>
      <w:r w:rsidRPr="009950A7">
        <w:rPr>
          <w:rFonts w:ascii="Calibri" w:hAnsi="Calibri" w:cs="Calibri"/>
          <w:sz w:val="22"/>
          <w:szCs w:val="22"/>
        </w:rPr>
        <w:t xml:space="preserve">meeting organized with the DOE/NNSA </w:t>
      </w:r>
      <w:r w:rsidRPr="0034278F">
        <w:rPr>
          <w:rFonts w:ascii="Calibri" w:hAnsi="Calibri" w:cs="Calibri"/>
          <w:color w:val="auto"/>
          <w:sz w:val="22"/>
          <w:szCs w:val="22"/>
        </w:rPr>
        <w:t>Alliance Strategy Team and Review Team at a mutually convenient time.</w:t>
      </w:r>
      <w:r w:rsidR="00073F4D" w:rsidRPr="0034278F">
        <w:rPr>
          <w:rFonts w:ascii="Calibri" w:hAnsi="Calibri" w:cs="Calibri"/>
          <w:color w:val="auto"/>
          <w:sz w:val="22"/>
          <w:szCs w:val="22"/>
        </w:rPr>
        <w:t xml:space="preserve"> </w:t>
      </w:r>
    </w:p>
    <w:p w14:paraId="504C9ABD" w14:textId="671202CA" w:rsidR="00332001" w:rsidRPr="0034278F" w:rsidRDefault="00332001" w:rsidP="00332001">
      <w:pPr>
        <w:pStyle w:val="ListParagraph"/>
        <w:numPr>
          <w:ilvl w:val="0"/>
          <w:numId w:val="21"/>
        </w:numPr>
        <w:rPr>
          <w:rFonts w:ascii="Calibri" w:hAnsi="Calibri" w:cs="Calibri"/>
          <w:color w:val="auto"/>
          <w:sz w:val="22"/>
          <w:szCs w:val="22"/>
        </w:rPr>
      </w:pPr>
      <w:r w:rsidRPr="0034278F">
        <w:rPr>
          <w:rFonts w:ascii="Calibri" w:hAnsi="Calibri" w:cs="Calibri"/>
          <w:color w:val="auto"/>
          <w:sz w:val="22"/>
          <w:szCs w:val="22"/>
        </w:rPr>
        <w:t>The Principal Investigator will host an annual Center Meeting with</w:t>
      </w:r>
      <w:r w:rsidR="002C2F4F" w:rsidRPr="0034278F">
        <w:rPr>
          <w:rFonts w:ascii="Calibri" w:hAnsi="Calibri" w:cs="Calibri"/>
          <w:color w:val="auto"/>
          <w:sz w:val="22"/>
          <w:szCs w:val="22"/>
        </w:rPr>
        <w:t xml:space="preserve"> the DOE/NNSA</w:t>
      </w:r>
      <w:r w:rsidRPr="0034278F">
        <w:rPr>
          <w:rFonts w:ascii="Calibri" w:hAnsi="Calibri" w:cs="Calibri"/>
          <w:color w:val="auto"/>
          <w:sz w:val="22"/>
          <w:szCs w:val="22"/>
        </w:rPr>
        <w:t xml:space="preserve"> Trilab Sponsor Team</w:t>
      </w:r>
      <w:r w:rsidR="002C2F4F" w:rsidRPr="0034278F">
        <w:rPr>
          <w:rFonts w:ascii="Calibri" w:hAnsi="Calibri" w:cs="Calibri"/>
          <w:color w:val="auto"/>
          <w:sz w:val="22"/>
          <w:szCs w:val="22"/>
        </w:rPr>
        <w:t>.</w:t>
      </w:r>
      <w:r w:rsidR="001557BA" w:rsidRPr="0034278F">
        <w:rPr>
          <w:rFonts w:ascii="Calibri" w:hAnsi="Calibri" w:cs="Calibri"/>
          <w:color w:val="auto"/>
          <w:sz w:val="22"/>
          <w:szCs w:val="22"/>
        </w:rPr>
        <w:t xml:space="preserve"> </w:t>
      </w:r>
      <w:r w:rsidR="00AB055C" w:rsidRPr="0034278F">
        <w:rPr>
          <w:rFonts w:ascii="Calibri" w:hAnsi="Calibri" w:cs="Calibri"/>
          <w:color w:val="auto"/>
          <w:sz w:val="22"/>
          <w:szCs w:val="22"/>
        </w:rPr>
        <w:t>R</w:t>
      </w:r>
      <w:r w:rsidR="07959882" w:rsidRPr="0034278F">
        <w:rPr>
          <w:rFonts w:ascii="Calibri" w:hAnsi="Calibri" w:cs="Calibri"/>
          <w:color w:val="auto"/>
          <w:sz w:val="22"/>
          <w:szCs w:val="22"/>
        </w:rPr>
        <w:t>eflected above</w:t>
      </w:r>
      <w:r w:rsidR="00AB055C" w:rsidRPr="0034278F">
        <w:rPr>
          <w:rFonts w:ascii="Calibri" w:hAnsi="Calibri" w:cs="Calibri"/>
          <w:color w:val="auto"/>
          <w:sz w:val="22"/>
          <w:szCs w:val="22"/>
        </w:rPr>
        <w:t xml:space="preserve"> in Part F of this Section</w:t>
      </w:r>
      <w:r w:rsidR="07959882" w:rsidRPr="0034278F">
        <w:rPr>
          <w:rFonts w:ascii="Calibri" w:hAnsi="Calibri" w:cs="Calibri"/>
          <w:color w:val="auto"/>
          <w:sz w:val="22"/>
          <w:szCs w:val="22"/>
        </w:rPr>
        <w:t xml:space="preserve">. </w:t>
      </w:r>
    </w:p>
    <w:p w14:paraId="2AFBC521" w14:textId="18DCFB87" w:rsidR="00332001" w:rsidRPr="009950A7" w:rsidRDefault="00B00E15" w:rsidP="00EA6A72">
      <w:pPr>
        <w:pStyle w:val="ListParagraph"/>
        <w:numPr>
          <w:ilvl w:val="0"/>
          <w:numId w:val="21"/>
        </w:numPr>
        <w:spacing w:line="257" w:lineRule="auto"/>
        <w:rPr>
          <w:rFonts w:ascii="Calibri" w:hAnsi="Calibri" w:cs="Calibri"/>
          <w:sz w:val="22"/>
          <w:szCs w:val="22"/>
        </w:rPr>
      </w:pPr>
      <w:r w:rsidRPr="5BF7D2AE">
        <w:rPr>
          <w:rFonts w:ascii="Calibri" w:hAnsi="Calibri" w:cs="Calibri"/>
          <w:sz w:val="22"/>
          <w:szCs w:val="22"/>
        </w:rPr>
        <w:t xml:space="preserve">The </w:t>
      </w:r>
      <w:r w:rsidR="00635A40" w:rsidRPr="5BF7D2AE">
        <w:rPr>
          <w:rFonts w:ascii="Calibri" w:hAnsi="Calibri" w:cs="Calibri"/>
          <w:sz w:val="22"/>
          <w:szCs w:val="22"/>
        </w:rPr>
        <w:t xml:space="preserve">Principal Investigator and </w:t>
      </w:r>
      <w:r w:rsidR="609045E3" w:rsidRPr="0034278F">
        <w:rPr>
          <w:rFonts w:ascii="Calibri" w:hAnsi="Calibri" w:cs="Calibri"/>
          <w:color w:val="auto"/>
          <w:sz w:val="22"/>
          <w:szCs w:val="22"/>
        </w:rPr>
        <w:t xml:space="preserve">all </w:t>
      </w:r>
      <w:r w:rsidR="00635A40" w:rsidRPr="0034278F">
        <w:rPr>
          <w:rFonts w:ascii="Calibri" w:hAnsi="Calibri" w:cs="Calibri"/>
          <w:color w:val="auto"/>
          <w:sz w:val="22"/>
          <w:szCs w:val="22"/>
        </w:rPr>
        <w:t xml:space="preserve">personnel </w:t>
      </w:r>
      <w:r w:rsidR="00635A40" w:rsidRPr="5BF7D2AE">
        <w:rPr>
          <w:rFonts w:ascii="Calibri" w:hAnsi="Calibri" w:cs="Calibri"/>
          <w:sz w:val="22"/>
          <w:szCs w:val="22"/>
        </w:rPr>
        <w:t xml:space="preserve">on the award will actively participate in an annual or bi-annual Forum with </w:t>
      </w:r>
      <w:r w:rsidR="007F62D8" w:rsidRPr="5BF7D2AE">
        <w:rPr>
          <w:rFonts w:ascii="Calibri" w:hAnsi="Calibri" w:cs="Calibri"/>
          <w:sz w:val="22"/>
          <w:szCs w:val="22"/>
        </w:rPr>
        <w:t>all</w:t>
      </w:r>
      <w:r w:rsidR="00635A40" w:rsidRPr="5BF7D2AE">
        <w:rPr>
          <w:rFonts w:ascii="Calibri" w:hAnsi="Calibri" w:cs="Calibri"/>
          <w:sz w:val="22"/>
          <w:szCs w:val="22"/>
        </w:rPr>
        <w:t xml:space="preserve"> the </w:t>
      </w:r>
      <w:r w:rsidR="00DF392D" w:rsidRPr="5BF7D2AE">
        <w:rPr>
          <w:rFonts w:ascii="Calibri" w:hAnsi="Calibri" w:cs="Calibri"/>
          <w:sz w:val="22"/>
          <w:szCs w:val="22"/>
        </w:rPr>
        <w:t>Centers</w:t>
      </w:r>
      <w:r w:rsidR="00635A40" w:rsidRPr="5BF7D2AE">
        <w:rPr>
          <w:rFonts w:ascii="Calibri" w:hAnsi="Calibri" w:cs="Calibri"/>
          <w:sz w:val="22"/>
          <w:szCs w:val="22"/>
        </w:rPr>
        <w:t xml:space="preserve"> and NNSA staff </w:t>
      </w:r>
      <w:r w:rsidR="00DF392D" w:rsidRPr="5BF7D2AE">
        <w:rPr>
          <w:rFonts w:ascii="Calibri" w:hAnsi="Calibri" w:cs="Calibri"/>
          <w:sz w:val="22"/>
          <w:szCs w:val="22"/>
        </w:rPr>
        <w:t>involved with PSAAP IV.</w:t>
      </w:r>
      <w:r w:rsidR="00CE649F" w:rsidRPr="5BF7D2AE">
        <w:rPr>
          <w:rFonts w:ascii="Calibri" w:hAnsi="Calibri" w:cs="Calibri"/>
          <w:sz w:val="22"/>
          <w:szCs w:val="22"/>
        </w:rPr>
        <w:t xml:space="preserve"> </w:t>
      </w:r>
    </w:p>
    <w:p w14:paraId="17D0EFE6" w14:textId="300B1630" w:rsidR="34DCB266" w:rsidRPr="009950A7" w:rsidRDefault="29E649BB" w:rsidP="00EA6A72">
      <w:pPr>
        <w:pStyle w:val="ListParagraph"/>
        <w:numPr>
          <w:ilvl w:val="0"/>
          <w:numId w:val="21"/>
        </w:numPr>
        <w:spacing w:line="257" w:lineRule="auto"/>
        <w:rPr>
          <w:rFonts w:ascii="Calibri" w:hAnsi="Calibri" w:cs="Calibri"/>
          <w:sz w:val="22"/>
          <w:szCs w:val="22"/>
        </w:rPr>
      </w:pPr>
      <w:r w:rsidRPr="009950A7">
        <w:rPr>
          <w:rFonts w:ascii="Calibri" w:hAnsi="Calibri" w:cs="Calibri"/>
          <w:sz w:val="22"/>
          <w:szCs w:val="22"/>
        </w:rPr>
        <w:t xml:space="preserve">For PSCs, the Principal Investigator </w:t>
      </w:r>
      <w:r w:rsidR="00073F4D" w:rsidRPr="009950A7">
        <w:rPr>
          <w:rFonts w:ascii="Calibri" w:hAnsi="Calibri" w:cs="Calibri"/>
          <w:sz w:val="22"/>
          <w:szCs w:val="22"/>
        </w:rPr>
        <w:t>will</w:t>
      </w:r>
      <w:r w:rsidRPr="009950A7">
        <w:rPr>
          <w:rFonts w:ascii="Calibri" w:hAnsi="Calibri" w:cs="Calibri"/>
          <w:sz w:val="22"/>
          <w:szCs w:val="22"/>
        </w:rPr>
        <w:t xml:space="preserve"> provide </w:t>
      </w:r>
      <w:r w:rsidR="00AA0ED0" w:rsidRPr="009950A7">
        <w:rPr>
          <w:rFonts w:ascii="Calibri" w:hAnsi="Calibri" w:cs="Calibri"/>
          <w:sz w:val="22"/>
          <w:szCs w:val="22"/>
        </w:rPr>
        <w:t xml:space="preserve">a minimum of </w:t>
      </w:r>
      <w:r w:rsidRPr="009950A7">
        <w:rPr>
          <w:rFonts w:ascii="Calibri" w:hAnsi="Calibri" w:cs="Calibri"/>
          <w:sz w:val="22"/>
          <w:szCs w:val="22"/>
        </w:rPr>
        <w:t>semi-annual progress reports that describe key scientific, simulation, computer science and V&amp;V/UQ progress, and other issues, in addition to responses to the recommendations of the annual Center review meeting. Reports will include but not be limited to the Center’s technical goals for the coming year and provide an updated project plan, software plan, and prediction and V&amp;V plan, as appropriate.</w:t>
      </w:r>
    </w:p>
    <w:p w14:paraId="24B80399" w14:textId="18B64CF4" w:rsidR="34DCB266" w:rsidRPr="009950A7" w:rsidRDefault="29E649BB" w:rsidP="00EA6A72">
      <w:pPr>
        <w:pStyle w:val="ListParagraph"/>
        <w:numPr>
          <w:ilvl w:val="0"/>
          <w:numId w:val="21"/>
        </w:numPr>
        <w:spacing w:line="257" w:lineRule="auto"/>
        <w:rPr>
          <w:rFonts w:ascii="Calibri" w:hAnsi="Calibri" w:cs="Calibri"/>
          <w:sz w:val="22"/>
          <w:szCs w:val="22"/>
        </w:rPr>
      </w:pPr>
      <w:r w:rsidRPr="009950A7">
        <w:rPr>
          <w:rFonts w:ascii="Calibri" w:hAnsi="Calibri" w:cs="Calibri"/>
          <w:sz w:val="22"/>
          <w:szCs w:val="22"/>
        </w:rPr>
        <w:t xml:space="preserve">For FICs, the Principal Investigator </w:t>
      </w:r>
      <w:r w:rsidR="00050491" w:rsidRPr="009950A7">
        <w:rPr>
          <w:rFonts w:ascii="Calibri" w:hAnsi="Calibri" w:cs="Calibri"/>
          <w:sz w:val="22"/>
          <w:szCs w:val="22"/>
        </w:rPr>
        <w:t xml:space="preserve">will </w:t>
      </w:r>
      <w:r w:rsidRPr="009950A7">
        <w:rPr>
          <w:rFonts w:ascii="Calibri" w:hAnsi="Calibri" w:cs="Calibri"/>
          <w:sz w:val="22"/>
          <w:szCs w:val="22"/>
        </w:rPr>
        <w:t>provide</w:t>
      </w:r>
      <w:r w:rsidR="00AA0ED0" w:rsidRPr="009950A7">
        <w:rPr>
          <w:rFonts w:ascii="Calibri" w:hAnsi="Calibri" w:cs="Calibri"/>
          <w:sz w:val="22"/>
          <w:szCs w:val="22"/>
        </w:rPr>
        <w:t xml:space="preserve"> a minimum of</w:t>
      </w:r>
      <w:r w:rsidRPr="009950A7">
        <w:rPr>
          <w:rFonts w:ascii="Calibri" w:hAnsi="Calibri" w:cs="Calibri"/>
          <w:sz w:val="22"/>
          <w:szCs w:val="22"/>
        </w:rPr>
        <w:t xml:space="preserve"> annual progress reports that describe key advances in their scientific discipline and/or enabling technology development, and other issues, in addition to responses to the recommendations of the annual Center review meetings. Reports will include the Center’s technical goals for the coming year and provide an updated project plan, as appropriate.</w:t>
      </w:r>
      <w:r w:rsidR="00073F4D" w:rsidRPr="009950A7">
        <w:rPr>
          <w:rFonts w:ascii="Calibri" w:hAnsi="Calibri" w:cs="Calibri"/>
          <w:sz w:val="22"/>
          <w:szCs w:val="22"/>
        </w:rPr>
        <w:t xml:space="preserve"> </w:t>
      </w:r>
    </w:p>
    <w:p w14:paraId="28B23794" w14:textId="4F730F19" w:rsidR="34DCB266" w:rsidRPr="00DF392D" w:rsidRDefault="29E649BB" w:rsidP="00EA6A72">
      <w:pPr>
        <w:pStyle w:val="ListParagraph"/>
        <w:widowControl/>
        <w:numPr>
          <w:ilvl w:val="0"/>
          <w:numId w:val="21"/>
        </w:numPr>
        <w:spacing w:line="257" w:lineRule="auto"/>
        <w:rPr>
          <w:rFonts w:ascii="Calibri" w:eastAsia="MS Mincho" w:hAnsi="Calibri" w:cs="Calibri"/>
          <w:sz w:val="22"/>
          <w:szCs w:val="22"/>
        </w:rPr>
      </w:pPr>
      <w:r w:rsidRPr="009950A7">
        <w:rPr>
          <w:rFonts w:ascii="Calibri" w:hAnsi="Calibri" w:cs="Calibri"/>
          <w:sz w:val="22"/>
          <w:szCs w:val="22"/>
        </w:rPr>
        <w:t xml:space="preserve">The </w:t>
      </w:r>
      <w:r w:rsidR="009F43FA">
        <w:rPr>
          <w:rFonts w:ascii="Calibri" w:hAnsi="Calibri" w:cs="Calibri"/>
          <w:sz w:val="22"/>
          <w:szCs w:val="22"/>
        </w:rPr>
        <w:t>entity</w:t>
      </w:r>
      <w:r w:rsidRPr="009950A7">
        <w:rPr>
          <w:rFonts w:ascii="Calibri" w:hAnsi="Calibri" w:cs="Calibri"/>
          <w:sz w:val="22"/>
          <w:szCs w:val="22"/>
        </w:rPr>
        <w:t xml:space="preserve"> </w:t>
      </w:r>
      <w:r w:rsidR="009F43FA">
        <w:rPr>
          <w:rFonts w:ascii="Calibri" w:hAnsi="Calibri" w:cs="Calibri"/>
          <w:sz w:val="22"/>
          <w:szCs w:val="22"/>
        </w:rPr>
        <w:t>awarded</w:t>
      </w:r>
      <w:r w:rsidRPr="009950A7">
        <w:rPr>
          <w:rFonts w:ascii="Calibri" w:hAnsi="Calibri" w:cs="Calibri"/>
          <w:sz w:val="22"/>
          <w:szCs w:val="22"/>
        </w:rPr>
        <w:t xml:space="preserve"> will be held responsible for managing the entire scope, schedule, and cost of the project, to include all </w:t>
      </w:r>
      <w:r w:rsidR="00AA0ED0" w:rsidRPr="009950A7">
        <w:rPr>
          <w:rFonts w:ascii="Calibri" w:hAnsi="Calibri" w:cs="Calibri"/>
          <w:sz w:val="22"/>
          <w:szCs w:val="22"/>
        </w:rPr>
        <w:t xml:space="preserve">financial and program </w:t>
      </w:r>
      <w:r w:rsidRPr="009950A7">
        <w:rPr>
          <w:rFonts w:ascii="Calibri" w:hAnsi="Calibri" w:cs="Calibri"/>
          <w:sz w:val="22"/>
          <w:szCs w:val="22"/>
        </w:rPr>
        <w:t xml:space="preserve">reporting, per </w:t>
      </w:r>
      <w:hyperlink r:id="rId18" w:history="1">
        <w:r w:rsidRPr="009950A7">
          <w:rPr>
            <w:rStyle w:val="Hyperlink"/>
            <w:rFonts w:ascii="Calibri" w:hAnsi="Calibri" w:cs="Calibri"/>
            <w:sz w:val="22"/>
            <w:szCs w:val="22"/>
          </w:rPr>
          <w:t>DOE F 4600.2, Federal Assistance Reporting Checklist and Instructions</w:t>
        </w:r>
      </w:hyperlink>
      <w:r w:rsidR="00AE5D3D" w:rsidRPr="009950A7">
        <w:rPr>
          <w:rFonts w:ascii="Calibri" w:hAnsi="Calibri" w:cs="Calibri"/>
          <w:sz w:val="22"/>
          <w:szCs w:val="22"/>
        </w:rPr>
        <w:t>.</w:t>
      </w:r>
      <w:r w:rsidR="00353D0C" w:rsidRPr="009950A7">
        <w:rPr>
          <w:rFonts w:ascii="Calibri" w:hAnsi="Calibri" w:cs="Calibri"/>
          <w:sz w:val="22"/>
          <w:szCs w:val="22"/>
        </w:rPr>
        <w:t xml:space="preserve"> </w:t>
      </w:r>
    </w:p>
    <w:p w14:paraId="0A269997" w14:textId="3CD3638F" w:rsidR="00DF392D" w:rsidRPr="009950A7" w:rsidRDefault="00537948" w:rsidP="00EA6A72">
      <w:pPr>
        <w:pStyle w:val="ListParagraph"/>
        <w:widowControl/>
        <w:numPr>
          <w:ilvl w:val="0"/>
          <w:numId w:val="21"/>
        </w:numPr>
        <w:spacing w:line="257" w:lineRule="auto"/>
        <w:rPr>
          <w:rFonts w:ascii="Calibri" w:eastAsia="MS Mincho" w:hAnsi="Calibri" w:cs="Calibri"/>
          <w:sz w:val="22"/>
          <w:szCs w:val="22"/>
        </w:rPr>
      </w:pPr>
      <w:r>
        <w:rPr>
          <w:rFonts w:ascii="Calibri" w:hAnsi="Calibri" w:cs="Calibri"/>
          <w:sz w:val="22"/>
          <w:szCs w:val="22"/>
        </w:rPr>
        <w:t>Avail the</w:t>
      </w:r>
      <w:r w:rsidR="009F43FA" w:rsidRPr="009F43FA">
        <w:rPr>
          <w:rFonts w:ascii="Calibri" w:hAnsi="Calibri" w:cs="Calibri"/>
          <w:sz w:val="22"/>
          <w:szCs w:val="22"/>
        </w:rPr>
        <w:t xml:space="preserve"> list of major items of equipment already available for this project</w:t>
      </w:r>
      <w:r>
        <w:rPr>
          <w:rFonts w:ascii="Calibri" w:hAnsi="Calibri" w:cs="Calibri"/>
          <w:sz w:val="22"/>
          <w:szCs w:val="22"/>
        </w:rPr>
        <w:t xml:space="preserve"> to the personnel on the </w:t>
      </w:r>
      <w:r w:rsidR="00D003DD">
        <w:rPr>
          <w:rFonts w:ascii="Calibri" w:hAnsi="Calibri" w:cs="Calibri"/>
          <w:sz w:val="22"/>
          <w:szCs w:val="22"/>
        </w:rPr>
        <w:t>application/</w:t>
      </w:r>
      <w:r>
        <w:rPr>
          <w:rFonts w:ascii="Calibri" w:hAnsi="Calibri" w:cs="Calibri"/>
          <w:sz w:val="22"/>
          <w:szCs w:val="22"/>
        </w:rPr>
        <w:t>award</w:t>
      </w:r>
      <w:r w:rsidR="009F43FA" w:rsidRPr="009F43FA">
        <w:rPr>
          <w:rFonts w:ascii="Calibri" w:hAnsi="Calibri" w:cs="Calibri"/>
          <w:sz w:val="22"/>
          <w:szCs w:val="22"/>
        </w:rPr>
        <w:t>.</w:t>
      </w:r>
    </w:p>
    <w:p w14:paraId="7EAD4C12" w14:textId="703309EF" w:rsidR="00A27771" w:rsidRDefault="00A27771">
      <w:pPr>
        <w:widowControl/>
        <w:contextualSpacing w:val="0"/>
        <w:rPr>
          <w:rFonts w:ascii="Calibri" w:hAnsi="Calibri" w:cs="Calibri"/>
          <w:b/>
          <w:bCs/>
          <w:sz w:val="22"/>
          <w:szCs w:val="22"/>
          <w:u w:val="single"/>
        </w:rPr>
      </w:pPr>
      <w:bookmarkStart w:id="17" w:name="_Toc334104487"/>
      <w:bookmarkStart w:id="18" w:name="_Toc334105064"/>
      <w:bookmarkStart w:id="19" w:name="_Toc43201359"/>
      <w:r>
        <w:rPr>
          <w:rFonts w:ascii="Calibri" w:hAnsi="Calibri" w:cs="Calibri"/>
          <w:b/>
          <w:bCs/>
          <w:sz w:val="22"/>
          <w:szCs w:val="22"/>
          <w:u w:val="single"/>
        </w:rPr>
        <w:br w:type="page"/>
      </w:r>
    </w:p>
    <w:p w14:paraId="5886E32B" w14:textId="793EF0EA" w:rsidR="00851534" w:rsidRPr="009950A7" w:rsidRDefault="27F18F46" w:rsidP="7514AEE6">
      <w:pPr>
        <w:pStyle w:val="Heading1"/>
        <w:rPr>
          <w:rFonts w:ascii="Calibri" w:hAnsi="Calibri" w:cs="Calibri"/>
          <w:sz w:val="22"/>
          <w:szCs w:val="22"/>
        </w:rPr>
      </w:pPr>
      <w:bookmarkStart w:id="20" w:name="_Toc166759012"/>
      <w:r w:rsidRPr="009950A7">
        <w:rPr>
          <w:rFonts w:ascii="Calibri" w:hAnsi="Calibri" w:cs="Calibri"/>
          <w:sz w:val="22"/>
          <w:szCs w:val="22"/>
        </w:rPr>
        <w:lastRenderedPageBreak/>
        <w:t>Section</w:t>
      </w:r>
      <w:r w:rsidR="1F74918A" w:rsidRPr="009950A7">
        <w:rPr>
          <w:rFonts w:ascii="Calibri" w:hAnsi="Calibri" w:cs="Calibri"/>
          <w:sz w:val="22"/>
          <w:szCs w:val="22"/>
        </w:rPr>
        <w:t xml:space="preserve"> </w:t>
      </w:r>
      <w:r w:rsidRPr="009950A7">
        <w:rPr>
          <w:rFonts w:ascii="Calibri" w:hAnsi="Calibri" w:cs="Calibri"/>
          <w:sz w:val="22"/>
          <w:szCs w:val="22"/>
        </w:rPr>
        <w:t>II</w:t>
      </w:r>
      <w:r w:rsidR="1F74918A" w:rsidRPr="009950A7">
        <w:rPr>
          <w:rFonts w:ascii="Calibri" w:hAnsi="Calibri" w:cs="Calibri"/>
          <w:sz w:val="22"/>
          <w:szCs w:val="22"/>
        </w:rPr>
        <w:t xml:space="preserve"> </w:t>
      </w:r>
      <w:r w:rsidRPr="009950A7">
        <w:rPr>
          <w:rFonts w:ascii="Calibri" w:hAnsi="Calibri" w:cs="Calibri"/>
          <w:sz w:val="22"/>
          <w:szCs w:val="22"/>
        </w:rPr>
        <w:t>–</w:t>
      </w:r>
      <w:r w:rsidR="1F74918A" w:rsidRPr="009950A7">
        <w:rPr>
          <w:rFonts w:ascii="Calibri" w:hAnsi="Calibri" w:cs="Calibri"/>
          <w:sz w:val="22"/>
          <w:szCs w:val="22"/>
        </w:rPr>
        <w:t xml:space="preserve"> </w:t>
      </w:r>
      <w:r w:rsidRPr="009950A7">
        <w:rPr>
          <w:rFonts w:ascii="Calibri" w:hAnsi="Calibri" w:cs="Calibri"/>
          <w:sz w:val="22"/>
          <w:szCs w:val="22"/>
        </w:rPr>
        <w:t>AWARD</w:t>
      </w:r>
      <w:r w:rsidR="1F74918A" w:rsidRPr="009950A7">
        <w:rPr>
          <w:rFonts w:ascii="Calibri" w:hAnsi="Calibri" w:cs="Calibri"/>
          <w:sz w:val="22"/>
          <w:szCs w:val="22"/>
        </w:rPr>
        <w:t xml:space="preserve"> </w:t>
      </w:r>
      <w:r w:rsidRPr="009950A7">
        <w:rPr>
          <w:rFonts w:ascii="Calibri" w:hAnsi="Calibri" w:cs="Calibri"/>
          <w:sz w:val="22"/>
          <w:szCs w:val="22"/>
        </w:rPr>
        <w:t>INFORMATION</w:t>
      </w:r>
      <w:bookmarkEnd w:id="17"/>
      <w:bookmarkEnd w:id="18"/>
      <w:bookmarkEnd w:id="19"/>
      <w:bookmarkEnd w:id="20"/>
    </w:p>
    <w:p w14:paraId="5886E32C" w14:textId="77777777" w:rsidR="00851534" w:rsidRPr="009950A7" w:rsidRDefault="00851534" w:rsidP="7514AEE6">
      <w:pPr>
        <w:widowControl/>
        <w:rPr>
          <w:rFonts w:ascii="Calibri" w:hAnsi="Calibri" w:cs="Calibri"/>
          <w:b/>
          <w:bCs/>
          <w:sz w:val="22"/>
          <w:szCs w:val="22"/>
        </w:rPr>
      </w:pPr>
    </w:p>
    <w:p w14:paraId="5886E32D" w14:textId="0330046F" w:rsidR="00851534" w:rsidRPr="009950A7" w:rsidRDefault="3862505A" w:rsidP="7514AEE6">
      <w:pPr>
        <w:pStyle w:val="Heading2"/>
        <w:rPr>
          <w:rFonts w:ascii="Calibri" w:hAnsi="Calibri" w:cs="Calibri"/>
          <w:color w:val="auto"/>
          <w:sz w:val="22"/>
          <w:szCs w:val="22"/>
        </w:rPr>
      </w:pPr>
      <w:bookmarkStart w:id="21" w:name="_Toc334016907"/>
      <w:bookmarkStart w:id="22" w:name="_Toc334104488"/>
      <w:bookmarkStart w:id="23" w:name="_Toc334105065"/>
      <w:bookmarkStart w:id="24" w:name="_Toc43201360"/>
      <w:bookmarkStart w:id="25" w:name="_Toc166759013"/>
      <w:r w:rsidRPr="009950A7">
        <w:rPr>
          <w:rFonts w:ascii="Calibri" w:hAnsi="Calibri" w:cs="Calibri"/>
          <w:color w:val="auto"/>
          <w:sz w:val="22"/>
          <w:szCs w:val="22"/>
        </w:rPr>
        <w:t>A.</w:t>
      </w:r>
      <w:r w:rsidR="7D3E4DF2" w:rsidRPr="009950A7">
        <w:rPr>
          <w:rFonts w:ascii="Calibri" w:hAnsi="Calibri" w:cs="Calibri"/>
          <w:color w:val="auto"/>
          <w:sz w:val="22"/>
          <w:szCs w:val="22"/>
        </w:rPr>
        <w:t xml:space="preserve"> </w:t>
      </w:r>
      <w:r w:rsidRPr="009950A7">
        <w:rPr>
          <w:rFonts w:ascii="Calibri" w:hAnsi="Calibri" w:cs="Calibri"/>
          <w:color w:val="auto"/>
          <w:sz w:val="22"/>
          <w:szCs w:val="22"/>
        </w:rPr>
        <w:t>AWARD</w:t>
      </w:r>
      <w:r w:rsidR="7D3E4DF2" w:rsidRPr="009950A7">
        <w:rPr>
          <w:rFonts w:ascii="Calibri" w:hAnsi="Calibri" w:cs="Calibri"/>
          <w:color w:val="auto"/>
          <w:sz w:val="22"/>
          <w:szCs w:val="22"/>
        </w:rPr>
        <w:t xml:space="preserve"> </w:t>
      </w:r>
      <w:r w:rsidRPr="009950A7">
        <w:rPr>
          <w:rFonts w:ascii="Calibri" w:hAnsi="Calibri" w:cs="Calibri"/>
          <w:color w:val="auto"/>
          <w:sz w:val="22"/>
          <w:szCs w:val="22"/>
        </w:rPr>
        <w:t>INSTRUMENT</w:t>
      </w:r>
      <w:bookmarkEnd w:id="21"/>
      <w:bookmarkEnd w:id="22"/>
      <w:bookmarkEnd w:id="23"/>
      <w:bookmarkEnd w:id="24"/>
      <w:bookmarkEnd w:id="25"/>
    </w:p>
    <w:p w14:paraId="5886E32E" w14:textId="77777777" w:rsidR="00851534" w:rsidRDefault="00851534" w:rsidP="7514AEE6">
      <w:pPr>
        <w:widowControl/>
        <w:rPr>
          <w:rFonts w:ascii="Calibri" w:hAnsi="Calibri" w:cs="Calibri"/>
          <w:color w:val="auto"/>
          <w:sz w:val="22"/>
          <w:szCs w:val="22"/>
        </w:rPr>
      </w:pPr>
    </w:p>
    <w:p w14:paraId="74536CCE" w14:textId="041AF662" w:rsidR="00AA7D26" w:rsidRPr="009950A7" w:rsidRDefault="75C7017F" w:rsidP="5A6D2E80">
      <w:pPr>
        <w:widowControl/>
        <w:rPr>
          <w:rFonts w:ascii="Calibri" w:hAnsi="Calibri" w:cs="Calibri"/>
          <w:color w:val="auto"/>
          <w:sz w:val="22"/>
          <w:szCs w:val="22"/>
        </w:rPr>
      </w:pPr>
      <w:r w:rsidRPr="009950A7">
        <w:rPr>
          <w:rFonts w:ascii="Calibri" w:hAnsi="Calibri" w:cs="Calibri"/>
          <w:color w:val="auto"/>
          <w:sz w:val="22"/>
          <w:szCs w:val="22"/>
        </w:rPr>
        <w:t>DOE</w:t>
      </w:r>
      <w:r w:rsidR="484ACD9B" w:rsidRPr="009950A7">
        <w:rPr>
          <w:rFonts w:ascii="Calibri" w:hAnsi="Calibri" w:cs="Calibri"/>
          <w:color w:val="auto"/>
          <w:sz w:val="22"/>
          <w:szCs w:val="22"/>
        </w:rPr>
        <w:t>/NNSA</w:t>
      </w:r>
      <w:r w:rsidR="21CA4FA2" w:rsidRPr="009950A7">
        <w:rPr>
          <w:rFonts w:ascii="Calibri" w:hAnsi="Calibri" w:cs="Calibri"/>
          <w:color w:val="auto"/>
          <w:sz w:val="22"/>
          <w:szCs w:val="22"/>
        </w:rPr>
        <w:t xml:space="preserve"> </w:t>
      </w:r>
      <w:r w:rsidR="004C6DF5" w:rsidRPr="009950A7">
        <w:rPr>
          <w:rFonts w:ascii="Calibri" w:hAnsi="Calibri" w:cs="Calibri"/>
          <w:color w:val="auto"/>
          <w:sz w:val="22"/>
          <w:szCs w:val="22"/>
        </w:rPr>
        <w:t>will award</w:t>
      </w:r>
      <w:r w:rsidR="21CA4FA2" w:rsidRPr="009950A7">
        <w:rPr>
          <w:rFonts w:ascii="Calibri" w:hAnsi="Calibri" w:cs="Calibri"/>
          <w:color w:val="auto"/>
          <w:sz w:val="22"/>
          <w:szCs w:val="22"/>
        </w:rPr>
        <w:t xml:space="preserve"> </w:t>
      </w:r>
      <w:r w:rsidR="36B9D79D" w:rsidRPr="009950A7">
        <w:rPr>
          <w:rFonts w:ascii="Calibri" w:hAnsi="Calibri" w:cs="Calibri"/>
          <w:color w:val="auto"/>
          <w:sz w:val="22"/>
          <w:szCs w:val="22"/>
        </w:rPr>
        <w:t>cooperative agreements</w:t>
      </w:r>
      <w:r w:rsidR="735FFCC0" w:rsidRPr="009950A7">
        <w:rPr>
          <w:rFonts w:ascii="Calibri" w:hAnsi="Calibri" w:cs="Calibri"/>
          <w:color w:val="auto"/>
          <w:sz w:val="22"/>
          <w:szCs w:val="22"/>
        </w:rPr>
        <w:t xml:space="preserve"> </w:t>
      </w:r>
      <w:r w:rsidRPr="009950A7">
        <w:rPr>
          <w:rFonts w:ascii="Calibri" w:hAnsi="Calibri" w:cs="Calibri"/>
          <w:color w:val="auto"/>
          <w:sz w:val="22"/>
          <w:szCs w:val="22"/>
        </w:rPr>
        <w:t>under</w:t>
      </w:r>
      <w:r w:rsidR="21CA4FA2" w:rsidRPr="009950A7">
        <w:rPr>
          <w:rFonts w:ascii="Calibri" w:hAnsi="Calibri" w:cs="Calibri"/>
          <w:color w:val="auto"/>
          <w:sz w:val="22"/>
          <w:szCs w:val="22"/>
        </w:rPr>
        <w:t xml:space="preserve"> </w:t>
      </w:r>
      <w:r w:rsidRPr="009950A7">
        <w:rPr>
          <w:rFonts w:ascii="Calibri" w:hAnsi="Calibri" w:cs="Calibri"/>
          <w:color w:val="auto"/>
          <w:sz w:val="22"/>
          <w:szCs w:val="22"/>
        </w:rPr>
        <w:t>this</w:t>
      </w:r>
      <w:r w:rsidR="21CA4FA2" w:rsidRPr="009950A7">
        <w:rPr>
          <w:rFonts w:ascii="Calibri" w:hAnsi="Calibri" w:cs="Calibri"/>
          <w:color w:val="auto"/>
          <w:sz w:val="22"/>
          <w:szCs w:val="22"/>
        </w:rPr>
        <w:t xml:space="preserve"> </w:t>
      </w:r>
      <w:r w:rsidR="1A2E56EC" w:rsidRPr="009950A7">
        <w:rPr>
          <w:rFonts w:ascii="Calibri" w:hAnsi="Calibri" w:cs="Calibri"/>
          <w:color w:val="auto"/>
          <w:sz w:val="22"/>
          <w:szCs w:val="22"/>
        </w:rPr>
        <w:t>NOF</w:t>
      </w:r>
      <w:r w:rsidR="7867684C" w:rsidRPr="009950A7">
        <w:rPr>
          <w:rFonts w:ascii="Calibri" w:hAnsi="Calibri" w:cs="Calibri"/>
          <w:color w:val="auto"/>
          <w:sz w:val="22"/>
          <w:szCs w:val="22"/>
        </w:rPr>
        <w:t>O</w:t>
      </w:r>
      <w:r w:rsidRPr="009950A7">
        <w:rPr>
          <w:rFonts w:ascii="Calibri" w:hAnsi="Calibri" w:cs="Calibri"/>
          <w:color w:val="auto"/>
          <w:sz w:val="22"/>
          <w:szCs w:val="22"/>
        </w:rPr>
        <w:t>.</w:t>
      </w:r>
      <w:r w:rsidR="20280725" w:rsidRPr="009950A7">
        <w:rPr>
          <w:rFonts w:ascii="Calibri" w:hAnsi="Calibri" w:cs="Calibri"/>
          <w:color w:val="auto"/>
          <w:sz w:val="22"/>
          <w:szCs w:val="22"/>
        </w:rPr>
        <w:t xml:space="preserve"> </w:t>
      </w:r>
      <w:r w:rsidR="789837ED" w:rsidRPr="009950A7">
        <w:rPr>
          <w:rFonts w:ascii="Calibri" w:hAnsi="Calibri" w:cs="Calibri"/>
          <w:color w:val="auto"/>
          <w:sz w:val="22"/>
          <w:szCs w:val="22"/>
        </w:rPr>
        <w:t>DOE</w:t>
      </w:r>
      <w:r w:rsidR="00981FBF" w:rsidRPr="009950A7">
        <w:rPr>
          <w:rFonts w:ascii="Calibri" w:hAnsi="Calibri" w:cs="Calibri"/>
          <w:color w:val="auto"/>
          <w:sz w:val="22"/>
          <w:szCs w:val="22"/>
        </w:rPr>
        <w:t>/NNSA</w:t>
      </w:r>
      <w:r w:rsidR="789837ED" w:rsidRPr="009950A7">
        <w:rPr>
          <w:rFonts w:ascii="Calibri" w:hAnsi="Calibri" w:cs="Calibri"/>
          <w:color w:val="auto"/>
          <w:sz w:val="22"/>
          <w:szCs w:val="22"/>
        </w:rPr>
        <w:t xml:space="preserve"> will consider funding multi-institution teams submitted as a prime and subaward model with one application submitted by the lead institution</w:t>
      </w:r>
      <w:r w:rsidR="00044065" w:rsidRPr="009950A7">
        <w:rPr>
          <w:rFonts w:ascii="Calibri" w:hAnsi="Calibri" w:cs="Calibri"/>
          <w:color w:val="auto"/>
          <w:sz w:val="22"/>
          <w:szCs w:val="22"/>
        </w:rPr>
        <w:t xml:space="preserve"> (prime applicant)</w:t>
      </w:r>
      <w:r w:rsidR="789837ED" w:rsidRPr="009950A7">
        <w:rPr>
          <w:rFonts w:ascii="Calibri" w:hAnsi="Calibri" w:cs="Calibri"/>
          <w:color w:val="auto"/>
          <w:sz w:val="22"/>
          <w:szCs w:val="22"/>
        </w:rPr>
        <w:t>.</w:t>
      </w:r>
    </w:p>
    <w:p w14:paraId="7EEAF48F" w14:textId="77777777" w:rsidR="00391CA9" w:rsidRPr="009950A7" w:rsidRDefault="00391CA9" w:rsidP="5A6D2E80">
      <w:pPr>
        <w:widowControl/>
        <w:rPr>
          <w:rFonts w:ascii="Calibri" w:hAnsi="Calibri" w:cs="Calibri"/>
          <w:color w:val="auto"/>
          <w:sz w:val="22"/>
          <w:szCs w:val="22"/>
        </w:rPr>
      </w:pPr>
    </w:p>
    <w:p w14:paraId="67A29A96" w14:textId="797D76E4" w:rsidR="55F68014" w:rsidRPr="009950A7" w:rsidRDefault="00DA018C" w:rsidP="5A71E3F8">
      <w:pPr>
        <w:widowControl/>
        <w:rPr>
          <w:rFonts w:ascii="Calibri" w:hAnsi="Calibri" w:cs="Calibri"/>
          <w:color w:val="auto"/>
          <w:sz w:val="22"/>
          <w:szCs w:val="22"/>
        </w:rPr>
      </w:pPr>
      <w:r w:rsidRPr="009950A7">
        <w:rPr>
          <w:rFonts w:ascii="Calibri" w:hAnsi="Calibri" w:cs="Calibri"/>
          <w:color w:val="auto"/>
          <w:sz w:val="22"/>
          <w:szCs w:val="22"/>
        </w:rPr>
        <w:t>DOE/</w:t>
      </w:r>
      <w:r w:rsidR="00391CA9" w:rsidRPr="009950A7">
        <w:rPr>
          <w:rFonts w:ascii="Calibri" w:hAnsi="Calibri" w:cs="Calibri"/>
          <w:color w:val="auto"/>
          <w:sz w:val="22"/>
          <w:szCs w:val="22"/>
        </w:rPr>
        <w:t xml:space="preserve">NNSA </w:t>
      </w:r>
      <w:r w:rsidR="00981FBF" w:rsidRPr="009950A7">
        <w:rPr>
          <w:rFonts w:ascii="Calibri" w:hAnsi="Calibri" w:cs="Calibri"/>
          <w:color w:val="auto"/>
          <w:sz w:val="22"/>
          <w:szCs w:val="22"/>
        </w:rPr>
        <w:t xml:space="preserve">will be substantially involved </w:t>
      </w:r>
      <w:r w:rsidR="00C90E2F" w:rsidRPr="009950A7">
        <w:rPr>
          <w:rFonts w:ascii="Calibri" w:hAnsi="Calibri" w:cs="Calibri"/>
          <w:color w:val="auto"/>
          <w:sz w:val="22"/>
          <w:szCs w:val="22"/>
        </w:rPr>
        <w:t>with each</w:t>
      </w:r>
      <w:r w:rsidR="004E2B34" w:rsidRPr="009950A7">
        <w:rPr>
          <w:rFonts w:ascii="Calibri" w:hAnsi="Calibri" w:cs="Calibri"/>
          <w:color w:val="auto"/>
          <w:sz w:val="22"/>
          <w:szCs w:val="22"/>
        </w:rPr>
        <w:t xml:space="preserve"> awarded Center</w:t>
      </w:r>
      <w:r w:rsidR="00981FBF" w:rsidRPr="009950A7">
        <w:rPr>
          <w:rFonts w:ascii="Calibri" w:hAnsi="Calibri" w:cs="Calibri"/>
          <w:color w:val="auto"/>
          <w:sz w:val="22"/>
          <w:szCs w:val="22"/>
        </w:rPr>
        <w:t xml:space="preserve">. </w:t>
      </w:r>
      <w:r w:rsidRPr="009950A7">
        <w:rPr>
          <w:rFonts w:ascii="Calibri" w:hAnsi="Calibri" w:cs="Calibri"/>
          <w:color w:val="auto"/>
          <w:sz w:val="22"/>
          <w:szCs w:val="22"/>
        </w:rPr>
        <w:t>DOE/NNSA</w:t>
      </w:r>
      <w:r w:rsidR="00981FBF" w:rsidRPr="009950A7">
        <w:rPr>
          <w:rFonts w:ascii="Calibri" w:hAnsi="Calibri" w:cs="Calibri"/>
          <w:color w:val="auto"/>
          <w:sz w:val="22"/>
          <w:szCs w:val="22"/>
        </w:rPr>
        <w:t xml:space="preserve"> will collaborate with </w:t>
      </w:r>
      <w:r w:rsidRPr="009950A7">
        <w:rPr>
          <w:rFonts w:ascii="Calibri" w:hAnsi="Calibri" w:cs="Calibri"/>
          <w:color w:val="auto"/>
          <w:sz w:val="22"/>
          <w:szCs w:val="22"/>
        </w:rPr>
        <w:t>each recipient</w:t>
      </w:r>
      <w:r w:rsidR="00981FBF" w:rsidRPr="009950A7">
        <w:rPr>
          <w:rFonts w:ascii="Calibri" w:hAnsi="Calibri" w:cs="Calibri"/>
          <w:color w:val="auto"/>
          <w:sz w:val="22"/>
          <w:szCs w:val="22"/>
        </w:rPr>
        <w:t xml:space="preserve"> in evaluating, accepting, and achieving </w:t>
      </w:r>
      <w:r w:rsidR="007E7F50" w:rsidRPr="009950A7">
        <w:rPr>
          <w:rFonts w:ascii="Calibri" w:hAnsi="Calibri" w:cs="Calibri"/>
          <w:color w:val="auto"/>
          <w:sz w:val="22"/>
          <w:szCs w:val="22"/>
        </w:rPr>
        <w:t>proposed</w:t>
      </w:r>
      <w:r w:rsidR="00981FBF" w:rsidRPr="009950A7">
        <w:rPr>
          <w:rFonts w:ascii="Calibri" w:hAnsi="Calibri" w:cs="Calibri"/>
          <w:color w:val="auto"/>
          <w:sz w:val="22"/>
          <w:szCs w:val="22"/>
        </w:rPr>
        <w:t xml:space="preserve"> milestones</w:t>
      </w:r>
      <w:r w:rsidR="00B62463" w:rsidRPr="009950A7">
        <w:rPr>
          <w:rFonts w:ascii="Calibri" w:hAnsi="Calibri" w:cs="Calibri"/>
          <w:color w:val="auto"/>
          <w:sz w:val="22"/>
          <w:szCs w:val="22"/>
        </w:rPr>
        <w:t xml:space="preserve">. </w:t>
      </w:r>
      <w:r w:rsidR="00E0738F">
        <w:rPr>
          <w:rFonts w:ascii="Calibri" w:hAnsi="Calibri" w:cs="Calibri"/>
          <w:color w:val="auto"/>
          <w:sz w:val="22"/>
          <w:szCs w:val="22"/>
        </w:rPr>
        <w:t xml:space="preserve">The </w:t>
      </w:r>
      <w:r w:rsidR="00C90E2F" w:rsidRPr="009950A7">
        <w:rPr>
          <w:rFonts w:ascii="Calibri" w:hAnsi="Calibri" w:cs="Calibri"/>
          <w:color w:val="auto"/>
          <w:sz w:val="22"/>
          <w:szCs w:val="22"/>
        </w:rPr>
        <w:t xml:space="preserve">DOE/NNSA </w:t>
      </w:r>
      <w:r w:rsidR="00406BE8" w:rsidRPr="009950A7">
        <w:rPr>
          <w:rFonts w:ascii="Calibri" w:hAnsi="Calibri" w:cs="Calibri"/>
          <w:color w:val="auto"/>
          <w:sz w:val="22"/>
          <w:szCs w:val="22"/>
        </w:rPr>
        <w:t xml:space="preserve">Federal </w:t>
      </w:r>
      <w:r w:rsidR="00406BE8" w:rsidRPr="00EB4527">
        <w:rPr>
          <w:rFonts w:ascii="Calibri" w:hAnsi="Calibri" w:cs="Calibri"/>
          <w:color w:val="auto"/>
          <w:sz w:val="22"/>
          <w:szCs w:val="22"/>
        </w:rPr>
        <w:t>Technical</w:t>
      </w:r>
      <w:r w:rsidR="00EB4527" w:rsidRPr="00EB4527">
        <w:rPr>
          <w:rFonts w:ascii="Calibri" w:hAnsi="Calibri" w:cs="Calibri"/>
          <w:color w:val="auto"/>
          <w:sz w:val="22"/>
          <w:szCs w:val="22"/>
        </w:rPr>
        <w:t xml:space="preserve"> Project Officer</w:t>
      </w:r>
      <w:r w:rsidR="00EB4527">
        <w:rPr>
          <w:rFonts w:ascii="Calibri" w:hAnsi="Calibri" w:cs="Calibri"/>
          <w:color w:val="auto"/>
          <w:sz w:val="22"/>
          <w:szCs w:val="22"/>
        </w:rPr>
        <w:t xml:space="preserve"> </w:t>
      </w:r>
      <w:r w:rsidR="00981FBF" w:rsidRPr="009950A7">
        <w:rPr>
          <w:rFonts w:ascii="Calibri" w:hAnsi="Calibri" w:cs="Calibri"/>
          <w:color w:val="auto"/>
          <w:sz w:val="22"/>
          <w:szCs w:val="22"/>
        </w:rPr>
        <w:t>will provide technical direction to the overall program, as well as the individual program elements as it is determined to be necessary and appropriate by DOE</w:t>
      </w:r>
      <w:r w:rsidR="004E2B34" w:rsidRPr="009950A7">
        <w:rPr>
          <w:rFonts w:ascii="Calibri" w:hAnsi="Calibri" w:cs="Calibri"/>
          <w:color w:val="auto"/>
          <w:sz w:val="22"/>
          <w:szCs w:val="22"/>
        </w:rPr>
        <w:t>/NNSA</w:t>
      </w:r>
      <w:r w:rsidR="00981FBF" w:rsidRPr="009950A7">
        <w:rPr>
          <w:rFonts w:ascii="Calibri" w:hAnsi="Calibri" w:cs="Calibri"/>
          <w:color w:val="auto"/>
          <w:sz w:val="22"/>
          <w:szCs w:val="22"/>
        </w:rPr>
        <w:t>.</w:t>
      </w:r>
      <w:r w:rsidR="001B79C9" w:rsidRPr="009950A7">
        <w:rPr>
          <w:rFonts w:ascii="Calibri" w:hAnsi="Calibri" w:cs="Calibri"/>
          <w:color w:val="auto"/>
          <w:sz w:val="22"/>
          <w:szCs w:val="22"/>
        </w:rPr>
        <w:t xml:space="preserve"> </w:t>
      </w:r>
      <w:r w:rsidR="00017E08">
        <w:rPr>
          <w:rFonts w:ascii="Calibri" w:hAnsi="Calibri" w:cs="Calibri"/>
          <w:color w:val="auto"/>
          <w:sz w:val="22"/>
          <w:szCs w:val="22"/>
        </w:rPr>
        <w:t>DOE/</w:t>
      </w:r>
      <w:r w:rsidR="001B79C9" w:rsidRPr="009950A7">
        <w:rPr>
          <w:rFonts w:ascii="Calibri" w:hAnsi="Calibri" w:cs="Calibri"/>
          <w:color w:val="auto"/>
          <w:sz w:val="22"/>
          <w:szCs w:val="22"/>
        </w:rPr>
        <w:t xml:space="preserve">NNSA subject matter experts will meet with PSAAP IV recipients at least bi-annually to provide </w:t>
      </w:r>
      <w:r w:rsidR="00962A3E" w:rsidRPr="009950A7">
        <w:rPr>
          <w:rFonts w:ascii="Calibri" w:hAnsi="Calibri" w:cs="Calibri"/>
          <w:color w:val="auto"/>
          <w:sz w:val="22"/>
          <w:szCs w:val="22"/>
        </w:rPr>
        <w:t xml:space="preserve">set-aside time to </w:t>
      </w:r>
      <w:r w:rsidR="006C3D28" w:rsidRPr="009950A7">
        <w:rPr>
          <w:rFonts w:ascii="Calibri" w:hAnsi="Calibri" w:cs="Calibri"/>
          <w:color w:val="auto"/>
          <w:sz w:val="22"/>
          <w:szCs w:val="22"/>
        </w:rPr>
        <w:t>collaborate</w:t>
      </w:r>
      <w:r w:rsidR="007E7F50" w:rsidRPr="009950A7">
        <w:rPr>
          <w:rFonts w:ascii="Calibri" w:hAnsi="Calibri" w:cs="Calibri"/>
          <w:color w:val="auto"/>
          <w:sz w:val="22"/>
          <w:szCs w:val="22"/>
        </w:rPr>
        <w:t xml:space="preserve"> and exchange ideas</w:t>
      </w:r>
      <w:r w:rsidR="00AC1EEF" w:rsidRPr="009950A7">
        <w:rPr>
          <w:rFonts w:ascii="Calibri" w:hAnsi="Calibri" w:cs="Calibri"/>
          <w:color w:val="auto"/>
          <w:sz w:val="22"/>
          <w:szCs w:val="22"/>
        </w:rPr>
        <w:t xml:space="preserve"> and best practices</w:t>
      </w:r>
      <w:r w:rsidR="006C3D28" w:rsidRPr="009950A7">
        <w:rPr>
          <w:rFonts w:ascii="Calibri" w:hAnsi="Calibri" w:cs="Calibri"/>
          <w:color w:val="auto"/>
          <w:sz w:val="22"/>
          <w:szCs w:val="22"/>
        </w:rPr>
        <w:t xml:space="preserve">. </w:t>
      </w:r>
      <w:r w:rsidR="00AC1EEF" w:rsidRPr="009950A7">
        <w:rPr>
          <w:rFonts w:ascii="Calibri" w:hAnsi="Calibri" w:cs="Calibri"/>
          <w:color w:val="auto"/>
          <w:sz w:val="22"/>
          <w:szCs w:val="22"/>
        </w:rPr>
        <w:t xml:space="preserve">NNSA laboratory staff will </w:t>
      </w:r>
      <w:r w:rsidR="00DF5F9D" w:rsidRPr="009950A7">
        <w:rPr>
          <w:rFonts w:ascii="Calibri" w:hAnsi="Calibri" w:cs="Calibri"/>
          <w:color w:val="auto"/>
          <w:sz w:val="22"/>
          <w:szCs w:val="22"/>
        </w:rPr>
        <w:t>assist</w:t>
      </w:r>
      <w:r w:rsidR="00022003" w:rsidRPr="009950A7">
        <w:rPr>
          <w:rFonts w:ascii="Calibri" w:hAnsi="Calibri" w:cs="Calibri"/>
          <w:color w:val="auto"/>
          <w:sz w:val="22"/>
          <w:szCs w:val="22"/>
        </w:rPr>
        <w:t xml:space="preserve"> Centers with </w:t>
      </w:r>
      <w:r w:rsidR="005F6661" w:rsidRPr="009950A7">
        <w:rPr>
          <w:rFonts w:ascii="Calibri" w:hAnsi="Calibri" w:cs="Calibri"/>
          <w:color w:val="auto"/>
          <w:sz w:val="22"/>
          <w:szCs w:val="22"/>
        </w:rPr>
        <w:t xml:space="preserve">usage of the NNSA Laboratories' High-Performance Computing (HPC) resources, as well as </w:t>
      </w:r>
      <w:r w:rsidR="00AC1EEF" w:rsidRPr="009950A7">
        <w:rPr>
          <w:rFonts w:ascii="Calibri" w:hAnsi="Calibri" w:cs="Calibri"/>
          <w:color w:val="auto"/>
          <w:sz w:val="22"/>
          <w:szCs w:val="22"/>
        </w:rPr>
        <w:t xml:space="preserve">be available to mentor </w:t>
      </w:r>
      <w:r w:rsidR="006C3D28" w:rsidRPr="009950A7">
        <w:rPr>
          <w:rFonts w:ascii="Calibri" w:hAnsi="Calibri" w:cs="Calibri"/>
          <w:color w:val="auto"/>
          <w:sz w:val="22"/>
          <w:szCs w:val="22"/>
        </w:rPr>
        <w:t xml:space="preserve">staff and graduate students while they </w:t>
      </w:r>
      <w:r w:rsidR="00C64CD2" w:rsidRPr="009950A7">
        <w:rPr>
          <w:rFonts w:ascii="Calibri" w:hAnsi="Calibri" w:cs="Calibri"/>
          <w:color w:val="auto"/>
          <w:sz w:val="22"/>
          <w:szCs w:val="22"/>
        </w:rPr>
        <w:t>serve in their internships</w:t>
      </w:r>
      <w:r w:rsidR="00874BF3">
        <w:rPr>
          <w:rFonts w:ascii="Calibri" w:hAnsi="Calibri" w:cs="Calibri"/>
          <w:color w:val="auto"/>
          <w:sz w:val="22"/>
          <w:szCs w:val="22"/>
        </w:rPr>
        <w:t xml:space="preserve"> at </w:t>
      </w:r>
      <w:r w:rsidR="00EE3F9F" w:rsidRPr="009950A7">
        <w:rPr>
          <w:rFonts w:ascii="Calibri" w:hAnsi="Calibri" w:cs="Calibri"/>
          <w:color w:val="auto"/>
          <w:sz w:val="22"/>
          <w:szCs w:val="22"/>
        </w:rPr>
        <w:t>NNSA laborator</w:t>
      </w:r>
      <w:r w:rsidR="00874BF3">
        <w:rPr>
          <w:rFonts w:ascii="Calibri" w:hAnsi="Calibri" w:cs="Calibri"/>
          <w:color w:val="auto"/>
          <w:sz w:val="22"/>
          <w:szCs w:val="22"/>
        </w:rPr>
        <w:t>ies</w:t>
      </w:r>
      <w:r w:rsidR="00C64CD2" w:rsidRPr="009950A7">
        <w:rPr>
          <w:rFonts w:ascii="Calibri" w:hAnsi="Calibri" w:cs="Calibri"/>
          <w:color w:val="auto"/>
          <w:sz w:val="22"/>
          <w:szCs w:val="22"/>
        </w:rPr>
        <w:t xml:space="preserve">. </w:t>
      </w:r>
      <w:r w:rsidR="00BE239B" w:rsidRPr="009950A7">
        <w:rPr>
          <w:rFonts w:ascii="Calibri" w:hAnsi="Calibri" w:cs="Calibri"/>
          <w:color w:val="auto"/>
          <w:sz w:val="22"/>
          <w:szCs w:val="22"/>
        </w:rPr>
        <w:t>NNSA</w:t>
      </w:r>
      <w:r w:rsidR="00981FBF" w:rsidRPr="009950A7">
        <w:rPr>
          <w:rFonts w:ascii="Calibri" w:hAnsi="Calibri" w:cs="Calibri"/>
          <w:color w:val="auto"/>
          <w:sz w:val="22"/>
          <w:szCs w:val="22"/>
        </w:rPr>
        <w:t xml:space="preserve"> will </w:t>
      </w:r>
      <w:r w:rsidR="00C64CD2" w:rsidRPr="009950A7">
        <w:rPr>
          <w:rFonts w:ascii="Calibri" w:hAnsi="Calibri" w:cs="Calibri"/>
          <w:color w:val="auto"/>
          <w:sz w:val="22"/>
          <w:szCs w:val="22"/>
        </w:rPr>
        <w:t xml:space="preserve">also </w:t>
      </w:r>
      <w:r w:rsidR="00981FBF" w:rsidRPr="009950A7">
        <w:rPr>
          <w:rFonts w:ascii="Calibri" w:hAnsi="Calibri" w:cs="Calibri"/>
          <w:color w:val="auto"/>
          <w:sz w:val="22"/>
          <w:szCs w:val="22"/>
        </w:rPr>
        <w:t xml:space="preserve">have the right to have National Laboratories perform independent tests and evaluations of </w:t>
      </w:r>
      <w:r w:rsidR="00DD6624" w:rsidRPr="009950A7">
        <w:rPr>
          <w:rFonts w:ascii="Calibri" w:hAnsi="Calibri" w:cs="Calibri"/>
          <w:color w:val="auto"/>
          <w:sz w:val="22"/>
          <w:szCs w:val="22"/>
        </w:rPr>
        <w:t xml:space="preserve">each </w:t>
      </w:r>
      <w:r w:rsidR="00981FBF" w:rsidRPr="009950A7">
        <w:rPr>
          <w:rFonts w:ascii="Calibri" w:hAnsi="Calibri" w:cs="Calibri"/>
          <w:color w:val="auto"/>
          <w:sz w:val="22"/>
          <w:szCs w:val="22"/>
        </w:rPr>
        <w:t>cooperative agreement's deliverables</w:t>
      </w:r>
      <w:r w:rsidR="00DD6624" w:rsidRPr="009950A7">
        <w:rPr>
          <w:rFonts w:ascii="Calibri" w:hAnsi="Calibri" w:cs="Calibri"/>
          <w:color w:val="auto"/>
          <w:sz w:val="22"/>
          <w:szCs w:val="22"/>
        </w:rPr>
        <w:t xml:space="preserve"> to provide </w:t>
      </w:r>
      <w:r w:rsidR="00981FBF" w:rsidRPr="009950A7">
        <w:rPr>
          <w:rFonts w:ascii="Calibri" w:hAnsi="Calibri" w:cs="Calibri"/>
          <w:color w:val="auto"/>
          <w:sz w:val="22"/>
          <w:szCs w:val="22"/>
        </w:rPr>
        <w:t xml:space="preserve">an additional measure of technical progress. </w:t>
      </w:r>
    </w:p>
    <w:p w14:paraId="54FFDF40" w14:textId="203BC1C2" w:rsidR="7EA5C0DA" w:rsidRPr="009950A7" w:rsidRDefault="7EA5C0DA" w:rsidP="5A71E3F8">
      <w:pPr>
        <w:spacing w:after="160" w:line="257" w:lineRule="auto"/>
        <w:rPr>
          <w:rFonts w:ascii="Calibri" w:hAnsi="Calibri" w:cs="Calibri"/>
          <w:color w:val="auto"/>
          <w:sz w:val="22"/>
          <w:szCs w:val="22"/>
        </w:rPr>
      </w:pPr>
    </w:p>
    <w:p w14:paraId="2973E9A2" w14:textId="4D06750B" w:rsidR="7EA5C0DA" w:rsidRPr="009950A7" w:rsidRDefault="002A09B3" w:rsidP="542379F3">
      <w:pPr>
        <w:spacing w:after="160" w:line="257" w:lineRule="auto"/>
        <w:rPr>
          <w:rFonts w:ascii="Calibri" w:eastAsia="Calibri" w:hAnsi="Calibri" w:cs="Calibri"/>
          <w:color w:val="auto"/>
          <w:sz w:val="22"/>
          <w:szCs w:val="22"/>
        </w:rPr>
      </w:pPr>
      <w:r w:rsidRPr="5BF7D2AE">
        <w:rPr>
          <w:rFonts w:ascii="Calibri" w:hAnsi="Calibri" w:cs="Calibri"/>
          <w:color w:val="auto"/>
          <w:sz w:val="22"/>
          <w:szCs w:val="22"/>
        </w:rPr>
        <w:t>The DOE/NNSA Grants Officer</w:t>
      </w:r>
      <w:r w:rsidR="00180CE7" w:rsidRPr="5BF7D2AE">
        <w:rPr>
          <w:rFonts w:ascii="Calibri" w:hAnsi="Calibri" w:cs="Calibri"/>
          <w:color w:val="auto"/>
          <w:sz w:val="22"/>
          <w:szCs w:val="22"/>
        </w:rPr>
        <w:t>, or delegated Grants Specialist,</w:t>
      </w:r>
      <w:r w:rsidRPr="5BF7D2AE">
        <w:rPr>
          <w:rFonts w:ascii="Calibri" w:hAnsi="Calibri" w:cs="Calibri"/>
          <w:color w:val="auto"/>
          <w:sz w:val="22"/>
          <w:szCs w:val="22"/>
        </w:rPr>
        <w:t xml:space="preserve"> and DOE/NNSA Federal</w:t>
      </w:r>
      <w:r w:rsidR="00EB4527" w:rsidRPr="5BF7D2AE">
        <w:rPr>
          <w:rFonts w:ascii="Calibri" w:hAnsi="Calibri" w:cs="Calibri"/>
          <w:color w:val="auto"/>
          <w:sz w:val="22"/>
          <w:szCs w:val="22"/>
        </w:rPr>
        <w:t xml:space="preserve"> Technical Project Officer </w:t>
      </w:r>
      <w:r w:rsidRPr="5BF7D2AE">
        <w:rPr>
          <w:rFonts w:ascii="Calibri" w:hAnsi="Calibri" w:cs="Calibri"/>
          <w:color w:val="auto"/>
          <w:sz w:val="22"/>
          <w:szCs w:val="22"/>
        </w:rPr>
        <w:t>will negotiate a Statement of Substantial Involvement with each PSAAP IV cooperative agreement award recipient prior to award in respect to individual needs</w:t>
      </w:r>
      <w:r w:rsidR="000A047C" w:rsidRPr="5BF7D2AE">
        <w:rPr>
          <w:rFonts w:ascii="Calibri" w:hAnsi="Calibri" w:cs="Calibri"/>
          <w:color w:val="auto"/>
          <w:sz w:val="22"/>
          <w:szCs w:val="22"/>
        </w:rPr>
        <w:t xml:space="preserve"> beyond what is listed above</w:t>
      </w:r>
      <w:r w:rsidRPr="5BF7D2AE">
        <w:rPr>
          <w:rFonts w:ascii="Calibri" w:eastAsia="Calibri" w:hAnsi="Calibri" w:cs="Calibri"/>
          <w:color w:val="auto"/>
          <w:sz w:val="22"/>
          <w:szCs w:val="22"/>
        </w:rPr>
        <w:t xml:space="preserve">. </w:t>
      </w:r>
      <w:r w:rsidR="7EA5C0DA" w:rsidRPr="5BF7D2AE">
        <w:rPr>
          <w:rFonts w:ascii="Calibri" w:eastAsia="Calibri" w:hAnsi="Calibri" w:cs="Calibri"/>
          <w:color w:val="auto"/>
          <w:sz w:val="22"/>
          <w:szCs w:val="22"/>
        </w:rPr>
        <w:t xml:space="preserve">The substantial involvement by </w:t>
      </w:r>
      <w:r w:rsidR="0F5A20CC" w:rsidRPr="5BF7D2AE">
        <w:rPr>
          <w:rFonts w:ascii="Calibri" w:eastAsia="Calibri" w:hAnsi="Calibri" w:cs="Calibri"/>
          <w:color w:val="auto"/>
          <w:sz w:val="22"/>
          <w:szCs w:val="22"/>
        </w:rPr>
        <w:t>DOE/NNSA</w:t>
      </w:r>
      <w:r w:rsidR="7EA5C0DA" w:rsidRPr="5BF7D2AE">
        <w:rPr>
          <w:rFonts w:ascii="Calibri" w:eastAsia="Calibri" w:hAnsi="Calibri" w:cs="Calibri"/>
          <w:color w:val="auto"/>
          <w:sz w:val="22"/>
          <w:szCs w:val="22"/>
        </w:rPr>
        <w:t xml:space="preserve"> under </w:t>
      </w:r>
      <w:r w:rsidRPr="5BF7D2AE">
        <w:rPr>
          <w:rFonts w:ascii="Calibri" w:eastAsia="Calibri" w:hAnsi="Calibri" w:cs="Calibri"/>
          <w:color w:val="auto"/>
          <w:sz w:val="22"/>
          <w:szCs w:val="22"/>
        </w:rPr>
        <w:t xml:space="preserve">each </w:t>
      </w:r>
      <w:r w:rsidR="7EA5C0DA" w:rsidRPr="5BF7D2AE">
        <w:rPr>
          <w:rFonts w:ascii="Calibri" w:eastAsia="Calibri" w:hAnsi="Calibri" w:cs="Calibri"/>
          <w:color w:val="auto"/>
          <w:sz w:val="22"/>
          <w:szCs w:val="22"/>
        </w:rPr>
        <w:t>A</w:t>
      </w:r>
      <w:r w:rsidRPr="5BF7D2AE">
        <w:rPr>
          <w:rFonts w:ascii="Calibri" w:eastAsia="Calibri" w:hAnsi="Calibri" w:cs="Calibri"/>
          <w:color w:val="auto"/>
          <w:sz w:val="22"/>
          <w:szCs w:val="22"/>
        </w:rPr>
        <w:t>ward</w:t>
      </w:r>
      <w:r w:rsidR="7EA5C0DA" w:rsidRPr="5BF7D2AE">
        <w:rPr>
          <w:rFonts w:ascii="Calibri" w:eastAsia="Calibri" w:hAnsi="Calibri" w:cs="Calibri"/>
          <w:color w:val="auto"/>
          <w:sz w:val="22"/>
          <w:szCs w:val="22"/>
        </w:rPr>
        <w:t xml:space="preserve"> will remain in effect for the term of the cooperative agreement unless otherwise amended in writing by the </w:t>
      </w:r>
      <w:r w:rsidR="6C2FABED" w:rsidRPr="5BF7D2AE">
        <w:rPr>
          <w:rFonts w:ascii="Calibri" w:eastAsia="Calibri" w:hAnsi="Calibri" w:cs="Calibri"/>
          <w:color w:val="auto"/>
          <w:sz w:val="22"/>
          <w:szCs w:val="22"/>
        </w:rPr>
        <w:t>Grants Specialist</w:t>
      </w:r>
      <w:r w:rsidR="00247290" w:rsidRPr="5BF7D2AE">
        <w:rPr>
          <w:rFonts w:ascii="Calibri" w:eastAsia="Calibri" w:hAnsi="Calibri" w:cs="Calibri"/>
          <w:color w:val="auto"/>
          <w:sz w:val="22"/>
          <w:szCs w:val="22"/>
        </w:rPr>
        <w:t>/Officer</w:t>
      </w:r>
      <w:r w:rsidR="7EA5C0DA" w:rsidRPr="5BF7D2AE">
        <w:rPr>
          <w:rFonts w:ascii="Calibri" w:eastAsia="Calibri" w:hAnsi="Calibri" w:cs="Calibri"/>
          <w:color w:val="auto"/>
          <w:sz w:val="22"/>
          <w:szCs w:val="22"/>
        </w:rPr>
        <w:t xml:space="preserve">. </w:t>
      </w:r>
      <w:r w:rsidR="00247290" w:rsidRPr="5BF7D2AE">
        <w:rPr>
          <w:rFonts w:ascii="Calibri" w:eastAsia="Calibri" w:hAnsi="Calibri" w:cs="Calibri"/>
          <w:color w:val="auto"/>
          <w:sz w:val="22"/>
          <w:szCs w:val="22"/>
        </w:rPr>
        <w:t>T</w:t>
      </w:r>
      <w:r w:rsidR="7EA5C0DA" w:rsidRPr="5BF7D2AE">
        <w:rPr>
          <w:rFonts w:ascii="Calibri" w:eastAsia="Calibri" w:hAnsi="Calibri" w:cs="Calibri"/>
          <w:color w:val="auto"/>
          <w:sz w:val="22"/>
          <w:szCs w:val="22"/>
        </w:rPr>
        <w:t>h</w:t>
      </w:r>
      <w:r w:rsidR="00247290" w:rsidRPr="5BF7D2AE">
        <w:rPr>
          <w:rFonts w:ascii="Calibri" w:eastAsia="Calibri" w:hAnsi="Calibri" w:cs="Calibri"/>
          <w:color w:val="auto"/>
          <w:sz w:val="22"/>
          <w:szCs w:val="22"/>
        </w:rPr>
        <w:t>e</w:t>
      </w:r>
      <w:r w:rsidR="7EA5C0DA" w:rsidRPr="5BF7D2AE">
        <w:rPr>
          <w:rFonts w:ascii="Calibri" w:eastAsia="Calibri" w:hAnsi="Calibri" w:cs="Calibri"/>
          <w:color w:val="auto"/>
          <w:sz w:val="22"/>
          <w:szCs w:val="22"/>
        </w:rPr>
        <w:t xml:space="preserve"> statement of substantial involvement by </w:t>
      </w:r>
      <w:r w:rsidR="08A1B1AB" w:rsidRPr="5BF7D2AE">
        <w:rPr>
          <w:rFonts w:ascii="Calibri" w:eastAsia="Calibri" w:hAnsi="Calibri" w:cs="Calibri"/>
          <w:color w:val="auto"/>
          <w:sz w:val="22"/>
          <w:szCs w:val="22"/>
        </w:rPr>
        <w:t>DOE/NNSA</w:t>
      </w:r>
      <w:r w:rsidR="7EA5C0DA" w:rsidRPr="5BF7D2AE">
        <w:rPr>
          <w:rFonts w:ascii="Calibri" w:eastAsia="Calibri" w:hAnsi="Calibri" w:cs="Calibri"/>
          <w:color w:val="auto"/>
          <w:sz w:val="22"/>
          <w:szCs w:val="22"/>
        </w:rPr>
        <w:t xml:space="preserve"> does not increase the Department of Energy's liability under the Agreement award.</w:t>
      </w:r>
    </w:p>
    <w:p w14:paraId="70A53736" w14:textId="77777777" w:rsidR="00CE7C18" w:rsidRPr="009950A7" w:rsidRDefault="00CE7C18" w:rsidP="5A71E3F8">
      <w:pPr>
        <w:widowControl/>
        <w:rPr>
          <w:rFonts w:ascii="Calibri" w:hAnsi="Calibri" w:cs="Calibri"/>
          <w:sz w:val="22"/>
          <w:szCs w:val="22"/>
        </w:rPr>
      </w:pPr>
    </w:p>
    <w:p w14:paraId="5886E337" w14:textId="77777777" w:rsidR="00851534" w:rsidRPr="009950A7" w:rsidRDefault="3862505A" w:rsidP="7514AEE6">
      <w:pPr>
        <w:pStyle w:val="Heading2"/>
        <w:rPr>
          <w:rFonts w:ascii="Calibri" w:hAnsi="Calibri" w:cs="Calibri"/>
          <w:sz w:val="22"/>
          <w:szCs w:val="22"/>
        </w:rPr>
      </w:pPr>
      <w:bookmarkStart w:id="26" w:name="_B._ESTIMATED_FUNDING"/>
      <w:bookmarkStart w:id="27" w:name="_Toc334016908"/>
      <w:bookmarkStart w:id="28" w:name="_Toc334104489"/>
      <w:bookmarkStart w:id="29" w:name="_Toc334105066"/>
      <w:bookmarkStart w:id="30" w:name="_Toc43201361"/>
      <w:bookmarkStart w:id="31" w:name="_Toc166759014"/>
      <w:bookmarkEnd w:id="26"/>
      <w:r w:rsidRPr="009950A7">
        <w:rPr>
          <w:rFonts w:ascii="Calibri" w:hAnsi="Calibri" w:cs="Calibri"/>
          <w:sz w:val="22"/>
          <w:szCs w:val="22"/>
        </w:rPr>
        <w:t>B.</w:t>
      </w:r>
      <w:r w:rsidR="7D3E4DF2" w:rsidRPr="009950A7">
        <w:rPr>
          <w:rFonts w:ascii="Calibri" w:hAnsi="Calibri" w:cs="Calibri"/>
          <w:sz w:val="22"/>
          <w:szCs w:val="22"/>
        </w:rPr>
        <w:t xml:space="preserve"> </w:t>
      </w:r>
      <w:r w:rsidRPr="009950A7">
        <w:rPr>
          <w:rFonts w:ascii="Calibri" w:hAnsi="Calibri" w:cs="Calibri"/>
          <w:sz w:val="22"/>
          <w:szCs w:val="22"/>
        </w:rPr>
        <w:t>ESTIMATED</w:t>
      </w:r>
      <w:r w:rsidR="7D3E4DF2" w:rsidRPr="009950A7">
        <w:rPr>
          <w:rFonts w:ascii="Calibri" w:hAnsi="Calibri" w:cs="Calibri"/>
          <w:sz w:val="22"/>
          <w:szCs w:val="22"/>
        </w:rPr>
        <w:t xml:space="preserve"> </w:t>
      </w:r>
      <w:r w:rsidRPr="009950A7">
        <w:rPr>
          <w:rFonts w:ascii="Calibri" w:hAnsi="Calibri" w:cs="Calibri"/>
          <w:sz w:val="22"/>
          <w:szCs w:val="22"/>
        </w:rPr>
        <w:t>FUNDING</w:t>
      </w:r>
      <w:bookmarkEnd w:id="27"/>
      <w:bookmarkEnd w:id="28"/>
      <w:bookmarkEnd w:id="29"/>
      <w:bookmarkEnd w:id="30"/>
      <w:bookmarkEnd w:id="31"/>
    </w:p>
    <w:p w14:paraId="5886E33A" w14:textId="0930CF9B" w:rsidR="004F5565" w:rsidRPr="009950A7" w:rsidRDefault="004F5565" w:rsidP="7514AEE6">
      <w:pPr>
        <w:widowControl/>
        <w:rPr>
          <w:rFonts w:ascii="Calibri" w:hAnsi="Calibri" w:cs="Calibri"/>
          <w:sz w:val="22"/>
          <w:szCs w:val="22"/>
        </w:rPr>
      </w:pPr>
    </w:p>
    <w:p w14:paraId="44E3AB1B" w14:textId="77777777" w:rsidR="00956B9D" w:rsidRDefault="4379CA27" w:rsidP="7514AEE6">
      <w:pPr>
        <w:widowControl/>
        <w:rPr>
          <w:rFonts w:ascii="Calibri" w:hAnsi="Calibri" w:cs="Calibri"/>
          <w:sz w:val="22"/>
          <w:szCs w:val="22"/>
        </w:rPr>
      </w:pPr>
      <w:bookmarkStart w:id="32" w:name="_Hlk63868746"/>
      <w:r w:rsidRPr="009950A7">
        <w:rPr>
          <w:rFonts w:ascii="Calibri" w:hAnsi="Calibri" w:cs="Calibri"/>
          <w:sz w:val="22"/>
          <w:szCs w:val="22"/>
        </w:rPr>
        <w:t>Approximately $</w:t>
      </w:r>
      <w:r w:rsidR="292B2561" w:rsidRPr="009950A7">
        <w:rPr>
          <w:rFonts w:ascii="Calibri" w:hAnsi="Calibri" w:cs="Calibri"/>
          <w:sz w:val="22"/>
          <w:szCs w:val="22"/>
        </w:rPr>
        <w:t>20</w:t>
      </w:r>
      <w:r w:rsidRPr="009950A7">
        <w:rPr>
          <w:rFonts w:ascii="Calibri" w:hAnsi="Calibri" w:cs="Calibri"/>
          <w:sz w:val="22"/>
          <w:szCs w:val="22"/>
        </w:rPr>
        <w:t>,000,000 annually</w:t>
      </w:r>
      <w:r w:rsidR="7AEA0CA7" w:rsidRPr="009950A7">
        <w:rPr>
          <w:rFonts w:ascii="Calibri" w:hAnsi="Calibri" w:cs="Calibri"/>
          <w:sz w:val="22"/>
          <w:szCs w:val="22"/>
        </w:rPr>
        <w:t xml:space="preserve"> </w:t>
      </w:r>
      <w:r w:rsidRPr="009950A7">
        <w:rPr>
          <w:rFonts w:ascii="Calibri" w:hAnsi="Calibri" w:cs="Calibri"/>
          <w:sz w:val="22"/>
          <w:szCs w:val="22"/>
        </w:rPr>
        <w:t xml:space="preserve">is anticipated to be available for awards under this </w:t>
      </w:r>
      <w:r w:rsidR="00EF524E" w:rsidRPr="009950A7">
        <w:rPr>
          <w:rFonts w:ascii="Calibri" w:hAnsi="Calibri" w:cs="Calibri"/>
          <w:sz w:val="22"/>
          <w:szCs w:val="22"/>
        </w:rPr>
        <w:t>NOFO</w:t>
      </w:r>
      <w:r w:rsidRPr="009950A7">
        <w:rPr>
          <w:rFonts w:ascii="Calibri" w:hAnsi="Calibri" w:cs="Calibri"/>
          <w:sz w:val="22"/>
          <w:szCs w:val="22"/>
        </w:rPr>
        <w:t xml:space="preserve">. Funding for all awards and future budget periods are contingent upon the availability of funds appropriated by Congress for the purpose of this program and the availability of future-year budget authority. </w:t>
      </w:r>
    </w:p>
    <w:p w14:paraId="117F02E6" w14:textId="77777777" w:rsidR="00956B9D" w:rsidRDefault="00956B9D" w:rsidP="7514AEE6">
      <w:pPr>
        <w:widowControl/>
        <w:rPr>
          <w:rFonts w:ascii="Calibri" w:hAnsi="Calibri" w:cs="Calibri"/>
          <w:sz w:val="22"/>
          <w:szCs w:val="22"/>
        </w:rPr>
      </w:pPr>
    </w:p>
    <w:p w14:paraId="47D27414" w14:textId="77777777" w:rsidR="00956B9D" w:rsidRDefault="008A7318" w:rsidP="7514AEE6">
      <w:pPr>
        <w:widowControl/>
        <w:rPr>
          <w:rFonts w:ascii="Calibri" w:hAnsi="Calibri" w:cs="Calibri"/>
          <w:sz w:val="22"/>
          <w:szCs w:val="22"/>
        </w:rPr>
      </w:pPr>
      <w:r w:rsidRPr="009950A7">
        <w:rPr>
          <w:rFonts w:ascii="Calibri" w:hAnsi="Calibri" w:cs="Calibri"/>
          <w:sz w:val="22"/>
          <w:szCs w:val="22"/>
        </w:rPr>
        <w:t>D</w:t>
      </w:r>
      <w:r w:rsidR="4379CA27" w:rsidRPr="009950A7">
        <w:rPr>
          <w:rFonts w:ascii="Calibri" w:hAnsi="Calibri" w:cs="Calibri"/>
          <w:sz w:val="22"/>
          <w:szCs w:val="22"/>
        </w:rPr>
        <w:t xml:space="preserve">OE/NNSA </w:t>
      </w:r>
      <w:r w:rsidR="00C13273" w:rsidRPr="009950A7">
        <w:rPr>
          <w:rFonts w:ascii="Calibri" w:hAnsi="Calibri" w:cs="Calibri"/>
          <w:sz w:val="22"/>
          <w:szCs w:val="22"/>
        </w:rPr>
        <w:t>will not provide funding</w:t>
      </w:r>
      <w:r w:rsidR="4379CA27" w:rsidRPr="009950A7">
        <w:rPr>
          <w:rFonts w:ascii="Calibri" w:hAnsi="Calibri" w:cs="Calibri"/>
          <w:sz w:val="22"/>
          <w:szCs w:val="22"/>
        </w:rPr>
        <w:t xml:space="preserve"> for any costs associated with preparing or submitting an application. </w:t>
      </w:r>
    </w:p>
    <w:p w14:paraId="1AE02C51" w14:textId="77777777" w:rsidR="00956B9D" w:rsidRDefault="00956B9D" w:rsidP="7514AEE6">
      <w:pPr>
        <w:widowControl/>
        <w:rPr>
          <w:rFonts w:ascii="Calibri" w:hAnsi="Calibri" w:cs="Calibri"/>
          <w:sz w:val="22"/>
          <w:szCs w:val="22"/>
        </w:rPr>
      </w:pPr>
    </w:p>
    <w:p w14:paraId="28E23DDC" w14:textId="155C8ED5" w:rsidR="00BB1684" w:rsidRPr="009950A7" w:rsidRDefault="4379CA27" w:rsidP="7514AEE6">
      <w:pPr>
        <w:widowControl/>
        <w:rPr>
          <w:rFonts w:ascii="Calibri" w:hAnsi="Calibri" w:cs="Calibri"/>
          <w:sz w:val="22"/>
          <w:szCs w:val="22"/>
        </w:rPr>
      </w:pPr>
      <w:r w:rsidRPr="009950A7">
        <w:rPr>
          <w:rFonts w:ascii="Calibri" w:hAnsi="Calibri" w:cs="Calibri"/>
          <w:sz w:val="22"/>
          <w:szCs w:val="22"/>
        </w:rPr>
        <w:t>DOE/NNSA reserves the right to fund, in whole or in part, any, all, or none of the applications submitted in response to this NOFO.</w:t>
      </w:r>
    </w:p>
    <w:p w14:paraId="6986D399" w14:textId="77777777" w:rsidR="002A41F7" w:rsidRPr="009950A7" w:rsidRDefault="002A41F7" w:rsidP="7514AEE6">
      <w:pPr>
        <w:widowControl/>
        <w:rPr>
          <w:rFonts w:ascii="Calibri" w:hAnsi="Calibri" w:cs="Calibri"/>
          <w:sz w:val="22"/>
          <w:szCs w:val="22"/>
        </w:rPr>
      </w:pPr>
    </w:p>
    <w:p w14:paraId="732BB105" w14:textId="1E3F949E" w:rsidR="002A41F7" w:rsidRPr="009950A7" w:rsidRDefault="002A41F7" w:rsidP="7514AEE6">
      <w:pPr>
        <w:widowControl/>
        <w:rPr>
          <w:rFonts w:ascii="Calibri" w:hAnsi="Calibri" w:cs="Calibri"/>
          <w:sz w:val="22"/>
          <w:szCs w:val="22"/>
        </w:rPr>
      </w:pPr>
      <w:r w:rsidRPr="009950A7">
        <w:rPr>
          <w:rFonts w:ascii="Calibri" w:hAnsi="Calibri" w:cs="Calibri"/>
          <w:sz w:val="22"/>
          <w:szCs w:val="22"/>
        </w:rPr>
        <w:t xml:space="preserve">Reminder: </w:t>
      </w:r>
      <w:r w:rsidR="00000AD9" w:rsidRPr="009950A7">
        <w:rPr>
          <w:rFonts w:ascii="Calibri" w:hAnsi="Calibri" w:cs="Calibri"/>
          <w:i/>
          <w:iCs/>
          <w:sz w:val="22"/>
          <w:szCs w:val="22"/>
        </w:rPr>
        <w:t>Federal</w:t>
      </w:r>
      <w:r w:rsidRPr="009950A7">
        <w:rPr>
          <w:rFonts w:ascii="Calibri" w:hAnsi="Calibri" w:cs="Calibri"/>
          <w:i/>
          <w:iCs/>
          <w:sz w:val="22"/>
          <w:szCs w:val="22"/>
        </w:rPr>
        <w:t xml:space="preserve"> funds</w:t>
      </w:r>
      <w:r w:rsidR="004B7E4A">
        <w:rPr>
          <w:rFonts w:ascii="Calibri" w:hAnsi="Calibri" w:cs="Calibri"/>
          <w:i/>
          <w:iCs/>
          <w:sz w:val="22"/>
          <w:szCs w:val="22"/>
        </w:rPr>
        <w:t xml:space="preserve">, including funds </w:t>
      </w:r>
      <w:r w:rsidR="003001E1">
        <w:rPr>
          <w:rFonts w:ascii="Calibri" w:hAnsi="Calibri" w:cs="Calibri"/>
          <w:i/>
          <w:iCs/>
          <w:sz w:val="22"/>
          <w:szCs w:val="22"/>
        </w:rPr>
        <w:t xml:space="preserve">current </w:t>
      </w:r>
      <w:r w:rsidR="00380F0A" w:rsidRPr="009950A7">
        <w:rPr>
          <w:rFonts w:ascii="Calibri" w:hAnsi="Calibri" w:cs="Calibri"/>
          <w:i/>
          <w:iCs/>
          <w:sz w:val="22"/>
          <w:szCs w:val="22"/>
        </w:rPr>
        <w:t>PSAAP</w:t>
      </w:r>
      <w:r w:rsidR="00E11EA2" w:rsidRPr="009950A7">
        <w:rPr>
          <w:rFonts w:ascii="Calibri" w:hAnsi="Calibri" w:cs="Calibri"/>
          <w:i/>
          <w:iCs/>
          <w:sz w:val="22"/>
          <w:szCs w:val="22"/>
        </w:rPr>
        <w:t xml:space="preserve"> awards</w:t>
      </w:r>
      <w:r w:rsidR="004B7E4A">
        <w:rPr>
          <w:rFonts w:ascii="Calibri" w:hAnsi="Calibri" w:cs="Calibri"/>
          <w:i/>
          <w:iCs/>
          <w:sz w:val="22"/>
          <w:szCs w:val="22"/>
        </w:rPr>
        <w:t>,</w:t>
      </w:r>
      <w:r w:rsidR="00E11EA2" w:rsidRPr="009950A7">
        <w:rPr>
          <w:rFonts w:ascii="Calibri" w:hAnsi="Calibri" w:cs="Calibri"/>
          <w:i/>
          <w:iCs/>
          <w:sz w:val="22"/>
          <w:szCs w:val="22"/>
        </w:rPr>
        <w:t xml:space="preserve"> </w:t>
      </w:r>
      <w:r w:rsidRPr="009950A7">
        <w:rPr>
          <w:rFonts w:ascii="Calibri" w:hAnsi="Calibri" w:cs="Calibri"/>
          <w:i/>
          <w:iCs/>
          <w:sz w:val="22"/>
          <w:szCs w:val="22"/>
        </w:rPr>
        <w:t xml:space="preserve">are not allowed to </w:t>
      </w:r>
      <w:r w:rsidR="00874BF3">
        <w:rPr>
          <w:rFonts w:ascii="Calibri" w:hAnsi="Calibri" w:cs="Calibri"/>
          <w:i/>
          <w:iCs/>
          <w:sz w:val="22"/>
          <w:szCs w:val="22"/>
        </w:rPr>
        <w:t xml:space="preserve">be used to </w:t>
      </w:r>
      <w:r w:rsidRPr="009950A7">
        <w:rPr>
          <w:rFonts w:ascii="Calibri" w:hAnsi="Calibri" w:cs="Calibri"/>
          <w:i/>
          <w:iCs/>
          <w:sz w:val="22"/>
          <w:szCs w:val="22"/>
        </w:rPr>
        <w:t>prepare or submit an application.</w:t>
      </w:r>
    </w:p>
    <w:bookmarkEnd w:id="32"/>
    <w:p w14:paraId="543F9154" w14:textId="77777777" w:rsidR="00CB5E5A" w:rsidRPr="009950A7" w:rsidRDefault="00CB5E5A" w:rsidP="7514AEE6">
      <w:pPr>
        <w:widowControl/>
        <w:rPr>
          <w:rFonts w:ascii="Calibri" w:hAnsi="Calibri" w:cs="Calibri"/>
          <w:sz w:val="22"/>
          <w:szCs w:val="22"/>
        </w:rPr>
      </w:pPr>
    </w:p>
    <w:p w14:paraId="5886E34C" w14:textId="7B0130A1" w:rsidR="00851534" w:rsidRPr="009950A7" w:rsidRDefault="3862505A" w:rsidP="7514AEE6">
      <w:pPr>
        <w:pStyle w:val="Heading2"/>
        <w:rPr>
          <w:rFonts w:ascii="Calibri" w:hAnsi="Calibri" w:cs="Calibri"/>
          <w:sz w:val="22"/>
          <w:szCs w:val="22"/>
        </w:rPr>
      </w:pPr>
      <w:bookmarkStart w:id="33" w:name="_Toc334016909"/>
      <w:bookmarkStart w:id="34" w:name="_Toc334104490"/>
      <w:bookmarkStart w:id="35" w:name="_Toc334105067"/>
      <w:bookmarkStart w:id="36" w:name="_Toc43201362"/>
      <w:bookmarkStart w:id="37" w:name="_Toc166759015"/>
      <w:r w:rsidRPr="009950A7">
        <w:rPr>
          <w:rFonts w:ascii="Calibri" w:hAnsi="Calibri" w:cs="Calibri"/>
          <w:sz w:val="22"/>
          <w:szCs w:val="22"/>
        </w:rPr>
        <w:t>C.</w:t>
      </w:r>
      <w:r w:rsidR="7D3E4DF2" w:rsidRPr="009950A7">
        <w:rPr>
          <w:rFonts w:ascii="Calibri" w:hAnsi="Calibri" w:cs="Calibri"/>
          <w:sz w:val="22"/>
          <w:szCs w:val="22"/>
        </w:rPr>
        <w:t xml:space="preserve"> </w:t>
      </w:r>
      <w:r w:rsidRPr="009950A7">
        <w:rPr>
          <w:rFonts w:ascii="Calibri" w:hAnsi="Calibri" w:cs="Calibri"/>
          <w:sz w:val="22"/>
          <w:szCs w:val="22"/>
        </w:rPr>
        <w:t>AWARD</w:t>
      </w:r>
      <w:r w:rsidR="7D3E4DF2" w:rsidRPr="009950A7">
        <w:rPr>
          <w:rFonts w:ascii="Calibri" w:hAnsi="Calibri" w:cs="Calibri"/>
          <w:sz w:val="22"/>
          <w:szCs w:val="22"/>
        </w:rPr>
        <w:t xml:space="preserve"> </w:t>
      </w:r>
      <w:r w:rsidRPr="009950A7">
        <w:rPr>
          <w:rFonts w:ascii="Calibri" w:hAnsi="Calibri" w:cs="Calibri"/>
          <w:sz w:val="22"/>
          <w:szCs w:val="22"/>
        </w:rPr>
        <w:t>SIZE</w:t>
      </w:r>
      <w:bookmarkEnd w:id="33"/>
      <w:bookmarkEnd w:id="34"/>
      <w:bookmarkEnd w:id="35"/>
      <w:bookmarkEnd w:id="36"/>
      <w:bookmarkEnd w:id="37"/>
    </w:p>
    <w:p w14:paraId="5886E351" w14:textId="77777777" w:rsidR="002E6A6C" w:rsidRPr="009950A7" w:rsidRDefault="002E6A6C" w:rsidP="7514AEE6">
      <w:pPr>
        <w:tabs>
          <w:tab w:val="right" w:pos="360"/>
        </w:tabs>
        <w:rPr>
          <w:rFonts w:ascii="Calibri" w:hAnsi="Calibri" w:cs="Calibri"/>
          <w:sz w:val="22"/>
          <w:szCs w:val="22"/>
        </w:rPr>
      </w:pPr>
      <w:bookmarkStart w:id="38" w:name="_Toc334016910"/>
    </w:p>
    <w:p w14:paraId="334A9EA9" w14:textId="77777777" w:rsidR="005E5345" w:rsidRPr="009950A7" w:rsidRDefault="005E5345" w:rsidP="000624CC">
      <w:pPr>
        <w:pStyle w:val="ListParagraph"/>
        <w:numPr>
          <w:ilvl w:val="0"/>
          <w:numId w:val="50"/>
        </w:numPr>
        <w:tabs>
          <w:tab w:val="right" w:pos="360"/>
        </w:tabs>
        <w:rPr>
          <w:rFonts w:ascii="Calibri" w:hAnsi="Calibri" w:cs="Calibri"/>
          <w:b/>
          <w:sz w:val="22"/>
          <w:szCs w:val="22"/>
        </w:rPr>
      </w:pPr>
      <w:r w:rsidRPr="009950A7">
        <w:rPr>
          <w:rFonts w:ascii="Calibri" w:hAnsi="Calibri" w:cs="Calibri"/>
          <w:b/>
          <w:sz w:val="22"/>
          <w:szCs w:val="22"/>
        </w:rPr>
        <w:t>Maximum and Minimum Award Size</w:t>
      </w:r>
    </w:p>
    <w:p w14:paraId="62F05D1D" w14:textId="7B188CC4" w:rsidR="008F14BB" w:rsidRPr="009950A7" w:rsidRDefault="678D35E5" w:rsidP="000624CC">
      <w:pPr>
        <w:pStyle w:val="ListParagraph"/>
        <w:numPr>
          <w:ilvl w:val="1"/>
          <w:numId w:val="50"/>
        </w:numPr>
        <w:tabs>
          <w:tab w:val="right" w:pos="360"/>
        </w:tabs>
        <w:rPr>
          <w:rFonts w:ascii="Calibri" w:hAnsi="Calibri" w:cs="Calibri"/>
          <w:sz w:val="22"/>
          <w:szCs w:val="22"/>
        </w:rPr>
      </w:pPr>
      <w:r w:rsidRPr="009950A7">
        <w:rPr>
          <w:rFonts w:ascii="Calibri" w:hAnsi="Calibri" w:cs="Calibri"/>
          <w:sz w:val="22"/>
          <w:szCs w:val="22"/>
        </w:rPr>
        <w:t>Ceiling (i.e., the maximum amount for an individual award made under this</w:t>
      </w:r>
      <w:r w:rsidRPr="009950A7" w:rsidDel="001D2E66">
        <w:rPr>
          <w:rFonts w:ascii="Calibri" w:hAnsi="Calibri" w:cs="Calibri"/>
          <w:sz w:val="22"/>
          <w:szCs w:val="22"/>
        </w:rPr>
        <w:t xml:space="preserve"> </w:t>
      </w:r>
      <w:r w:rsidR="001D2E66" w:rsidRPr="009950A7">
        <w:rPr>
          <w:rFonts w:ascii="Calibri" w:hAnsi="Calibri" w:cs="Calibri"/>
          <w:sz w:val="22"/>
          <w:szCs w:val="22"/>
        </w:rPr>
        <w:t>NOFO</w:t>
      </w:r>
      <w:r w:rsidRPr="009950A7">
        <w:rPr>
          <w:rFonts w:ascii="Calibri" w:hAnsi="Calibri" w:cs="Calibri"/>
          <w:sz w:val="22"/>
          <w:szCs w:val="22"/>
        </w:rPr>
        <w:t>):</w:t>
      </w:r>
      <w:r w:rsidR="005E5345" w:rsidRPr="009950A7">
        <w:rPr>
          <w:rFonts w:ascii="Calibri" w:hAnsi="Calibri" w:cs="Calibri"/>
          <w:sz w:val="22"/>
          <w:szCs w:val="22"/>
        </w:rPr>
        <w:t xml:space="preserve"> </w:t>
      </w:r>
      <w:r w:rsidR="7AE55BE9" w:rsidRPr="009950A7" w:rsidDel="005E5345">
        <w:rPr>
          <w:rFonts w:ascii="Calibri" w:hAnsi="Calibri" w:cs="Calibri"/>
          <w:sz w:val="22"/>
          <w:szCs w:val="22"/>
        </w:rPr>
        <w:br/>
      </w:r>
      <w:r w:rsidR="7AE55BE9" w:rsidRPr="009950A7">
        <w:rPr>
          <w:rFonts w:ascii="Calibri" w:hAnsi="Calibri" w:cs="Calibri"/>
          <w:sz w:val="22"/>
          <w:szCs w:val="22"/>
        </w:rPr>
        <w:t>$3,500,000 per year for PSCs; $1,000,000 per year for FICs.</w:t>
      </w:r>
      <w:r w:rsidR="008F14BB" w:rsidRPr="009950A7">
        <w:rPr>
          <w:rFonts w:ascii="Calibri" w:hAnsi="Calibri" w:cs="Calibri"/>
          <w:sz w:val="22"/>
          <w:szCs w:val="22"/>
        </w:rPr>
        <w:t xml:space="preserve"> </w:t>
      </w:r>
    </w:p>
    <w:p w14:paraId="78018AE8" w14:textId="068E6866" w:rsidR="008F0BD7" w:rsidRPr="009950A7" w:rsidRDefault="678D35E5" w:rsidP="000624CC">
      <w:pPr>
        <w:pStyle w:val="ListParagraph"/>
        <w:numPr>
          <w:ilvl w:val="1"/>
          <w:numId w:val="50"/>
        </w:numPr>
        <w:tabs>
          <w:tab w:val="right" w:pos="360"/>
        </w:tabs>
        <w:rPr>
          <w:rFonts w:ascii="Calibri" w:hAnsi="Calibri" w:cs="Calibri"/>
          <w:sz w:val="22"/>
          <w:szCs w:val="22"/>
        </w:rPr>
      </w:pPr>
      <w:r w:rsidRPr="009950A7">
        <w:rPr>
          <w:rFonts w:ascii="Calibri" w:hAnsi="Calibri" w:cs="Calibri"/>
          <w:sz w:val="22"/>
          <w:szCs w:val="22"/>
        </w:rPr>
        <w:t xml:space="preserve">Floor (i.e., the minimum amount for an individual award made under this </w:t>
      </w:r>
      <w:r w:rsidR="001D2E66" w:rsidRPr="009950A7">
        <w:rPr>
          <w:rFonts w:ascii="Calibri" w:hAnsi="Calibri" w:cs="Calibri"/>
          <w:sz w:val="22"/>
          <w:szCs w:val="22"/>
        </w:rPr>
        <w:t>NOFO</w:t>
      </w:r>
      <w:r w:rsidRPr="009950A7">
        <w:rPr>
          <w:rFonts w:ascii="Calibri" w:hAnsi="Calibri" w:cs="Calibri"/>
          <w:sz w:val="22"/>
          <w:szCs w:val="22"/>
        </w:rPr>
        <w:t>):</w:t>
      </w:r>
      <w:r w:rsidR="005F0B57" w:rsidRPr="009950A7">
        <w:rPr>
          <w:rFonts w:ascii="Calibri" w:hAnsi="Calibri" w:cs="Calibri"/>
          <w:sz w:val="22"/>
          <w:szCs w:val="22"/>
        </w:rPr>
        <w:t xml:space="preserve"> </w:t>
      </w:r>
      <w:r w:rsidRPr="009950A7">
        <w:rPr>
          <w:rFonts w:ascii="Calibri" w:hAnsi="Calibri" w:cs="Calibri"/>
          <w:sz w:val="22"/>
          <w:szCs w:val="22"/>
        </w:rPr>
        <w:lastRenderedPageBreak/>
        <w:t>$1,</w:t>
      </w:r>
      <w:r w:rsidR="0D2FB111" w:rsidRPr="009950A7">
        <w:rPr>
          <w:rFonts w:ascii="Calibri" w:hAnsi="Calibri" w:cs="Calibri"/>
          <w:sz w:val="22"/>
          <w:szCs w:val="22"/>
        </w:rPr>
        <w:t>5</w:t>
      </w:r>
      <w:r w:rsidRPr="009950A7">
        <w:rPr>
          <w:rFonts w:ascii="Calibri" w:hAnsi="Calibri" w:cs="Calibri"/>
          <w:sz w:val="22"/>
          <w:szCs w:val="22"/>
        </w:rPr>
        <w:t>00,000 per year</w:t>
      </w:r>
      <w:r w:rsidR="66ACD644" w:rsidRPr="009950A7">
        <w:rPr>
          <w:rFonts w:ascii="Calibri" w:hAnsi="Calibri" w:cs="Calibri"/>
          <w:sz w:val="22"/>
          <w:szCs w:val="22"/>
        </w:rPr>
        <w:t xml:space="preserve"> for PSCs; $500,000 for FICs.</w:t>
      </w:r>
      <w:r w:rsidRPr="009950A7">
        <w:rPr>
          <w:rFonts w:ascii="Calibri" w:hAnsi="Calibri" w:cs="Calibri"/>
          <w:sz w:val="22"/>
          <w:szCs w:val="22"/>
        </w:rPr>
        <w:t xml:space="preserve"> </w:t>
      </w:r>
    </w:p>
    <w:p w14:paraId="62FDCC8A" w14:textId="77777777" w:rsidR="005F0B57" w:rsidRPr="009950A7" w:rsidRDefault="005F0B57" w:rsidP="005F0B57">
      <w:pPr>
        <w:tabs>
          <w:tab w:val="right" w:pos="360"/>
        </w:tabs>
        <w:rPr>
          <w:rFonts w:ascii="Calibri" w:hAnsi="Calibri" w:cs="Calibri"/>
          <w:sz w:val="22"/>
          <w:szCs w:val="22"/>
        </w:rPr>
      </w:pPr>
    </w:p>
    <w:p w14:paraId="4849D462" w14:textId="0B15D811" w:rsidR="005F0B57" w:rsidRPr="009950A7" w:rsidRDefault="005F0B57" w:rsidP="000C2DA3">
      <w:pPr>
        <w:tabs>
          <w:tab w:val="right" w:pos="360"/>
        </w:tabs>
        <w:ind w:left="720"/>
        <w:rPr>
          <w:rFonts w:ascii="Calibri" w:hAnsi="Calibri" w:cs="Calibri"/>
          <w:sz w:val="22"/>
          <w:szCs w:val="22"/>
        </w:rPr>
      </w:pPr>
      <w:r w:rsidRPr="009950A7">
        <w:rPr>
          <w:rFonts w:ascii="Calibri" w:hAnsi="Calibri" w:cs="Calibri"/>
          <w:sz w:val="22"/>
          <w:szCs w:val="22"/>
        </w:rPr>
        <w:t xml:space="preserve">The ceiling and floor represent the expected range of award </w:t>
      </w:r>
      <w:r w:rsidR="56292022" w:rsidRPr="009950A7">
        <w:rPr>
          <w:rFonts w:ascii="Calibri" w:hAnsi="Calibri" w:cs="Calibri"/>
          <w:sz w:val="22"/>
          <w:szCs w:val="22"/>
        </w:rPr>
        <w:t>sizes and</w:t>
      </w:r>
      <w:r w:rsidRPr="009950A7">
        <w:rPr>
          <w:rFonts w:ascii="Calibri" w:hAnsi="Calibri" w:cs="Calibri"/>
          <w:sz w:val="22"/>
          <w:szCs w:val="22"/>
        </w:rPr>
        <w:t xml:space="preserve"> apply to the </w:t>
      </w:r>
      <w:r w:rsidR="00A0139C" w:rsidRPr="009950A7">
        <w:rPr>
          <w:rFonts w:ascii="Calibri" w:hAnsi="Calibri" w:cs="Calibri"/>
          <w:sz w:val="22"/>
          <w:szCs w:val="22"/>
        </w:rPr>
        <w:t>total</w:t>
      </w:r>
      <w:r w:rsidR="008F14BB" w:rsidRPr="009950A7">
        <w:rPr>
          <w:rFonts w:ascii="Calibri" w:hAnsi="Calibri" w:cs="Calibri"/>
          <w:sz w:val="22"/>
          <w:szCs w:val="22"/>
        </w:rPr>
        <w:t xml:space="preserve"> </w:t>
      </w:r>
      <w:r w:rsidR="00E56CB5" w:rsidRPr="009950A7">
        <w:rPr>
          <w:rFonts w:ascii="Calibri" w:hAnsi="Calibri" w:cs="Calibri"/>
          <w:sz w:val="22"/>
          <w:szCs w:val="22"/>
        </w:rPr>
        <w:t>costs</w:t>
      </w:r>
      <w:r w:rsidRPr="009950A7">
        <w:rPr>
          <w:rFonts w:ascii="Calibri" w:hAnsi="Calibri" w:cs="Calibri"/>
          <w:sz w:val="22"/>
          <w:szCs w:val="22"/>
        </w:rPr>
        <w:t xml:space="preserve"> in the application submitted by the lead institution for multi-institution teams.</w:t>
      </w:r>
    </w:p>
    <w:p w14:paraId="2AB2188F" w14:textId="08941749" w:rsidR="205D62C8" w:rsidRPr="009950A7" w:rsidRDefault="205D62C8" w:rsidP="000C2DA3">
      <w:pPr>
        <w:tabs>
          <w:tab w:val="right" w:pos="360"/>
        </w:tabs>
        <w:ind w:left="720"/>
        <w:rPr>
          <w:rFonts w:ascii="Calibri" w:eastAsia="MS Mincho" w:hAnsi="Calibri" w:cs="Calibri"/>
          <w:sz w:val="22"/>
          <w:szCs w:val="22"/>
        </w:rPr>
      </w:pPr>
    </w:p>
    <w:p w14:paraId="4F54AE4E" w14:textId="4FA53B42" w:rsidR="00A475F5" w:rsidRPr="009950A7" w:rsidRDefault="7A629F07" w:rsidP="000C2DA3">
      <w:pPr>
        <w:tabs>
          <w:tab w:val="right" w:pos="360"/>
        </w:tabs>
        <w:ind w:left="720"/>
        <w:rPr>
          <w:rFonts w:ascii="Calibri" w:hAnsi="Calibri" w:cs="Calibri"/>
          <w:sz w:val="22"/>
          <w:szCs w:val="22"/>
        </w:rPr>
      </w:pPr>
      <w:r w:rsidRPr="009950A7">
        <w:rPr>
          <w:rFonts w:ascii="Calibri" w:hAnsi="Calibri" w:cs="Calibri"/>
          <w:sz w:val="22"/>
          <w:szCs w:val="22"/>
        </w:rPr>
        <w:t xml:space="preserve">The award sizes will depend on </w:t>
      </w:r>
      <w:r w:rsidRPr="009950A7" w:rsidDel="00B34605">
        <w:rPr>
          <w:rFonts w:ascii="Calibri" w:hAnsi="Calibri" w:cs="Calibri"/>
          <w:sz w:val="22"/>
          <w:szCs w:val="22"/>
        </w:rPr>
        <w:t xml:space="preserve">the </w:t>
      </w:r>
      <w:r w:rsidRPr="009950A7">
        <w:rPr>
          <w:rFonts w:ascii="Calibri" w:hAnsi="Calibri" w:cs="Calibri"/>
          <w:sz w:val="22"/>
          <w:szCs w:val="22"/>
        </w:rPr>
        <w:t xml:space="preserve">number of meritorious applications and the availability of appropriated funds. </w:t>
      </w:r>
    </w:p>
    <w:bookmarkEnd w:id="38"/>
    <w:p w14:paraId="5886E36A" w14:textId="77777777" w:rsidR="00575F55" w:rsidRPr="009950A7" w:rsidRDefault="00575F55" w:rsidP="7514AEE6">
      <w:pPr>
        <w:rPr>
          <w:rFonts w:ascii="Calibri" w:hAnsi="Calibri" w:cs="Calibri"/>
          <w:sz w:val="22"/>
          <w:szCs w:val="22"/>
        </w:rPr>
      </w:pPr>
    </w:p>
    <w:p w14:paraId="404C04EE" w14:textId="2A1EC3A9" w:rsidR="009836EE" w:rsidRPr="009950A7" w:rsidRDefault="009836EE" w:rsidP="000624CC">
      <w:pPr>
        <w:pStyle w:val="ListParagraph"/>
        <w:numPr>
          <w:ilvl w:val="0"/>
          <w:numId w:val="50"/>
        </w:numPr>
        <w:rPr>
          <w:rFonts w:ascii="Calibri" w:hAnsi="Calibri" w:cs="Calibri"/>
          <w:b/>
          <w:sz w:val="22"/>
          <w:szCs w:val="22"/>
        </w:rPr>
      </w:pPr>
      <w:r w:rsidRPr="009950A7">
        <w:rPr>
          <w:rFonts w:ascii="Calibri" w:hAnsi="Calibri" w:cs="Calibri"/>
          <w:b/>
          <w:sz w:val="22"/>
          <w:szCs w:val="22"/>
        </w:rPr>
        <w:t>Anticipated Award Size</w:t>
      </w:r>
    </w:p>
    <w:p w14:paraId="76CF12A6" w14:textId="77777777" w:rsidR="009836EE" w:rsidRPr="009950A7" w:rsidRDefault="009836EE" w:rsidP="000C2DA3">
      <w:pPr>
        <w:pStyle w:val="ListParagraph"/>
        <w:tabs>
          <w:tab w:val="right" w:pos="360"/>
        </w:tabs>
        <w:rPr>
          <w:rFonts w:ascii="Calibri" w:hAnsi="Calibri" w:cs="Calibri"/>
          <w:sz w:val="22"/>
          <w:szCs w:val="22"/>
        </w:rPr>
      </w:pPr>
      <w:r w:rsidRPr="009950A7">
        <w:rPr>
          <w:rFonts w:ascii="Calibri" w:hAnsi="Calibri" w:cs="Calibri"/>
          <w:sz w:val="22"/>
          <w:szCs w:val="22"/>
        </w:rPr>
        <w:t>DOE/NNSA anticipates that awards for each PSC will be between $7,500,000 to $17,500,000 for the project period (e.g., up to 5 years). Each FIC is anticipated to be awarded between $2,500,000 to $5,000,000 for the total project period. The award size will depend on the number of meritorious applications and the availability of appropriated funds.</w:t>
      </w:r>
    </w:p>
    <w:p w14:paraId="56246EEE" w14:textId="77777777" w:rsidR="00CB5E5A" w:rsidRPr="009950A7" w:rsidRDefault="00CB5E5A" w:rsidP="000C2DA3">
      <w:pPr>
        <w:pStyle w:val="ListParagraph"/>
        <w:rPr>
          <w:rFonts w:ascii="Calibri" w:hAnsi="Calibri" w:cs="Calibri"/>
          <w:sz w:val="22"/>
          <w:szCs w:val="22"/>
        </w:rPr>
      </w:pPr>
    </w:p>
    <w:p w14:paraId="5886E36B" w14:textId="77777777" w:rsidR="00851534" w:rsidRPr="009950A7" w:rsidRDefault="6E25AA5A" w:rsidP="7514AEE6">
      <w:pPr>
        <w:pStyle w:val="Heading2"/>
        <w:rPr>
          <w:rFonts w:ascii="Calibri" w:hAnsi="Calibri" w:cs="Calibri"/>
          <w:sz w:val="22"/>
          <w:szCs w:val="22"/>
        </w:rPr>
      </w:pPr>
      <w:bookmarkStart w:id="39" w:name="_Toc334016912"/>
      <w:bookmarkStart w:id="40" w:name="_Toc334104493"/>
      <w:bookmarkStart w:id="41" w:name="_Toc334105068"/>
      <w:bookmarkStart w:id="42" w:name="_Toc43201363"/>
      <w:bookmarkStart w:id="43" w:name="_Toc166759016"/>
      <w:r w:rsidRPr="009950A7">
        <w:rPr>
          <w:rFonts w:ascii="Calibri" w:hAnsi="Calibri" w:cs="Calibri"/>
          <w:sz w:val="22"/>
          <w:szCs w:val="22"/>
        </w:rPr>
        <w:t>D.</w:t>
      </w:r>
      <w:r w:rsidR="01C6F1F9" w:rsidRPr="009950A7">
        <w:rPr>
          <w:rFonts w:ascii="Calibri" w:hAnsi="Calibri" w:cs="Calibri"/>
          <w:sz w:val="22"/>
          <w:szCs w:val="22"/>
        </w:rPr>
        <w:t xml:space="preserve"> </w:t>
      </w:r>
      <w:r w:rsidR="67EB7F22" w:rsidRPr="009950A7">
        <w:rPr>
          <w:rFonts w:ascii="Calibri" w:hAnsi="Calibri" w:cs="Calibri"/>
          <w:sz w:val="22"/>
          <w:szCs w:val="22"/>
        </w:rPr>
        <w:t>EXPECTED</w:t>
      </w:r>
      <w:r w:rsidR="01C6F1F9" w:rsidRPr="009950A7">
        <w:rPr>
          <w:rFonts w:ascii="Calibri" w:hAnsi="Calibri" w:cs="Calibri"/>
          <w:sz w:val="22"/>
          <w:szCs w:val="22"/>
        </w:rPr>
        <w:t xml:space="preserve"> </w:t>
      </w:r>
      <w:r w:rsidR="67EB7F22" w:rsidRPr="009950A7">
        <w:rPr>
          <w:rFonts w:ascii="Calibri" w:hAnsi="Calibri" w:cs="Calibri"/>
          <w:sz w:val="22"/>
          <w:szCs w:val="22"/>
        </w:rPr>
        <w:t>NUMBER</w:t>
      </w:r>
      <w:r w:rsidR="01C6F1F9" w:rsidRPr="009950A7">
        <w:rPr>
          <w:rFonts w:ascii="Calibri" w:hAnsi="Calibri" w:cs="Calibri"/>
          <w:sz w:val="22"/>
          <w:szCs w:val="22"/>
        </w:rPr>
        <w:t xml:space="preserve"> </w:t>
      </w:r>
      <w:r w:rsidR="67EB7F22" w:rsidRPr="009950A7">
        <w:rPr>
          <w:rFonts w:ascii="Calibri" w:hAnsi="Calibri" w:cs="Calibri"/>
          <w:sz w:val="22"/>
          <w:szCs w:val="22"/>
        </w:rPr>
        <w:t>OF</w:t>
      </w:r>
      <w:r w:rsidR="01C6F1F9" w:rsidRPr="009950A7">
        <w:rPr>
          <w:rFonts w:ascii="Calibri" w:hAnsi="Calibri" w:cs="Calibri"/>
          <w:sz w:val="22"/>
          <w:szCs w:val="22"/>
        </w:rPr>
        <w:t xml:space="preserve"> </w:t>
      </w:r>
      <w:r w:rsidR="67EB7F22" w:rsidRPr="009950A7">
        <w:rPr>
          <w:rFonts w:ascii="Calibri" w:hAnsi="Calibri" w:cs="Calibri"/>
          <w:sz w:val="22"/>
          <w:szCs w:val="22"/>
        </w:rPr>
        <w:t>AWARDS</w:t>
      </w:r>
      <w:bookmarkEnd w:id="39"/>
      <w:bookmarkEnd w:id="40"/>
      <w:bookmarkEnd w:id="41"/>
      <w:bookmarkEnd w:id="42"/>
      <w:bookmarkEnd w:id="43"/>
    </w:p>
    <w:p w14:paraId="6E479D92" w14:textId="2A9E483A" w:rsidR="258B1903" w:rsidRPr="009950A7" w:rsidRDefault="258B1903" w:rsidP="258B1903">
      <w:pPr>
        <w:rPr>
          <w:rFonts w:ascii="Calibri" w:hAnsi="Calibri" w:cs="Calibri"/>
          <w:sz w:val="22"/>
          <w:szCs w:val="22"/>
        </w:rPr>
      </w:pPr>
    </w:p>
    <w:p w14:paraId="5886E374" w14:textId="2060184F" w:rsidR="002113ED" w:rsidRPr="009950A7" w:rsidRDefault="00666EA2" w:rsidP="7514AEE6">
      <w:pPr>
        <w:widowControl/>
        <w:rPr>
          <w:rFonts w:ascii="Calibri" w:hAnsi="Calibri" w:cs="Calibri"/>
          <w:sz w:val="22"/>
          <w:szCs w:val="22"/>
        </w:rPr>
      </w:pPr>
      <w:r w:rsidRPr="009950A7">
        <w:rPr>
          <w:rFonts w:ascii="Calibri" w:hAnsi="Calibri" w:cs="Calibri"/>
          <w:sz w:val="22"/>
          <w:szCs w:val="22"/>
        </w:rPr>
        <w:t xml:space="preserve">NNSA </w:t>
      </w:r>
      <w:r w:rsidR="003A0811" w:rsidRPr="009950A7">
        <w:rPr>
          <w:rFonts w:ascii="Calibri" w:hAnsi="Calibri" w:cs="Calibri"/>
          <w:sz w:val="22"/>
          <w:szCs w:val="22"/>
        </w:rPr>
        <w:t xml:space="preserve">anticipates </w:t>
      </w:r>
      <w:r w:rsidR="00D66D0E" w:rsidRPr="009950A7">
        <w:rPr>
          <w:rFonts w:ascii="Calibri" w:hAnsi="Calibri" w:cs="Calibri"/>
          <w:sz w:val="22"/>
          <w:szCs w:val="22"/>
        </w:rPr>
        <w:t>making</w:t>
      </w:r>
      <w:r w:rsidR="003A0811" w:rsidRPr="009950A7">
        <w:rPr>
          <w:rFonts w:ascii="Calibri" w:hAnsi="Calibri" w:cs="Calibri"/>
          <w:sz w:val="22"/>
          <w:szCs w:val="22"/>
        </w:rPr>
        <w:t xml:space="preserve"> no more than </w:t>
      </w:r>
      <w:r w:rsidR="00D72476" w:rsidRPr="009950A7">
        <w:rPr>
          <w:rFonts w:ascii="Calibri" w:hAnsi="Calibri" w:cs="Calibri"/>
          <w:sz w:val="22"/>
          <w:szCs w:val="22"/>
        </w:rPr>
        <w:t>nine (9)</w:t>
      </w:r>
      <w:r w:rsidR="003A0811" w:rsidRPr="009950A7">
        <w:rPr>
          <w:rFonts w:ascii="Calibri" w:hAnsi="Calibri" w:cs="Calibri"/>
          <w:sz w:val="22"/>
          <w:szCs w:val="22"/>
        </w:rPr>
        <w:t xml:space="preserve"> awards from this NOFO. </w:t>
      </w:r>
      <w:r w:rsidR="6CCA1C23" w:rsidRPr="009950A7">
        <w:rPr>
          <w:rFonts w:ascii="Calibri" w:hAnsi="Calibri" w:cs="Calibri"/>
          <w:sz w:val="22"/>
          <w:szCs w:val="22"/>
        </w:rPr>
        <w:t xml:space="preserve">The number of awards will depend on the availability of appropriated funds, the number of meritorious applications, and other </w:t>
      </w:r>
      <w:r w:rsidR="00C9050A">
        <w:rPr>
          <w:rFonts w:ascii="Calibri" w:hAnsi="Calibri" w:cs="Calibri"/>
          <w:sz w:val="22"/>
          <w:szCs w:val="22"/>
        </w:rPr>
        <w:t xml:space="preserve">program </w:t>
      </w:r>
      <w:r w:rsidR="6CCA1C23" w:rsidRPr="009950A7">
        <w:rPr>
          <w:rFonts w:ascii="Calibri" w:hAnsi="Calibri" w:cs="Calibri"/>
          <w:sz w:val="22"/>
          <w:szCs w:val="22"/>
        </w:rPr>
        <w:t xml:space="preserve">policy factors. DOE/NNSA reserves the right to make no awards or </w:t>
      </w:r>
      <w:r w:rsidR="2B1409F2" w:rsidRPr="009950A7">
        <w:rPr>
          <w:rFonts w:ascii="Calibri" w:hAnsi="Calibri" w:cs="Calibri"/>
          <w:sz w:val="22"/>
          <w:szCs w:val="22"/>
        </w:rPr>
        <w:t xml:space="preserve">to </w:t>
      </w:r>
      <w:r w:rsidR="6CCA1C23" w:rsidRPr="009950A7">
        <w:rPr>
          <w:rFonts w:ascii="Calibri" w:hAnsi="Calibri" w:cs="Calibri"/>
          <w:sz w:val="22"/>
          <w:szCs w:val="22"/>
        </w:rPr>
        <w:t>make fewer awards than would be possible at the grand-total level at its sole discretion.</w:t>
      </w:r>
    </w:p>
    <w:p w14:paraId="5886E37E" w14:textId="7658F973" w:rsidR="002113ED" w:rsidRPr="009950A7" w:rsidRDefault="002113ED" w:rsidP="7514AEE6">
      <w:pPr>
        <w:widowControl/>
        <w:rPr>
          <w:rFonts w:ascii="Calibri" w:hAnsi="Calibri" w:cs="Calibri"/>
          <w:sz w:val="22"/>
          <w:szCs w:val="22"/>
        </w:rPr>
      </w:pPr>
    </w:p>
    <w:p w14:paraId="5886E37F" w14:textId="5D47135E" w:rsidR="00ED4170" w:rsidRPr="009950A7" w:rsidRDefault="00A27771" w:rsidP="7514AEE6">
      <w:pPr>
        <w:pStyle w:val="Heading2"/>
        <w:rPr>
          <w:rFonts w:ascii="Calibri" w:hAnsi="Calibri" w:cs="Calibri"/>
          <w:sz w:val="22"/>
          <w:szCs w:val="22"/>
        </w:rPr>
      </w:pPr>
      <w:bookmarkStart w:id="44" w:name="_Toc334016914"/>
      <w:bookmarkStart w:id="45" w:name="_Toc334104495"/>
      <w:bookmarkStart w:id="46" w:name="_Toc334105070"/>
      <w:bookmarkStart w:id="47" w:name="_Toc43201365"/>
      <w:bookmarkStart w:id="48" w:name="_Toc166759017"/>
      <w:r>
        <w:rPr>
          <w:rFonts w:ascii="Calibri" w:hAnsi="Calibri" w:cs="Calibri"/>
          <w:sz w:val="22"/>
          <w:szCs w:val="22"/>
        </w:rPr>
        <w:t>E</w:t>
      </w:r>
      <w:r w:rsidR="67EB7F22" w:rsidRPr="009950A7">
        <w:rPr>
          <w:rFonts w:ascii="Calibri" w:hAnsi="Calibri" w:cs="Calibri"/>
          <w:sz w:val="22"/>
          <w:szCs w:val="22"/>
        </w:rPr>
        <w:t>.</w:t>
      </w:r>
      <w:r w:rsidR="01C6F1F9" w:rsidRPr="009950A7">
        <w:rPr>
          <w:rFonts w:ascii="Calibri" w:hAnsi="Calibri" w:cs="Calibri"/>
          <w:sz w:val="22"/>
          <w:szCs w:val="22"/>
        </w:rPr>
        <w:t xml:space="preserve"> </w:t>
      </w:r>
      <w:r w:rsidR="67EB7F22" w:rsidRPr="009950A7">
        <w:rPr>
          <w:rFonts w:ascii="Calibri" w:hAnsi="Calibri" w:cs="Calibri"/>
          <w:sz w:val="22"/>
          <w:szCs w:val="22"/>
        </w:rPr>
        <w:t>PERIOD</w:t>
      </w:r>
      <w:r w:rsidR="01C6F1F9" w:rsidRPr="009950A7">
        <w:rPr>
          <w:rFonts w:ascii="Calibri" w:hAnsi="Calibri" w:cs="Calibri"/>
          <w:sz w:val="22"/>
          <w:szCs w:val="22"/>
        </w:rPr>
        <w:t xml:space="preserve"> </w:t>
      </w:r>
      <w:r w:rsidR="67EB7F22" w:rsidRPr="009950A7">
        <w:rPr>
          <w:rFonts w:ascii="Calibri" w:hAnsi="Calibri" w:cs="Calibri"/>
          <w:sz w:val="22"/>
          <w:szCs w:val="22"/>
        </w:rPr>
        <w:t>OF</w:t>
      </w:r>
      <w:r w:rsidR="01C6F1F9" w:rsidRPr="009950A7">
        <w:rPr>
          <w:rFonts w:ascii="Calibri" w:hAnsi="Calibri" w:cs="Calibri"/>
          <w:sz w:val="22"/>
          <w:szCs w:val="22"/>
        </w:rPr>
        <w:t xml:space="preserve"> </w:t>
      </w:r>
      <w:r w:rsidR="67EB7F22" w:rsidRPr="009950A7">
        <w:rPr>
          <w:rFonts w:ascii="Calibri" w:hAnsi="Calibri" w:cs="Calibri"/>
          <w:sz w:val="22"/>
          <w:szCs w:val="22"/>
        </w:rPr>
        <w:t>PERFORMANCE</w:t>
      </w:r>
      <w:bookmarkEnd w:id="44"/>
      <w:bookmarkEnd w:id="45"/>
      <w:bookmarkEnd w:id="46"/>
      <w:bookmarkEnd w:id="47"/>
      <w:bookmarkEnd w:id="48"/>
    </w:p>
    <w:p w14:paraId="6C6DD118" w14:textId="3A5A720C" w:rsidR="258B1903" w:rsidRPr="009950A7" w:rsidRDefault="258B1903" w:rsidP="258B1903">
      <w:pPr>
        <w:rPr>
          <w:rFonts w:ascii="Calibri" w:hAnsi="Calibri" w:cs="Calibri"/>
          <w:sz w:val="22"/>
          <w:szCs w:val="22"/>
        </w:rPr>
      </w:pPr>
    </w:p>
    <w:p w14:paraId="5886E384" w14:textId="46137C8B" w:rsidR="002113ED" w:rsidRPr="009950A7" w:rsidRDefault="674393F9" w:rsidP="7514AEE6">
      <w:pPr>
        <w:widowControl/>
        <w:rPr>
          <w:rFonts w:ascii="Calibri" w:hAnsi="Calibri" w:cs="Calibri"/>
          <w:sz w:val="22"/>
          <w:szCs w:val="22"/>
        </w:rPr>
      </w:pPr>
      <w:r w:rsidRPr="009950A7">
        <w:rPr>
          <w:rFonts w:ascii="Calibri" w:hAnsi="Calibri" w:cs="Calibri"/>
          <w:sz w:val="22"/>
          <w:szCs w:val="22"/>
        </w:rPr>
        <w:t xml:space="preserve">DOE/NNSA anticipates making awards with an estimated project period of up to </w:t>
      </w:r>
      <w:r w:rsidR="00D72476" w:rsidRPr="009950A7">
        <w:rPr>
          <w:rFonts w:ascii="Calibri" w:hAnsi="Calibri" w:cs="Calibri"/>
          <w:sz w:val="22"/>
          <w:szCs w:val="22"/>
        </w:rPr>
        <w:t>five (5)</w:t>
      </w:r>
      <w:r w:rsidRPr="009950A7">
        <w:rPr>
          <w:rFonts w:ascii="Calibri" w:hAnsi="Calibri" w:cs="Calibri"/>
          <w:sz w:val="22"/>
          <w:szCs w:val="22"/>
        </w:rPr>
        <w:t xml:space="preserve"> years. The overall project duration will be subdivided into annual budget periods. Continuation funding (funding for subsequent budget periods</w:t>
      </w:r>
      <w:r w:rsidR="000B1FA8">
        <w:rPr>
          <w:rFonts w:ascii="Calibri" w:hAnsi="Calibri" w:cs="Calibri"/>
          <w:sz w:val="22"/>
          <w:szCs w:val="22"/>
        </w:rPr>
        <w:t>, past year 1 of the base award</w:t>
      </w:r>
      <w:r w:rsidRPr="009950A7">
        <w:rPr>
          <w:rFonts w:ascii="Calibri" w:hAnsi="Calibri" w:cs="Calibri"/>
          <w:sz w:val="22"/>
          <w:szCs w:val="22"/>
        </w:rPr>
        <w:t>) is contingent on</w:t>
      </w:r>
      <w:r w:rsidR="00FC3292">
        <w:rPr>
          <w:rFonts w:ascii="Calibri" w:hAnsi="Calibri" w:cs="Calibri"/>
          <w:sz w:val="22"/>
          <w:szCs w:val="22"/>
        </w:rPr>
        <w:t xml:space="preserve"> the following:</w:t>
      </w:r>
      <w:r w:rsidRPr="009950A7">
        <w:rPr>
          <w:rFonts w:ascii="Calibri" w:hAnsi="Calibri" w:cs="Calibri"/>
          <w:sz w:val="22"/>
          <w:szCs w:val="22"/>
        </w:rPr>
        <w:t xml:space="preserve"> 1) availability of funds appropriated by Congress and future year budget authority; 2) substantial progress towards meeting the objectives of the approved </w:t>
      </w:r>
      <w:r w:rsidR="21FA4BE5" w:rsidRPr="009950A7">
        <w:rPr>
          <w:rFonts w:ascii="Calibri" w:hAnsi="Calibri" w:cs="Calibri"/>
          <w:sz w:val="22"/>
          <w:szCs w:val="22"/>
        </w:rPr>
        <w:t>Statement of Work</w:t>
      </w:r>
      <w:r w:rsidRPr="009950A7">
        <w:rPr>
          <w:rFonts w:ascii="Calibri" w:hAnsi="Calibri" w:cs="Calibri"/>
          <w:sz w:val="22"/>
          <w:szCs w:val="22"/>
        </w:rPr>
        <w:t>; 3) submittal of required reports; and 4) compliance with the terms and conditions of the award.</w:t>
      </w:r>
    </w:p>
    <w:p w14:paraId="7C2A2353" w14:textId="77777777" w:rsidR="00CE7C18" w:rsidRPr="009950A7" w:rsidRDefault="00CE7C18" w:rsidP="7514AEE6">
      <w:pPr>
        <w:widowControl/>
        <w:rPr>
          <w:rFonts w:ascii="Calibri" w:hAnsi="Calibri" w:cs="Calibri"/>
          <w:sz w:val="22"/>
          <w:szCs w:val="22"/>
        </w:rPr>
      </w:pPr>
    </w:p>
    <w:p w14:paraId="5886E386" w14:textId="1BF219DF" w:rsidR="00826C59" w:rsidRPr="009950A7" w:rsidRDefault="00A27771" w:rsidP="258B1903">
      <w:pPr>
        <w:pStyle w:val="Heading2"/>
        <w:autoSpaceDE w:val="0"/>
        <w:autoSpaceDN w:val="0"/>
        <w:adjustRightInd w:val="0"/>
        <w:rPr>
          <w:rFonts w:ascii="Calibri" w:hAnsi="Calibri" w:cs="Calibri"/>
          <w:sz w:val="22"/>
          <w:szCs w:val="22"/>
        </w:rPr>
      </w:pPr>
      <w:bookmarkStart w:id="49" w:name="_Toc334016915"/>
      <w:bookmarkStart w:id="50" w:name="_Toc334104496"/>
      <w:bookmarkStart w:id="51" w:name="_Toc334105071"/>
      <w:bookmarkStart w:id="52" w:name="_Toc43201366"/>
      <w:bookmarkStart w:id="53" w:name="_Toc166759018"/>
      <w:r>
        <w:rPr>
          <w:rFonts w:ascii="Calibri" w:hAnsi="Calibri" w:cs="Calibri"/>
          <w:sz w:val="22"/>
          <w:szCs w:val="22"/>
        </w:rPr>
        <w:t>F</w:t>
      </w:r>
      <w:r w:rsidR="67EB7F22" w:rsidRPr="009950A7">
        <w:rPr>
          <w:rFonts w:ascii="Calibri" w:hAnsi="Calibri" w:cs="Calibri"/>
          <w:sz w:val="22"/>
          <w:szCs w:val="22"/>
        </w:rPr>
        <w:t>.</w:t>
      </w:r>
      <w:r w:rsidR="01C6F1F9" w:rsidRPr="009950A7">
        <w:rPr>
          <w:rFonts w:ascii="Calibri" w:hAnsi="Calibri" w:cs="Calibri"/>
          <w:sz w:val="22"/>
          <w:szCs w:val="22"/>
        </w:rPr>
        <w:t xml:space="preserve"> </w:t>
      </w:r>
      <w:r w:rsidR="67EB7F22" w:rsidRPr="009950A7">
        <w:rPr>
          <w:rFonts w:ascii="Calibri" w:hAnsi="Calibri" w:cs="Calibri"/>
          <w:sz w:val="22"/>
          <w:szCs w:val="22"/>
        </w:rPr>
        <w:t>TYPE</w:t>
      </w:r>
      <w:r w:rsidR="01C6F1F9" w:rsidRPr="009950A7">
        <w:rPr>
          <w:rFonts w:ascii="Calibri" w:hAnsi="Calibri" w:cs="Calibri"/>
          <w:sz w:val="22"/>
          <w:szCs w:val="22"/>
        </w:rPr>
        <w:t xml:space="preserve"> </w:t>
      </w:r>
      <w:r w:rsidR="67EB7F22" w:rsidRPr="009950A7">
        <w:rPr>
          <w:rFonts w:ascii="Calibri" w:hAnsi="Calibri" w:cs="Calibri"/>
          <w:sz w:val="22"/>
          <w:szCs w:val="22"/>
        </w:rPr>
        <w:t>OF</w:t>
      </w:r>
      <w:r w:rsidR="01C6F1F9" w:rsidRPr="009950A7">
        <w:rPr>
          <w:rFonts w:ascii="Calibri" w:hAnsi="Calibri" w:cs="Calibri"/>
          <w:sz w:val="22"/>
          <w:szCs w:val="22"/>
        </w:rPr>
        <w:t xml:space="preserve"> </w:t>
      </w:r>
      <w:r w:rsidR="67EB7F22" w:rsidRPr="009950A7">
        <w:rPr>
          <w:rFonts w:ascii="Calibri" w:hAnsi="Calibri" w:cs="Calibri"/>
          <w:sz w:val="22"/>
          <w:szCs w:val="22"/>
        </w:rPr>
        <w:t>APPLICATION</w:t>
      </w:r>
      <w:bookmarkEnd w:id="49"/>
      <w:bookmarkEnd w:id="50"/>
      <w:bookmarkEnd w:id="51"/>
      <w:bookmarkEnd w:id="52"/>
      <w:bookmarkEnd w:id="53"/>
    </w:p>
    <w:p w14:paraId="06FA97EA" w14:textId="77777777" w:rsidR="0047373A" w:rsidRPr="009950A7" w:rsidRDefault="0047373A" w:rsidP="770C1D39">
      <w:pPr>
        <w:rPr>
          <w:rFonts w:ascii="Calibri" w:hAnsi="Calibri" w:cs="Calibri"/>
          <w:sz w:val="22"/>
          <w:szCs w:val="22"/>
        </w:rPr>
      </w:pPr>
    </w:p>
    <w:p w14:paraId="5886E387" w14:textId="089F0212" w:rsidR="00EE46F2" w:rsidRPr="009950A7" w:rsidRDefault="5C8523A9" w:rsidP="7080D7DD">
      <w:pPr>
        <w:rPr>
          <w:rFonts w:ascii="Calibri" w:hAnsi="Calibri" w:cs="Calibri"/>
          <w:sz w:val="22"/>
          <w:szCs w:val="22"/>
        </w:rPr>
      </w:pPr>
      <w:r w:rsidRPr="009950A7">
        <w:rPr>
          <w:rFonts w:ascii="Calibri" w:hAnsi="Calibri" w:cs="Calibri"/>
          <w:sz w:val="22"/>
          <w:szCs w:val="22"/>
        </w:rPr>
        <w:t>DOE</w:t>
      </w:r>
      <w:r w:rsidR="2EE6ED5A" w:rsidRPr="009950A7">
        <w:rPr>
          <w:rFonts w:ascii="Calibri" w:hAnsi="Calibri" w:cs="Calibri"/>
          <w:sz w:val="22"/>
          <w:szCs w:val="22"/>
        </w:rPr>
        <w:t>/NNSA</w:t>
      </w:r>
      <w:r w:rsidR="71037128" w:rsidRPr="009950A7">
        <w:rPr>
          <w:rFonts w:ascii="Calibri" w:hAnsi="Calibri" w:cs="Calibri"/>
          <w:sz w:val="22"/>
          <w:szCs w:val="22"/>
        </w:rPr>
        <w:t xml:space="preserve"> </w:t>
      </w:r>
      <w:r w:rsidRPr="009950A7">
        <w:rPr>
          <w:rFonts w:ascii="Calibri" w:hAnsi="Calibri" w:cs="Calibri"/>
          <w:sz w:val="22"/>
          <w:szCs w:val="22"/>
        </w:rPr>
        <w:t>will</w:t>
      </w:r>
      <w:r w:rsidR="6D49536F" w:rsidRPr="009950A7">
        <w:rPr>
          <w:rFonts w:ascii="Calibri" w:hAnsi="Calibri" w:cs="Calibri"/>
          <w:sz w:val="22"/>
          <w:szCs w:val="22"/>
        </w:rPr>
        <w:t xml:space="preserve"> only</w:t>
      </w:r>
      <w:r w:rsidR="71037128" w:rsidRPr="009950A7">
        <w:rPr>
          <w:rFonts w:ascii="Calibri" w:hAnsi="Calibri" w:cs="Calibri"/>
          <w:sz w:val="22"/>
          <w:szCs w:val="22"/>
        </w:rPr>
        <w:t xml:space="preserve"> </w:t>
      </w:r>
      <w:r w:rsidRPr="009950A7">
        <w:rPr>
          <w:rFonts w:ascii="Calibri" w:hAnsi="Calibri" w:cs="Calibri"/>
          <w:sz w:val="22"/>
          <w:szCs w:val="22"/>
        </w:rPr>
        <w:t>accept</w:t>
      </w:r>
      <w:r w:rsidR="71037128" w:rsidRPr="009950A7">
        <w:rPr>
          <w:rFonts w:ascii="Calibri" w:hAnsi="Calibri" w:cs="Calibri"/>
          <w:sz w:val="22"/>
          <w:szCs w:val="22"/>
        </w:rPr>
        <w:t xml:space="preserve"> </w:t>
      </w:r>
      <w:r w:rsidRPr="009950A7">
        <w:rPr>
          <w:rFonts w:ascii="Calibri" w:hAnsi="Calibri" w:cs="Calibri"/>
          <w:sz w:val="22"/>
          <w:szCs w:val="22"/>
        </w:rPr>
        <w:t>new</w:t>
      </w:r>
      <w:r w:rsidR="5F65226F" w:rsidRPr="009950A7">
        <w:rPr>
          <w:rFonts w:ascii="Calibri" w:hAnsi="Calibri" w:cs="Calibri"/>
          <w:sz w:val="22"/>
          <w:szCs w:val="22"/>
        </w:rPr>
        <w:t xml:space="preserve"> </w:t>
      </w:r>
      <w:r w:rsidRPr="009950A7">
        <w:rPr>
          <w:rFonts w:ascii="Calibri" w:hAnsi="Calibri" w:cs="Calibri"/>
          <w:sz w:val="22"/>
          <w:szCs w:val="22"/>
        </w:rPr>
        <w:t>applications</w:t>
      </w:r>
      <w:r w:rsidR="71037128" w:rsidRPr="009950A7">
        <w:rPr>
          <w:rFonts w:ascii="Calibri" w:hAnsi="Calibri" w:cs="Calibri"/>
          <w:sz w:val="22"/>
          <w:szCs w:val="22"/>
        </w:rPr>
        <w:t xml:space="preserve"> </w:t>
      </w:r>
      <w:r w:rsidRPr="009950A7">
        <w:rPr>
          <w:rFonts w:ascii="Calibri" w:hAnsi="Calibri" w:cs="Calibri"/>
          <w:sz w:val="22"/>
          <w:szCs w:val="22"/>
        </w:rPr>
        <w:t>under</w:t>
      </w:r>
      <w:r w:rsidR="71037128" w:rsidRPr="009950A7">
        <w:rPr>
          <w:rFonts w:ascii="Calibri" w:hAnsi="Calibri" w:cs="Calibri"/>
          <w:sz w:val="22"/>
          <w:szCs w:val="22"/>
        </w:rPr>
        <w:t xml:space="preserve"> </w:t>
      </w:r>
      <w:r w:rsidRPr="009950A7">
        <w:rPr>
          <w:rFonts w:ascii="Calibri" w:hAnsi="Calibri" w:cs="Calibri"/>
          <w:sz w:val="22"/>
          <w:szCs w:val="22"/>
        </w:rPr>
        <w:t>this</w:t>
      </w:r>
      <w:r w:rsidR="71037128" w:rsidRPr="009950A7">
        <w:rPr>
          <w:rFonts w:ascii="Calibri" w:hAnsi="Calibri" w:cs="Calibri"/>
          <w:sz w:val="22"/>
          <w:szCs w:val="22"/>
        </w:rPr>
        <w:t xml:space="preserve"> </w:t>
      </w:r>
      <w:r w:rsidR="07F6EF5C" w:rsidRPr="009950A7">
        <w:rPr>
          <w:rFonts w:ascii="Calibri" w:hAnsi="Calibri" w:cs="Calibri"/>
          <w:sz w:val="22"/>
          <w:szCs w:val="22"/>
        </w:rPr>
        <w:t>NOF</w:t>
      </w:r>
      <w:r w:rsidR="689BF8B0" w:rsidRPr="009950A7">
        <w:rPr>
          <w:rFonts w:ascii="Calibri" w:hAnsi="Calibri" w:cs="Calibri"/>
          <w:sz w:val="22"/>
          <w:szCs w:val="22"/>
        </w:rPr>
        <w:t>O</w:t>
      </w:r>
      <w:r w:rsidRPr="009950A7">
        <w:rPr>
          <w:rFonts w:ascii="Calibri" w:hAnsi="Calibri" w:cs="Calibri"/>
          <w:sz w:val="22"/>
          <w:szCs w:val="22"/>
        </w:rPr>
        <w:t>.</w:t>
      </w:r>
      <w:r w:rsidR="7ED3198B" w:rsidRPr="009950A7">
        <w:rPr>
          <w:rFonts w:ascii="Calibri" w:hAnsi="Calibri" w:cs="Calibri"/>
          <w:sz w:val="22"/>
          <w:szCs w:val="22"/>
        </w:rPr>
        <w:t xml:space="preserve"> </w:t>
      </w:r>
    </w:p>
    <w:p w14:paraId="5886E38B" w14:textId="77777777" w:rsidR="003410B3" w:rsidRPr="009950A7" w:rsidRDefault="003410B3" w:rsidP="711B1947">
      <w:pPr>
        <w:autoSpaceDE w:val="0"/>
        <w:autoSpaceDN w:val="0"/>
        <w:adjustRightInd w:val="0"/>
        <w:rPr>
          <w:rFonts w:ascii="Calibri" w:hAnsi="Calibri" w:cs="Calibri"/>
          <w:b/>
          <w:bCs/>
          <w:sz w:val="22"/>
          <w:szCs w:val="22"/>
          <w:u w:val="single"/>
        </w:rPr>
      </w:pPr>
      <w:bookmarkStart w:id="54" w:name="_Toc334016916"/>
      <w:r w:rsidRPr="009950A7">
        <w:rPr>
          <w:rFonts w:ascii="Calibri" w:hAnsi="Calibri" w:cs="Calibri"/>
          <w:sz w:val="22"/>
          <w:szCs w:val="22"/>
        </w:rPr>
        <w:br w:type="page"/>
      </w:r>
    </w:p>
    <w:p w14:paraId="5886E38C" w14:textId="77777777" w:rsidR="00ED4170" w:rsidRPr="009950A7" w:rsidRDefault="6337F0B4" w:rsidP="5A6D2E80">
      <w:pPr>
        <w:pStyle w:val="Heading1"/>
        <w:rPr>
          <w:rFonts w:ascii="Calibri" w:hAnsi="Calibri" w:cs="Calibri"/>
          <w:sz w:val="22"/>
          <w:szCs w:val="22"/>
        </w:rPr>
      </w:pPr>
      <w:bookmarkStart w:id="55" w:name="_Toc334104497"/>
      <w:bookmarkStart w:id="56" w:name="_Toc334105072"/>
      <w:bookmarkStart w:id="57" w:name="_Toc43201367"/>
      <w:bookmarkStart w:id="58" w:name="_Toc166759019"/>
      <w:r w:rsidRPr="009950A7">
        <w:rPr>
          <w:rFonts w:ascii="Calibri" w:hAnsi="Calibri" w:cs="Calibri"/>
          <w:sz w:val="22"/>
          <w:szCs w:val="22"/>
        </w:rPr>
        <w:lastRenderedPageBreak/>
        <w:t>Section</w:t>
      </w:r>
      <w:r w:rsidR="71037128" w:rsidRPr="009950A7">
        <w:rPr>
          <w:rFonts w:ascii="Calibri" w:hAnsi="Calibri" w:cs="Calibri"/>
          <w:sz w:val="22"/>
          <w:szCs w:val="22"/>
        </w:rPr>
        <w:t xml:space="preserve"> </w:t>
      </w:r>
      <w:r w:rsidRPr="009950A7">
        <w:rPr>
          <w:rFonts w:ascii="Calibri" w:hAnsi="Calibri" w:cs="Calibri"/>
          <w:sz w:val="22"/>
          <w:szCs w:val="22"/>
        </w:rPr>
        <w:t>III</w:t>
      </w:r>
      <w:r w:rsidR="71037128" w:rsidRPr="009950A7">
        <w:rPr>
          <w:rFonts w:ascii="Calibri" w:hAnsi="Calibri" w:cs="Calibri"/>
          <w:sz w:val="22"/>
          <w:szCs w:val="22"/>
        </w:rPr>
        <w:t xml:space="preserve"> </w:t>
      </w:r>
      <w:r w:rsidRPr="009950A7">
        <w:rPr>
          <w:rFonts w:ascii="Calibri" w:hAnsi="Calibri" w:cs="Calibri"/>
          <w:sz w:val="22"/>
          <w:szCs w:val="22"/>
        </w:rPr>
        <w:t>–</w:t>
      </w:r>
      <w:r w:rsidR="71037128" w:rsidRPr="009950A7">
        <w:rPr>
          <w:rFonts w:ascii="Calibri" w:hAnsi="Calibri" w:cs="Calibri"/>
          <w:sz w:val="22"/>
          <w:szCs w:val="22"/>
        </w:rPr>
        <w:t xml:space="preserve"> </w:t>
      </w:r>
      <w:r w:rsidRPr="009950A7">
        <w:rPr>
          <w:rFonts w:ascii="Calibri" w:hAnsi="Calibri" w:cs="Calibri"/>
          <w:sz w:val="22"/>
          <w:szCs w:val="22"/>
        </w:rPr>
        <w:t>ELIGIBILIT</w:t>
      </w:r>
      <w:r w:rsidR="6424CB23" w:rsidRPr="009950A7">
        <w:rPr>
          <w:rFonts w:ascii="Calibri" w:hAnsi="Calibri" w:cs="Calibri"/>
          <w:sz w:val="22"/>
          <w:szCs w:val="22"/>
        </w:rPr>
        <w:t>Y</w:t>
      </w:r>
      <w:r w:rsidR="71037128" w:rsidRPr="009950A7">
        <w:rPr>
          <w:rFonts w:ascii="Calibri" w:hAnsi="Calibri" w:cs="Calibri"/>
          <w:sz w:val="22"/>
          <w:szCs w:val="22"/>
        </w:rPr>
        <w:t xml:space="preserve"> </w:t>
      </w:r>
      <w:r w:rsidR="6424CB23" w:rsidRPr="009950A7">
        <w:rPr>
          <w:rFonts w:ascii="Calibri" w:hAnsi="Calibri" w:cs="Calibri"/>
          <w:sz w:val="22"/>
          <w:szCs w:val="22"/>
        </w:rPr>
        <w:t>INFORMATION</w:t>
      </w:r>
      <w:bookmarkEnd w:id="54"/>
      <w:bookmarkEnd w:id="55"/>
      <w:bookmarkEnd w:id="56"/>
      <w:bookmarkEnd w:id="57"/>
      <w:bookmarkEnd w:id="58"/>
    </w:p>
    <w:p w14:paraId="5886E38D" w14:textId="77777777" w:rsidR="00ED4170" w:rsidRPr="009950A7" w:rsidRDefault="00ED4170" w:rsidP="711B1947">
      <w:pPr>
        <w:widowControl/>
        <w:rPr>
          <w:rFonts w:ascii="Calibri" w:hAnsi="Calibri" w:cs="Calibri"/>
          <w:sz w:val="22"/>
          <w:szCs w:val="22"/>
        </w:rPr>
      </w:pPr>
    </w:p>
    <w:p w14:paraId="5886E38E" w14:textId="480E2E5A" w:rsidR="00ED4170" w:rsidRPr="009950A7" w:rsidRDefault="1ED9E408">
      <w:pPr>
        <w:pStyle w:val="Heading2"/>
        <w:rPr>
          <w:rFonts w:ascii="Calibri" w:hAnsi="Calibri" w:cs="Calibri"/>
          <w:sz w:val="22"/>
          <w:szCs w:val="22"/>
        </w:rPr>
      </w:pPr>
      <w:bookmarkStart w:id="59" w:name="_Toc334016917"/>
      <w:bookmarkStart w:id="60" w:name="_Toc334104498"/>
      <w:bookmarkStart w:id="61" w:name="_Toc334105073"/>
      <w:bookmarkStart w:id="62" w:name="_Toc43201368"/>
      <w:bookmarkStart w:id="63" w:name="_Toc166759020"/>
      <w:r w:rsidRPr="009950A7">
        <w:rPr>
          <w:rFonts w:ascii="Calibri" w:hAnsi="Calibri" w:cs="Calibri"/>
          <w:sz w:val="22"/>
          <w:szCs w:val="22"/>
        </w:rPr>
        <w:t>A.</w:t>
      </w:r>
      <w:r w:rsidR="7D3E4DF2" w:rsidRPr="009950A7">
        <w:rPr>
          <w:rFonts w:ascii="Calibri" w:hAnsi="Calibri" w:cs="Calibri"/>
          <w:sz w:val="22"/>
          <w:szCs w:val="22"/>
        </w:rPr>
        <w:t xml:space="preserve"> </w:t>
      </w:r>
      <w:r w:rsidRPr="009950A7">
        <w:rPr>
          <w:rFonts w:ascii="Calibri" w:hAnsi="Calibri" w:cs="Calibri"/>
          <w:sz w:val="22"/>
          <w:szCs w:val="22"/>
        </w:rPr>
        <w:t>APPLICANTS</w:t>
      </w:r>
      <w:bookmarkEnd w:id="59"/>
      <w:bookmarkEnd w:id="60"/>
      <w:bookmarkEnd w:id="61"/>
      <w:bookmarkEnd w:id="62"/>
      <w:bookmarkEnd w:id="63"/>
    </w:p>
    <w:p w14:paraId="07308FAB" w14:textId="77777777" w:rsidR="002239D9" w:rsidRPr="009950A7" w:rsidRDefault="002239D9" w:rsidP="002239D9">
      <w:pPr>
        <w:autoSpaceDE w:val="0"/>
        <w:autoSpaceDN w:val="0"/>
        <w:adjustRightInd w:val="0"/>
        <w:rPr>
          <w:rFonts w:ascii="Calibri" w:hAnsi="Calibri" w:cs="Calibri"/>
          <w:b/>
          <w:sz w:val="22"/>
          <w:szCs w:val="22"/>
        </w:rPr>
      </w:pPr>
    </w:p>
    <w:p w14:paraId="545D8F26" w14:textId="58B18A16" w:rsidR="001D0D31" w:rsidRPr="009950A7" w:rsidRDefault="001D0D31" w:rsidP="00773B3C">
      <w:pPr>
        <w:autoSpaceDE w:val="0"/>
        <w:autoSpaceDN w:val="0"/>
        <w:adjustRightInd w:val="0"/>
        <w:rPr>
          <w:rFonts w:ascii="Calibri" w:hAnsi="Calibri" w:cs="Calibri"/>
          <w:sz w:val="22"/>
          <w:szCs w:val="22"/>
        </w:rPr>
      </w:pPr>
      <w:r w:rsidRPr="009950A7">
        <w:rPr>
          <w:rFonts w:ascii="Calibri" w:hAnsi="Calibri" w:cs="Calibri"/>
          <w:sz w:val="22"/>
          <w:szCs w:val="22"/>
        </w:rPr>
        <w:t>In accordance with 2 CFR 910.126</w:t>
      </w:r>
      <w:r w:rsidR="00C86911" w:rsidRPr="009950A7">
        <w:rPr>
          <w:rFonts w:ascii="Calibri" w:hAnsi="Calibri" w:cs="Calibri"/>
          <w:sz w:val="22"/>
          <w:szCs w:val="22"/>
        </w:rPr>
        <w:t xml:space="preserve"> and PSAAP’s mission</w:t>
      </w:r>
      <w:r w:rsidRPr="009950A7">
        <w:rPr>
          <w:rFonts w:ascii="Calibri" w:hAnsi="Calibri" w:cs="Calibri"/>
          <w:sz w:val="22"/>
          <w:szCs w:val="22"/>
        </w:rPr>
        <w:t xml:space="preserve">, eligibility for award is restricted </w:t>
      </w:r>
      <w:r w:rsidR="00C86911" w:rsidRPr="009950A7">
        <w:rPr>
          <w:rFonts w:ascii="Calibri" w:hAnsi="Calibri" w:cs="Calibri"/>
          <w:sz w:val="22"/>
          <w:szCs w:val="22"/>
        </w:rPr>
        <w:t>U.S. Institutes of Higher Education with professional doctorate degrees.</w:t>
      </w:r>
    </w:p>
    <w:p w14:paraId="6C0B1BF4" w14:textId="77777777" w:rsidR="001D0D31" w:rsidRPr="009950A7" w:rsidRDefault="001D0D31" w:rsidP="002239D9">
      <w:pPr>
        <w:autoSpaceDE w:val="0"/>
        <w:autoSpaceDN w:val="0"/>
        <w:adjustRightInd w:val="0"/>
        <w:rPr>
          <w:rFonts w:ascii="Calibri" w:hAnsi="Calibri" w:cs="Calibri"/>
          <w:b/>
          <w:sz w:val="22"/>
          <w:szCs w:val="22"/>
        </w:rPr>
      </w:pPr>
    </w:p>
    <w:p w14:paraId="4FF2F399" w14:textId="2A4A3588" w:rsidR="002B714A" w:rsidRPr="009950A7" w:rsidRDefault="004E3A7B" w:rsidP="000624CC">
      <w:pPr>
        <w:pStyle w:val="ListParagraph"/>
        <w:numPr>
          <w:ilvl w:val="0"/>
          <w:numId w:val="51"/>
        </w:numPr>
        <w:autoSpaceDE w:val="0"/>
        <w:autoSpaceDN w:val="0"/>
        <w:adjustRightInd w:val="0"/>
        <w:ind w:left="360"/>
        <w:rPr>
          <w:rFonts w:ascii="Calibri" w:hAnsi="Calibri" w:cs="Calibri"/>
          <w:b/>
          <w:sz w:val="22"/>
          <w:szCs w:val="22"/>
        </w:rPr>
      </w:pPr>
      <w:r w:rsidRPr="009950A7">
        <w:rPr>
          <w:rFonts w:ascii="Calibri" w:hAnsi="Calibri" w:cs="Calibri"/>
          <w:b/>
          <w:sz w:val="22"/>
          <w:szCs w:val="22"/>
        </w:rPr>
        <w:t xml:space="preserve">Eligible </w:t>
      </w:r>
      <w:r w:rsidR="0075310C" w:rsidRPr="009950A7">
        <w:rPr>
          <w:rFonts w:ascii="Calibri" w:hAnsi="Calibri" w:cs="Calibri"/>
          <w:b/>
          <w:sz w:val="22"/>
          <w:szCs w:val="22"/>
        </w:rPr>
        <w:t>Entities</w:t>
      </w:r>
    </w:p>
    <w:p w14:paraId="742C2563" w14:textId="77777777" w:rsidR="008F14BB" w:rsidRPr="009950A7" w:rsidRDefault="008F14BB" w:rsidP="00773B3C">
      <w:pPr>
        <w:pStyle w:val="ListParagraph"/>
        <w:autoSpaceDE w:val="0"/>
        <w:autoSpaceDN w:val="0"/>
        <w:adjustRightInd w:val="0"/>
        <w:ind w:left="1080"/>
        <w:rPr>
          <w:rFonts w:ascii="Calibri" w:hAnsi="Calibri" w:cs="Calibri"/>
          <w:b/>
          <w:sz w:val="22"/>
          <w:szCs w:val="22"/>
        </w:rPr>
      </w:pPr>
    </w:p>
    <w:p w14:paraId="24A34E38" w14:textId="091E8DA2" w:rsidR="002B714A" w:rsidRPr="009950A7" w:rsidRDefault="006F7708" w:rsidP="002100E4">
      <w:pPr>
        <w:pStyle w:val="ListParagraph"/>
        <w:numPr>
          <w:ilvl w:val="1"/>
          <w:numId w:val="51"/>
        </w:numPr>
        <w:autoSpaceDE w:val="0"/>
        <w:autoSpaceDN w:val="0"/>
        <w:adjustRightInd w:val="0"/>
        <w:ind w:left="720"/>
        <w:rPr>
          <w:rFonts w:ascii="Calibri" w:hAnsi="Calibri" w:cs="Calibri"/>
          <w:b/>
          <w:sz w:val="22"/>
          <w:szCs w:val="22"/>
        </w:rPr>
      </w:pPr>
      <w:r w:rsidRPr="009950A7">
        <w:rPr>
          <w:rFonts w:ascii="Calibri" w:hAnsi="Calibri" w:cs="Calibri"/>
          <w:b/>
          <w:sz w:val="22"/>
          <w:szCs w:val="22"/>
        </w:rPr>
        <w:t xml:space="preserve">U.S. </w:t>
      </w:r>
      <w:r w:rsidR="002B714A" w:rsidRPr="009950A7">
        <w:rPr>
          <w:rFonts w:ascii="Calibri" w:hAnsi="Calibri" w:cs="Calibri"/>
          <w:b/>
          <w:sz w:val="22"/>
          <w:szCs w:val="22"/>
        </w:rPr>
        <w:t>Institutions of Higher Education (IHEs) with professional doctorate degrees</w:t>
      </w:r>
    </w:p>
    <w:p w14:paraId="7B18E0BF" w14:textId="73D4527D" w:rsidR="00F351ED" w:rsidRPr="009950A7" w:rsidRDefault="00F351ED" w:rsidP="002100E4">
      <w:pPr>
        <w:autoSpaceDE w:val="0"/>
        <w:autoSpaceDN w:val="0"/>
        <w:adjustRightInd w:val="0"/>
        <w:ind w:left="720"/>
        <w:rPr>
          <w:rFonts w:ascii="Calibri" w:hAnsi="Calibri" w:cs="Calibri"/>
          <w:sz w:val="22"/>
          <w:szCs w:val="22"/>
        </w:rPr>
      </w:pPr>
      <w:r w:rsidRPr="009950A7" w:rsidDel="00214188">
        <w:rPr>
          <w:rFonts w:ascii="Calibri" w:hAnsi="Calibri" w:cs="Calibri"/>
          <w:sz w:val="22"/>
          <w:szCs w:val="22"/>
        </w:rPr>
        <w:t xml:space="preserve">For </w:t>
      </w:r>
      <w:r w:rsidRPr="009950A7">
        <w:rPr>
          <w:rFonts w:ascii="Calibri" w:hAnsi="Calibri" w:cs="Calibri"/>
          <w:sz w:val="22"/>
          <w:szCs w:val="22"/>
        </w:rPr>
        <w:t xml:space="preserve">this </w:t>
      </w:r>
      <w:r w:rsidR="001D2E66" w:rsidRPr="009950A7">
        <w:rPr>
          <w:rFonts w:ascii="Calibri" w:hAnsi="Calibri" w:cs="Calibri"/>
          <w:sz w:val="22"/>
          <w:szCs w:val="22"/>
        </w:rPr>
        <w:t>NOFO</w:t>
      </w:r>
      <w:r w:rsidR="00803985" w:rsidRPr="009950A7">
        <w:rPr>
          <w:rFonts w:ascii="Calibri" w:hAnsi="Calibri" w:cs="Calibri"/>
          <w:sz w:val="22"/>
          <w:szCs w:val="22"/>
        </w:rPr>
        <w:t>, an applicant must be</w:t>
      </w:r>
      <w:r w:rsidRPr="009950A7">
        <w:rPr>
          <w:rFonts w:ascii="Calibri" w:hAnsi="Calibri" w:cs="Calibri"/>
          <w:sz w:val="22"/>
          <w:szCs w:val="22"/>
        </w:rPr>
        <w:t xml:space="preserve"> </w:t>
      </w:r>
      <w:r w:rsidR="006C662D" w:rsidRPr="009950A7">
        <w:rPr>
          <w:rFonts w:ascii="Calibri" w:hAnsi="Calibri" w:cs="Calibri"/>
          <w:sz w:val="22"/>
          <w:szCs w:val="22"/>
        </w:rPr>
        <w:t>an institution</w:t>
      </w:r>
      <w:r w:rsidRPr="009950A7">
        <w:rPr>
          <w:rFonts w:ascii="Calibri" w:hAnsi="Calibri" w:cs="Calibri"/>
          <w:sz w:val="22"/>
          <w:szCs w:val="22"/>
        </w:rPr>
        <w:t xml:space="preserve"> of higher </w:t>
      </w:r>
      <w:r w:rsidR="00F573BE" w:rsidRPr="009950A7">
        <w:rPr>
          <w:rFonts w:ascii="Calibri" w:hAnsi="Calibri" w:cs="Calibri"/>
          <w:sz w:val="22"/>
          <w:szCs w:val="22"/>
        </w:rPr>
        <w:t>education</w:t>
      </w:r>
      <w:r w:rsidR="00E9159B" w:rsidRPr="009950A7">
        <w:rPr>
          <w:rFonts w:ascii="Calibri" w:hAnsi="Calibri" w:cs="Calibri"/>
          <w:sz w:val="22"/>
          <w:szCs w:val="22"/>
        </w:rPr>
        <w:t xml:space="preserve"> that offer programs for graduate students to earn professional doctorate degrees</w:t>
      </w:r>
      <w:r w:rsidR="00522294" w:rsidRPr="009950A7">
        <w:rPr>
          <w:rFonts w:ascii="Calibri" w:hAnsi="Calibri" w:cs="Calibri"/>
          <w:sz w:val="22"/>
          <w:szCs w:val="22"/>
        </w:rPr>
        <w:t>. It must be</w:t>
      </w:r>
      <w:r w:rsidRPr="009950A7">
        <w:rPr>
          <w:rFonts w:ascii="Calibri" w:hAnsi="Calibri" w:cs="Calibri"/>
          <w:sz w:val="22"/>
          <w:szCs w:val="22"/>
        </w:rPr>
        <w:t xml:space="preserve"> an </w:t>
      </w:r>
      <w:r w:rsidR="00522294" w:rsidRPr="009950A7">
        <w:rPr>
          <w:rFonts w:ascii="Calibri" w:hAnsi="Calibri" w:cs="Calibri"/>
          <w:sz w:val="22"/>
          <w:szCs w:val="22"/>
        </w:rPr>
        <w:t>IHE</w:t>
      </w:r>
      <w:r w:rsidRPr="009950A7">
        <w:rPr>
          <w:rFonts w:ascii="Calibri" w:hAnsi="Calibri" w:cs="Calibri"/>
          <w:sz w:val="22"/>
          <w:szCs w:val="22"/>
        </w:rPr>
        <w:t xml:space="preserve"> in any State, Federal District, or U</w:t>
      </w:r>
      <w:r w:rsidR="00E9159B" w:rsidRPr="009950A7">
        <w:rPr>
          <w:rFonts w:ascii="Calibri" w:hAnsi="Calibri" w:cs="Calibri"/>
          <w:sz w:val="22"/>
          <w:szCs w:val="22"/>
        </w:rPr>
        <w:t>nited States</w:t>
      </w:r>
      <w:r w:rsidR="00DE0613" w:rsidRPr="009950A7">
        <w:rPr>
          <w:rFonts w:ascii="Calibri" w:hAnsi="Calibri" w:cs="Calibri"/>
          <w:sz w:val="22"/>
          <w:szCs w:val="22"/>
        </w:rPr>
        <w:t xml:space="preserve"> (U.S.)</w:t>
      </w:r>
      <w:r w:rsidR="00E9159B" w:rsidRPr="009950A7">
        <w:rPr>
          <w:rFonts w:ascii="Calibri" w:hAnsi="Calibri" w:cs="Calibri"/>
          <w:sz w:val="22"/>
          <w:szCs w:val="22"/>
        </w:rPr>
        <w:t xml:space="preserve"> </w:t>
      </w:r>
      <w:r w:rsidRPr="009950A7">
        <w:rPr>
          <w:rFonts w:ascii="Calibri" w:hAnsi="Calibri" w:cs="Calibri"/>
          <w:sz w:val="22"/>
          <w:szCs w:val="22"/>
        </w:rPr>
        <w:t>territory that:</w:t>
      </w:r>
    </w:p>
    <w:p w14:paraId="27985FDE" w14:textId="49B7D663" w:rsidR="00E534FE" w:rsidRPr="009950A7" w:rsidRDefault="002B714A" w:rsidP="002100E4">
      <w:pPr>
        <w:pStyle w:val="ListParagraph"/>
        <w:numPr>
          <w:ilvl w:val="0"/>
          <w:numId w:val="11"/>
        </w:numPr>
        <w:autoSpaceDE w:val="0"/>
        <w:autoSpaceDN w:val="0"/>
        <w:adjustRightInd w:val="0"/>
        <w:ind w:left="1440"/>
        <w:rPr>
          <w:rFonts w:ascii="Calibri" w:hAnsi="Calibri" w:cs="Calibri"/>
          <w:sz w:val="22"/>
          <w:szCs w:val="22"/>
        </w:rPr>
      </w:pPr>
      <w:r w:rsidRPr="6A50C8D2">
        <w:rPr>
          <w:rFonts w:ascii="Calibri" w:hAnsi="Calibri" w:cs="Calibri"/>
          <w:sz w:val="22"/>
          <w:szCs w:val="22"/>
        </w:rPr>
        <w:t>A</w:t>
      </w:r>
      <w:r w:rsidR="0C994058" w:rsidRPr="6A50C8D2">
        <w:rPr>
          <w:rFonts w:ascii="Calibri" w:hAnsi="Calibri" w:cs="Calibri"/>
          <w:sz w:val="22"/>
          <w:szCs w:val="22"/>
        </w:rPr>
        <w:t xml:space="preserve">dmits as regular students only persons having a certificate of graduation from a school providing secondary education, or the recognized equivalent of such a certificate; </w:t>
      </w:r>
    </w:p>
    <w:p w14:paraId="5B72D13A" w14:textId="389E624D" w:rsidR="00E534FE" w:rsidRPr="009950A7" w:rsidRDefault="002B714A" w:rsidP="002100E4">
      <w:pPr>
        <w:pStyle w:val="ListParagraph"/>
        <w:numPr>
          <w:ilvl w:val="0"/>
          <w:numId w:val="11"/>
        </w:numPr>
        <w:autoSpaceDE w:val="0"/>
        <w:autoSpaceDN w:val="0"/>
        <w:adjustRightInd w:val="0"/>
        <w:ind w:left="1440"/>
        <w:rPr>
          <w:rFonts w:ascii="Calibri" w:hAnsi="Calibri" w:cs="Calibri"/>
          <w:sz w:val="22"/>
          <w:szCs w:val="22"/>
        </w:rPr>
      </w:pPr>
      <w:r w:rsidRPr="6A50C8D2">
        <w:rPr>
          <w:rFonts w:ascii="Calibri" w:hAnsi="Calibri" w:cs="Calibri"/>
          <w:sz w:val="22"/>
          <w:szCs w:val="22"/>
        </w:rPr>
        <w:t>I</w:t>
      </w:r>
      <w:r w:rsidR="0C994058" w:rsidRPr="6A50C8D2">
        <w:rPr>
          <w:rFonts w:ascii="Calibri" w:hAnsi="Calibri" w:cs="Calibri"/>
          <w:sz w:val="22"/>
          <w:szCs w:val="22"/>
        </w:rPr>
        <w:t xml:space="preserve">s legally authorized within such State to provide a program of education beyond secondary education; </w:t>
      </w:r>
    </w:p>
    <w:p w14:paraId="6845F8E4" w14:textId="1077DCDF" w:rsidR="009E7242" w:rsidRPr="009950A7" w:rsidRDefault="002B714A" w:rsidP="002100E4">
      <w:pPr>
        <w:pStyle w:val="ListParagraph"/>
        <w:numPr>
          <w:ilvl w:val="0"/>
          <w:numId w:val="11"/>
        </w:numPr>
        <w:autoSpaceDE w:val="0"/>
        <w:autoSpaceDN w:val="0"/>
        <w:adjustRightInd w:val="0"/>
        <w:ind w:left="1440"/>
        <w:rPr>
          <w:rFonts w:ascii="Calibri" w:hAnsi="Calibri" w:cs="Calibri"/>
          <w:sz w:val="22"/>
          <w:szCs w:val="22"/>
        </w:rPr>
      </w:pPr>
      <w:r w:rsidRPr="009950A7">
        <w:rPr>
          <w:rFonts w:ascii="Calibri" w:hAnsi="Calibri" w:cs="Calibri"/>
          <w:sz w:val="22"/>
          <w:szCs w:val="22"/>
        </w:rPr>
        <w:t>P</w:t>
      </w:r>
      <w:r w:rsidR="0C994058" w:rsidRPr="009950A7">
        <w:rPr>
          <w:rFonts w:ascii="Calibri" w:hAnsi="Calibri" w:cs="Calibri"/>
          <w:sz w:val="22"/>
          <w:szCs w:val="22"/>
        </w:rPr>
        <w:t xml:space="preserve">rovides an educational program for which the institution awards </w:t>
      </w:r>
      <w:r w:rsidR="155933CF" w:rsidRPr="009950A7">
        <w:rPr>
          <w:rFonts w:ascii="Calibri" w:hAnsi="Calibri" w:cs="Calibri"/>
          <w:sz w:val="22"/>
          <w:szCs w:val="22"/>
        </w:rPr>
        <w:t xml:space="preserve">a </w:t>
      </w:r>
      <w:r w:rsidR="005F6806" w:rsidRPr="009950A7">
        <w:rPr>
          <w:rFonts w:ascii="Calibri" w:hAnsi="Calibri" w:cs="Calibri"/>
          <w:sz w:val="22"/>
          <w:szCs w:val="22"/>
        </w:rPr>
        <w:t xml:space="preserve">professional doctorate degree (e.g., </w:t>
      </w:r>
      <w:r w:rsidR="00940F9B" w:rsidRPr="009950A7">
        <w:rPr>
          <w:rFonts w:ascii="Calibri" w:hAnsi="Calibri" w:cs="Calibri"/>
          <w:sz w:val="22"/>
          <w:szCs w:val="22"/>
        </w:rPr>
        <w:t>Doctor of Philosophy (PhD)</w:t>
      </w:r>
      <w:r w:rsidR="005F6806" w:rsidRPr="009950A7">
        <w:rPr>
          <w:rFonts w:ascii="Calibri" w:hAnsi="Calibri" w:cs="Calibri"/>
          <w:sz w:val="22"/>
          <w:szCs w:val="22"/>
        </w:rPr>
        <w:t>)</w:t>
      </w:r>
      <w:r w:rsidR="0C994058" w:rsidRPr="009950A7">
        <w:rPr>
          <w:rFonts w:ascii="Calibri" w:hAnsi="Calibri" w:cs="Calibri"/>
          <w:sz w:val="22"/>
          <w:szCs w:val="22"/>
        </w:rPr>
        <w:t xml:space="preserve">; and </w:t>
      </w:r>
    </w:p>
    <w:p w14:paraId="7F06F7BE" w14:textId="219140AE" w:rsidR="00F351ED" w:rsidRPr="009950A7" w:rsidRDefault="002B714A" w:rsidP="002100E4">
      <w:pPr>
        <w:pStyle w:val="ListParagraph"/>
        <w:numPr>
          <w:ilvl w:val="0"/>
          <w:numId w:val="11"/>
        </w:numPr>
        <w:autoSpaceDE w:val="0"/>
        <w:autoSpaceDN w:val="0"/>
        <w:adjustRightInd w:val="0"/>
        <w:ind w:left="1440"/>
        <w:rPr>
          <w:rFonts w:ascii="Calibri" w:hAnsi="Calibri" w:cs="Calibri"/>
          <w:sz w:val="22"/>
          <w:szCs w:val="22"/>
        </w:rPr>
      </w:pPr>
      <w:r w:rsidRPr="009950A7">
        <w:rPr>
          <w:rFonts w:ascii="Calibri" w:hAnsi="Calibri" w:cs="Calibri"/>
          <w:sz w:val="22"/>
          <w:szCs w:val="22"/>
        </w:rPr>
        <w:t>I</w:t>
      </w:r>
      <w:r w:rsidR="0C994058" w:rsidRPr="009950A7">
        <w:rPr>
          <w:rFonts w:ascii="Calibri" w:hAnsi="Calibri" w:cs="Calibri"/>
          <w:sz w:val="22"/>
          <w:szCs w:val="22"/>
        </w:rPr>
        <w:t xml:space="preserve">s accredited by a nationally or regionally recognized accrediting agency or </w:t>
      </w:r>
      <w:r w:rsidR="00385DCC" w:rsidRPr="009950A7">
        <w:rPr>
          <w:rFonts w:ascii="Calibri" w:hAnsi="Calibri" w:cs="Calibri"/>
          <w:sz w:val="22"/>
          <w:szCs w:val="22"/>
        </w:rPr>
        <w:t>association or</w:t>
      </w:r>
      <w:r w:rsidR="0C994058" w:rsidRPr="009950A7">
        <w:rPr>
          <w:rFonts w:ascii="Calibri" w:hAnsi="Calibri" w:cs="Calibri"/>
          <w:sz w:val="22"/>
          <w:szCs w:val="22"/>
        </w:rPr>
        <w:t xml:space="preserve"> is an institution that has been granted reaccreditation status by such an agency or association that has been recognized by the U.S. Secretary of Education for the granting of reaccreditation status, and the U.S. Secretary of Education has determined that there is satisfactory assurance that the institution will meet the accreditation standards of such an agency or association within a reasonable time.</w:t>
      </w:r>
    </w:p>
    <w:p w14:paraId="2FA2BC28" w14:textId="0572C6BE" w:rsidR="002239D9" w:rsidRPr="009950A7" w:rsidRDefault="002239D9" w:rsidP="00773B3C">
      <w:pPr>
        <w:rPr>
          <w:rFonts w:ascii="Calibri" w:hAnsi="Calibri" w:cs="Calibri"/>
          <w:b/>
          <w:sz w:val="22"/>
          <w:szCs w:val="22"/>
        </w:rPr>
      </w:pPr>
    </w:p>
    <w:p w14:paraId="70E6D093" w14:textId="22F0AF6B" w:rsidR="002239D9" w:rsidRPr="009950A7" w:rsidRDefault="002239D9" w:rsidP="000624CC">
      <w:pPr>
        <w:pStyle w:val="ListParagraph"/>
        <w:numPr>
          <w:ilvl w:val="0"/>
          <w:numId w:val="51"/>
        </w:numPr>
        <w:autoSpaceDE w:val="0"/>
        <w:autoSpaceDN w:val="0"/>
        <w:adjustRightInd w:val="0"/>
        <w:ind w:left="360"/>
        <w:rPr>
          <w:rFonts w:ascii="Calibri" w:hAnsi="Calibri" w:cs="Calibri"/>
          <w:b/>
          <w:sz w:val="22"/>
          <w:szCs w:val="22"/>
        </w:rPr>
      </w:pPr>
      <w:r w:rsidRPr="009950A7">
        <w:rPr>
          <w:rFonts w:ascii="Calibri" w:hAnsi="Calibri" w:cs="Calibri"/>
          <w:b/>
          <w:sz w:val="22"/>
          <w:szCs w:val="22"/>
        </w:rPr>
        <w:t>Restricted Eligibility</w:t>
      </w:r>
    </w:p>
    <w:p w14:paraId="1DB166F9" w14:textId="77777777" w:rsidR="0075310C" w:rsidRPr="009950A7" w:rsidRDefault="0075310C" w:rsidP="00773B3C">
      <w:pPr>
        <w:pStyle w:val="ListParagraph"/>
        <w:autoSpaceDE w:val="0"/>
        <w:autoSpaceDN w:val="0"/>
        <w:adjustRightInd w:val="0"/>
        <w:ind w:left="360"/>
        <w:rPr>
          <w:rFonts w:ascii="Calibri" w:hAnsi="Calibri" w:cs="Calibri"/>
          <w:b/>
          <w:sz w:val="22"/>
          <w:szCs w:val="22"/>
        </w:rPr>
      </w:pPr>
    </w:p>
    <w:p w14:paraId="19454787" w14:textId="01F78201" w:rsidR="0075310C" w:rsidRPr="009950A7" w:rsidRDefault="00914EAE" w:rsidP="000624CC">
      <w:pPr>
        <w:pStyle w:val="ListParagraph"/>
        <w:numPr>
          <w:ilvl w:val="1"/>
          <w:numId w:val="51"/>
        </w:numPr>
        <w:autoSpaceDE w:val="0"/>
        <w:autoSpaceDN w:val="0"/>
        <w:adjustRightInd w:val="0"/>
        <w:ind w:left="720"/>
        <w:rPr>
          <w:rFonts w:ascii="Calibri" w:hAnsi="Calibri" w:cs="Calibri"/>
          <w:b/>
          <w:sz w:val="22"/>
          <w:szCs w:val="22"/>
        </w:rPr>
      </w:pPr>
      <w:r w:rsidRPr="009950A7">
        <w:rPr>
          <w:rFonts w:ascii="Calibri" w:hAnsi="Calibri" w:cs="Calibri"/>
          <w:b/>
          <w:sz w:val="22"/>
          <w:szCs w:val="22"/>
        </w:rPr>
        <w:t>Prohibition Related to Foreign Government-Sponsored Talent Recruitment Programs</w:t>
      </w:r>
    </w:p>
    <w:p w14:paraId="2C4447C9" w14:textId="5C6B0C9B" w:rsidR="00E70DFF" w:rsidRDefault="009859A3" w:rsidP="00D72476">
      <w:pPr>
        <w:pStyle w:val="ListParagraph"/>
        <w:autoSpaceDE w:val="0"/>
        <w:autoSpaceDN w:val="0"/>
        <w:adjustRightInd w:val="0"/>
        <w:rPr>
          <w:rFonts w:ascii="Calibri" w:hAnsi="Calibri" w:cs="Calibri"/>
          <w:sz w:val="22"/>
          <w:szCs w:val="22"/>
        </w:rPr>
      </w:pPr>
      <w:r w:rsidRPr="009950A7">
        <w:rPr>
          <w:rFonts w:ascii="Calibri" w:hAnsi="Calibri" w:cs="Calibri"/>
          <w:sz w:val="22"/>
          <w:szCs w:val="22"/>
        </w:rPr>
        <w:t xml:space="preserve">Persons participating in a </w:t>
      </w:r>
      <w:r w:rsidRPr="009950A7">
        <w:rPr>
          <w:rFonts w:ascii="Calibri" w:hAnsi="Calibri" w:cs="Calibri"/>
          <w:i/>
          <w:sz w:val="22"/>
          <w:szCs w:val="22"/>
        </w:rPr>
        <w:t>Foreign Government-Sponsored Talent Recruitment Program of a Foreign Country of Risk</w:t>
      </w:r>
      <w:r w:rsidRPr="009950A7">
        <w:rPr>
          <w:rFonts w:ascii="Calibri" w:hAnsi="Calibri" w:cs="Calibri"/>
          <w:sz w:val="22"/>
          <w:szCs w:val="22"/>
        </w:rPr>
        <w:t xml:space="preserve"> are prohibited from participating in projects selected for federal funding under this </w:t>
      </w:r>
      <w:r w:rsidR="00F27BFC" w:rsidRPr="009950A7">
        <w:rPr>
          <w:rFonts w:ascii="Calibri" w:hAnsi="Calibri" w:cs="Calibri"/>
          <w:sz w:val="22"/>
          <w:szCs w:val="22"/>
        </w:rPr>
        <w:t>NOFO</w:t>
      </w:r>
      <w:r w:rsidRPr="009950A7">
        <w:rPr>
          <w:rFonts w:ascii="Calibri" w:hAnsi="Calibri" w:cs="Calibri"/>
          <w:sz w:val="22"/>
          <w:szCs w:val="22"/>
        </w:rPr>
        <w:t xml:space="preserve">. Should an award result from this </w:t>
      </w:r>
      <w:r w:rsidR="00F27BFC" w:rsidRPr="009950A7">
        <w:rPr>
          <w:rFonts w:ascii="Calibri" w:hAnsi="Calibri" w:cs="Calibri"/>
          <w:sz w:val="22"/>
          <w:szCs w:val="22"/>
        </w:rPr>
        <w:t>NOFO</w:t>
      </w:r>
      <w:r w:rsidRPr="009950A7">
        <w:rPr>
          <w:rFonts w:ascii="Calibri" w:hAnsi="Calibri" w:cs="Calibri"/>
          <w:sz w:val="22"/>
          <w:szCs w:val="22"/>
        </w:rPr>
        <w:t>, the recipient must exercise ongoing due diligence to reasonably ensure that no individuals participating on the DOE</w:t>
      </w:r>
      <w:r w:rsidR="004D04D9" w:rsidRPr="009950A7">
        <w:rPr>
          <w:rFonts w:ascii="Calibri" w:hAnsi="Calibri" w:cs="Calibri"/>
          <w:sz w:val="22"/>
          <w:szCs w:val="22"/>
        </w:rPr>
        <w:t>/NNSA</w:t>
      </w:r>
      <w:r w:rsidRPr="009950A7">
        <w:rPr>
          <w:rFonts w:ascii="Calibri" w:hAnsi="Calibri" w:cs="Calibri"/>
          <w:sz w:val="22"/>
          <w:szCs w:val="22"/>
        </w:rPr>
        <w:t xml:space="preserve">-funded project are participating in a </w:t>
      </w:r>
      <w:r w:rsidRPr="009950A7">
        <w:rPr>
          <w:rFonts w:ascii="Calibri" w:hAnsi="Calibri" w:cs="Calibri"/>
          <w:i/>
          <w:sz w:val="22"/>
          <w:szCs w:val="22"/>
        </w:rPr>
        <w:t>Foreign Government-Sponsored Talent Recruitment Program of a Foreign Country of Risk</w:t>
      </w:r>
      <w:r w:rsidRPr="009950A7">
        <w:rPr>
          <w:rFonts w:ascii="Calibri" w:hAnsi="Calibri" w:cs="Calibri"/>
          <w:sz w:val="22"/>
          <w:szCs w:val="22"/>
        </w:rPr>
        <w:t xml:space="preserve">. Consequences for violations of this prohibition will be determined according to applicable law, regulations, and policy. Further, the recipient must notify </w:t>
      </w:r>
      <w:r w:rsidR="00F27BFC" w:rsidRPr="009950A7">
        <w:rPr>
          <w:rFonts w:ascii="Calibri" w:hAnsi="Calibri" w:cs="Calibri"/>
          <w:sz w:val="22"/>
          <w:szCs w:val="22"/>
        </w:rPr>
        <w:t xml:space="preserve">the </w:t>
      </w:r>
      <w:r w:rsidRPr="009950A7">
        <w:rPr>
          <w:rFonts w:ascii="Calibri" w:hAnsi="Calibri" w:cs="Calibri"/>
          <w:sz w:val="22"/>
          <w:szCs w:val="22"/>
        </w:rPr>
        <w:t>DOE</w:t>
      </w:r>
      <w:r w:rsidR="00F27BFC" w:rsidRPr="009950A7">
        <w:rPr>
          <w:rFonts w:ascii="Calibri" w:hAnsi="Calibri" w:cs="Calibri"/>
          <w:sz w:val="22"/>
          <w:szCs w:val="22"/>
        </w:rPr>
        <w:t xml:space="preserve">/NNSA Federal </w:t>
      </w:r>
      <w:r w:rsidR="00EB4527" w:rsidRPr="00EB4527">
        <w:rPr>
          <w:rFonts w:ascii="Calibri" w:hAnsi="Calibri" w:cs="Calibri"/>
          <w:sz w:val="22"/>
          <w:szCs w:val="22"/>
        </w:rPr>
        <w:t>Technical Project Officer</w:t>
      </w:r>
      <w:r w:rsidR="00EB4527">
        <w:rPr>
          <w:rFonts w:ascii="Calibri" w:hAnsi="Calibri" w:cs="Calibri"/>
          <w:sz w:val="22"/>
          <w:szCs w:val="22"/>
        </w:rPr>
        <w:t xml:space="preserve"> </w:t>
      </w:r>
      <w:r w:rsidR="00F27BFC" w:rsidRPr="009950A7">
        <w:rPr>
          <w:rFonts w:ascii="Calibri" w:hAnsi="Calibri" w:cs="Calibri"/>
          <w:sz w:val="22"/>
          <w:szCs w:val="22"/>
        </w:rPr>
        <w:t xml:space="preserve">and Grants </w:t>
      </w:r>
      <w:r w:rsidR="004D04D9" w:rsidRPr="009950A7">
        <w:rPr>
          <w:rFonts w:ascii="Calibri" w:hAnsi="Calibri" w:cs="Calibri"/>
          <w:sz w:val="22"/>
          <w:szCs w:val="22"/>
        </w:rPr>
        <w:t>Officer/Specialist</w:t>
      </w:r>
      <w:r w:rsidRPr="009950A7">
        <w:rPr>
          <w:rFonts w:ascii="Calibri" w:hAnsi="Calibri" w:cs="Calibri"/>
          <w:sz w:val="22"/>
          <w:szCs w:val="22"/>
        </w:rPr>
        <w:t xml:space="preserve"> within five (5) business days upon learning that an individual on the project team is or is believed to be participating in a foreign government talent recruitment program of a foreign country of risk. DOE</w:t>
      </w:r>
      <w:r w:rsidR="004D04D9" w:rsidRPr="009950A7">
        <w:rPr>
          <w:rFonts w:ascii="Calibri" w:hAnsi="Calibri" w:cs="Calibri"/>
          <w:sz w:val="22"/>
          <w:szCs w:val="22"/>
        </w:rPr>
        <w:t>/NNSA</w:t>
      </w:r>
      <w:r w:rsidRPr="009950A7">
        <w:rPr>
          <w:rFonts w:ascii="Calibri" w:hAnsi="Calibri" w:cs="Calibri"/>
          <w:sz w:val="22"/>
          <w:szCs w:val="22"/>
        </w:rPr>
        <w:t xml:space="preserve"> may modify and add requirements related to this prohibition to the extent required by law.</w:t>
      </w:r>
    </w:p>
    <w:p w14:paraId="78F302EA" w14:textId="77777777" w:rsidR="00E70DFF" w:rsidRDefault="00E70DFF" w:rsidP="00D72476">
      <w:pPr>
        <w:pStyle w:val="ListParagraph"/>
        <w:autoSpaceDE w:val="0"/>
        <w:autoSpaceDN w:val="0"/>
        <w:adjustRightInd w:val="0"/>
        <w:rPr>
          <w:rFonts w:ascii="Calibri" w:hAnsi="Calibri" w:cs="Calibri"/>
          <w:sz w:val="22"/>
          <w:szCs w:val="22"/>
        </w:rPr>
      </w:pPr>
    </w:p>
    <w:p w14:paraId="34E03976" w14:textId="7E0DE84B" w:rsidR="007832C0" w:rsidRPr="009950A7" w:rsidRDefault="009859A3" w:rsidP="00D72476">
      <w:pPr>
        <w:pStyle w:val="ListParagraph"/>
        <w:autoSpaceDE w:val="0"/>
        <w:autoSpaceDN w:val="0"/>
        <w:adjustRightInd w:val="0"/>
        <w:rPr>
          <w:rFonts w:ascii="Calibri" w:hAnsi="Calibri" w:cs="Calibri"/>
          <w:b/>
          <w:sz w:val="22"/>
          <w:szCs w:val="22"/>
        </w:rPr>
      </w:pPr>
      <w:r w:rsidRPr="00E70DFF">
        <w:rPr>
          <w:rFonts w:ascii="Calibri" w:hAnsi="Calibri" w:cs="Calibri"/>
          <w:iCs/>
          <w:sz w:val="22"/>
          <w:szCs w:val="22"/>
        </w:rPr>
        <w:t> </w:t>
      </w:r>
      <w:r w:rsidR="007832C0" w:rsidRPr="0034278F">
        <w:rPr>
          <w:rFonts w:ascii="Calibri" w:hAnsi="Calibri" w:cs="Calibri"/>
          <w:iCs/>
          <w:sz w:val="22"/>
          <w:szCs w:val="22"/>
        </w:rPr>
        <w:t>At the time of this NOFO publication, DOE has designated the following countries as foreign countries of risk: Iran, North Korea, Russia, and China.</w:t>
      </w:r>
      <w:r w:rsidR="007832C0" w:rsidRPr="009950A7">
        <w:rPr>
          <w:rFonts w:ascii="Calibri" w:hAnsi="Calibri" w:cs="Calibri"/>
          <w:i/>
          <w:sz w:val="22"/>
          <w:szCs w:val="22"/>
        </w:rPr>
        <w:t xml:space="preserve"> This list is subject to change</w:t>
      </w:r>
      <w:r w:rsidR="005A487E" w:rsidRPr="009950A7">
        <w:rPr>
          <w:rFonts w:ascii="Calibri" w:hAnsi="Calibri" w:cs="Calibri"/>
          <w:i/>
          <w:sz w:val="22"/>
          <w:szCs w:val="22"/>
        </w:rPr>
        <w:t>.</w:t>
      </w:r>
      <w:r w:rsidR="005A487E" w:rsidRPr="009950A7">
        <w:rPr>
          <w:rFonts w:ascii="Calibri" w:hAnsi="Calibri" w:cs="Calibri"/>
          <w:sz w:val="22"/>
          <w:szCs w:val="22"/>
        </w:rPr>
        <w:t xml:space="preserve"> </w:t>
      </w:r>
    </w:p>
    <w:p w14:paraId="62B491C2" w14:textId="33AFC0E4" w:rsidR="00D73AD5" w:rsidRPr="009950A7" w:rsidRDefault="00D73AD5" w:rsidP="00D72476">
      <w:pPr>
        <w:rPr>
          <w:rFonts w:ascii="Calibri" w:hAnsi="Calibri" w:cs="Calibri"/>
          <w:sz w:val="22"/>
          <w:szCs w:val="22"/>
        </w:rPr>
      </w:pPr>
    </w:p>
    <w:p w14:paraId="4448A0BC" w14:textId="219F447E" w:rsidR="00D73AD5" w:rsidRPr="009950A7" w:rsidRDefault="00D73AD5" w:rsidP="000624CC">
      <w:pPr>
        <w:pStyle w:val="ListParagraph"/>
        <w:numPr>
          <w:ilvl w:val="1"/>
          <w:numId w:val="51"/>
        </w:numPr>
        <w:ind w:left="720"/>
        <w:rPr>
          <w:rFonts w:ascii="Calibri" w:hAnsi="Calibri" w:cs="Calibri"/>
          <w:b/>
          <w:sz w:val="22"/>
          <w:szCs w:val="22"/>
        </w:rPr>
      </w:pPr>
      <w:r w:rsidRPr="009950A7">
        <w:rPr>
          <w:rFonts w:ascii="Calibri" w:hAnsi="Calibri" w:cs="Calibri"/>
          <w:b/>
          <w:bCs/>
          <w:sz w:val="22"/>
          <w:szCs w:val="22"/>
        </w:rPr>
        <w:t>Federally Funded Research and Development Centers</w:t>
      </w:r>
      <w:r w:rsidR="000A1DD3" w:rsidRPr="009950A7">
        <w:rPr>
          <w:rFonts w:ascii="Calibri" w:hAnsi="Calibri" w:cs="Calibri"/>
          <w:b/>
          <w:bCs/>
          <w:sz w:val="22"/>
          <w:szCs w:val="22"/>
        </w:rPr>
        <w:t xml:space="preserve"> (FFRDC)</w:t>
      </w:r>
    </w:p>
    <w:p w14:paraId="7552E2F3" w14:textId="766B4C36" w:rsidR="00C86DE5" w:rsidRPr="009950A7" w:rsidRDefault="00C86DE5" w:rsidP="00FE68A4">
      <w:pPr>
        <w:ind w:left="720"/>
        <w:rPr>
          <w:rFonts w:ascii="Calibri" w:hAnsi="Calibri" w:cs="Calibri"/>
          <w:b/>
          <w:sz w:val="22"/>
          <w:szCs w:val="22"/>
        </w:rPr>
      </w:pPr>
      <w:r w:rsidRPr="009950A7">
        <w:rPr>
          <w:rFonts w:ascii="Calibri" w:hAnsi="Calibri" w:cs="Calibri"/>
          <w:sz w:val="22"/>
          <w:szCs w:val="22"/>
        </w:rPr>
        <w:t xml:space="preserve">Federally Funded Research and Development Centers (FFRDC) (both DOE/NNSA National Laboratories and other Federal Agency-Sponsored FFRDCs) are not eligible for an award under </w:t>
      </w:r>
      <w:r w:rsidRPr="009950A7">
        <w:rPr>
          <w:rFonts w:ascii="Calibri" w:hAnsi="Calibri" w:cs="Calibri"/>
          <w:sz w:val="22"/>
          <w:szCs w:val="22"/>
        </w:rPr>
        <w:lastRenderedPageBreak/>
        <w:t xml:space="preserve">this NOFO. However, FFRDCs may participate as collaborators to: </w:t>
      </w:r>
    </w:p>
    <w:p w14:paraId="07D96CBB" w14:textId="77777777" w:rsidR="00C86DE5" w:rsidRPr="009950A7" w:rsidRDefault="00C86DE5" w:rsidP="00D72476">
      <w:pPr>
        <w:pStyle w:val="ListParagraph"/>
        <w:numPr>
          <w:ilvl w:val="0"/>
          <w:numId w:val="12"/>
        </w:numPr>
        <w:autoSpaceDE w:val="0"/>
        <w:autoSpaceDN w:val="0"/>
        <w:adjustRightInd w:val="0"/>
        <w:ind w:left="1080"/>
        <w:rPr>
          <w:rFonts w:ascii="Calibri" w:hAnsi="Calibri" w:cs="Calibri"/>
          <w:b/>
          <w:bCs/>
          <w:sz w:val="22"/>
          <w:szCs w:val="22"/>
        </w:rPr>
      </w:pPr>
      <w:r w:rsidRPr="6A50C8D2">
        <w:rPr>
          <w:rFonts w:ascii="Calibri" w:hAnsi="Calibri" w:cs="Calibri"/>
          <w:sz w:val="22"/>
          <w:szCs w:val="22"/>
        </w:rPr>
        <w:t xml:space="preserve">Promote and sustain scientific interactions between the academic community and scientists at the FFRDC Laboratories through exchange of information and/or personnel; </w:t>
      </w:r>
    </w:p>
    <w:p w14:paraId="5D6C5FE4" w14:textId="77777777" w:rsidR="00DC25F2" w:rsidRPr="009950A7" w:rsidRDefault="00C86DE5" w:rsidP="00D72476">
      <w:pPr>
        <w:pStyle w:val="ListParagraph"/>
        <w:numPr>
          <w:ilvl w:val="0"/>
          <w:numId w:val="12"/>
        </w:numPr>
        <w:autoSpaceDE w:val="0"/>
        <w:autoSpaceDN w:val="0"/>
        <w:adjustRightInd w:val="0"/>
        <w:ind w:left="1080"/>
        <w:rPr>
          <w:rFonts w:ascii="Calibri" w:hAnsi="Calibri" w:cs="Calibri"/>
          <w:b/>
          <w:sz w:val="22"/>
          <w:szCs w:val="22"/>
        </w:rPr>
      </w:pPr>
      <w:r w:rsidRPr="009950A7">
        <w:rPr>
          <w:rFonts w:ascii="Calibri" w:hAnsi="Calibri" w:cs="Calibri"/>
          <w:sz w:val="22"/>
          <w:szCs w:val="22"/>
        </w:rPr>
        <w:t>Increase the availability of unique experimental facilities sited at the FFRDC Laboratories to the academic community, particularly for collaborations in areas of relevance to stockpile stewardship; and</w:t>
      </w:r>
    </w:p>
    <w:p w14:paraId="3BFA6A9B" w14:textId="05EC830E" w:rsidR="00C86DE5" w:rsidRPr="009950A7" w:rsidRDefault="00C86DE5" w:rsidP="00D72476">
      <w:pPr>
        <w:pStyle w:val="ListParagraph"/>
        <w:numPr>
          <w:ilvl w:val="0"/>
          <w:numId w:val="12"/>
        </w:numPr>
        <w:autoSpaceDE w:val="0"/>
        <w:autoSpaceDN w:val="0"/>
        <w:adjustRightInd w:val="0"/>
        <w:ind w:left="1080"/>
        <w:rPr>
          <w:rFonts w:ascii="Calibri" w:hAnsi="Calibri" w:cs="Calibri"/>
          <w:b/>
          <w:sz w:val="22"/>
          <w:szCs w:val="22"/>
        </w:rPr>
      </w:pPr>
      <w:r w:rsidRPr="009950A7">
        <w:rPr>
          <w:rFonts w:ascii="Calibri" w:hAnsi="Calibri" w:cs="Calibri"/>
          <w:sz w:val="22"/>
          <w:szCs w:val="22"/>
        </w:rPr>
        <w:t>Develop and maintain a long-term recruiting pipeline to the DOE/NNSA FFRDC’s by increasing the visibility of the DOE/NNSA scientific activities to the U.S. faculty and student communities.</w:t>
      </w:r>
    </w:p>
    <w:p w14:paraId="30F51785" w14:textId="77777777" w:rsidR="008F14BB" w:rsidRPr="009950A7" w:rsidRDefault="008F14BB" w:rsidP="00D72476">
      <w:pPr>
        <w:pStyle w:val="ListParagraph"/>
        <w:autoSpaceDE w:val="0"/>
        <w:autoSpaceDN w:val="0"/>
        <w:adjustRightInd w:val="0"/>
        <w:ind w:left="1800"/>
        <w:rPr>
          <w:rFonts w:ascii="Calibri" w:hAnsi="Calibri" w:cs="Calibri"/>
          <w:b/>
          <w:sz w:val="22"/>
          <w:szCs w:val="22"/>
        </w:rPr>
      </w:pPr>
    </w:p>
    <w:p w14:paraId="6AC4D0FD" w14:textId="6897BE04" w:rsidR="00FD32FE" w:rsidRPr="009950A7" w:rsidRDefault="00DC25F2" w:rsidP="00FE68A4">
      <w:pPr>
        <w:ind w:left="720"/>
        <w:rPr>
          <w:rFonts w:ascii="Calibri" w:hAnsi="Calibri" w:cs="Calibri"/>
          <w:b/>
          <w:sz w:val="22"/>
          <w:szCs w:val="22"/>
        </w:rPr>
      </w:pPr>
      <w:r w:rsidRPr="009950A7">
        <w:rPr>
          <w:rFonts w:ascii="Calibri" w:hAnsi="Calibri" w:cs="Calibri"/>
          <w:sz w:val="22"/>
          <w:szCs w:val="22"/>
        </w:rPr>
        <w:t>F</w:t>
      </w:r>
      <w:r w:rsidR="003A141D">
        <w:rPr>
          <w:rFonts w:ascii="Calibri" w:hAnsi="Calibri" w:cs="Calibri"/>
          <w:sz w:val="22"/>
          <w:szCs w:val="22"/>
        </w:rPr>
        <w:t>F</w:t>
      </w:r>
      <w:r w:rsidRPr="009950A7">
        <w:rPr>
          <w:rFonts w:ascii="Calibri" w:hAnsi="Calibri" w:cs="Calibri"/>
          <w:sz w:val="22"/>
          <w:szCs w:val="22"/>
        </w:rPr>
        <w:t xml:space="preserve">RDCs are not eligible to receive </w:t>
      </w:r>
      <w:r w:rsidR="00E87CFC">
        <w:rPr>
          <w:rFonts w:ascii="Calibri" w:hAnsi="Calibri" w:cs="Calibri"/>
          <w:sz w:val="22"/>
          <w:szCs w:val="22"/>
        </w:rPr>
        <w:t>any funding under this NOFO.</w:t>
      </w:r>
    </w:p>
    <w:p w14:paraId="02A74919" w14:textId="1A9C1783" w:rsidR="00917644" w:rsidRPr="009950A7" w:rsidRDefault="00917644" w:rsidP="00917644">
      <w:pPr>
        <w:autoSpaceDE w:val="0"/>
        <w:autoSpaceDN w:val="0"/>
        <w:adjustRightInd w:val="0"/>
        <w:rPr>
          <w:rFonts w:ascii="Calibri" w:hAnsi="Calibri" w:cs="Calibri"/>
          <w:b/>
          <w:sz w:val="22"/>
          <w:szCs w:val="22"/>
        </w:rPr>
      </w:pPr>
    </w:p>
    <w:p w14:paraId="407E1129" w14:textId="3D46D38E" w:rsidR="00E9791D" w:rsidRPr="009950A7" w:rsidRDefault="1ED9E408" w:rsidP="00E9791D">
      <w:pPr>
        <w:pStyle w:val="Heading2"/>
        <w:rPr>
          <w:rFonts w:ascii="Calibri" w:hAnsi="Calibri" w:cs="Calibri"/>
          <w:sz w:val="22"/>
          <w:szCs w:val="22"/>
        </w:rPr>
      </w:pPr>
      <w:bookmarkStart w:id="64" w:name="_Toc166759021"/>
      <w:bookmarkStart w:id="65" w:name="_Toc334016918"/>
      <w:bookmarkStart w:id="66" w:name="_Toc334104499"/>
      <w:bookmarkStart w:id="67" w:name="_Toc334105074"/>
      <w:bookmarkStart w:id="68" w:name="_Toc43201369"/>
      <w:r w:rsidRPr="009950A7">
        <w:rPr>
          <w:rFonts w:ascii="Calibri" w:hAnsi="Calibri" w:cs="Calibri"/>
          <w:sz w:val="22"/>
          <w:szCs w:val="22"/>
        </w:rPr>
        <w:t>B.</w:t>
      </w:r>
      <w:r w:rsidR="7D3E4DF2" w:rsidRPr="009950A7">
        <w:rPr>
          <w:rFonts w:ascii="Calibri" w:hAnsi="Calibri" w:cs="Calibri"/>
          <w:sz w:val="22"/>
          <w:szCs w:val="22"/>
        </w:rPr>
        <w:t xml:space="preserve"> </w:t>
      </w:r>
      <w:r w:rsidR="007D08EA" w:rsidRPr="009950A7">
        <w:rPr>
          <w:rFonts w:ascii="Calibri" w:hAnsi="Calibri" w:cs="Calibri"/>
          <w:sz w:val="22"/>
          <w:szCs w:val="22"/>
        </w:rPr>
        <w:t>PRINCIPAL INVESTIGATORS</w:t>
      </w:r>
      <w:bookmarkEnd w:id="64"/>
    </w:p>
    <w:p w14:paraId="12AF9133" w14:textId="77777777" w:rsidR="000027A5" w:rsidRPr="009950A7" w:rsidRDefault="000027A5" w:rsidP="003A0811">
      <w:pPr>
        <w:rPr>
          <w:rFonts w:ascii="Calibri" w:hAnsi="Calibri" w:cs="Calibri"/>
          <w:sz w:val="22"/>
          <w:szCs w:val="22"/>
        </w:rPr>
      </w:pPr>
    </w:p>
    <w:p w14:paraId="0847F46D" w14:textId="48E2DD79" w:rsidR="00026DD0" w:rsidRPr="009950A7" w:rsidRDefault="0042251B" w:rsidP="00773B3C">
      <w:pPr>
        <w:rPr>
          <w:rFonts w:ascii="Calibri" w:hAnsi="Calibri" w:cs="Calibri"/>
          <w:sz w:val="22"/>
          <w:szCs w:val="22"/>
        </w:rPr>
      </w:pPr>
      <w:r w:rsidRPr="009950A7" w:rsidDel="004B450D">
        <w:rPr>
          <w:rFonts w:ascii="Calibri" w:hAnsi="Calibri" w:cs="Calibri"/>
          <w:sz w:val="22"/>
          <w:szCs w:val="22"/>
        </w:rPr>
        <w:t xml:space="preserve">Individuals with the skills, knowledge, and resources necessary to carry out the proposed research as a </w:t>
      </w:r>
      <w:r w:rsidRPr="009950A7" w:rsidDel="005A7A2C">
        <w:rPr>
          <w:rFonts w:ascii="Calibri" w:hAnsi="Calibri" w:cs="Calibri"/>
          <w:sz w:val="22"/>
          <w:szCs w:val="22"/>
        </w:rPr>
        <w:t>Principal Investigator (PI)</w:t>
      </w:r>
      <w:r w:rsidRPr="009950A7" w:rsidDel="004B450D">
        <w:rPr>
          <w:rFonts w:ascii="Calibri" w:hAnsi="Calibri" w:cs="Calibri"/>
          <w:sz w:val="22"/>
          <w:szCs w:val="22"/>
        </w:rPr>
        <w:t xml:space="preserve"> are invited to work with their </w:t>
      </w:r>
      <w:r w:rsidR="002805A6" w:rsidRPr="009950A7">
        <w:rPr>
          <w:rFonts w:ascii="Calibri" w:hAnsi="Calibri" w:cs="Calibri"/>
          <w:sz w:val="22"/>
          <w:szCs w:val="22"/>
        </w:rPr>
        <w:t>entity</w:t>
      </w:r>
      <w:r w:rsidRPr="009950A7" w:rsidDel="004B450D">
        <w:rPr>
          <w:rFonts w:ascii="Calibri" w:hAnsi="Calibri" w:cs="Calibri"/>
          <w:sz w:val="22"/>
          <w:szCs w:val="22"/>
        </w:rPr>
        <w:t xml:space="preserve"> to develop an application</w:t>
      </w:r>
      <w:r w:rsidR="00A178C4" w:rsidRPr="009950A7">
        <w:rPr>
          <w:rFonts w:ascii="Calibri" w:hAnsi="Calibri" w:cs="Calibri"/>
          <w:sz w:val="22"/>
          <w:szCs w:val="22"/>
        </w:rPr>
        <w:t xml:space="preserve">. </w:t>
      </w:r>
      <w:r w:rsidR="00026DD0" w:rsidRPr="009950A7">
        <w:rPr>
          <w:rFonts w:ascii="Calibri" w:hAnsi="Calibri" w:cs="Calibri"/>
          <w:sz w:val="22"/>
          <w:szCs w:val="22"/>
        </w:rPr>
        <w:t xml:space="preserve">Individuals from underrepresented groups </w:t>
      </w:r>
      <w:r w:rsidR="0032543A" w:rsidRPr="009950A7">
        <w:rPr>
          <w:rFonts w:ascii="Calibri" w:hAnsi="Calibri" w:cs="Calibri"/>
          <w:sz w:val="22"/>
          <w:szCs w:val="22"/>
        </w:rPr>
        <w:t>and</w:t>
      </w:r>
      <w:r w:rsidR="00026DD0" w:rsidRPr="009950A7">
        <w:rPr>
          <w:rFonts w:ascii="Calibri" w:hAnsi="Calibri" w:cs="Calibri"/>
          <w:sz w:val="22"/>
          <w:szCs w:val="22"/>
        </w:rPr>
        <w:t xml:space="preserve"> individuals with disabilities are encouraged to </w:t>
      </w:r>
      <w:r w:rsidR="006B1A18" w:rsidRPr="009950A7">
        <w:rPr>
          <w:rFonts w:ascii="Calibri" w:hAnsi="Calibri" w:cs="Calibri"/>
          <w:sz w:val="22"/>
          <w:szCs w:val="22"/>
        </w:rPr>
        <w:t>serve as PIs</w:t>
      </w:r>
      <w:r w:rsidR="00026DD0" w:rsidRPr="009950A7">
        <w:rPr>
          <w:rFonts w:ascii="Calibri" w:hAnsi="Calibri" w:cs="Calibri"/>
          <w:sz w:val="22"/>
          <w:szCs w:val="22"/>
        </w:rPr>
        <w:t>.</w:t>
      </w:r>
      <w:r w:rsidR="000C1809" w:rsidRPr="009950A7">
        <w:rPr>
          <w:rFonts w:ascii="Calibri" w:hAnsi="Calibri" w:cs="Calibri"/>
          <w:sz w:val="22"/>
          <w:szCs w:val="22"/>
        </w:rPr>
        <w:t xml:space="preserve"> Co-PIs </w:t>
      </w:r>
      <w:r w:rsidR="00CF6863" w:rsidRPr="009950A7">
        <w:rPr>
          <w:rFonts w:ascii="Calibri" w:hAnsi="Calibri" w:cs="Calibri"/>
          <w:sz w:val="22"/>
          <w:szCs w:val="22"/>
        </w:rPr>
        <w:t>may serve</w:t>
      </w:r>
      <w:r w:rsidR="00A178C4" w:rsidRPr="009950A7">
        <w:rPr>
          <w:rFonts w:ascii="Calibri" w:hAnsi="Calibri" w:cs="Calibri"/>
          <w:sz w:val="22"/>
          <w:szCs w:val="22"/>
        </w:rPr>
        <w:t xml:space="preserve"> under this NOFO</w:t>
      </w:r>
      <w:r w:rsidR="000C1809" w:rsidRPr="009950A7">
        <w:rPr>
          <w:rFonts w:ascii="Calibri" w:hAnsi="Calibri" w:cs="Calibri"/>
          <w:sz w:val="22"/>
          <w:szCs w:val="22"/>
        </w:rPr>
        <w:t>.</w:t>
      </w:r>
    </w:p>
    <w:p w14:paraId="72C9E213" w14:textId="71B68E74" w:rsidR="000027A5" w:rsidRPr="009950A7" w:rsidRDefault="000027A5" w:rsidP="003A0811">
      <w:pPr>
        <w:autoSpaceDE w:val="0"/>
        <w:autoSpaceDN w:val="0"/>
        <w:adjustRightInd w:val="0"/>
        <w:ind w:left="360"/>
        <w:rPr>
          <w:rFonts w:ascii="Calibri" w:hAnsi="Calibri" w:cs="Calibri"/>
          <w:b/>
          <w:sz w:val="22"/>
          <w:szCs w:val="22"/>
        </w:rPr>
      </w:pPr>
    </w:p>
    <w:p w14:paraId="79563664" w14:textId="77777777" w:rsidR="009D56DB" w:rsidRPr="009950A7" w:rsidRDefault="00E9791D" w:rsidP="002100E4">
      <w:pPr>
        <w:pStyle w:val="ListParagraph"/>
        <w:numPr>
          <w:ilvl w:val="0"/>
          <w:numId w:val="52"/>
        </w:numPr>
        <w:autoSpaceDE w:val="0"/>
        <w:autoSpaceDN w:val="0"/>
        <w:adjustRightInd w:val="0"/>
        <w:rPr>
          <w:rFonts w:ascii="Calibri" w:hAnsi="Calibri" w:cs="Calibri"/>
          <w:b/>
          <w:sz w:val="22"/>
          <w:szCs w:val="22"/>
        </w:rPr>
      </w:pPr>
      <w:r w:rsidRPr="009950A7">
        <w:rPr>
          <w:rFonts w:ascii="Calibri" w:hAnsi="Calibri" w:cs="Calibri"/>
          <w:sz w:val="22"/>
          <w:szCs w:val="22"/>
        </w:rPr>
        <w:t xml:space="preserve">Each application </w:t>
      </w:r>
      <w:r w:rsidR="00CF6863" w:rsidRPr="009950A7">
        <w:rPr>
          <w:rFonts w:ascii="Calibri" w:hAnsi="Calibri" w:cs="Calibri"/>
          <w:sz w:val="22"/>
          <w:szCs w:val="22"/>
        </w:rPr>
        <w:t>is required to</w:t>
      </w:r>
      <w:r w:rsidRPr="009950A7">
        <w:rPr>
          <w:rFonts w:ascii="Calibri" w:hAnsi="Calibri" w:cs="Calibri"/>
          <w:sz w:val="22"/>
          <w:szCs w:val="22"/>
        </w:rPr>
        <w:t xml:space="preserve"> have a</w:t>
      </w:r>
      <w:r w:rsidR="00CD68DF" w:rsidRPr="009950A7">
        <w:rPr>
          <w:rFonts w:ascii="Calibri" w:hAnsi="Calibri" w:cs="Calibri"/>
          <w:sz w:val="22"/>
          <w:szCs w:val="22"/>
        </w:rPr>
        <w:t>n identified</w:t>
      </w:r>
      <w:r w:rsidRPr="009950A7">
        <w:rPr>
          <w:rFonts w:ascii="Calibri" w:hAnsi="Calibri" w:cs="Calibri"/>
          <w:sz w:val="22"/>
          <w:szCs w:val="22"/>
        </w:rPr>
        <w:t xml:space="preserve"> </w:t>
      </w:r>
      <w:r w:rsidR="00F6517A" w:rsidRPr="009950A7">
        <w:rPr>
          <w:rFonts w:ascii="Calibri" w:hAnsi="Calibri" w:cs="Calibri"/>
          <w:sz w:val="22"/>
          <w:szCs w:val="22"/>
        </w:rPr>
        <w:t>PI</w:t>
      </w:r>
      <w:r w:rsidRPr="009950A7">
        <w:rPr>
          <w:rFonts w:ascii="Calibri" w:hAnsi="Calibri" w:cs="Calibri"/>
          <w:sz w:val="22"/>
          <w:szCs w:val="22"/>
        </w:rPr>
        <w:t xml:space="preserve"> from the prime applicant’s </w:t>
      </w:r>
      <w:r w:rsidR="00B0414E" w:rsidRPr="009950A7">
        <w:rPr>
          <w:rFonts w:ascii="Calibri" w:hAnsi="Calibri" w:cs="Calibri"/>
          <w:sz w:val="22"/>
          <w:szCs w:val="22"/>
        </w:rPr>
        <w:t>entity</w:t>
      </w:r>
      <w:r w:rsidR="00CF6863" w:rsidRPr="009950A7">
        <w:rPr>
          <w:rFonts w:ascii="Calibri" w:hAnsi="Calibri" w:cs="Calibri"/>
          <w:sz w:val="22"/>
          <w:szCs w:val="22"/>
        </w:rPr>
        <w:t>.</w:t>
      </w:r>
      <w:r w:rsidR="009D56DB" w:rsidRPr="009950A7">
        <w:rPr>
          <w:rFonts w:ascii="Calibri" w:hAnsi="Calibri" w:cs="Calibri"/>
          <w:sz w:val="22"/>
          <w:szCs w:val="22"/>
        </w:rPr>
        <w:t xml:space="preserve"> </w:t>
      </w:r>
    </w:p>
    <w:p w14:paraId="4E5C5B15" w14:textId="77777777" w:rsidR="009D56DB" w:rsidRPr="009950A7" w:rsidRDefault="009D56DB" w:rsidP="002100E4">
      <w:pPr>
        <w:pStyle w:val="ListParagraph"/>
        <w:autoSpaceDE w:val="0"/>
        <w:autoSpaceDN w:val="0"/>
        <w:adjustRightInd w:val="0"/>
        <w:rPr>
          <w:rFonts w:ascii="Calibri" w:hAnsi="Calibri" w:cs="Calibri"/>
          <w:b/>
          <w:sz w:val="22"/>
          <w:szCs w:val="22"/>
        </w:rPr>
      </w:pPr>
    </w:p>
    <w:p w14:paraId="5FE2A80C" w14:textId="1BB825E6" w:rsidR="004B450D" w:rsidRPr="009950A7" w:rsidRDefault="00E9791D" w:rsidP="002100E4">
      <w:pPr>
        <w:pStyle w:val="ListParagraph"/>
        <w:numPr>
          <w:ilvl w:val="0"/>
          <w:numId w:val="52"/>
        </w:numPr>
        <w:autoSpaceDE w:val="0"/>
        <w:autoSpaceDN w:val="0"/>
        <w:adjustRightInd w:val="0"/>
        <w:rPr>
          <w:rFonts w:ascii="Calibri" w:hAnsi="Calibri" w:cs="Calibri"/>
          <w:b/>
          <w:sz w:val="22"/>
          <w:szCs w:val="22"/>
        </w:rPr>
      </w:pPr>
      <w:r w:rsidRPr="009950A7">
        <w:rPr>
          <w:rFonts w:ascii="Calibri" w:hAnsi="Calibri" w:cs="Calibri"/>
          <w:sz w:val="22"/>
          <w:szCs w:val="22"/>
        </w:rPr>
        <w:t xml:space="preserve">Applications may have co-PIs from </w:t>
      </w:r>
      <w:r w:rsidR="009D56DB" w:rsidRPr="009950A7">
        <w:rPr>
          <w:rFonts w:ascii="Calibri" w:hAnsi="Calibri" w:cs="Calibri"/>
          <w:sz w:val="22"/>
          <w:szCs w:val="22"/>
        </w:rPr>
        <w:t xml:space="preserve">the prime applicant or </w:t>
      </w:r>
      <w:r w:rsidRPr="009950A7">
        <w:rPr>
          <w:rFonts w:ascii="Calibri" w:hAnsi="Calibri" w:cs="Calibri"/>
          <w:sz w:val="22"/>
          <w:szCs w:val="22"/>
        </w:rPr>
        <w:t xml:space="preserve">sub-applicant IHEs. </w:t>
      </w:r>
    </w:p>
    <w:p w14:paraId="33616CE2" w14:textId="77777777" w:rsidR="008F14BB" w:rsidRPr="009950A7" w:rsidRDefault="008F14BB" w:rsidP="002100E4">
      <w:pPr>
        <w:pStyle w:val="ListParagraph"/>
        <w:autoSpaceDE w:val="0"/>
        <w:autoSpaceDN w:val="0"/>
        <w:adjustRightInd w:val="0"/>
        <w:rPr>
          <w:rFonts w:ascii="Calibri" w:hAnsi="Calibri" w:cs="Calibri"/>
          <w:b/>
          <w:sz w:val="22"/>
          <w:szCs w:val="22"/>
        </w:rPr>
      </w:pPr>
    </w:p>
    <w:p w14:paraId="29A12492" w14:textId="750506FF" w:rsidR="004B450D" w:rsidRPr="009950A7" w:rsidRDefault="006C5898" w:rsidP="002100E4">
      <w:pPr>
        <w:pStyle w:val="ListParagraph"/>
        <w:numPr>
          <w:ilvl w:val="0"/>
          <w:numId w:val="52"/>
        </w:numPr>
        <w:autoSpaceDE w:val="0"/>
        <w:autoSpaceDN w:val="0"/>
        <w:adjustRightInd w:val="0"/>
        <w:rPr>
          <w:rFonts w:ascii="Calibri" w:hAnsi="Calibri" w:cs="Calibri"/>
          <w:b/>
          <w:sz w:val="22"/>
          <w:szCs w:val="22"/>
        </w:rPr>
      </w:pPr>
      <w:r w:rsidRPr="009950A7">
        <w:rPr>
          <w:rFonts w:ascii="Calibri" w:hAnsi="Calibri" w:cs="Calibri"/>
          <w:sz w:val="22"/>
          <w:szCs w:val="22"/>
        </w:rPr>
        <w:t>Each i</w:t>
      </w:r>
      <w:r w:rsidR="00E9791D" w:rsidRPr="009950A7">
        <w:rPr>
          <w:rFonts w:ascii="Calibri" w:hAnsi="Calibri" w:cs="Calibri"/>
          <w:sz w:val="22"/>
          <w:szCs w:val="22"/>
        </w:rPr>
        <w:t>dentified PI</w:t>
      </w:r>
      <w:r w:rsidR="00CD68DF" w:rsidRPr="009950A7">
        <w:rPr>
          <w:rFonts w:ascii="Calibri" w:hAnsi="Calibri" w:cs="Calibri"/>
          <w:sz w:val="22"/>
          <w:szCs w:val="22"/>
        </w:rPr>
        <w:t>s</w:t>
      </w:r>
      <w:r w:rsidR="00E9791D" w:rsidRPr="009950A7">
        <w:rPr>
          <w:rFonts w:ascii="Calibri" w:hAnsi="Calibri" w:cs="Calibri"/>
          <w:sz w:val="22"/>
          <w:szCs w:val="22"/>
        </w:rPr>
        <w:t xml:space="preserve"> and Co-PI for proposed agreement</w:t>
      </w:r>
      <w:r w:rsidR="00CD68DF" w:rsidRPr="009950A7">
        <w:rPr>
          <w:rFonts w:ascii="Calibri" w:hAnsi="Calibri" w:cs="Calibri"/>
          <w:sz w:val="22"/>
          <w:szCs w:val="22"/>
        </w:rPr>
        <w:t>s</w:t>
      </w:r>
      <w:r w:rsidR="00E9791D" w:rsidRPr="009950A7">
        <w:rPr>
          <w:rFonts w:ascii="Calibri" w:hAnsi="Calibri" w:cs="Calibri"/>
          <w:sz w:val="22"/>
          <w:szCs w:val="22"/>
        </w:rPr>
        <w:t xml:space="preserve"> </w:t>
      </w:r>
      <w:r w:rsidR="00CD68DF" w:rsidRPr="009950A7">
        <w:rPr>
          <w:rFonts w:ascii="Calibri" w:hAnsi="Calibri" w:cs="Calibri"/>
          <w:sz w:val="22"/>
          <w:szCs w:val="22"/>
        </w:rPr>
        <w:t xml:space="preserve">are required to </w:t>
      </w:r>
      <w:r w:rsidR="00E9791D" w:rsidRPr="009950A7">
        <w:rPr>
          <w:rFonts w:ascii="Calibri" w:hAnsi="Calibri" w:cs="Calibri"/>
          <w:sz w:val="22"/>
          <w:szCs w:val="22"/>
        </w:rPr>
        <w:t xml:space="preserve">be a U.S. Person and </w:t>
      </w:r>
      <w:r w:rsidR="00CD68DF" w:rsidRPr="009950A7">
        <w:rPr>
          <w:rFonts w:ascii="Calibri" w:hAnsi="Calibri" w:cs="Calibri"/>
          <w:sz w:val="22"/>
          <w:szCs w:val="22"/>
        </w:rPr>
        <w:t xml:space="preserve">must </w:t>
      </w:r>
      <w:r w:rsidR="00E9791D" w:rsidRPr="009950A7">
        <w:rPr>
          <w:rFonts w:ascii="Calibri" w:hAnsi="Calibri" w:cs="Calibri"/>
          <w:sz w:val="22"/>
          <w:szCs w:val="22"/>
        </w:rPr>
        <w:t xml:space="preserve">be an active member of the teaching/research faculty of </w:t>
      </w:r>
      <w:r w:rsidR="004B450D" w:rsidRPr="009950A7">
        <w:rPr>
          <w:rFonts w:ascii="Calibri" w:hAnsi="Calibri" w:cs="Calibri"/>
          <w:sz w:val="22"/>
          <w:szCs w:val="22"/>
        </w:rPr>
        <w:t>an</w:t>
      </w:r>
      <w:r w:rsidR="00E9791D" w:rsidRPr="009950A7">
        <w:rPr>
          <w:rFonts w:ascii="Calibri" w:hAnsi="Calibri" w:cs="Calibri"/>
          <w:sz w:val="22"/>
          <w:szCs w:val="22"/>
        </w:rPr>
        <w:t xml:space="preserve"> IHE</w:t>
      </w:r>
      <w:r w:rsidR="008D5659" w:rsidRPr="009950A7">
        <w:rPr>
          <w:rFonts w:ascii="Calibri" w:hAnsi="Calibri" w:cs="Calibri"/>
          <w:sz w:val="22"/>
          <w:szCs w:val="22"/>
        </w:rPr>
        <w:t xml:space="preserve"> (</w:t>
      </w:r>
      <w:r w:rsidR="002D1ECE" w:rsidRPr="009950A7">
        <w:rPr>
          <w:rFonts w:ascii="Calibri" w:hAnsi="Calibri" w:cs="Calibri"/>
          <w:sz w:val="22"/>
          <w:szCs w:val="22"/>
        </w:rPr>
        <w:t>see Section III(A)1</w:t>
      </w:r>
      <w:r w:rsidR="008D5659" w:rsidRPr="009950A7">
        <w:rPr>
          <w:rFonts w:ascii="Calibri" w:hAnsi="Calibri" w:cs="Calibri"/>
          <w:sz w:val="22"/>
          <w:szCs w:val="22"/>
        </w:rPr>
        <w:t>)</w:t>
      </w:r>
      <w:r w:rsidR="00E9791D" w:rsidRPr="009950A7">
        <w:rPr>
          <w:rFonts w:ascii="Calibri" w:hAnsi="Calibri" w:cs="Calibri"/>
          <w:sz w:val="22"/>
          <w:szCs w:val="22"/>
        </w:rPr>
        <w:t>.</w:t>
      </w:r>
    </w:p>
    <w:p w14:paraId="7D893BE0" w14:textId="77777777" w:rsidR="008F14BB" w:rsidRPr="009950A7" w:rsidRDefault="008F14BB" w:rsidP="002100E4">
      <w:pPr>
        <w:autoSpaceDE w:val="0"/>
        <w:autoSpaceDN w:val="0"/>
        <w:adjustRightInd w:val="0"/>
        <w:rPr>
          <w:rFonts w:ascii="Calibri" w:hAnsi="Calibri" w:cs="Calibri"/>
          <w:b/>
          <w:sz w:val="22"/>
          <w:szCs w:val="22"/>
        </w:rPr>
      </w:pPr>
    </w:p>
    <w:p w14:paraId="3136DB75" w14:textId="7A2C3610" w:rsidR="004B450D" w:rsidRPr="009950A7" w:rsidRDefault="00E9791D" w:rsidP="002100E4">
      <w:pPr>
        <w:pStyle w:val="ListParagraph"/>
        <w:numPr>
          <w:ilvl w:val="0"/>
          <w:numId w:val="52"/>
        </w:numPr>
        <w:autoSpaceDE w:val="0"/>
        <w:autoSpaceDN w:val="0"/>
        <w:adjustRightInd w:val="0"/>
        <w:rPr>
          <w:rFonts w:ascii="Calibri" w:hAnsi="Calibri" w:cs="Calibri"/>
          <w:b/>
          <w:sz w:val="22"/>
          <w:szCs w:val="22"/>
        </w:rPr>
      </w:pPr>
      <w:r w:rsidRPr="009950A7">
        <w:rPr>
          <w:rFonts w:ascii="Calibri" w:hAnsi="Calibri" w:cs="Calibri"/>
          <w:sz w:val="22"/>
          <w:szCs w:val="22"/>
        </w:rPr>
        <w:t>Adjunct professors, visiting professors, and post-doctoral fellows are ineligible to be PIs</w:t>
      </w:r>
      <w:r w:rsidR="00E735BC" w:rsidRPr="009950A7">
        <w:rPr>
          <w:rFonts w:ascii="Calibri" w:hAnsi="Calibri" w:cs="Calibri"/>
          <w:sz w:val="22"/>
          <w:szCs w:val="22"/>
        </w:rPr>
        <w:t xml:space="preserve"> or Co-PIs</w:t>
      </w:r>
      <w:r w:rsidRPr="009950A7">
        <w:rPr>
          <w:rFonts w:ascii="Calibri" w:hAnsi="Calibri" w:cs="Calibri"/>
          <w:sz w:val="22"/>
          <w:szCs w:val="22"/>
        </w:rPr>
        <w:t>.</w:t>
      </w:r>
    </w:p>
    <w:p w14:paraId="6FA2D534" w14:textId="77777777" w:rsidR="008F14BB" w:rsidRPr="009950A7" w:rsidRDefault="008F14BB" w:rsidP="002100E4">
      <w:pPr>
        <w:autoSpaceDE w:val="0"/>
        <w:autoSpaceDN w:val="0"/>
        <w:adjustRightInd w:val="0"/>
        <w:rPr>
          <w:rFonts w:ascii="Calibri" w:hAnsi="Calibri" w:cs="Calibri"/>
          <w:b/>
          <w:sz w:val="22"/>
          <w:szCs w:val="22"/>
        </w:rPr>
      </w:pPr>
    </w:p>
    <w:p w14:paraId="22D5E652" w14:textId="34186526" w:rsidR="00E9791D" w:rsidRPr="009950A7" w:rsidRDefault="00E9791D" w:rsidP="002100E4">
      <w:pPr>
        <w:pStyle w:val="ListParagraph"/>
        <w:numPr>
          <w:ilvl w:val="0"/>
          <w:numId w:val="52"/>
        </w:numPr>
        <w:autoSpaceDE w:val="0"/>
        <w:autoSpaceDN w:val="0"/>
        <w:adjustRightInd w:val="0"/>
        <w:rPr>
          <w:rFonts w:ascii="Calibri" w:hAnsi="Calibri" w:cs="Calibri"/>
          <w:b/>
          <w:sz w:val="22"/>
          <w:szCs w:val="22"/>
        </w:rPr>
      </w:pPr>
      <w:r w:rsidRPr="009950A7">
        <w:rPr>
          <w:rFonts w:ascii="Calibri" w:hAnsi="Calibri" w:cs="Calibri"/>
          <w:sz w:val="22"/>
          <w:szCs w:val="22"/>
        </w:rPr>
        <w:t xml:space="preserve">Individuals employed by foreign </w:t>
      </w:r>
      <w:r w:rsidR="000A1F50" w:rsidRPr="009950A7">
        <w:rPr>
          <w:rFonts w:ascii="Calibri" w:hAnsi="Calibri" w:cs="Calibri"/>
          <w:sz w:val="22"/>
          <w:szCs w:val="22"/>
        </w:rPr>
        <w:t xml:space="preserve">entities, </w:t>
      </w:r>
      <w:r w:rsidRPr="009950A7">
        <w:rPr>
          <w:rFonts w:ascii="Calibri" w:hAnsi="Calibri" w:cs="Calibri"/>
          <w:sz w:val="22"/>
          <w:szCs w:val="22"/>
        </w:rPr>
        <w:t>irrespective of citizenship, are ineligible to be PIs</w:t>
      </w:r>
      <w:r w:rsidR="00E735BC" w:rsidRPr="009950A7">
        <w:rPr>
          <w:rFonts w:ascii="Calibri" w:hAnsi="Calibri" w:cs="Calibri"/>
          <w:sz w:val="22"/>
          <w:szCs w:val="22"/>
        </w:rPr>
        <w:t xml:space="preserve"> or Co-PIs</w:t>
      </w:r>
      <w:r w:rsidRPr="009950A7">
        <w:rPr>
          <w:rFonts w:ascii="Calibri" w:hAnsi="Calibri" w:cs="Calibri"/>
          <w:sz w:val="22"/>
          <w:szCs w:val="22"/>
        </w:rPr>
        <w:t>.</w:t>
      </w:r>
    </w:p>
    <w:p w14:paraId="7469B000" w14:textId="77777777" w:rsidR="00414827" w:rsidRPr="009950A7" w:rsidRDefault="00414827" w:rsidP="007D08EA">
      <w:pPr>
        <w:rPr>
          <w:rFonts w:ascii="Calibri" w:hAnsi="Calibri" w:cs="Calibri"/>
          <w:b/>
          <w:sz w:val="22"/>
          <w:szCs w:val="22"/>
        </w:rPr>
      </w:pPr>
    </w:p>
    <w:p w14:paraId="6A07C3DA" w14:textId="7576932F" w:rsidR="004B450D" w:rsidRPr="009950A7" w:rsidRDefault="007D08EA" w:rsidP="2A450155">
      <w:pPr>
        <w:pStyle w:val="Heading2"/>
        <w:rPr>
          <w:rFonts w:ascii="Calibri" w:hAnsi="Calibri" w:cs="Calibri"/>
          <w:b w:val="0"/>
          <w:bCs w:val="0"/>
          <w:sz w:val="22"/>
          <w:szCs w:val="22"/>
        </w:rPr>
      </w:pPr>
      <w:bookmarkStart w:id="69" w:name="_Toc166759022"/>
      <w:r w:rsidRPr="009950A7">
        <w:rPr>
          <w:rFonts w:ascii="Calibri" w:hAnsi="Calibri" w:cs="Calibri"/>
          <w:sz w:val="22"/>
          <w:szCs w:val="22"/>
        </w:rPr>
        <w:t>C. ELIGIBLE INDIVIDUALS</w:t>
      </w:r>
      <w:bookmarkEnd w:id="69"/>
    </w:p>
    <w:p w14:paraId="678C7903" w14:textId="77777777" w:rsidR="004B450D" w:rsidRPr="009950A7" w:rsidRDefault="004B450D" w:rsidP="004B450D">
      <w:pPr>
        <w:rPr>
          <w:rFonts w:ascii="Calibri" w:hAnsi="Calibri" w:cs="Calibri"/>
          <w:sz w:val="22"/>
          <w:szCs w:val="22"/>
        </w:rPr>
      </w:pPr>
    </w:p>
    <w:p w14:paraId="133CCE4B" w14:textId="4A62C183" w:rsidR="00CC0601" w:rsidRPr="009950A7" w:rsidRDefault="00CC0601" w:rsidP="00773B3C">
      <w:pPr>
        <w:autoSpaceDE w:val="0"/>
        <w:autoSpaceDN w:val="0"/>
        <w:adjustRightInd w:val="0"/>
        <w:rPr>
          <w:rFonts w:ascii="Calibri" w:hAnsi="Calibri" w:cs="Calibri"/>
          <w:sz w:val="22"/>
          <w:szCs w:val="22"/>
        </w:rPr>
      </w:pPr>
      <w:r w:rsidRPr="009950A7">
        <w:rPr>
          <w:rFonts w:ascii="Calibri" w:hAnsi="Calibri" w:cs="Calibri"/>
          <w:sz w:val="22"/>
          <w:szCs w:val="22"/>
        </w:rPr>
        <w:t xml:space="preserve">Each individual outside of the Principal Investigators (e.g., key personnel, </w:t>
      </w:r>
      <w:r w:rsidR="00507F24" w:rsidRPr="009950A7">
        <w:rPr>
          <w:rFonts w:ascii="Calibri" w:hAnsi="Calibri" w:cs="Calibri"/>
          <w:sz w:val="22"/>
          <w:szCs w:val="22"/>
        </w:rPr>
        <w:t xml:space="preserve">students, </w:t>
      </w:r>
      <w:r w:rsidRPr="009950A7">
        <w:rPr>
          <w:rFonts w:ascii="Calibri" w:hAnsi="Calibri" w:cs="Calibri"/>
          <w:sz w:val="22"/>
          <w:szCs w:val="22"/>
        </w:rPr>
        <w:t>participants) proposed to receive funding or have direct involvement in the activities supported under the award are required to be a U.S. person or a foreign person approved by DOE/NNSA.</w:t>
      </w:r>
      <w:r w:rsidR="007B4F01" w:rsidRPr="009950A7">
        <w:rPr>
          <w:rFonts w:ascii="Calibri" w:hAnsi="Calibri" w:cs="Calibri"/>
          <w:sz w:val="22"/>
          <w:szCs w:val="22"/>
        </w:rPr>
        <w:t xml:space="preserve"> </w:t>
      </w:r>
      <w:r w:rsidR="00FB635B" w:rsidRPr="009950A7">
        <w:rPr>
          <w:rFonts w:ascii="Calibri" w:hAnsi="Calibri" w:cs="Calibri"/>
          <w:sz w:val="22"/>
          <w:szCs w:val="22"/>
        </w:rPr>
        <w:t>All participants must</w:t>
      </w:r>
      <w:r w:rsidR="007B4F01" w:rsidRPr="009950A7">
        <w:rPr>
          <w:rFonts w:ascii="Calibri" w:hAnsi="Calibri" w:cs="Calibri"/>
          <w:sz w:val="22"/>
          <w:szCs w:val="22"/>
        </w:rPr>
        <w:t xml:space="preserve"> have the knowledge and skills</w:t>
      </w:r>
      <w:r w:rsidR="00BA1164" w:rsidRPr="009950A7">
        <w:rPr>
          <w:rFonts w:ascii="Calibri" w:hAnsi="Calibri" w:cs="Calibri"/>
          <w:sz w:val="22"/>
          <w:szCs w:val="22"/>
        </w:rPr>
        <w:t xml:space="preserve"> to carry out their support</w:t>
      </w:r>
      <w:r w:rsidR="00992083" w:rsidRPr="009950A7">
        <w:rPr>
          <w:rFonts w:ascii="Calibri" w:hAnsi="Calibri" w:cs="Calibri"/>
          <w:sz w:val="22"/>
          <w:szCs w:val="22"/>
        </w:rPr>
        <w:t xml:space="preserve"> on</w:t>
      </w:r>
      <w:r w:rsidR="003B1042" w:rsidRPr="009950A7">
        <w:rPr>
          <w:rFonts w:ascii="Calibri" w:hAnsi="Calibri" w:cs="Calibri"/>
          <w:sz w:val="22"/>
          <w:szCs w:val="22"/>
        </w:rPr>
        <w:t xml:space="preserve"> the</w:t>
      </w:r>
      <w:r w:rsidR="00992083" w:rsidRPr="009950A7">
        <w:rPr>
          <w:rFonts w:ascii="Calibri" w:hAnsi="Calibri" w:cs="Calibri"/>
          <w:sz w:val="22"/>
          <w:szCs w:val="22"/>
        </w:rPr>
        <w:t xml:space="preserve"> award</w:t>
      </w:r>
      <w:r w:rsidR="00BA1164" w:rsidRPr="009950A7">
        <w:rPr>
          <w:rFonts w:ascii="Calibri" w:hAnsi="Calibri" w:cs="Calibri"/>
          <w:sz w:val="22"/>
          <w:szCs w:val="22"/>
        </w:rPr>
        <w:t>.</w:t>
      </w:r>
    </w:p>
    <w:p w14:paraId="1C009893" w14:textId="77777777" w:rsidR="00FB6F17" w:rsidRPr="009950A7" w:rsidRDefault="00FB6F17" w:rsidP="004B450D">
      <w:pPr>
        <w:autoSpaceDE w:val="0"/>
        <w:autoSpaceDN w:val="0"/>
        <w:adjustRightInd w:val="0"/>
        <w:rPr>
          <w:rFonts w:ascii="Calibri" w:hAnsi="Calibri" w:cs="Calibri"/>
          <w:sz w:val="22"/>
          <w:szCs w:val="22"/>
        </w:rPr>
      </w:pPr>
    </w:p>
    <w:p w14:paraId="338C75D4" w14:textId="5B288DDC" w:rsidR="009158D7" w:rsidRPr="009950A7" w:rsidRDefault="004B450D" w:rsidP="000624CC">
      <w:pPr>
        <w:pStyle w:val="ListParagraph"/>
        <w:numPr>
          <w:ilvl w:val="0"/>
          <w:numId w:val="54"/>
        </w:numPr>
        <w:autoSpaceDE w:val="0"/>
        <w:autoSpaceDN w:val="0"/>
        <w:adjustRightInd w:val="0"/>
        <w:rPr>
          <w:rFonts w:ascii="Calibri" w:hAnsi="Calibri" w:cs="Calibri"/>
          <w:b/>
          <w:sz w:val="22"/>
          <w:szCs w:val="22"/>
        </w:rPr>
      </w:pPr>
      <w:r w:rsidRPr="009950A7">
        <w:rPr>
          <w:rFonts w:ascii="Calibri" w:hAnsi="Calibri" w:cs="Calibri"/>
          <w:sz w:val="22"/>
          <w:szCs w:val="22"/>
        </w:rPr>
        <w:t>Due to the nature of work under this NOFO and DOE policies</w:t>
      </w:r>
      <w:r w:rsidR="002859F6" w:rsidRPr="009950A7">
        <w:rPr>
          <w:rFonts w:ascii="Calibri" w:hAnsi="Calibri" w:cs="Calibri"/>
          <w:sz w:val="22"/>
          <w:szCs w:val="22"/>
        </w:rPr>
        <w:t xml:space="preserve"> and procedures</w:t>
      </w:r>
      <w:r w:rsidRPr="009950A7">
        <w:rPr>
          <w:rFonts w:ascii="Calibri" w:hAnsi="Calibri" w:cs="Calibri"/>
          <w:sz w:val="22"/>
          <w:szCs w:val="22"/>
        </w:rPr>
        <w:t xml:space="preserve">, prior approval requests for foreign </w:t>
      </w:r>
      <w:r w:rsidR="00B43389" w:rsidRPr="009950A7">
        <w:rPr>
          <w:rFonts w:ascii="Calibri" w:hAnsi="Calibri" w:cs="Calibri"/>
          <w:sz w:val="22"/>
          <w:szCs w:val="22"/>
        </w:rPr>
        <w:t>persons</w:t>
      </w:r>
      <w:r w:rsidRPr="009950A7">
        <w:rPr>
          <w:rFonts w:ascii="Calibri" w:hAnsi="Calibri" w:cs="Calibri"/>
          <w:sz w:val="22"/>
          <w:szCs w:val="22"/>
        </w:rPr>
        <w:t xml:space="preserve"> supported on </w:t>
      </w:r>
      <w:r w:rsidR="00050A5E">
        <w:rPr>
          <w:rFonts w:ascii="Calibri" w:hAnsi="Calibri" w:cs="Calibri"/>
          <w:sz w:val="22"/>
          <w:szCs w:val="22"/>
        </w:rPr>
        <w:t>an</w:t>
      </w:r>
      <w:r w:rsidR="00050A5E" w:rsidRPr="009950A7">
        <w:rPr>
          <w:rFonts w:ascii="Calibri" w:hAnsi="Calibri" w:cs="Calibri"/>
          <w:sz w:val="22"/>
          <w:szCs w:val="22"/>
        </w:rPr>
        <w:t xml:space="preserve"> </w:t>
      </w:r>
      <w:r w:rsidRPr="009950A7">
        <w:rPr>
          <w:rFonts w:ascii="Calibri" w:hAnsi="Calibri" w:cs="Calibri"/>
          <w:sz w:val="22"/>
          <w:szCs w:val="22"/>
        </w:rPr>
        <w:t xml:space="preserve">award must be </w:t>
      </w:r>
      <w:r w:rsidR="00B43389" w:rsidRPr="009950A7">
        <w:rPr>
          <w:rFonts w:ascii="Calibri" w:hAnsi="Calibri" w:cs="Calibri"/>
          <w:sz w:val="22"/>
          <w:szCs w:val="22"/>
        </w:rPr>
        <w:t>reviewed</w:t>
      </w:r>
      <w:r w:rsidRPr="009950A7">
        <w:rPr>
          <w:rFonts w:ascii="Calibri" w:hAnsi="Calibri" w:cs="Calibri"/>
          <w:sz w:val="22"/>
          <w:szCs w:val="22"/>
        </w:rPr>
        <w:t xml:space="preserve"> by DOE/NNSA. The review may be </w:t>
      </w:r>
      <w:r w:rsidR="002B0114" w:rsidRPr="009950A7">
        <w:rPr>
          <w:rFonts w:ascii="Calibri" w:hAnsi="Calibri" w:cs="Calibri"/>
          <w:sz w:val="22"/>
          <w:szCs w:val="22"/>
        </w:rPr>
        <w:t>conducted</w:t>
      </w:r>
      <w:r w:rsidRPr="009950A7">
        <w:rPr>
          <w:rFonts w:ascii="Calibri" w:hAnsi="Calibri" w:cs="Calibri"/>
          <w:sz w:val="22"/>
          <w:szCs w:val="22"/>
        </w:rPr>
        <w:t xml:space="preserve"> by but not limited to DOE/NNSA </w:t>
      </w:r>
      <w:r w:rsidR="00251464" w:rsidRPr="009950A7">
        <w:rPr>
          <w:rFonts w:ascii="Calibri" w:hAnsi="Calibri" w:cs="Calibri"/>
          <w:sz w:val="22"/>
          <w:szCs w:val="22"/>
        </w:rPr>
        <w:t xml:space="preserve">Federal </w:t>
      </w:r>
      <w:r w:rsidR="00251464" w:rsidRPr="00361DCD">
        <w:rPr>
          <w:rFonts w:ascii="Calibri" w:hAnsi="Calibri" w:cs="Calibri"/>
          <w:sz w:val="22"/>
          <w:szCs w:val="22"/>
        </w:rPr>
        <w:t>Technical</w:t>
      </w:r>
      <w:r w:rsidR="00361DCD" w:rsidRPr="00361DCD">
        <w:rPr>
          <w:rFonts w:ascii="Calibri" w:hAnsi="Calibri" w:cs="Calibri"/>
          <w:sz w:val="22"/>
          <w:szCs w:val="22"/>
        </w:rPr>
        <w:t xml:space="preserve"> Project Officer</w:t>
      </w:r>
      <w:r w:rsidRPr="009950A7">
        <w:rPr>
          <w:rFonts w:ascii="Calibri" w:hAnsi="Calibri" w:cs="Calibri"/>
          <w:sz w:val="22"/>
          <w:szCs w:val="22"/>
        </w:rPr>
        <w:t xml:space="preserve">s; DOE/NNSA Federal grants officials; </w:t>
      </w:r>
      <w:r w:rsidR="00A47820" w:rsidRPr="009950A7">
        <w:rPr>
          <w:rFonts w:ascii="Calibri" w:hAnsi="Calibri" w:cs="Calibri"/>
          <w:sz w:val="22"/>
          <w:szCs w:val="22"/>
        </w:rPr>
        <w:t xml:space="preserve">and </w:t>
      </w:r>
      <w:r w:rsidRPr="009950A7">
        <w:rPr>
          <w:rFonts w:ascii="Calibri" w:hAnsi="Calibri" w:cs="Calibri"/>
          <w:sz w:val="22"/>
          <w:szCs w:val="22"/>
        </w:rPr>
        <w:t>personnel in DOE’s counterintelligence office</w:t>
      </w:r>
      <w:r w:rsidR="00D452FB" w:rsidRPr="009950A7">
        <w:rPr>
          <w:rFonts w:ascii="Calibri" w:hAnsi="Calibri" w:cs="Calibri"/>
          <w:sz w:val="22"/>
          <w:szCs w:val="22"/>
        </w:rPr>
        <w:t xml:space="preserve"> and/or</w:t>
      </w:r>
      <w:r w:rsidRPr="009950A7">
        <w:rPr>
          <w:rFonts w:ascii="Calibri" w:hAnsi="Calibri" w:cs="Calibri"/>
          <w:sz w:val="22"/>
          <w:szCs w:val="22"/>
        </w:rPr>
        <w:t xml:space="preserve"> DOE’s Research, Technology and Economic Security office. </w:t>
      </w:r>
    </w:p>
    <w:p w14:paraId="5AA6305A" w14:textId="77777777" w:rsidR="008F14BB" w:rsidRPr="009950A7" w:rsidRDefault="008F14BB" w:rsidP="003A0811">
      <w:pPr>
        <w:pStyle w:val="ListParagraph"/>
        <w:autoSpaceDE w:val="0"/>
        <w:autoSpaceDN w:val="0"/>
        <w:adjustRightInd w:val="0"/>
        <w:rPr>
          <w:rFonts w:ascii="Calibri" w:hAnsi="Calibri" w:cs="Calibri"/>
          <w:b/>
          <w:sz w:val="22"/>
          <w:szCs w:val="22"/>
        </w:rPr>
      </w:pPr>
    </w:p>
    <w:p w14:paraId="20974490" w14:textId="091A9D0F" w:rsidR="000027A5" w:rsidRPr="009950A7" w:rsidRDefault="004B450D" w:rsidP="000624CC">
      <w:pPr>
        <w:pStyle w:val="ListParagraph"/>
        <w:numPr>
          <w:ilvl w:val="0"/>
          <w:numId w:val="54"/>
        </w:numPr>
        <w:autoSpaceDE w:val="0"/>
        <w:autoSpaceDN w:val="0"/>
        <w:adjustRightInd w:val="0"/>
        <w:rPr>
          <w:rFonts w:ascii="Calibri" w:hAnsi="Calibri" w:cs="Calibri"/>
          <w:b/>
          <w:sz w:val="22"/>
          <w:szCs w:val="22"/>
        </w:rPr>
      </w:pPr>
      <w:r w:rsidRPr="009950A7">
        <w:rPr>
          <w:rFonts w:ascii="Calibri" w:hAnsi="Calibri" w:cs="Calibri"/>
          <w:sz w:val="22"/>
          <w:szCs w:val="22"/>
        </w:rPr>
        <w:t xml:space="preserve">After </w:t>
      </w:r>
      <w:r w:rsidR="008225A8" w:rsidRPr="009950A7">
        <w:rPr>
          <w:rFonts w:ascii="Calibri" w:hAnsi="Calibri" w:cs="Calibri"/>
          <w:sz w:val="22"/>
          <w:szCs w:val="22"/>
        </w:rPr>
        <w:t>a</w:t>
      </w:r>
      <w:r w:rsidRPr="009950A7">
        <w:rPr>
          <w:rFonts w:ascii="Calibri" w:hAnsi="Calibri" w:cs="Calibri"/>
          <w:sz w:val="22"/>
          <w:szCs w:val="22"/>
        </w:rPr>
        <w:t xml:space="preserve"> </w:t>
      </w:r>
      <w:r w:rsidR="004B4777" w:rsidRPr="009950A7">
        <w:rPr>
          <w:rFonts w:ascii="Calibri" w:hAnsi="Calibri" w:cs="Calibri"/>
          <w:sz w:val="22"/>
          <w:szCs w:val="22"/>
        </w:rPr>
        <w:t xml:space="preserve">cooperative </w:t>
      </w:r>
      <w:r w:rsidRPr="009950A7">
        <w:rPr>
          <w:rFonts w:ascii="Calibri" w:hAnsi="Calibri" w:cs="Calibri"/>
          <w:sz w:val="22"/>
          <w:szCs w:val="22"/>
        </w:rPr>
        <w:t xml:space="preserve">agreement is awarded, </w:t>
      </w:r>
      <w:r w:rsidR="00D9073E" w:rsidRPr="009950A7">
        <w:rPr>
          <w:rFonts w:ascii="Calibri" w:hAnsi="Calibri" w:cs="Calibri"/>
          <w:sz w:val="22"/>
          <w:szCs w:val="22"/>
        </w:rPr>
        <w:t xml:space="preserve">the prime recipient’s Authorized Organizational Representative </w:t>
      </w:r>
      <w:r w:rsidR="00B470EF" w:rsidRPr="009950A7">
        <w:rPr>
          <w:rFonts w:ascii="Calibri" w:hAnsi="Calibri" w:cs="Calibri"/>
          <w:sz w:val="22"/>
          <w:szCs w:val="22"/>
        </w:rPr>
        <w:t xml:space="preserve">(AOR) </w:t>
      </w:r>
      <w:r w:rsidR="00D9073E" w:rsidRPr="009950A7">
        <w:rPr>
          <w:rFonts w:ascii="Calibri" w:hAnsi="Calibri" w:cs="Calibri"/>
          <w:sz w:val="22"/>
          <w:szCs w:val="22"/>
        </w:rPr>
        <w:t xml:space="preserve">must request and receive </w:t>
      </w:r>
      <w:r w:rsidR="000027A5" w:rsidRPr="009950A7">
        <w:rPr>
          <w:rFonts w:ascii="Calibri" w:hAnsi="Calibri" w:cs="Calibri"/>
          <w:sz w:val="22"/>
          <w:szCs w:val="22"/>
        </w:rPr>
        <w:t xml:space="preserve">written subsequent concurrence from NNSA </w:t>
      </w:r>
      <w:r w:rsidR="0084776C">
        <w:rPr>
          <w:rFonts w:ascii="Calibri" w:hAnsi="Calibri" w:cs="Calibri"/>
          <w:sz w:val="22"/>
          <w:szCs w:val="22"/>
        </w:rPr>
        <w:t>GO/GS</w:t>
      </w:r>
      <w:r w:rsidR="000027A5" w:rsidRPr="009950A7">
        <w:rPr>
          <w:rFonts w:ascii="Calibri" w:hAnsi="Calibri" w:cs="Calibri"/>
          <w:sz w:val="22"/>
          <w:szCs w:val="22"/>
        </w:rPr>
        <w:t xml:space="preserve"> for addition</w:t>
      </w:r>
      <w:r w:rsidR="00D452FB" w:rsidRPr="009950A7">
        <w:rPr>
          <w:rFonts w:ascii="Calibri" w:hAnsi="Calibri" w:cs="Calibri"/>
          <w:sz w:val="22"/>
          <w:szCs w:val="22"/>
        </w:rPr>
        <w:t xml:space="preserve">al </w:t>
      </w:r>
      <w:r w:rsidR="000027A5" w:rsidRPr="009950A7">
        <w:rPr>
          <w:rFonts w:ascii="Calibri" w:hAnsi="Calibri" w:cs="Calibri"/>
          <w:sz w:val="22"/>
          <w:szCs w:val="22"/>
        </w:rPr>
        <w:t xml:space="preserve">foreign persons </w:t>
      </w:r>
      <w:r w:rsidR="00BC6A7D" w:rsidRPr="009950A7">
        <w:rPr>
          <w:rFonts w:ascii="Calibri" w:hAnsi="Calibri" w:cs="Calibri"/>
          <w:sz w:val="22"/>
          <w:szCs w:val="22"/>
        </w:rPr>
        <w:t xml:space="preserve">association with </w:t>
      </w:r>
      <w:r w:rsidR="00810710" w:rsidRPr="009950A7">
        <w:rPr>
          <w:rFonts w:ascii="Calibri" w:hAnsi="Calibri" w:cs="Calibri"/>
          <w:sz w:val="22"/>
          <w:szCs w:val="22"/>
        </w:rPr>
        <w:t xml:space="preserve">the project </w:t>
      </w:r>
      <w:r w:rsidR="000027A5" w:rsidRPr="009950A7">
        <w:rPr>
          <w:rFonts w:ascii="Calibri" w:hAnsi="Calibri" w:cs="Calibri"/>
          <w:sz w:val="22"/>
          <w:szCs w:val="22"/>
        </w:rPr>
        <w:t xml:space="preserve">throughout the </w:t>
      </w:r>
      <w:r w:rsidR="00BC6A7D" w:rsidRPr="009950A7">
        <w:rPr>
          <w:rFonts w:ascii="Calibri" w:hAnsi="Calibri" w:cs="Calibri"/>
          <w:sz w:val="22"/>
          <w:szCs w:val="22"/>
        </w:rPr>
        <w:t xml:space="preserve">award’s </w:t>
      </w:r>
      <w:r w:rsidR="000027A5" w:rsidRPr="009950A7">
        <w:rPr>
          <w:rFonts w:ascii="Calibri" w:hAnsi="Calibri" w:cs="Calibri"/>
          <w:sz w:val="22"/>
          <w:szCs w:val="22"/>
        </w:rPr>
        <w:lastRenderedPageBreak/>
        <w:t xml:space="preserve">period of </w:t>
      </w:r>
      <w:r w:rsidR="00BC6A7D" w:rsidRPr="009950A7">
        <w:rPr>
          <w:rFonts w:ascii="Calibri" w:hAnsi="Calibri" w:cs="Calibri"/>
          <w:sz w:val="22"/>
          <w:szCs w:val="22"/>
        </w:rPr>
        <w:t>performance</w:t>
      </w:r>
      <w:r w:rsidR="00FE42D6">
        <w:rPr>
          <w:rFonts w:ascii="Calibri" w:hAnsi="Calibri" w:cs="Calibri"/>
          <w:sz w:val="22"/>
          <w:szCs w:val="22"/>
        </w:rPr>
        <w:t xml:space="preserve"> and closure</w:t>
      </w:r>
      <w:r w:rsidR="000027A5" w:rsidRPr="009950A7">
        <w:rPr>
          <w:rFonts w:ascii="Calibri" w:hAnsi="Calibri" w:cs="Calibri"/>
          <w:sz w:val="22"/>
          <w:szCs w:val="22"/>
        </w:rPr>
        <w:t>.</w:t>
      </w:r>
    </w:p>
    <w:p w14:paraId="64497400" w14:textId="77777777" w:rsidR="00EB2969" w:rsidRPr="009950A7" w:rsidRDefault="00EB2969" w:rsidP="000027A5">
      <w:pPr>
        <w:pStyle w:val="ListParagraph"/>
        <w:autoSpaceDE w:val="0"/>
        <w:autoSpaceDN w:val="0"/>
        <w:adjustRightInd w:val="0"/>
        <w:rPr>
          <w:rFonts w:ascii="Calibri" w:hAnsi="Calibri" w:cs="Calibri"/>
          <w:sz w:val="22"/>
          <w:szCs w:val="22"/>
        </w:rPr>
      </w:pPr>
    </w:p>
    <w:p w14:paraId="5886E3F4" w14:textId="2EF26B30" w:rsidR="00ED4170" w:rsidRPr="009950A7" w:rsidRDefault="007D08EA">
      <w:pPr>
        <w:pStyle w:val="Heading2"/>
        <w:rPr>
          <w:rFonts w:ascii="Calibri" w:hAnsi="Calibri" w:cs="Calibri"/>
          <w:sz w:val="22"/>
          <w:szCs w:val="22"/>
        </w:rPr>
      </w:pPr>
      <w:bookmarkStart w:id="70" w:name="_Toc166759023"/>
      <w:r w:rsidRPr="009950A7">
        <w:rPr>
          <w:rFonts w:ascii="Calibri" w:hAnsi="Calibri" w:cs="Calibri"/>
          <w:sz w:val="22"/>
          <w:szCs w:val="22"/>
        </w:rPr>
        <w:t xml:space="preserve">D. </w:t>
      </w:r>
      <w:r w:rsidR="1ED9E408" w:rsidRPr="009950A7">
        <w:rPr>
          <w:rFonts w:ascii="Calibri" w:hAnsi="Calibri" w:cs="Calibri"/>
          <w:sz w:val="22"/>
          <w:szCs w:val="22"/>
        </w:rPr>
        <w:t>COST</w:t>
      </w:r>
      <w:r w:rsidR="7D3E4DF2" w:rsidRPr="009950A7">
        <w:rPr>
          <w:rFonts w:ascii="Calibri" w:hAnsi="Calibri" w:cs="Calibri"/>
          <w:sz w:val="22"/>
          <w:szCs w:val="22"/>
        </w:rPr>
        <w:t xml:space="preserve"> </w:t>
      </w:r>
      <w:r w:rsidR="1ED9E408" w:rsidRPr="009950A7">
        <w:rPr>
          <w:rFonts w:ascii="Calibri" w:hAnsi="Calibri" w:cs="Calibri"/>
          <w:sz w:val="22"/>
          <w:szCs w:val="22"/>
        </w:rPr>
        <w:t>SHARING</w:t>
      </w:r>
      <w:r w:rsidR="24794815" w:rsidRPr="009950A7">
        <w:rPr>
          <w:rFonts w:ascii="Calibri" w:hAnsi="Calibri" w:cs="Calibri"/>
          <w:sz w:val="22"/>
          <w:szCs w:val="22"/>
        </w:rPr>
        <w:t xml:space="preserve"> (10%)</w:t>
      </w:r>
      <w:bookmarkEnd w:id="65"/>
      <w:bookmarkEnd w:id="66"/>
      <w:bookmarkEnd w:id="67"/>
      <w:bookmarkEnd w:id="68"/>
      <w:bookmarkEnd w:id="70"/>
    </w:p>
    <w:p w14:paraId="5886E3F5" w14:textId="4F295D18" w:rsidR="004E162A" w:rsidRPr="009950A7" w:rsidRDefault="004E162A" w:rsidP="711B1947">
      <w:pPr>
        <w:autoSpaceDE w:val="0"/>
        <w:autoSpaceDN w:val="0"/>
        <w:adjustRightInd w:val="0"/>
        <w:rPr>
          <w:rFonts w:ascii="Calibri" w:hAnsi="Calibri" w:cs="Calibri"/>
          <w:sz w:val="22"/>
          <w:szCs w:val="22"/>
        </w:rPr>
      </w:pPr>
    </w:p>
    <w:p w14:paraId="76EB9BBE" w14:textId="47C07114" w:rsidR="00B208F7" w:rsidRPr="009950A7" w:rsidRDefault="53F73406" w:rsidP="755B8F77">
      <w:pPr>
        <w:autoSpaceDE w:val="0"/>
        <w:autoSpaceDN w:val="0"/>
        <w:adjustRightInd w:val="0"/>
        <w:rPr>
          <w:rFonts w:ascii="Calibri" w:hAnsi="Calibri" w:cs="Calibri"/>
          <w:sz w:val="22"/>
          <w:szCs w:val="22"/>
        </w:rPr>
      </w:pPr>
      <w:r w:rsidRPr="009950A7">
        <w:rPr>
          <w:rFonts w:ascii="Calibri" w:hAnsi="Calibri" w:cs="Calibri"/>
          <w:sz w:val="22"/>
          <w:szCs w:val="22"/>
        </w:rPr>
        <w:t>A minimum cost sharing of 10% of the total allowable cost of the project (</w:t>
      </w:r>
      <w:r w:rsidR="0BF6AF70" w:rsidRPr="009950A7">
        <w:rPr>
          <w:rFonts w:ascii="Calibri" w:hAnsi="Calibri" w:cs="Calibri"/>
          <w:sz w:val="22"/>
          <w:szCs w:val="22"/>
        </w:rPr>
        <w:t>i</w:t>
      </w:r>
      <w:r w:rsidR="0B40AD45" w:rsidRPr="009950A7">
        <w:rPr>
          <w:rFonts w:ascii="Calibri" w:hAnsi="Calibri" w:cs="Calibri"/>
          <w:sz w:val="22"/>
          <w:szCs w:val="22"/>
        </w:rPr>
        <w:t xml:space="preserve">.e., the sum of the Government share and the recipient share of </w:t>
      </w:r>
      <w:r w:rsidR="65E143F7" w:rsidRPr="009950A7">
        <w:rPr>
          <w:rFonts w:ascii="Calibri" w:hAnsi="Calibri" w:cs="Calibri"/>
          <w:sz w:val="22"/>
          <w:szCs w:val="22"/>
        </w:rPr>
        <w:t>allowable</w:t>
      </w:r>
      <w:r w:rsidR="0B40AD45" w:rsidRPr="009950A7">
        <w:rPr>
          <w:rFonts w:ascii="Calibri" w:hAnsi="Calibri" w:cs="Calibri"/>
          <w:sz w:val="22"/>
          <w:szCs w:val="22"/>
        </w:rPr>
        <w:t xml:space="preserve"> cost equals the total allowable costs of the projects) must come f</w:t>
      </w:r>
      <w:r w:rsidR="76D6B576" w:rsidRPr="009950A7">
        <w:rPr>
          <w:rFonts w:ascii="Calibri" w:hAnsi="Calibri" w:cs="Calibri"/>
          <w:sz w:val="22"/>
          <w:szCs w:val="22"/>
        </w:rPr>
        <w:t>rom non-Federal sources unless otherwise allowed by law</w:t>
      </w:r>
      <w:r w:rsidR="005A487E" w:rsidRPr="009950A7">
        <w:rPr>
          <w:rFonts w:ascii="Calibri" w:hAnsi="Calibri" w:cs="Calibri"/>
          <w:sz w:val="22"/>
          <w:szCs w:val="22"/>
        </w:rPr>
        <w:t xml:space="preserve">. </w:t>
      </w:r>
    </w:p>
    <w:p w14:paraId="2D6B4FC3" w14:textId="77777777" w:rsidR="003D2413" w:rsidRPr="009950A7" w:rsidRDefault="003D2413" w:rsidP="755B8F77">
      <w:pPr>
        <w:autoSpaceDE w:val="0"/>
        <w:autoSpaceDN w:val="0"/>
        <w:adjustRightInd w:val="0"/>
        <w:rPr>
          <w:rFonts w:ascii="Calibri" w:hAnsi="Calibri" w:cs="Calibri"/>
          <w:sz w:val="22"/>
          <w:szCs w:val="22"/>
        </w:rPr>
      </w:pPr>
    </w:p>
    <w:p w14:paraId="422F2CD9" w14:textId="67D975C3" w:rsidR="00DB6D45" w:rsidRPr="009950A7" w:rsidRDefault="41CBD51E" w:rsidP="000624CC">
      <w:pPr>
        <w:pStyle w:val="ListParagraph"/>
        <w:numPr>
          <w:ilvl w:val="0"/>
          <w:numId w:val="53"/>
        </w:numPr>
        <w:autoSpaceDE w:val="0"/>
        <w:autoSpaceDN w:val="0"/>
        <w:adjustRightInd w:val="0"/>
        <w:rPr>
          <w:rFonts w:ascii="Calibri" w:hAnsi="Calibri" w:cs="Calibri"/>
          <w:sz w:val="22"/>
          <w:szCs w:val="22"/>
        </w:rPr>
      </w:pPr>
      <w:r w:rsidRPr="009950A7">
        <w:rPr>
          <w:rFonts w:ascii="Calibri" w:hAnsi="Calibri" w:cs="Calibri"/>
          <w:sz w:val="22"/>
          <w:szCs w:val="22"/>
        </w:rPr>
        <w:t xml:space="preserve">The prime recipient will be required </w:t>
      </w:r>
      <w:r w:rsidR="0BC75CFF" w:rsidRPr="009950A7">
        <w:rPr>
          <w:rFonts w:ascii="Calibri" w:hAnsi="Calibri" w:cs="Calibri"/>
          <w:sz w:val="22"/>
          <w:szCs w:val="22"/>
        </w:rPr>
        <w:t>to contribute</w:t>
      </w:r>
      <w:r w:rsidR="00CD0DCF" w:rsidRPr="009950A7">
        <w:rPr>
          <w:rFonts w:ascii="Calibri" w:hAnsi="Calibri" w:cs="Calibri"/>
          <w:sz w:val="22"/>
          <w:szCs w:val="22"/>
        </w:rPr>
        <w:t xml:space="preserve"> </w:t>
      </w:r>
      <w:r w:rsidR="005A7A2C" w:rsidRPr="009950A7">
        <w:rPr>
          <w:rFonts w:ascii="Calibri" w:hAnsi="Calibri" w:cs="Calibri"/>
          <w:sz w:val="22"/>
          <w:szCs w:val="22"/>
        </w:rPr>
        <w:t>a minimum of</w:t>
      </w:r>
      <w:r w:rsidR="0BC75CFF" w:rsidRPr="009950A7">
        <w:rPr>
          <w:rFonts w:ascii="Calibri" w:hAnsi="Calibri" w:cs="Calibri"/>
          <w:sz w:val="22"/>
          <w:szCs w:val="22"/>
        </w:rPr>
        <w:t xml:space="preserve"> 10% as cost sharing to the </w:t>
      </w:r>
      <w:r w:rsidR="00CF32EC" w:rsidRPr="009950A7">
        <w:rPr>
          <w:rFonts w:ascii="Calibri" w:hAnsi="Calibri" w:cs="Calibri"/>
          <w:sz w:val="22"/>
          <w:szCs w:val="22"/>
        </w:rPr>
        <w:t>DOE/</w:t>
      </w:r>
      <w:r w:rsidR="0BC75CFF" w:rsidRPr="009950A7">
        <w:rPr>
          <w:rFonts w:ascii="Calibri" w:hAnsi="Calibri" w:cs="Calibri"/>
          <w:sz w:val="22"/>
          <w:szCs w:val="22"/>
        </w:rPr>
        <w:t>NNSA award on an annual basis.</w:t>
      </w:r>
      <w:r w:rsidR="001072B5" w:rsidRPr="009950A7">
        <w:rPr>
          <w:rFonts w:ascii="Calibri" w:hAnsi="Calibri" w:cs="Calibri"/>
          <w:sz w:val="22"/>
          <w:szCs w:val="22"/>
        </w:rPr>
        <w:t xml:space="preserve"> </w:t>
      </w:r>
    </w:p>
    <w:p w14:paraId="6CE744D6" w14:textId="77777777" w:rsidR="00DB6D45" w:rsidRPr="009950A7" w:rsidRDefault="00DB6D45" w:rsidP="00FB7062">
      <w:pPr>
        <w:pStyle w:val="ListParagraph"/>
        <w:autoSpaceDE w:val="0"/>
        <w:autoSpaceDN w:val="0"/>
        <w:adjustRightInd w:val="0"/>
        <w:rPr>
          <w:rFonts w:ascii="Calibri" w:hAnsi="Calibri" w:cs="Calibri"/>
          <w:sz w:val="22"/>
          <w:szCs w:val="22"/>
        </w:rPr>
      </w:pPr>
    </w:p>
    <w:p w14:paraId="7F9B9B86" w14:textId="4CB47C12" w:rsidR="00CB53C0" w:rsidRPr="009950A7" w:rsidRDefault="00DB6D45" w:rsidP="000624CC">
      <w:pPr>
        <w:pStyle w:val="ListParagraph"/>
        <w:numPr>
          <w:ilvl w:val="0"/>
          <w:numId w:val="53"/>
        </w:numPr>
        <w:autoSpaceDE w:val="0"/>
        <w:autoSpaceDN w:val="0"/>
        <w:adjustRightInd w:val="0"/>
        <w:rPr>
          <w:rFonts w:ascii="Calibri" w:hAnsi="Calibri" w:cs="Calibri"/>
          <w:sz w:val="22"/>
          <w:szCs w:val="22"/>
        </w:rPr>
      </w:pPr>
      <w:r w:rsidRPr="009950A7">
        <w:rPr>
          <w:rFonts w:ascii="Calibri" w:hAnsi="Calibri" w:cs="Calibri"/>
          <w:sz w:val="22"/>
          <w:szCs w:val="22"/>
        </w:rPr>
        <w:t>The prime</w:t>
      </w:r>
      <w:r w:rsidR="001072B5" w:rsidRPr="009950A7">
        <w:rPr>
          <w:rFonts w:ascii="Calibri" w:hAnsi="Calibri" w:cs="Calibri"/>
          <w:sz w:val="22"/>
          <w:szCs w:val="22"/>
        </w:rPr>
        <w:t xml:space="preserve"> recipient will be required to maintain records of </w:t>
      </w:r>
      <w:r w:rsidR="00874436" w:rsidRPr="009950A7">
        <w:rPr>
          <w:rFonts w:ascii="Calibri" w:hAnsi="Calibri" w:cs="Calibri"/>
          <w:sz w:val="22"/>
          <w:szCs w:val="22"/>
        </w:rPr>
        <w:t>how the cost-share was spent.</w:t>
      </w:r>
    </w:p>
    <w:p w14:paraId="4370057D" w14:textId="77777777" w:rsidR="00CB53C0" w:rsidRPr="009950A7" w:rsidRDefault="00CB53C0" w:rsidP="00EE08F7">
      <w:pPr>
        <w:pStyle w:val="ListParagraph"/>
        <w:autoSpaceDE w:val="0"/>
        <w:autoSpaceDN w:val="0"/>
        <w:adjustRightInd w:val="0"/>
        <w:rPr>
          <w:rFonts w:ascii="Calibri" w:hAnsi="Calibri" w:cs="Calibri"/>
          <w:sz w:val="22"/>
          <w:szCs w:val="22"/>
        </w:rPr>
      </w:pPr>
    </w:p>
    <w:p w14:paraId="30DF2D68" w14:textId="121EC4F9" w:rsidR="00CB53C0" w:rsidRPr="009950A7" w:rsidRDefault="00CB53C0" w:rsidP="000624CC">
      <w:pPr>
        <w:pStyle w:val="ListParagraph"/>
        <w:numPr>
          <w:ilvl w:val="0"/>
          <w:numId w:val="53"/>
        </w:numPr>
        <w:autoSpaceDE w:val="0"/>
        <w:autoSpaceDN w:val="0"/>
        <w:adjustRightInd w:val="0"/>
        <w:rPr>
          <w:rFonts w:ascii="Calibri" w:hAnsi="Calibri" w:cs="Calibri"/>
          <w:sz w:val="22"/>
          <w:szCs w:val="22"/>
        </w:rPr>
      </w:pPr>
      <w:r w:rsidRPr="009950A7">
        <w:rPr>
          <w:rFonts w:ascii="Calibri" w:hAnsi="Calibri" w:cs="Calibri"/>
          <w:sz w:val="22"/>
          <w:szCs w:val="22"/>
        </w:rPr>
        <w:t xml:space="preserve">Program Income funds may be used to meet the </w:t>
      </w:r>
      <w:r w:rsidR="001507F9" w:rsidRPr="009950A7">
        <w:rPr>
          <w:rFonts w:ascii="Calibri" w:hAnsi="Calibri" w:cs="Calibri"/>
          <w:sz w:val="22"/>
          <w:szCs w:val="22"/>
        </w:rPr>
        <w:t>c</w:t>
      </w:r>
      <w:r w:rsidRPr="009950A7">
        <w:rPr>
          <w:rFonts w:ascii="Calibri" w:hAnsi="Calibri" w:cs="Calibri"/>
          <w:sz w:val="22"/>
          <w:szCs w:val="22"/>
        </w:rPr>
        <w:t xml:space="preserve">ost </w:t>
      </w:r>
      <w:r w:rsidR="001507F9" w:rsidRPr="009950A7">
        <w:rPr>
          <w:rFonts w:ascii="Calibri" w:hAnsi="Calibri" w:cs="Calibri"/>
          <w:sz w:val="22"/>
          <w:szCs w:val="22"/>
        </w:rPr>
        <w:t>s</w:t>
      </w:r>
      <w:r w:rsidRPr="009950A7">
        <w:rPr>
          <w:rFonts w:ascii="Calibri" w:hAnsi="Calibri" w:cs="Calibri"/>
          <w:sz w:val="22"/>
          <w:szCs w:val="22"/>
        </w:rPr>
        <w:t xml:space="preserve">hare </w:t>
      </w:r>
      <w:r w:rsidR="00002EA0" w:rsidRPr="009950A7">
        <w:rPr>
          <w:rFonts w:ascii="Calibri" w:hAnsi="Calibri" w:cs="Calibri"/>
          <w:sz w:val="22"/>
          <w:szCs w:val="22"/>
        </w:rPr>
        <w:t>requirement</w:t>
      </w:r>
      <w:r w:rsidRPr="009950A7">
        <w:rPr>
          <w:rFonts w:ascii="Calibri" w:hAnsi="Calibri" w:cs="Calibri"/>
          <w:sz w:val="22"/>
          <w:szCs w:val="22"/>
        </w:rPr>
        <w:t xml:space="preserve">. </w:t>
      </w:r>
      <w:r w:rsidR="00AF33E0" w:rsidRPr="009950A7">
        <w:rPr>
          <w:rFonts w:ascii="Calibri" w:hAnsi="Calibri" w:cs="Calibri"/>
          <w:sz w:val="22"/>
          <w:szCs w:val="22"/>
        </w:rPr>
        <w:t>However, c</w:t>
      </w:r>
      <w:r w:rsidRPr="009950A7">
        <w:rPr>
          <w:rFonts w:ascii="Calibri" w:hAnsi="Calibri" w:cs="Calibri"/>
          <w:sz w:val="22"/>
          <w:szCs w:val="22"/>
        </w:rPr>
        <w:t>osts incurred to generate Program Income may not qualify</w:t>
      </w:r>
      <w:r w:rsidR="00F24805" w:rsidRPr="009950A7">
        <w:rPr>
          <w:rFonts w:ascii="Calibri" w:hAnsi="Calibri" w:cs="Calibri"/>
          <w:sz w:val="22"/>
          <w:szCs w:val="22"/>
        </w:rPr>
        <w:t xml:space="preserve"> as cost share</w:t>
      </w:r>
      <w:r w:rsidRPr="009950A7">
        <w:rPr>
          <w:rFonts w:ascii="Calibri" w:hAnsi="Calibri" w:cs="Calibri"/>
          <w:sz w:val="22"/>
          <w:szCs w:val="22"/>
        </w:rPr>
        <w:t>.</w:t>
      </w:r>
      <w:r w:rsidR="001F0626" w:rsidRPr="009950A7">
        <w:rPr>
          <w:rFonts w:ascii="Calibri" w:hAnsi="Calibri" w:cs="Calibri"/>
          <w:sz w:val="22"/>
          <w:szCs w:val="22"/>
        </w:rPr>
        <w:t xml:space="preserve"> </w:t>
      </w:r>
    </w:p>
    <w:p w14:paraId="1FF55495" w14:textId="77777777" w:rsidR="0008045A" w:rsidRPr="009950A7" w:rsidRDefault="0008045A" w:rsidP="00FB7062">
      <w:pPr>
        <w:pStyle w:val="ListParagraph"/>
        <w:rPr>
          <w:rFonts w:ascii="Calibri" w:hAnsi="Calibri" w:cs="Calibri"/>
          <w:sz w:val="22"/>
          <w:szCs w:val="22"/>
        </w:rPr>
      </w:pPr>
    </w:p>
    <w:p w14:paraId="55F9C9A4" w14:textId="6F88E87A" w:rsidR="002B32CC" w:rsidRPr="009950A7" w:rsidRDefault="0042480E" w:rsidP="000624CC">
      <w:pPr>
        <w:pStyle w:val="ListParagraph"/>
        <w:numPr>
          <w:ilvl w:val="0"/>
          <w:numId w:val="53"/>
        </w:numPr>
        <w:rPr>
          <w:rFonts w:ascii="Calibri" w:hAnsi="Calibri" w:cs="Calibri"/>
          <w:sz w:val="22"/>
          <w:szCs w:val="22"/>
        </w:rPr>
      </w:pPr>
      <w:r w:rsidRPr="009950A7">
        <w:rPr>
          <w:rFonts w:ascii="Calibri" w:hAnsi="Calibri" w:cs="Calibri"/>
          <w:sz w:val="22"/>
          <w:szCs w:val="22"/>
        </w:rPr>
        <w:t>Cost share</w:t>
      </w:r>
      <w:r w:rsidR="00BB11DA" w:rsidRPr="009950A7">
        <w:rPr>
          <w:rFonts w:ascii="Calibri" w:hAnsi="Calibri" w:cs="Calibri"/>
          <w:sz w:val="22"/>
          <w:szCs w:val="22"/>
        </w:rPr>
        <w:t xml:space="preserve"> funds</w:t>
      </w:r>
      <w:r w:rsidRPr="009950A7">
        <w:rPr>
          <w:rFonts w:ascii="Calibri" w:hAnsi="Calibri" w:cs="Calibri"/>
          <w:sz w:val="22"/>
          <w:szCs w:val="22"/>
        </w:rPr>
        <w:t xml:space="preserve">, including any </w:t>
      </w:r>
      <w:r w:rsidR="00DB3E74" w:rsidRPr="009950A7">
        <w:rPr>
          <w:rFonts w:ascii="Calibri" w:hAnsi="Calibri" w:cs="Calibri"/>
          <w:sz w:val="22"/>
          <w:szCs w:val="22"/>
        </w:rPr>
        <w:t>p</w:t>
      </w:r>
      <w:r w:rsidR="0008045A" w:rsidRPr="009950A7">
        <w:rPr>
          <w:rFonts w:ascii="Calibri" w:hAnsi="Calibri" w:cs="Calibri"/>
          <w:sz w:val="22"/>
          <w:szCs w:val="22"/>
        </w:rPr>
        <w:t>rogram income</w:t>
      </w:r>
      <w:r w:rsidR="00DB3E74" w:rsidRPr="009950A7">
        <w:rPr>
          <w:rFonts w:ascii="Calibri" w:hAnsi="Calibri" w:cs="Calibri"/>
          <w:sz w:val="22"/>
          <w:szCs w:val="22"/>
        </w:rPr>
        <w:t>,</w:t>
      </w:r>
      <w:r w:rsidR="0008045A" w:rsidRPr="009950A7">
        <w:rPr>
          <w:rFonts w:ascii="Calibri" w:hAnsi="Calibri" w:cs="Calibri"/>
          <w:sz w:val="22"/>
          <w:szCs w:val="22"/>
        </w:rPr>
        <w:t xml:space="preserve"> </w:t>
      </w:r>
      <w:r w:rsidR="00BB11DA" w:rsidRPr="009950A7">
        <w:rPr>
          <w:rFonts w:ascii="Calibri" w:hAnsi="Calibri" w:cs="Calibri"/>
          <w:sz w:val="22"/>
          <w:szCs w:val="22"/>
        </w:rPr>
        <w:t xml:space="preserve">are restricted to the same use of funds as allowed for the federal funds </w:t>
      </w:r>
      <w:r w:rsidR="0008045A" w:rsidRPr="009950A7">
        <w:rPr>
          <w:rFonts w:ascii="Calibri" w:hAnsi="Calibri" w:cs="Calibri"/>
          <w:sz w:val="22"/>
          <w:szCs w:val="22"/>
        </w:rPr>
        <w:t>on the award.</w:t>
      </w:r>
      <w:r w:rsidR="008123BA" w:rsidRPr="009950A7">
        <w:rPr>
          <w:rFonts w:ascii="Calibri" w:hAnsi="Calibri" w:cs="Calibri"/>
          <w:sz w:val="22"/>
          <w:szCs w:val="22"/>
        </w:rPr>
        <w:t xml:space="preserve"> </w:t>
      </w:r>
    </w:p>
    <w:p w14:paraId="361D4B22" w14:textId="77777777" w:rsidR="002B32CC" w:rsidRPr="009950A7" w:rsidRDefault="002B32CC" w:rsidP="002B32CC">
      <w:pPr>
        <w:pStyle w:val="ListParagraph"/>
        <w:rPr>
          <w:rFonts w:ascii="Calibri" w:hAnsi="Calibri" w:cs="Calibri"/>
          <w:sz w:val="22"/>
          <w:szCs w:val="22"/>
        </w:rPr>
      </w:pPr>
    </w:p>
    <w:p w14:paraId="3E71FDAA" w14:textId="6AE37C79" w:rsidR="002B32CC" w:rsidRPr="009950A7" w:rsidRDefault="002B32CC" w:rsidP="000624CC">
      <w:pPr>
        <w:pStyle w:val="ListParagraph"/>
        <w:numPr>
          <w:ilvl w:val="1"/>
          <w:numId w:val="53"/>
        </w:numPr>
        <w:autoSpaceDE w:val="0"/>
        <w:autoSpaceDN w:val="0"/>
        <w:adjustRightInd w:val="0"/>
        <w:rPr>
          <w:rFonts w:ascii="Calibri" w:hAnsi="Calibri" w:cs="Calibri"/>
          <w:sz w:val="22"/>
          <w:szCs w:val="22"/>
        </w:rPr>
      </w:pPr>
      <w:r w:rsidRPr="009950A7">
        <w:rPr>
          <w:rFonts w:ascii="Calibri" w:hAnsi="Calibri" w:cs="Calibri"/>
          <w:sz w:val="22"/>
          <w:szCs w:val="22"/>
        </w:rPr>
        <w:t xml:space="preserve">For example, prime recipients may support research staff, post docs, and students through their 10% cost sharing contribution. </w:t>
      </w:r>
    </w:p>
    <w:p w14:paraId="6AB97C01" w14:textId="77777777" w:rsidR="002B32CC" w:rsidRPr="009950A7" w:rsidRDefault="002B32CC" w:rsidP="002B32CC">
      <w:pPr>
        <w:pStyle w:val="ListParagraph"/>
        <w:rPr>
          <w:rFonts w:ascii="Calibri" w:hAnsi="Calibri" w:cs="Calibri"/>
          <w:sz w:val="22"/>
          <w:szCs w:val="22"/>
        </w:rPr>
      </w:pPr>
    </w:p>
    <w:p w14:paraId="53829EC8" w14:textId="38C2358B" w:rsidR="00C10E85" w:rsidRPr="009950A7" w:rsidRDefault="004B4777" w:rsidP="00C10E85">
      <w:pPr>
        <w:pStyle w:val="Heading2"/>
        <w:rPr>
          <w:rFonts w:ascii="Calibri" w:hAnsi="Calibri" w:cs="Calibri"/>
          <w:sz w:val="22"/>
          <w:szCs w:val="22"/>
        </w:rPr>
      </w:pPr>
      <w:bookmarkStart w:id="71" w:name="_Toc166759024"/>
      <w:bookmarkStart w:id="72" w:name="_Toc334104500"/>
      <w:bookmarkStart w:id="73" w:name="_Toc334105075"/>
      <w:bookmarkStart w:id="74" w:name="_Toc43201372"/>
      <w:bookmarkStart w:id="75" w:name="_Hlk63869141"/>
      <w:r w:rsidRPr="009950A7">
        <w:rPr>
          <w:rFonts w:ascii="Calibri" w:hAnsi="Calibri" w:cs="Calibri"/>
          <w:sz w:val="22"/>
          <w:szCs w:val="22"/>
        </w:rPr>
        <w:t>E. PROGRAM INCOME</w:t>
      </w:r>
      <w:bookmarkEnd w:id="71"/>
      <w:r w:rsidR="00C10E85" w:rsidRPr="009950A7">
        <w:rPr>
          <w:rFonts w:ascii="Calibri" w:hAnsi="Calibri" w:cs="Calibri"/>
          <w:sz w:val="22"/>
          <w:szCs w:val="22"/>
        </w:rPr>
        <w:t xml:space="preserve"> </w:t>
      </w:r>
    </w:p>
    <w:p w14:paraId="3F6F1726" w14:textId="6299D269" w:rsidR="5BC031BE" w:rsidRPr="009950A7" w:rsidRDefault="5BC031BE" w:rsidP="5BC031BE">
      <w:pPr>
        <w:rPr>
          <w:rFonts w:ascii="Calibri" w:hAnsi="Calibri" w:cs="Calibri"/>
          <w:sz w:val="22"/>
          <w:szCs w:val="22"/>
        </w:rPr>
      </w:pPr>
    </w:p>
    <w:p w14:paraId="3187374A" w14:textId="02D96325" w:rsidR="5FFBE0AB" w:rsidRPr="009950A7" w:rsidRDefault="5FFBE0AB" w:rsidP="5BC031BE">
      <w:pPr>
        <w:rPr>
          <w:rFonts w:ascii="Calibri" w:hAnsi="Calibri" w:cs="Calibri"/>
          <w:sz w:val="22"/>
          <w:szCs w:val="22"/>
        </w:rPr>
      </w:pPr>
      <w:r w:rsidRPr="009950A7">
        <w:rPr>
          <w:rFonts w:ascii="Calibri" w:hAnsi="Calibri" w:cs="Calibri"/>
          <w:sz w:val="22"/>
          <w:szCs w:val="22"/>
        </w:rPr>
        <w:t>Program income is allowable</w:t>
      </w:r>
      <w:r w:rsidR="00BB11DA" w:rsidRPr="009950A7">
        <w:rPr>
          <w:rFonts w:ascii="Calibri" w:hAnsi="Calibri" w:cs="Calibri"/>
          <w:sz w:val="22"/>
          <w:szCs w:val="22"/>
        </w:rPr>
        <w:t xml:space="preserve"> under this NOFO</w:t>
      </w:r>
      <w:r w:rsidR="003E208E" w:rsidRPr="009950A7">
        <w:rPr>
          <w:rFonts w:ascii="Calibri" w:hAnsi="Calibri" w:cs="Calibri"/>
          <w:sz w:val="22"/>
          <w:szCs w:val="22"/>
        </w:rPr>
        <w:t xml:space="preserve">. </w:t>
      </w:r>
      <w:r w:rsidR="00DB7012" w:rsidRPr="009950A7">
        <w:rPr>
          <w:rFonts w:ascii="Calibri" w:hAnsi="Calibri" w:cs="Calibri"/>
          <w:sz w:val="22"/>
          <w:szCs w:val="22"/>
        </w:rPr>
        <w:t xml:space="preserve">Applications </w:t>
      </w:r>
      <w:r w:rsidR="00E33EF9">
        <w:rPr>
          <w:rFonts w:ascii="Calibri" w:hAnsi="Calibri" w:cs="Calibri"/>
          <w:sz w:val="22"/>
          <w:szCs w:val="22"/>
        </w:rPr>
        <w:t xml:space="preserve">that choose to use program income </w:t>
      </w:r>
      <w:r w:rsidR="00DB3E74" w:rsidRPr="009950A7">
        <w:rPr>
          <w:rFonts w:ascii="Calibri" w:hAnsi="Calibri" w:cs="Calibri"/>
          <w:sz w:val="22"/>
          <w:szCs w:val="22"/>
        </w:rPr>
        <w:t>are to</w:t>
      </w:r>
      <w:r w:rsidRPr="009950A7">
        <w:rPr>
          <w:rFonts w:ascii="Calibri" w:hAnsi="Calibri" w:cs="Calibri"/>
          <w:sz w:val="22"/>
          <w:szCs w:val="22"/>
        </w:rPr>
        <w:t xml:space="preserve"> </w:t>
      </w:r>
      <w:r w:rsidR="00C21041" w:rsidRPr="009950A7">
        <w:rPr>
          <w:rFonts w:ascii="Calibri" w:hAnsi="Calibri" w:cs="Calibri"/>
          <w:sz w:val="22"/>
          <w:szCs w:val="22"/>
        </w:rPr>
        <w:t xml:space="preserve">include </w:t>
      </w:r>
      <w:r w:rsidR="00777991" w:rsidRPr="009950A7">
        <w:rPr>
          <w:rFonts w:ascii="Calibri" w:hAnsi="Calibri" w:cs="Calibri"/>
          <w:sz w:val="22"/>
          <w:szCs w:val="22"/>
        </w:rPr>
        <w:t xml:space="preserve">estimated income and source of income </w:t>
      </w:r>
      <w:r w:rsidR="00C21041" w:rsidRPr="009950A7">
        <w:rPr>
          <w:rFonts w:ascii="Calibri" w:hAnsi="Calibri" w:cs="Calibri"/>
          <w:sz w:val="22"/>
          <w:szCs w:val="22"/>
        </w:rPr>
        <w:t>planned to be used with this project</w:t>
      </w:r>
      <w:r w:rsidR="00E33EF9">
        <w:rPr>
          <w:rFonts w:ascii="Calibri" w:hAnsi="Calibri" w:cs="Calibri"/>
          <w:sz w:val="22"/>
          <w:szCs w:val="22"/>
        </w:rPr>
        <w:t>.</w:t>
      </w:r>
      <w:r w:rsidR="00C21041" w:rsidRPr="009950A7">
        <w:rPr>
          <w:rFonts w:ascii="Calibri" w:hAnsi="Calibri" w:cs="Calibri"/>
          <w:sz w:val="22"/>
          <w:szCs w:val="22"/>
        </w:rPr>
        <w:t xml:space="preserve"> </w:t>
      </w:r>
    </w:p>
    <w:p w14:paraId="15B24E63" w14:textId="77777777" w:rsidR="00642F67" w:rsidRPr="009950A7" w:rsidRDefault="00642F67" w:rsidP="5BC031BE">
      <w:pPr>
        <w:rPr>
          <w:rFonts w:ascii="Calibri" w:hAnsi="Calibri" w:cs="Calibri"/>
          <w:sz w:val="22"/>
          <w:szCs w:val="22"/>
        </w:rPr>
      </w:pPr>
    </w:p>
    <w:p w14:paraId="681B2E74" w14:textId="361C85A7" w:rsidR="00642F67" w:rsidRPr="009950A7" w:rsidRDefault="00642F67" w:rsidP="5BC031BE">
      <w:pPr>
        <w:rPr>
          <w:rFonts w:ascii="Calibri" w:hAnsi="Calibri" w:cs="Calibri"/>
          <w:sz w:val="22"/>
          <w:szCs w:val="22"/>
        </w:rPr>
      </w:pPr>
      <w:r w:rsidRPr="009950A7">
        <w:rPr>
          <w:rFonts w:ascii="Calibri" w:hAnsi="Calibri" w:cs="Calibri"/>
          <w:sz w:val="22"/>
          <w:szCs w:val="22"/>
        </w:rPr>
        <w:t>Any program income funds with the award</w:t>
      </w:r>
      <w:r w:rsidR="00BC26E8" w:rsidRPr="009950A7">
        <w:rPr>
          <w:rFonts w:ascii="Calibri" w:hAnsi="Calibri" w:cs="Calibri"/>
          <w:sz w:val="22"/>
          <w:szCs w:val="22"/>
        </w:rPr>
        <w:t xml:space="preserve"> must be used to further project directives and in accordance with the terms and conditions of the award.</w:t>
      </w:r>
    </w:p>
    <w:p w14:paraId="52924B83" w14:textId="77777777" w:rsidR="00402CA4" w:rsidRPr="009950A7" w:rsidRDefault="00402CA4" w:rsidP="5BC031BE">
      <w:pPr>
        <w:rPr>
          <w:rFonts w:ascii="Calibri" w:hAnsi="Calibri" w:cs="Calibri"/>
          <w:sz w:val="22"/>
          <w:szCs w:val="22"/>
        </w:rPr>
      </w:pPr>
    </w:p>
    <w:p w14:paraId="15A3E5E6" w14:textId="256617C8" w:rsidR="00402CA4" w:rsidRPr="009950A7" w:rsidRDefault="00402CA4" w:rsidP="5BC031BE">
      <w:pPr>
        <w:rPr>
          <w:rFonts w:ascii="Calibri" w:hAnsi="Calibri" w:cs="Calibri"/>
          <w:sz w:val="22"/>
          <w:szCs w:val="22"/>
        </w:rPr>
      </w:pPr>
      <w:r w:rsidRPr="009950A7">
        <w:rPr>
          <w:rFonts w:ascii="Calibri" w:hAnsi="Calibri" w:cs="Calibri"/>
          <w:sz w:val="22"/>
          <w:szCs w:val="22"/>
        </w:rPr>
        <w:t xml:space="preserve">If program income is not reviewed at the time of award, </w:t>
      </w:r>
      <w:r w:rsidR="00FB0F7A" w:rsidRPr="009950A7">
        <w:rPr>
          <w:rFonts w:ascii="Calibri" w:hAnsi="Calibri" w:cs="Calibri"/>
          <w:sz w:val="22"/>
          <w:szCs w:val="22"/>
        </w:rPr>
        <w:t xml:space="preserve">post-award </w:t>
      </w:r>
      <w:r w:rsidRPr="009950A7">
        <w:rPr>
          <w:rFonts w:ascii="Calibri" w:hAnsi="Calibri" w:cs="Calibri"/>
          <w:sz w:val="22"/>
          <w:szCs w:val="22"/>
        </w:rPr>
        <w:t xml:space="preserve">prior approval for the use of program income must be </w:t>
      </w:r>
      <w:r w:rsidR="00FC1A2E" w:rsidRPr="009950A7">
        <w:rPr>
          <w:rFonts w:ascii="Calibri" w:hAnsi="Calibri" w:cs="Calibri"/>
          <w:sz w:val="22"/>
          <w:szCs w:val="22"/>
        </w:rPr>
        <w:t>received</w:t>
      </w:r>
      <w:r w:rsidR="00FB0F7A" w:rsidRPr="009950A7">
        <w:rPr>
          <w:rFonts w:ascii="Calibri" w:hAnsi="Calibri" w:cs="Calibri"/>
          <w:sz w:val="22"/>
          <w:szCs w:val="22"/>
        </w:rPr>
        <w:t xml:space="preserve"> </w:t>
      </w:r>
      <w:r w:rsidR="00E33EF9">
        <w:rPr>
          <w:rFonts w:ascii="Calibri" w:hAnsi="Calibri" w:cs="Calibri"/>
          <w:sz w:val="22"/>
          <w:szCs w:val="22"/>
        </w:rPr>
        <w:t xml:space="preserve">and approved </w:t>
      </w:r>
      <w:r w:rsidR="00FB0F7A" w:rsidRPr="009950A7">
        <w:rPr>
          <w:rFonts w:ascii="Calibri" w:hAnsi="Calibri" w:cs="Calibri"/>
          <w:sz w:val="22"/>
          <w:szCs w:val="22"/>
        </w:rPr>
        <w:t>prior to use</w:t>
      </w:r>
      <w:r w:rsidR="00F31CB1">
        <w:rPr>
          <w:rFonts w:ascii="Calibri" w:hAnsi="Calibri" w:cs="Calibri"/>
          <w:sz w:val="22"/>
          <w:szCs w:val="22"/>
        </w:rPr>
        <w:t xml:space="preserve"> by the GO/GS</w:t>
      </w:r>
      <w:r w:rsidR="00FB0F7A" w:rsidRPr="009950A7">
        <w:rPr>
          <w:rFonts w:ascii="Calibri" w:hAnsi="Calibri" w:cs="Calibri"/>
          <w:sz w:val="22"/>
          <w:szCs w:val="22"/>
        </w:rPr>
        <w:t>.</w:t>
      </w:r>
    </w:p>
    <w:bookmarkEnd w:id="72"/>
    <w:bookmarkEnd w:id="73"/>
    <w:bookmarkEnd w:id="74"/>
    <w:bookmarkEnd w:id="75"/>
    <w:p w14:paraId="3C10A29E" w14:textId="77777777" w:rsidR="00AD37DF" w:rsidRPr="009950A7" w:rsidRDefault="00AD37DF" w:rsidP="00EB2969">
      <w:pPr>
        <w:rPr>
          <w:rFonts w:ascii="Calibri" w:hAnsi="Calibri" w:cs="Calibri"/>
          <w:sz w:val="22"/>
          <w:szCs w:val="22"/>
        </w:rPr>
      </w:pPr>
    </w:p>
    <w:p w14:paraId="2C707FF9" w14:textId="77777777" w:rsidR="00AD37DF" w:rsidRPr="009950A7" w:rsidRDefault="00C87D1B" w:rsidP="00AD37DF">
      <w:pPr>
        <w:pStyle w:val="Heading2"/>
        <w:rPr>
          <w:rFonts w:ascii="Calibri" w:hAnsi="Calibri" w:cs="Calibri"/>
          <w:sz w:val="22"/>
          <w:szCs w:val="22"/>
        </w:rPr>
      </w:pPr>
      <w:bookmarkStart w:id="76" w:name="_Toc166759025"/>
      <w:r w:rsidRPr="009950A7">
        <w:rPr>
          <w:rFonts w:ascii="Calibri" w:hAnsi="Calibri" w:cs="Calibri"/>
          <w:sz w:val="22"/>
          <w:szCs w:val="22"/>
        </w:rPr>
        <w:t xml:space="preserve">F. </w:t>
      </w:r>
      <w:r w:rsidR="00C10E85" w:rsidRPr="009950A7">
        <w:rPr>
          <w:rFonts w:ascii="Calibri" w:hAnsi="Calibri" w:cs="Calibri"/>
          <w:sz w:val="22"/>
          <w:szCs w:val="22"/>
        </w:rPr>
        <w:t>UNCLASSIFIED</w:t>
      </w:r>
      <w:r w:rsidR="00AD37DF" w:rsidRPr="009950A7">
        <w:rPr>
          <w:rFonts w:ascii="Calibri" w:hAnsi="Calibri" w:cs="Calibri"/>
          <w:sz w:val="22"/>
          <w:szCs w:val="22"/>
        </w:rPr>
        <w:t xml:space="preserve"> WORK</w:t>
      </w:r>
      <w:bookmarkEnd w:id="76"/>
    </w:p>
    <w:p w14:paraId="2198AECD" w14:textId="77777777" w:rsidR="00AD37DF" w:rsidRPr="009950A7" w:rsidRDefault="00AD37DF" w:rsidP="00AD37DF">
      <w:pPr>
        <w:pStyle w:val="Heading2"/>
        <w:rPr>
          <w:rFonts w:ascii="Calibri" w:hAnsi="Calibri" w:cs="Calibri"/>
          <w:sz w:val="22"/>
          <w:szCs w:val="22"/>
        </w:rPr>
      </w:pPr>
    </w:p>
    <w:p w14:paraId="29680ECC" w14:textId="23E6AF16" w:rsidR="00C10E85" w:rsidRPr="009950A7" w:rsidRDefault="00C10E85" w:rsidP="00750F5A">
      <w:r w:rsidRPr="009950A7">
        <w:t xml:space="preserve">All proposed work to be funded through </w:t>
      </w:r>
      <w:r w:rsidR="00542114">
        <w:t xml:space="preserve">this </w:t>
      </w:r>
      <w:r w:rsidR="0034543D" w:rsidRPr="009950A7">
        <w:t xml:space="preserve">NOFO </w:t>
      </w:r>
      <w:r w:rsidRPr="009950A7">
        <w:t>is required to be UNCLASSIFIED</w:t>
      </w:r>
      <w:r w:rsidRPr="009950A7" w:rsidDel="00C60AFB">
        <w:t xml:space="preserve">. </w:t>
      </w:r>
      <w:r w:rsidRPr="009950A7">
        <w:rPr>
          <w:i/>
          <w:iCs/>
        </w:rPr>
        <w:t>No applications for CLASSIFIED work will be accepted.</w:t>
      </w:r>
    </w:p>
    <w:p w14:paraId="44B330E8" w14:textId="77777777" w:rsidR="00C10E85" w:rsidRPr="009950A7" w:rsidRDefault="00C10E85" w:rsidP="00C10E85">
      <w:pPr>
        <w:rPr>
          <w:rFonts w:ascii="Calibri" w:hAnsi="Calibri" w:cs="Calibri"/>
          <w:sz w:val="22"/>
          <w:szCs w:val="22"/>
        </w:rPr>
      </w:pPr>
    </w:p>
    <w:p w14:paraId="02A27E9D" w14:textId="27098787" w:rsidR="00C87D1B" w:rsidRPr="009950A7" w:rsidRDefault="00C10E85" w:rsidP="00C87D1B">
      <w:pPr>
        <w:pStyle w:val="Heading2"/>
        <w:rPr>
          <w:rFonts w:ascii="Calibri" w:hAnsi="Calibri" w:cs="Calibri"/>
          <w:sz w:val="22"/>
          <w:szCs w:val="22"/>
        </w:rPr>
      </w:pPr>
      <w:bookmarkStart w:id="77" w:name="_Toc166759026"/>
      <w:bookmarkStart w:id="78" w:name="_Toc43201373"/>
      <w:r w:rsidRPr="009950A7">
        <w:rPr>
          <w:rFonts w:ascii="Calibri" w:hAnsi="Calibri" w:cs="Calibri"/>
          <w:sz w:val="22"/>
          <w:szCs w:val="22"/>
        </w:rPr>
        <w:t>G</w:t>
      </w:r>
      <w:r w:rsidR="28C02127" w:rsidRPr="009950A7">
        <w:rPr>
          <w:rFonts w:ascii="Calibri" w:hAnsi="Calibri" w:cs="Calibri"/>
          <w:sz w:val="22"/>
          <w:szCs w:val="22"/>
        </w:rPr>
        <w:t xml:space="preserve">. </w:t>
      </w:r>
      <w:r w:rsidR="00D736A1" w:rsidRPr="009950A7">
        <w:rPr>
          <w:rFonts w:ascii="Calibri" w:hAnsi="Calibri" w:cs="Calibri"/>
          <w:sz w:val="22"/>
          <w:szCs w:val="22"/>
        </w:rPr>
        <w:t>SUBMISSION</w:t>
      </w:r>
      <w:r w:rsidR="00A723C0" w:rsidRPr="009950A7">
        <w:rPr>
          <w:rFonts w:ascii="Calibri" w:hAnsi="Calibri" w:cs="Calibri"/>
          <w:sz w:val="22"/>
          <w:szCs w:val="22"/>
        </w:rPr>
        <w:t xml:space="preserve"> </w:t>
      </w:r>
      <w:r w:rsidR="28C02127" w:rsidRPr="009950A7">
        <w:rPr>
          <w:rFonts w:ascii="Calibri" w:hAnsi="Calibri" w:cs="Calibri"/>
          <w:sz w:val="22"/>
          <w:szCs w:val="22"/>
        </w:rPr>
        <w:t>LIMITATI</w:t>
      </w:r>
      <w:r w:rsidR="00C87D1B" w:rsidRPr="009950A7">
        <w:rPr>
          <w:rFonts w:ascii="Calibri" w:hAnsi="Calibri" w:cs="Calibri"/>
          <w:sz w:val="22"/>
          <w:szCs w:val="22"/>
        </w:rPr>
        <w:t>ONS</w:t>
      </w:r>
      <w:bookmarkEnd w:id="77"/>
    </w:p>
    <w:p w14:paraId="5886E3FF" w14:textId="798D0657" w:rsidR="00C143E1" w:rsidRPr="009950A7" w:rsidRDefault="00C87D1B" w:rsidP="711B1947">
      <w:pPr>
        <w:rPr>
          <w:rFonts w:ascii="Calibri" w:hAnsi="Calibri" w:cs="Calibri"/>
          <w:sz w:val="22"/>
          <w:szCs w:val="22"/>
        </w:rPr>
      </w:pPr>
      <w:r w:rsidRPr="009950A7">
        <w:rPr>
          <w:rFonts w:ascii="Calibri" w:hAnsi="Calibri" w:cs="Calibri"/>
          <w:sz w:val="22"/>
          <w:szCs w:val="22"/>
        </w:rPr>
        <w:t xml:space="preserve">  </w:t>
      </w:r>
      <w:bookmarkEnd w:id="78"/>
    </w:p>
    <w:p w14:paraId="19486168" w14:textId="7165CC89" w:rsidR="00CF139F" w:rsidRPr="009950A7" w:rsidRDefault="5A6D5126" w:rsidP="000624CC">
      <w:pPr>
        <w:pStyle w:val="ListParagraph"/>
        <w:numPr>
          <w:ilvl w:val="0"/>
          <w:numId w:val="55"/>
        </w:numPr>
        <w:ind w:left="360"/>
        <w:rPr>
          <w:rFonts w:ascii="Calibri" w:hAnsi="Calibri" w:cs="Calibri"/>
          <w:sz w:val="22"/>
          <w:szCs w:val="22"/>
        </w:rPr>
      </w:pPr>
      <w:r w:rsidRPr="009950A7">
        <w:rPr>
          <w:rFonts w:ascii="Calibri" w:hAnsi="Calibri" w:cs="Calibri"/>
          <w:b/>
          <w:sz w:val="22"/>
          <w:szCs w:val="22"/>
        </w:rPr>
        <w:t>P</w:t>
      </w:r>
      <w:r w:rsidR="00C32E51" w:rsidRPr="009950A7">
        <w:rPr>
          <w:rFonts w:ascii="Calibri" w:hAnsi="Calibri" w:cs="Calibri"/>
          <w:b/>
          <w:sz w:val="22"/>
          <w:szCs w:val="22"/>
        </w:rPr>
        <w:t>re-Applications (</w:t>
      </w:r>
      <w:r w:rsidR="008203E7">
        <w:rPr>
          <w:rFonts w:ascii="Calibri" w:hAnsi="Calibri" w:cs="Calibri"/>
          <w:b/>
          <w:sz w:val="22"/>
          <w:szCs w:val="22"/>
        </w:rPr>
        <w:t>Strongly Encouraged</w:t>
      </w:r>
      <w:r w:rsidR="00C32E51" w:rsidRPr="009950A7">
        <w:rPr>
          <w:rFonts w:ascii="Calibri" w:hAnsi="Calibri" w:cs="Calibri"/>
          <w:b/>
          <w:bCs/>
          <w:sz w:val="22"/>
          <w:szCs w:val="22"/>
        </w:rPr>
        <w:t>)</w:t>
      </w:r>
      <w:r w:rsidR="00D736A1" w:rsidRPr="009950A7">
        <w:rPr>
          <w:rFonts w:ascii="Calibri" w:hAnsi="Calibri" w:cs="Calibri"/>
          <w:sz w:val="22"/>
          <w:szCs w:val="22"/>
        </w:rPr>
        <w:t xml:space="preserve">: </w:t>
      </w:r>
    </w:p>
    <w:p w14:paraId="3A1D2580" w14:textId="514D15B4" w:rsidR="003410B3" w:rsidRPr="009950A7" w:rsidRDefault="37C5E8EA" w:rsidP="0034307D">
      <w:pPr>
        <w:pStyle w:val="ListParagraph"/>
        <w:ind w:left="360"/>
        <w:rPr>
          <w:rFonts w:ascii="Calibri" w:hAnsi="Calibri" w:cs="Calibri"/>
          <w:sz w:val="22"/>
          <w:szCs w:val="22"/>
        </w:rPr>
      </w:pPr>
      <w:r w:rsidRPr="009950A7">
        <w:rPr>
          <w:rFonts w:ascii="Calibri" w:hAnsi="Calibri" w:cs="Calibri"/>
          <w:sz w:val="22"/>
          <w:szCs w:val="22"/>
        </w:rPr>
        <w:t xml:space="preserve">There </w:t>
      </w:r>
      <w:r w:rsidR="3F20F88F" w:rsidRPr="009950A7">
        <w:rPr>
          <w:rFonts w:ascii="Calibri" w:hAnsi="Calibri" w:cs="Calibri"/>
          <w:sz w:val="22"/>
          <w:szCs w:val="22"/>
        </w:rPr>
        <w:t xml:space="preserve">are </w:t>
      </w:r>
      <w:r w:rsidRPr="009950A7">
        <w:rPr>
          <w:rFonts w:ascii="Calibri" w:hAnsi="Calibri" w:cs="Calibri"/>
          <w:sz w:val="22"/>
          <w:szCs w:val="22"/>
        </w:rPr>
        <w:t>no limit</w:t>
      </w:r>
      <w:r w:rsidR="4630D181" w:rsidRPr="009950A7">
        <w:rPr>
          <w:rFonts w:ascii="Calibri" w:hAnsi="Calibri" w:cs="Calibri"/>
          <w:sz w:val="22"/>
          <w:szCs w:val="22"/>
        </w:rPr>
        <w:t>s</w:t>
      </w:r>
      <w:r w:rsidRPr="009950A7">
        <w:rPr>
          <w:rFonts w:ascii="Calibri" w:hAnsi="Calibri" w:cs="Calibri"/>
          <w:sz w:val="22"/>
          <w:szCs w:val="22"/>
        </w:rPr>
        <w:t xml:space="preserve"> </w:t>
      </w:r>
      <w:r w:rsidR="5596005A" w:rsidRPr="009950A7">
        <w:rPr>
          <w:rFonts w:ascii="Calibri" w:hAnsi="Calibri" w:cs="Calibri"/>
          <w:sz w:val="22"/>
          <w:szCs w:val="22"/>
        </w:rPr>
        <w:t>to t</w:t>
      </w:r>
      <w:r w:rsidRPr="009950A7">
        <w:rPr>
          <w:rFonts w:ascii="Calibri" w:hAnsi="Calibri" w:cs="Calibri"/>
          <w:sz w:val="22"/>
          <w:szCs w:val="22"/>
        </w:rPr>
        <w:t>he number of pre-applications</w:t>
      </w:r>
      <w:r w:rsidR="7B88D272" w:rsidRPr="009950A7">
        <w:rPr>
          <w:rFonts w:ascii="Calibri" w:hAnsi="Calibri" w:cs="Calibri"/>
          <w:sz w:val="22"/>
          <w:szCs w:val="22"/>
        </w:rPr>
        <w:t xml:space="preserve"> </w:t>
      </w:r>
      <w:r w:rsidR="39FA77F6" w:rsidRPr="009950A7">
        <w:rPr>
          <w:rFonts w:ascii="Calibri" w:hAnsi="Calibri" w:cs="Calibri"/>
          <w:sz w:val="22"/>
          <w:szCs w:val="22"/>
        </w:rPr>
        <w:t>an</w:t>
      </w:r>
      <w:r w:rsidR="7B88D272" w:rsidRPr="009950A7">
        <w:rPr>
          <w:rFonts w:ascii="Calibri" w:hAnsi="Calibri" w:cs="Calibri"/>
          <w:sz w:val="22"/>
          <w:szCs w:val="22"/>
        </w:rPr>
        <w:t xml:space="preserve"> </w:t>
      </w:r>
      <w:r w:rsidR="00EB2969" w:rsidRPr="009950A7">
        <w:rPr>
          <w:rFonts w:ascii="Calibri" w:hAnsi="Calibri" w:cs="Calibri"/>
          <w:sz w:val="22"/>
          <w:szCs w:val="22"/>
        </w:rPr>
        <w:t>entity</w:t>
      </w:r>
      <w:r w:rsidR="7B88D272" w:rsidRPr="009950A7">
        <w:rPr>
          <w:rFonts w:ascii="Calibri" w:hAnsi="Calibri" w:cs="Calibri"/>
          <w:sz w:val="22"/>
          <w:szCs w:val="22"/>
        </w:rPr>
        <w:t xml:space="preserve"> may submit</w:t>
      </w:r>
      <w:r w:rsidR="60D4D0E0" w:rsidRPr="009950A7">
        <w:rPr>
          <w:rFonts w:ascii="Calibri" w:hAnsi="Calibri" w:cs="Calibri"/>
          <w:sz w:val="22"/>
          <w:szCs w:val="22"/>
        </w:rPr>
        <w:t>.</w:t>
      </w:r>
      <w:r w:rsidR="008225A8" w:rsidRPr="009950A7">
        <w:rPr>
          <w:rFonts w:ascii="Calibri" w:hAnsi="Calibri" w:cs="Calibri"/>
          <w:sz w:val="22"/>
          <w:szCs w:val="22"/>
        </w:rPr>
        <w:t xml:space="preserve"> </w:t>
      </w:r>
      <w:r w:rsidR="008225A8" w:rsidRPr="009950A7">
        <w:rPr>
          <w:rFonts w:ascii="Calibri" w:hAnsi="Calibri" w:cs="Calibri"/>
          <w:i/>
          <w:sz w:val="22"/>
          <w:szCs w:val="22"/>
        </w:rPr>
        <w:t>See section IV for more information.</w:t>
      </w:r>
      <w:r w:rsidR="60D4D0E0" w:rsidRPr="009950A7">
        <w:rPr>
          <w:rFonts w:ascii="Calibri" w:hAnsi="Calibri" w:cs="Calibri"/>
          <w:sz w:val="22"/>
          <w:szCs w:val="22"/>
        </w:rPr>
        <w:t xml:space="preserve"> </w:t>
      </w:r>
    </w:p>
    <w:p w14:paraId="3EC7AFB8" w14:textId="168C28B2" w:rsidR="003410B3" w:rsidRPr="009950A7" w:rsidRDefault="003410B3" w:rsidP="0034307D">
      <w:pPr>
        <w:rPr>
          <w:rFonts w:ascii="Calibri" w:hAnsi="Calibri" w:cs="Calibri"/>
          <w:sz w:val="22"/>
          <w:szCs w:val="22"/>
        </w:rPr>
      </w:pPr>
    </w:p>
    <w:p w14:paraId="2EA6DB5F" w14:textId="1E470065" w:rsidR="00883AED" w:rsidRPr="009950A7" w:rsidRDefault="0002F4D1" w:rsidP="000624CC">
      <w:pPr>
        <w:pStyle w:val="ListParagraph"/>
        <w:numPr>
          <w:ilvl w:val="0"/>
          <w:numId w:val="55"/>
        </w:numPr>
        <w:ind w:left="360"/>
        <w:rPr>
          <w:rFonts w:ascii="Calibri" w:hAnsi="Calibri" w:cs="Calibri"/>
          <w:sz w:val="22"/>
          <w:szCs w:val="22"/>
        </w:rPr>
      </w:pPr>
      <w:r w:rsidRPr="009950A7">
        <w:rPr>
          <w:rFonts w:ascii="Calibri" w:hAnsi="Calibri" w:cs="Calibri"/>
          <w:b/>
          <w:sz w:val="22"/>
          <w:szCs w:val="22"/>
        </w:rPr>
        <w:t>A</w:t>
      </w:r>
      <w:r w:rsidR="00883AED" w:rsidRPr="009950A7">
        <w:rPr>
          <w:rFonts w:ascii="Calibri" w:hAnsi="Calibri" w:cs="Calibri"/>
          <w:b/>
          <w:sz w:val="22"/>
          <w:szCs w:val="22"/>
        </w:rPr>
        <w:t xml:space="preserve">pplications </w:t>
      </w:r>
      <w:r w:rsidR="00A0139C" w:rsidRPr="009950A7">
        <w:rPr>
          <w:rFonts w:ascii="Calibri" w:hAnsi="Calibri" w:cs="Calibri"/>
          <w:b/>
          <w:sz w:val="22"/>
          <w:szCs w:val="22"/>
        </w:rPr>
        <w:t>(R</w:t>
      </w:r>
      <w:r w:rsidR="00883AED" w:rsidRPr="009950A7">
        <w:rPr>
          <w:rFonts w:ascii="Calibri" w:hAnsi="Calibri" w:cs="Calibri"/>
          <w:b/>
          <w:sz w:val="22"/>
          <w:szCs w:val="22"/>
        </w:rPr>
        <w:t>equired</w:t>
      </w:r>
      <w:r w:rsidR="00883AED" w:rsidRPr="009950A7">
        <w:rPr>
          <w:rFonts w:ascii="Calibri" w:hAnsi="Calibri" w:cs="Calibri"/>
          <w:b/>
          <w:bCs/>
          <w:sz w:val="22"/>
          <w:szCs w:val="22"/>
        </w:rPr>
        <w:t>)</w:t>
      </w:r>
      <w:r w:rsidR="00883AED" w:rsidRPr="009950A7">
        <w:rPr>
          <w:rFonts w:ascii="Calibri" w:hAnsi="Calibri" w:cs="Calibri"/>
          <w:sz w:val="22"/>
          <w:szCs w:val="22"/>
        </w:rPr>
        <w:t>:</w:t>
      </w:r>
      <w:r w:rsidR="00D736A1" w:rsidRPr="009950A7">
        <w:rPr>
          <w:rFonts w:ascii="Calibri" w:hAnsi="Calibri" w:cs="Calibri"/>
          <w:b/>
          <w:sz w:val="22"/>
          <w:szCs w:val="22"/>
        </w:rPr>
        <w:t xml:space="preserve"> </w:t>
      </w:r>
      <w:r w:rsidRPr="009950A7">
        <w:rPr>
          <w:rFonts w:ascii="Calibri" w:hAnsi="Calibri" w:cs="Calibri"/>
          <w:sz w:val="22"/>
          <w:szCs w:val="22"/>
        </w:rPr>
        <w:br/>
      </w:r>
    </w:p>
    <w:p w14:paraId="4874F650" w14:textId="03E90E7C" w:rsidR="00883AED" w:rsidRPr="009950A7" w:rsidRDefault="007E218D" w:rsidP="000624CC">
      <w:pPr>
        <w:pStyle w:val="ListParagraph"/>
        <w:numPr>
          <w:ilvl w:val="1"/>
          <w:numId w:val="55"/>
        </w:numPr>
        <w:ind w:left="1080"/>
        <w:rPr>
          <w:rFonts w:ascii="Calibri" w:hAnsi="Calibri" w:cs="Calibri"/>
          <w:sz w:val="22"/>
          <w:szCs w:val="22"/>
        </w:rPr>
      </w:pPr>
      <w:r w:rsidRPr="009950A7">
        <w:rPr>
          <w:rFonts w:ascii="Calibri" w:hAnsi="Calibri" w:cs="Calibri"/>
          <w:sz w:val="22"/>
          <w:szCs w:val="22"/>
        </w:rPr>
        <w:t>Predictive Simulation Centers (PSCs)</w:t>
      </w:r>
    </w:p>
    <w:p w14:paraId="6FA60472" w14:textId="6A44D8C8" w:rsidR="00ED164E" w:rsidRPr="009950A7" w:rsidRDefault="00ED164E" w:rsidP="000624CC">
      <w:pPr>
        <w:pStyle w:val="ListParagraph"/>
        <w:numPr>
          <w:ilvl w:val="2"/>
          <w:numId w:val="55"/>
        </w:numPr>
        <w:ind w:left="1800"/>
        <w:rPr>
          <w:rFonts w:ascii="Calibri" w:hAnsi="Calibri" w:cs="Calibri"/>
          <w:sz w:val="22"/>
          <w:szCs w:val="22"/>
        </w:rPr>
      </w:pPr>
      <w:r w:rsidRPr="009950A7">
        <w:rPr>
          <w:rFonts w:ascii="Calibri" w:hAnsi="Calibri" w:cs="Calibri"/>
          <w:sz w:val="22"/>
          <w:szCs w:val="22"/>
        </w:rPr>
        <w:t xml:space="preserve">NNSA will </w:t>
      </w:r>
      <w:r w:rsidR="003B1AA0" w:rsidRPr="009950A7">
        <w:rPr>
          <w:rFonts w:ascii="Calibri" w:hAnsi="Calibri" w:cs="Calibri"/>
          <w:sz w:val="22"/>
          <w:szCs w:val="22"/>
        </w:rPr>
        <w:t>only accept</w:t>
      </w:r>
      <w:r w:rsidR="00E207DE" w:rsidRPr="009950A7">
        <w:rPr>
          <w:rFonts w:ascii="Calibri" w:hAnsi="Calibri" w:cs="Calibri"/>
          <w:sz w:val="22"/>
          <w:szCs w:val="22"/>
        </w:rPr>
        <w:t xml:space="preserve"> one </w:t>
      </w:r>
      <w:r w:rsidR="003B1AA0" w:rsidRPr="009950A7">
        <w:rPr>
          <w:rFonts w:ascii="Calibri" w:hAnsi="Calibri" w:cs="Calibri"/>
          <w:sz w:val="22"/>
          <w:szCs w:val="22"/>
        </w:rPr>
        <w:t xml:space="preserve">application for a </w:t>
      </w:r>
      <w:r w:rsidR="00E207DE" w:rsidRPr="009950A7">
        <w:rPr>
          <w:rFonts w:ascii="Calibri" w:hAnsi="Calibri" w:cs="Calibri"/>
          <w:sz w:val="22"/>
          <w:szCs w:val="22"/>
        </w:rPr>
        <w:t xml:space="preserve">PSC </w:t>
      </w:r>
      <w:r w:rsidRPr="009950A7">
        <w:rPr>
          <w:rFonts w:ascii="Calibri" w:hAnsi="Calibri" w:cs="Calibri"/>
          <w:sz w:val="22"/>
          <w:szCs w:val="22"/>
        </w:rPr>
        <w:t xml:space="preserve">per </w:t>
      </w:r>
      <w:r w:rsidR="00EB2969" w:rsidRPr="009950A7">
        <w:rPr>
          <w:rFonts w:ascii="Calibri" w:hAnsi="Calibri" w:cs="Calibri"/>
          <w:sz w:val="22"/>
          <w:szCs w:val="22"/>
        </w:rPr>
        <w:t>entity.</w:t>
      </w:r>
      <w:r w:rsidRPr="009950A7">
        <w:rPr>
          <w:rFonts w:ascii="Calibri" w:hAnsi="Calibri" w:cs="Calibri"/>
          <w:sz w:val="22"/>
          <w:szCs w:val="22"/>
        </w:rPr>
        <w:br/>
      </w:r>
    </w:p>
    <w:p w14:paraId="05EE2D59" w14:textId="55E6450C" w:rsidR="00ED164E" w:rsidRPr="009950A7" w:rsidRDefault="00ED164E" w:rsidP="000624CC">
      <w:pPr>
        <w:pStyle w:val="ListParagraph"/>
        <w:widowControl/>
        <w:numPr>
          <w:ilvl w:val="1"/>
          <w:numId w:val="55"/>
        </w:numPr>
        <w:ind w:left="1080"/>
        <w:rPr>
          <w:rFonts w:ascii="Calibri" w:hAnsi="Calibri" w:cs="Calibri"/>
          <w:sz w:val="22"/>
          <w:szCs w:val="22"/>
        </w:rPr>
      </w:pPr>
      <w:r w:rsidRPr="009950A7">
        <w:rPr>
          <w:rFonts w:ascii="Calibri" w:hAnsi="Calibri" w:cs="Calibri"/>
          <w:sz w:val="22"/>
          <w:szCs w:val="22"/>
        </w:rPr>
        <w:t>FICs</w:t>
      </w:r>
      <w:r w:rsidR="00636FCC" w:rsidRPr="009950A7">
        <w:rPr>
          <w:rFonts w:ascii="Calibri" w:hAnsi="Calibri" w:cs="Calibri"/>
          <w:sz w:val="22"/>
          <w:szCs w:val="22"/>
        </w:rPr>
        <w:t xml:space="preserve"> Focused Investigatory Centers (FICs)</w:t>
      </w:r>
    </w:p>
    <w:p w14:paraId="39C14589" w14:textId="3239930D" w:rsidR="00ED164E" w:rsidRPr="009950A7" w:rsidRDefault="541FC79B" w:rsidP="000624CC">
      <w:pPr>
        <w:pStyle w:val="ListParagraph"/>
        <w:numPr>
          <w:ilvl w:val="2"/>
          <w:numId w:val="55"/>
        </w:numPr>
        <w:ind w:left="1800"/>
        <w:rPr>
          <w:rFonts w:ascii="Calibri" w:hAnsi="Calibri" w:cs="Calibri"/>
          <w:sz w:val="22"/>
          <w:szCs w:val="22"/>
        </w:rPr>
      </w:pPr>
      <w:r w:rsidRPr="009950A7">
        <w:rPr>
          <w:rFonts w:ascii="Calibri" w:hAnsi="Calibri" w:cs="Calibri"/>
          <w:sz w:val="22"/>
          <w:szCs w:val="22"/>
        </w:rPr>
        <w:t>NNSA will accept multiple applications for FICs</w:t>
      </w:r>
      <w:r w:rsidR="0E4F7077" w:rsidRPr="009950A7">
        <w:rPr>
          <w:rFonts w:ascii="Calibri" w:hAnsi="Calibri" w:cs="Calibri"/>
          <w:sz w:val="22"/>
          <w:szCs w:val="22"/>
        </w:rPr>
        <w:t xml:space="preserve"> per </w:t>
      </w:r>
      <w:r w:rsidR="00BF041E" w:rsidRPr="009950A7">
        <w:rPr>
          <w:rFonts w:ascii="Calibri" w:hAnsi="Calibri" w:cs="Calibri"/>
          <w:sz w:val="22"/>
          <w:szCs w:val="22"/>
        </w:rPr>
        <w:t>entity</w:t>
      </w:r>
      <w:r w:rsidR="00C60AFB" w:rsidRPr="009950A7">
        <w:rPr>
          <w:rFonts w:ascii="Calibri" w:hAnsi="Calibri" w:cs="Calibri"/>
          <w:sz w:val="22"/>
          <w:szCs w:val="22"/>
        </w:rPr>
        <w:t xml:space="preserve">. </w:t>
      </w:r>
      <w:r w:rsidRPr="009950A7">
        <w:rPr>
          <w:rFonts w:ascii="Calibri" w:hAnsi="Calibri" w:cs="Calibri"/>
          <w:sz w:val="22"/>
          <w:szCs w:val="22"/>
        </w:rPr>
        <w:br/>
      </w:r>
    </w:p>
    <w:p w14:paraId="0305F15C" w14:textId="77777777" w:rsidR="005113C8" w:rsidRPr="009950A7" w:rsidRDefault="005113C8" w:rsidP="000624CC">
      <w:pPr>
        <w:pStyle w:val="ListParagraph"/>
        <w:numPr>
          <w:ilvl w:val="1"/>
          <w:numId w:val="55"/>
        </w:numPr>
        <w:ind w:left="1080"/>
        <w:rPr>
          <w:rFonts w:ascii="Calibri" w:hAnsi="Calibri" w:cs="Calibri"/>
          <w:sz w:val="22"/>
          <w:szCs w:val="22"/>
        </w:rPr>
      </w:pPr>
      <w:r w:rsidRPr="009950A7">
        <w:rPr>
          <w:rFonts w:ascii="Calibri" w:hAnsi="Calibri" w:cs="Calibri"/>
          <w:sz w:val="22"/>
          <w:szCs w:val="22"/>
        </w:rPr>
        <w:t>PSCs and FICs</w:t>
      </w:r>
    </w:p>
    <w:p w14:paraId="7AE5C51B" w14:textId="189AF10E" w:rsidR="005113C8" w:rsidRPr="009950A7" w:rsidRDefault="0E4F7077" w:rsidP="000624CC">
      <w:pPr>
        <w:pStyle w:val="ListParagraph"/>
        <w:numPr>
          <w:ilvl w:val="2"/>
          <w:numId w:val="55"/>
        </w:numPr>
        <w:ind w:left="1800"/>
        <w:rPr>
          <w:rFonts w:ascii="Calibri" w:hAnsi="Calibri" w:cs="Calibri"/>
          <w:sz w:val="22"/>
          <w:szCs w:val="22"/>
        </w:rPr>
      </w:pPr>
      <w:r w:rsidRPr="009950A7">
        <w:rPr>
          <w:rFonts w:ascii="Calibri" w:hAnsi="Calibri" w:cs="Calibri"/>
          <w:sz w:val="22"/>
          <w:szCs w:val="22"/>
        </w:rPr>
        <w:t>NNSA allow</w:t>
      </w:r>
      <w:r w:rsidR="0098577D" w:rsidRPr="009950A7">
        <w:rPr>
          <w:rFonts w:ascii="Calibri" w:hAnsi="Calibri" w:cs="Calibri"/>
          <w:sz w:val="22"/>
          <w:szCs w:val="22"/>
        </w:rPr>
        <w:t>s</w:t>
      </w:r>
      <w:r w:rsidRPr="009950A7">
        <w:rPr>
          <w:rFonts w:ascii="Calibri" w:hAnsi="Calibri" w:cs="Calibri"/>
          <w:sz w:val="22"/>
          <w:szCs w:val="22"/>
        </w:rPr>
        <w:t xml:space="preserve"> </w:t>
      </w:r>
      <w:r w:rsidR="00935415" w:rsidRPr="009950A7">
        <w:rPr>
          <w:rFonts w:ascii="Calibri" w:hAnsi="Calibri" w:cs="Calibri"/>
          <w:sz w:val="22"/>
          <w:szCs w:val="22"/>
        </w:rPr>
        <w:t xml:space="preserve">IHEs </w:t>
      </w:r>
      <w:r w:rsidRPr="009950A7">
        <w:rPr>
          <w:rFonts w:ascii="Calibri" w:hAnsi="Calibri" w:cs="Calibri"/>
          <w:sz w:val="22"/>
          <w:szCs w:val="22"/>
        </w:rPr>
        <w:t xml:space="preserve">to submit one PSC </w:t>
      </w:r>
      <w:r w:rsidR="00087558" w:rsidRPr="009950A7">
        <w:rPr>
          <w:rFonts w:ascii="Calibri" w:hAnsi="Calibri" w:cs="Calibri"/>
          <w:sz w:val="22"/>
          <w:szCs w:val="22"/>
        </w:rPr>
        <w:t xml:space="preserve">application </w:t>
      </w:r>
      <w:r w:rsidRPr="009950A7">
        <w:rPr>
          <w:rFonts w:ascii="Calibri" w:hAnsi="Calibri" w:cs="Calibri"/>
          <w:sz w:val="22"/>
          <w:szCs w:val="22"/>
        </w:rPr>
        <w:t>and one or more FIC</w:t>
      </w:r>
      <w:r w:rsidR="00087558" w:rsidRPr="009950A7">
        <w:rPr>
          <w:rFonts w:ascii="Calibri" w:hAnsi="Calibri" w:cs="Calibri"/>
          <w:sz w:val="22"/>
          <w:szCs w:val="22"/>
        </w:rPr>
        <w:t xml:space="preserve"> application</w:t>
      </w:r>
      <w:r w:rsidRPr="009950A7">
        <w:rPr>
          <w:rFonts w:ascii="Calibri" w:hAnsi="Calibri" w:cs="Calibri"/>
          <w:sz w:val="22"/>
          <w:szCs w:val="22"/>
        </w:rPr>
        <w:t>s</w:t>
      </w:r>
      <w:r w:rsidRPr="009950A7" w:rsidDel="00C60AFB">
        <w:rPr>
          <w:rFonts w:ascii="Calibri" w:hAnsi="Calibri" w:cs="Calibri"/>
          <w:sz w:val="22"/>
          <w:szCs w:val="22"/>
        </w:rPr>
        <w:t xml:space="preserve">. </w:t>
      </w:r>
    </w:p>
    <w:p w14:paraId="4D5A30CB" w14:textId="72770C84" w:rsidR="001C3007" w:rsidRPr="009950A7" w:rsidRDefault="0E4F7077" w:rsidP="000624CC">
      <w:pPr>
        <w:pStyle w:val="ListParagraph"/>
        <w:numPr>
          <w:ilvl w:val="2"/>
          <w:numId w:val="55"/>
        </w:numPr>
        <w:ind w:left="1800"/>
        <w:rPr>
          <w:rFonts w:ascii="Calibri" w:hAnsi="Calibri" w:cs="Calibri"/>
          <w:sz w:val="22"/>
          <w:szCs w:val="22"/>
        </w:rPr>
      </w:pPr>
      <w:r w:rsidRPr="009950A7">
        <w:rPr>
          <w:rFonts w:ascii="Calibri" w:hAnsi="Calibri" w:cs="Calibri"/>
          <w:sz w:val="22"/>
          <w:szCs w:val="22"/>
        </w:rPr>
        <w:t xml:space="preserve">NNSA will not </w:t>
      </w:r>
      <w:r w:rsidR="00122F50" w:rsidRPr="009950A7">
        <w:rPr>
          <w:rFonts w:ascii="Calibri" w:hAnsi="Calibri" w:cs="Calibri"/>
          <w:sz w:val="22"/>
          <w:szCs w:val="22"/>
        </w:rPr>
        <w:t xml:space="preserve">accept more than one application with an identified </w:t>
      </w:r>
      <w:r w:rsidR="12A0ABAE" w:rsidRPr="009950A7">
        <w:rPr>
          <w:rFonts w:ascii="Calibri" w:hAnsi="Calibri" w:cs="Calibri"/>
          <w:b/>
          <w:bCs/>
          <w:sz w:val="22"/>
          <w:szCs w:val="22"/>
        </w:rPr>
        <w:t>lead</w:t>
      </w:r>
      <w:r w:rsidR="12A0ABAE" w:rsidRPr="009950A7">
        <w:rPr>
          <w:rFonts w:ascii="Calibri" w:hAnsi="Calibri" w:cs="Calibri"/>
          <w:sz w:val="22"/>
          <w:szCs w:val="22"/>
        </w:rPr>
        <w:t xml:space="preserve"> </w:t>
      </w:r>
      <w:r w:rsidR="00122F50" w:rsidRPr="009950A7">
        <w:rPr>
          <w:rFonts w:ascii="Calibri" w:hAnsi="Calibri" w:cs="Calibri"/>
          <w:sz w:val="22"/>
          <w:szCs w:val="22"/>
        </w:rPr>
        <w:t>PI</w:t>
      </w:r>
      <w:r w:rsidR="0081683E" w:rsidRPr="009950A7">
        <w:rPr>
          <w:rFonts w:ascii="Calibri" w:hAnsi="Calibri" w:cs="Calibri"/>
          <w:sz w:val="22"/>
          <w:szCs w:val="22"/>
        </w:rPr>
        <w:t xml:space="preserve"> (e.g., a specific PI</w:t>
      </w:r>
      <w:r w:rsidRPr="009950A7">
        <w:rPr>
          <w:rFonts w:ascii="Calibri" w:hAnsi="Calibri" w:cs="Calibri"/>
          <w:sz w:val="22"/>
          <w:szCs w:val="22"/>
        </w:rPr>
        <w:t xml:space="preserve"> </w:t>
      </w:r>
      <w:r w:rsidR="00A0139C" w:rsidRPr="009950A7">
        <w:rPr>
          <w:rFonts w:ascii="Calibri" w:hAnsi="Calibri" w:cs="Calibri"/>
          <w:sz w:val="22"/>
          <w:szCs w:val="22"/>
        </w:rPr>
        <w:t>may not be requested</w:t>
      </w:r>
      <w:r w:rsidR="2CF9D911" w:rsidRPr="009950A7">
        <w:rPr>
          <w:rFonts w:ascii="Calibri" w:hAnsi="Calibri" w:cs="Calibri"/>
          <w:sz w:val="22"/>
          <w:szCs w:val="22"/>
        </w:rPr>
        <w:t xml:space="preserve"> as the lead PI</w:t>
      </w:r>
      <w:r w:rsidR="00A0139C" w:rsidRPr="009950A7">
        <w:rPr>
          <w:rFonts w:ascii="Calibri" w:hAnsi="Calibri" w:cs="Calibri"/>
          <w:sz w:val="22"/>
          <w:szCs w:val="22"/>
        </w:rPr>
        <w:t xml:space="preserve"> on more than one application for this NOFO</w:t>
      </w:r>
      <w:r w:rsidR="0081683E" w:rsidRPr="009950A7">
        <w:rPr>
          <w:rFonts w:ascii="Calibri" w:hAnsi="Calibri" w:cs="Calibri"/>
          <w:sz w:val="22"/>
          <w:szCs w:val="22"/>
        </w:rPr>
        <w:t>)</w:t>
      </w:r>
      <w:r w:rsidR="00CF139F" w:rsidRPr="009950A7">
        <w:rPr>
          <w:rFonts w:ascii="Calibri" w:hAnsi="Calibri" w:cs="Calibri"/>
          <w:sz w:val="22"/>
          <w:szCs w:val="22"/>
        </w:rPr>
        <w:t>.</w:t>
      </w:r>
      <w:r w:rsidRPr="009950A7">
        <w:rPr>
          <w:rFonts w:ascii="Calibri" w:hAnsi="Calibri" w:cs="Calibri"/>
          <w:sz w:val="22"/>
          <w:szCs w:val="22"/>
        </w:rPr>
        <w:t xml:space="preserve"> </w:t>
      </w:r>
      <w:r w:rsidR="00E87CFC">
        <w:rPr>
          <w:rFonts w:ascii="Calibri" w:hAnsi="Calibri" w:cs="Calibri"/>
          <w:sz w:val="22"/>
          <w:szCs w:val="22"/>
        </w:rPr>
        <w:t>However, an individual identified as a lead PI in an application may be identified as a Co-PI in other applications.</w:t>
      </w:r>
    </w:p>
    <w:p w14:paraId="29752C37" w14:textId="77777777" w:rsidR="008225A8" w:rsidRPr="009950A7" w:rsidRDefault="008225A8" w:rsidP="1D31ED1E">
      <w:pPr>
        <w:rPr>
          <w:rFonts w:ascii="Calibri" w:hAnsi="Calibri" w:cs="Calibri"/>
          <w:sz w:val="22"/>
          <w:szCs w:val="22"/>
        </w:rPr>
      </w:pPr>
    </w:p>
    <w:p w14:paraId="202856B8" w14:textId="2462DE78" w:rsidR="003D6973" w:rsidRPr="009950A7" w:rsidRDefault="007D02DA" w:rsidP="3CE31500">
      <w:pPr>
        <w:widowControl/>
        <w:rPr>
          <w:rFonts w:ascii="Calibri" w:hAnsi="Calibri" w:cs="Calibri"/>
          <w:b/>
          <w:bCs/>
          <w:sz w:val="22"/>
          <w:szCs w:val="22"/>
          <w:u w:val="single"/>
        </w:rPr>
      </w:pPr>
      <w:bookmarkStart w:id="79" w:name="_Toc334016919"/>
      <w:r w:rsidRPr="009950A7">
        <w:rPr>
          <w:rFonts w:ascii="Calibri" w:hAnsi="Calibri" w:cs="Calibri"/>
          <w:sz w:val="22"/>
          <w:szCs w:val="22"/>
        </w:rPr>
        <w:t xml:space="preserve"> </w:t>
      </w:r>
      <w:bookmarkStart w:id="80" w:name="_Toc334104501"/>
      <w:bookmarkStart w:id="81" w:name="_Toc334105076"/>
      <w:bookmarkStart w:id="82" w:name="_Toc43201374"/>
      <w:r w:rsidRPr="009950A7">
        <w:rPr>
          <w:rFonts w:ascii="Calibri" w:hAnsi="Calibri" w:cs="Calibri"/>
          <w:sz w:val="22"/>
          <w:szCs w:val="22"/>
        </w:rPr>
        <w:br w:type="page"/>
      </w:r>
    </w:p>
    <w:p w14:paraId="5886E410" w14:textId="1DCEC355" w:rsidR="00ED4170" w:rsidRPr="009950A7" w:rsidRDefault="6424CB23" w:rsidP="5A6D2E80">
      <w:pPr>
        <w:pStyle w:val="Heading1"/>
        <w:rPr>
          <w:rFonts w:ascii="Calibri" w:hAnsi="Calibri" w:cs="Calibri"/>
          <w:sz w:val="22"/>
          <w:szCs w:val="22"/>
        </w:rPr>
      </w:pPr>
      <w:bookmarkStart w:id="83" w:name="_Toc166759027"/>
      <w:r w:rsidRPr="009950A7">
        <w:rPr>
          <w:rFonts w:ascii="Calibri" w:hAnsi="Calibri" w:cs="Calibri"/>
          <w:sz w:val="22"/>
          <w:szCs w:val="22"/>
        </w:rPr>
        <w:lastRenderedPageBreak/>
        <w:t>Section</w:t>
      </w:r>
      <w:r w:rsidR="71037128" w:rsidRPr="009950A7">
        <w:rPr>
          <w:rFonts w:ascii="Calibri" w:hAnsi="Calibri" w:cs="Calibri"/>
          <w:sz w:val="22"/>
          <w:szCs w:val="22"/>
        </w:rPr>
        <w:t xml:space="preserve"> </w:t>
      </w:r>
      <w:r w:rsidRPr="009950A7">
        <w:rPr>
          <w:rFonts w:ascii="Calibri" w:hAnsi="Calibri" w:cs="Calibri"/>
          <w:sz w:val="22"/>
          <w:szCs w:val="22"/>
        </w:rPr>
        <w:t>IV</w:t>
      </w:r>
      <w:r w:rsidR="71037128" w:rsidRPr="009950A7">
        <w:rPr>
          <w:rFonts w:ascii="Calibri" w:hAnsi="Calibri" w:cs="Calibri"/>
          <w:sz w:val="22"/>
          <w:szCs w:val="22"/>
        </w:rPr>
        <w:t xml:space="preserve"> </w:t>
      </w:r>
      <w:r w:rsidRPr="009950A7">
        <w:rPr>
          <w:rFonts w:ascii="Calibri" w:hAnsi="Calibri" w:cs="Calibri"/>
          <w:sz w:val="22"/>
          <w:szCs w:val="22"/>
        </w:rPr>
        <w:t>–</w:t>
      </w:r>
      <w:r w:rsidR="71037128" w:rsidRPr="009950A7">
        <w:rPr>
          <w:rFonts w:ascii="Calibri" w:hAnsi="Calibri" w:cs="Calibri"/>
          <w:sz w:val="22"/>
          <w:szCs w:val="22"/>
        </w:rPr>
        <w:t xml:space="preserve"> </w:t>
      </w:r>
      <w:r w:rsidRPr="009950A7">
        <w:rPr>
          <w:rFonts w:ascii="Calibri" w:hAnsi="Calibri" w:cs="Calibri"/>
          <w:sz w:val="22"/>
          <w:szCs w:val="22"/>
        </w:rPr>
        <w:t>APPLICATION</w:t>
      </w:r>
      <w:r w:rsidR="71037128" w:rsidRPr="009950A7">
        <w:rPr>
          <w:rFonts w:ascii="Calibri" w:hAnsi="Calibri" w:cs="Calibri"/>
          <w:sz w:val="22"/>
          <w:szCs w:val="22"/>
        </w:rPr>
        <w:t xml:space="preserve"> </w:t>
      </w:r>
      <w:r w:rsidRPr="009950A7">
        <w:rPr>
          <w:rFonts w:ascii="Calibri" w:hAnsi="Calibri" w:cs="Calibri"/>
          <w:sz w:val="22"/>
          <w:szCs w:val="22"/>
        </w:rPr>
        <w:t>AND</w:t>
      </w:r>
      <w:r w:rsidR="71037128" w:rsidRPr="009950A7">
        <w:rPr>
          <w:rFonts w:ascii="Calibri" w:hAnsi="Calibri" w:cs="Calibri"/>
          <w:sz w:val="22"/>
          <w:szCs w:val="22"/>
        </w:rPr>
        <w:t xml:space="preserve"> </w:t>
      </w:r>
      <w:r w:rsidRPr="009950A7">
        <w:rPr>
          <w:rFonts w:ascii="Calibri" w:hAnsi="Calibri" w:cs="Calibri"/>
          <w:sz w:val="22"/>
          <w:szCs w:val="22"/>
        </w:rPr>
        <w:t>SUBMISSION</w:t>
      </w:r>
      <w:r w:rsidR="71037128" w:rsidRPr="009950A7">
        <w:rPr>
          <w:rFonts w:ascii="Calibri" w:hAnsi="Calibri" w:cs="Calibri"/>
          <w:sz w:val="22"/>
          <w:szCs w:val="22"/>
        </w:rPr>
        <w:t xml:space="preserve"> </w:t>
      </w:r>
      <w:r w:rsidRPr="009950A7">
        <w:rPr>
          <w:rFonts w:ascii="Calibri" w:hAnsi="Calibri" w:cs="Calibri"/>
          <w:sz w:val="22"/>
          <w:szCs w:val="22"/>
        </w:rPr>
        <w:t>INFORMATION</w:t>
      </w:r>
      <w:bookmarkEnd w:id="79"/>
      <w:bookmarkEnd w:id="80"/>
      <w:bookmarkEnd w:id="81"/>
      <w:bookmarkEnd w:id="82"/>
      <w:bookmarkEnd w:id="83"/>
    </w:p>
    <w:p w14:paraId="5886E411" w14:textId="77777777" w:rsidR="00ED4170" w:rsidRPr="009950A7" w:rsidRDefault="00ED4170" w:rsidP="711B1947">
      <w:pPr>
        <w:widowControl/>
        <w:rPr>
          <w:rFonts w:ascii="Calibri" w:hAnsi="Calibri" w:cs="Calibri"/>
          <w:sz w:val="22"/>
          <w:szCs w:val="22"/>
        </w:rPr>
      </w:pPr>
    </w:p>
    <w:p w14:paraId="754E4508" w14:textId="3C24A6A0" w:rsidR="00FB3580" w:rsidRPr="009950A7" w:rsidRDefault="00FB3580" w:rsidP="5A71E3F8">
      <w:pPr>
        <w:widowControl/>
        <w:rPr>
          <w:rFonts w:ascii="Calibri" w:hAnsi="Calibri" w:cs="Calibri"/>
          <w:sz w:val="22"/>
          <w:szCs w:val="22"/>
        </w:rPr>
      </w:pPr>
      <w:r w:rsidRPr="009950A7">
        <w:rPr>
          <w:rFonts w:ascii="Calibri" w:hAnsi="Calibri" w:cs="Calibri"/>
          <w:sz w:val="22"/>
          <w:szCs w:val="22"/>
        </w:rPr>
        <w:t xml:space="preserve">NNSA is accepting pre-applications </w:t>
      </w:r>
      <w:r w:rsidR="00E27383" w:rsidRPr="009950A7">
        <w:rPr>
          <w:rFonts w:ascii="Calibri" w:hAnsi="Calibri" w:cs="Calibri"/>
          <w:sz w:val="22"/>
          <w:szCs w:val="22"/>
        </w:rPr>
        <w:t xml:space="preserve">and full applications </w:t>
      </w:r>
      <w:r w:rsidRPr="009950A7">
        <w:rPr>
          <w:rFonts w:ascii="Calibri" w:hAnsi="Calibri" w:cs="Calibri"/>
          <w:sz w:val="22"/>
          <w:szCs w:val="22"/>
        </w:rPr>
        <w:t>under this NOFO</w:t>
      </w:r>
      <w:r w:rsidR="00E27383" w:rsidRPr="009950A7">
        <w:rPr>
          <w:rFonts w:ascii="Calibri" w:hAnsi="Calibri" w:cs="Calibri"/>
          <w:sz w:val="22"/>
          <w:szCs w:val="22"/>
        </w:rPr>
        <w:t>.</w:t>
      </w:r>
      <w:r w:rsidR="00690DA5" w:rsidRPr="009950A7">
        <w:rPr>
          <w:rFonts w:ascii="Calibri" w:hAnsi="Calibri" w:cs="Calibri"/>
          <w:sz w:val="22"/>
          <w:szCs w:val="22"/>
        </w:rPr>
        <w:t xml:space="preserve"> </w:t>
      </w:r>
      <w:r w:rsidR="00AC550B" w:rsidRPr="009950A7">
        <w:rPr>
          <w:rFonts w:ascii="Calibri" w:hAnsi="Calibri" w:cs="Calibri"/>
          <w:sz w:val="22"/>
          <w:szCs w:val="22"/>
        </w:rPr>
        <w:t xml:space="preserve">A </w:t>
      </w:r>
      <w:r w:rsidR="00AC550B" w:rsidRPr="009950A7">
        <w:rPr>
          <w:rFonts w:ascii="Calibri" w:hAnsi="Calibri" w:cs="Calibri"/>
          <w:i/>
          <w:iCs/>
          <w:sz w:val="22"/>
          <w:szCs w:val="22"/>
        </w:rPr>
        <w:t>pre-application</w:t>
      </w:r>
      <w:r w:rsidR="00AC550B" w:rsidRPr="009950A7">
        <w:rPr>
          <w:rFonts w:ascii="Calibri" w:hAnsi="Calibri" w:cs="Calibri"/>
          <w:sz w:val="22"/>
          <w:szCs w:val="22"/>
        </w:rPr>
        <w:t xml:space="preserve"> is </w:t>
      </w:r>
      <w:r w:rsidR="002166CD" w:rsidRPr="009950A7">
        <w:rPr>
          <w:rFonts w:ascii="Calibri" w:hAnsi="Calibri" w:cs="Calibri"/>
          <w:sz w:val="22"/>
          <w:szCs w:val="22"/>
        </w:rPr>
        <w:t xml:space="preserve">optional and </w:t>
      </w:r>
      <w:r w:rsidR="00C41890" w:rsidRPr="009950A7">
        <w:rPr>
          <w:rFonts w:ascii="Calibri" w:hAnsi="Calibri" w:cs="Calibri"/>
          <w:sz w:val="22"/>
          <w:szCs w:val="22"/>
        </w:rPr>
        <w:t>is t</w:t>
      </w:r>
      <w:r w:rsidR="002166CD" w:rsidRPr="009950A7">
        <w:rPr>
          <w:rFonts w:ascii="Calibri" w:hAnsi="Calibri" w:cs="Calibri"/>
          <w:sz w:val="22"/>
          <w:szCs w:val="22"/>
        </w:rPr>
        <w:t>o be submitted to the Federal Program Manager, identified below</w:t>
      </w:r>
      <w:r w:rsidR="00547B40" w:rsidRPr="009950A7">
        <w:rPr>
          <w:rFonts w:ascii="Calibri" w:hAnsi="Calibri" w:cs="Calibri"/>
          <w:sz w:val="22"/>
          <w:szCs w:val="22"/>
        </w:rPr>
        <w:t xml:space="preserve">, </w:t>
      </w:r>
      <w:r w:rsidR="0028512E">
        <w:rPr>
          <w:rFonts w:ascii="Calibri" w:hAnsi="Calibri" w:cs="Calibri"/>
          <w:sz w:val="22"/>
          <w:szCs w:val="22"/>
        </w:rPr>
        <w:t>for potential applicants to</w:t>
      </w:r>
      <w:r w:rsidR="004C6F70" w:rsidRPr="009950A7">
        <w:rPr>
          <w:rFonts w:ascii="Calibri" w:hAnsi="Calibri" w:cs="Calibri"/>
          <w:sz w:val="22"/>
          <w:szCs w:val="22"/>
        </w:rPr>
        <w:t xml:space="preserve"> obtain an e</w:t>
      </w:r>
      <w:r w:rsidR="00891AE4" w:rsidRPr="009950A7">
        <w:rPr>
          <w:rFonts w:ascii="Calibri" w:hAnsi="Calibri" w:cs="Calibri"/>
          <w:sz w:val="22"/>
          <w:szCs w:val="22"/>
        </w:rPr>
        <w:t>ncourage/</w:t>
      </w:r>
      <w:r w:rsidR="004C6F70" w:rsidRPr="009950A7">
        <w:rPr>
          <w:rFonts w:ascii="Calibri" w:hAnsi="Calibri" w:cs="Calibri"/>
          <w:sz w:val="22"/>
          <w:szCs w:val="22"/>
        </w:rPr>
        <w:t>d</w:t>
      </w:r>
      <w:r w:rsidR="00891AE4" w:rsidRPr="009950A7">
        <w:rPr>
          <w:rFonts w:ascii="Calibri" w:hAnsi="Calibri" w:cs="Calibri"/>
          <w:sz w:val="22"/>
          <w:szCs w:val="22"/>
        </w:rPr>
        <w:t>iscourage</w:t>
      </w:r>
      <w:r w:rsidR="004C6F70" w:rsidRPr="009950A7">
        <w:rPr>
          <w:rFonts w:ascii="Calibri" w:hAnsi="Calibri" w:cs="Calibri"/>
          <w:sz w:val="22"/>
          <w:szCs w:val="22"/>
        </w:rPr>
        <w:t xml:space="preserve"> letter for</w:t>
      </w:r>
      <w:r w:rsidR="00E0279F" w:rsidRPr="009950A7">
        <w:rPr>
          <w:rFonts w:ascii="Calibri" w:hAnsi="Calibri" w:cs="Calibri"/>
          <w:sz w:val="22"/>
          <w:szCs w:val="22"/>
        </w:rPr>
        <w:t xml:space="preserve"> full</w:t>
      </w:r>
      <w:r w:rsidR="004C6F70" w:rsidRPr="009950A7">
        <w:rPr>
          <w:rFonts w:ascii="Calibri" w:hAnsi="Calibri" w:cs="Calibri"/>
          <w:sz w:val="22"/>
          <w:szCs w:val="22"/>
        </w:rPr>
        <w:t xml:space="preserve"> </w:t>
      </w:r>
      <w:r w:rsidR="004C6F70" w:rsidRPr="009950A7">
        <w:rPr>
          <w:rFonts w:ascii="Calibri" w:hAnsi="Calibri" w:cs="Calibri"/>
          <w:i/>
          <w:iCs/>
          <w:sz w:val="22"/>
          <w:szCs w:val="22"/>
        </w:rPr>
        <w:t>application</w:t>
      </w:r>
      <w:r w:rsidR="004C6F70" w:rsidRPr="009950A7">
        <w:rPr>
          <w:rFonts w:ascii="Calibri" w:hAnsi="Calibri" w:cs="Calibri"/>
          <w:sz w:val="22"/>
          <w:szCs w:val="22"/>
        </w:rPr>
        <w:t>.</w:t>
      </w:r>
      <w:r w:rsidR="00AC550B" w:rsidRPr="009950A7">
        <w:rPr>
          <w:rFonts w:ascii="Calibri" w:hAnsi="Calibri" w:cs="Calibri"/>
          <w:sz w:val="22"/>
          <w:szCs w:val="22"/>
        </w:rPr>
        <w:t xml:space="preserve"> </w:t>
      </w:r>
      <w:r w:rsidR="00690DA5" w:rsidRPr="009950A7">
        <w:rPr>
          <w:rFonts w:ascii="Calibri" w:hAnsi="Calibri" w:cs="Calibri"/>
          <w:sz w:val="22"/>
          <w:szCs w:val="22"/>
        </w:rPr>
        <w:t>A</w:t>
      </w:r>
      <w:r w:rsidR="00E0279F" w:rsidRPr="009950A7">
        <w:rPr>
          <w:rFonts w:ascii="Calibri" w:hAnsi="Calibri" w:cs="Calibri"/>
          <w:sz w:val="22"/>
          <w:szCs w:val="22"/>
        </w:rPr>
        <w:t xml:space="preserve"> full</w:t>
      </w:r>
      <w:r w:rsidR="00690DA5" w:rsidRPr="009950A7">
        <w:rPr>
          <w:rFonts w:ascii="Calibri" w:hAnsi="Calibri" w:cs="Calibri"/>
          <w:sz w:val="22"/>
          <w:szCs w:val="22"/>
        </w:rPr>
        <w:t xml:space="preserve"> </w:t>
      </w:r>
      <w:r w:rsidR="00690DA5" w:rsidRPr="009950A7">
        <w:rPr>
          <w:rFonts w:ascii="Calibri" w:hAnsi="Calibri" w:cs="Calibri"/>
          <w:i/>
          <w:iCs/>
          <w:sz w:val="22"/>
          <w:szCs w:val="22"/>
        </w:rPr>
        <w:t>application</w:t>
      </w:r>
      <w:r w:rsidR="00690DA5" w:rsidRPr="009950A7">
        <w:rPr>
          <w:rFonts w:ascii="Calibri" w:hAnsi="Calibri" w:cs="Calibri"/>
          <w:sz w:val="22"/>
          <w:szCs w:val="22"/>
        </w:rPr>
        <w:t xml:space="preserve"> is required to be submitted via Grants.gov to be considered for </w:t>
      </w:r>
      <w:r w:rsidR="00E0279F" w:rsidRPr="009950A7">
        <w:rPr>
          <w:rFonts w:ascii="Calibri" w:hAnsi="Calibri" w:cs="Calibri"/>
          <w:sz w:val="22"/>
          <w:szCs w:val="22"/>
        </w:rPr>
        <w:t xml:space="preserve">merit </w:t>
      </w:r>
      <w:r w:rsidR="00690DA5" w:rsidRPr="009950A7">
        <w:rPr>
          <w:rFonts w:ascii="Calibri" w:hAnsi="Calibri" w:cs="Calibri"/>
          <w:sz w:val="22"/>
          <w:szCs w:val="22"/>
        </w:rPr>
        <w:t>review</w:t>
      </w:r>
      <w:r w:rsidR="00EF2811" w:rsidRPr="009950A7">
        <w:rPr>
          <w:rFonts w:ascii="Calibri" w:hAnsi="Calibri" w:cs="Calibri"/>
          <w:sz w:val="22"/>
          <w:szCs w:val="22"/>
        </w:rPr>
        <w:t xml:space="preserve"> and award</w:t>
      </w:r>
      <w:r w:rsidR="00690DA5" w:rsidRPr="009950A7">
        <w:rPr>
          <w:rFonts w:ascii="Calibri" w:hAnsi="Calibri" w:cs="Calibri"/>
          <w:sz w:val="22"/>
          <w:szCs w:val="22"/>
        </w:rPr>
        <w:t>.</w:t>
      </w:r>
    </w:p>
    <w:p w14:paraId="5886E417" w14:textId="325766C9" w:rsidR="00826C59" w:rsidRPr="009950A7" w:rsidRDefault="00826C59" w:rsidP="711B1947">
      <w:pPr>
        <w:widowControl/>
        <w:rPr>
          <w:rFonts w:ascii="Calibri" w:hAnsi="Calibri" w:cs="Calibri"/>
          <w:sz w:val="22"/>
          <w:szCs w:val="22"/>
        </w:rPr>
      </w:pPr>
      <w:bookmarkStart w:id="84" w:name="_A._ADDRESS_TO"/>
      <w:bookmarkEnd w:id="84"/>
    </w:p>
    <w:p w14:paraId="5886E418" w14:textId="6964907D" w:rsidR="00ED4170" w:rsidRPr="009950A7" w:rsidRDefault="00690DA5" w:rsidP="00BE7201">
      <w:pPr>
        <w:pStyle w:val="Heading2"/>
        <w:rPr>
          <w:rFonts w:ascii="Calibri" w:hAnsi="Calibri" w:cs="Calibri"/>
          <w:sz w:val="22"/>
          <w:szCs w:val="22"/>
        </w:rPr>
      </w:pPr>
      <w:bookmarkStart w:id="85" w:name="_Toc334016921"/>
      <w:bookmarkStart w:id="86" w:name="_Toc334104503"/>
      <w:bookmarkStart w:id="87" w:name="_Toc334105078"/>
      <w:bookmarkStart w:id="88" w:name="_Toc43201376"/>
      <w:bookmarkStart w:id="89" w:name="_Toc166759028"/>
      <w:r w:rsidRPr="009950A7">
        <w:rPr>
          <w:rFonts w:ascii="Calibri" w:hAnsi="Calibri" w:cs="Calibri"/>
          <w:sz w:val="22"/>
          <w:szCs w:val="22"/>
        </w:rPr>
        <w:t>A</w:t>
      </w:r>
      <w:r w:rsidR="67EB7F22" w:rsidRPr="009950A7">
        <w:rPr>
          <w:rFonts w:ascii="Calibri" w:hAnsi="Calibri" w:cs="Calibri"/>
          <w:sz w:val="22"/>
          <w:szCs w:val="22"/>
        </w:rPr>
        <w:t>.</w:t>
      </w:r>
      <w:r w:rsidR="01C6F1F9" w:rsidRPr="009950A7" w:rsidDel="006967BF">
        <w:rPr>
          <w:rFonts w:ascii="Calibri" w:hAnsi="Calibri" w:cs="Calibri"/>
          <w:sz w:val="22"/>
          <w:szCs w:val="22"/>
        </w:rPr>
        <w:t xml:space="preserve"> </w:t>
      </w:r>
      <w:r w:rsidR="67EB7F22" w:rsidRPr="009950A7">
        <w:rPr>
          <w:rFonts w:ascii="Calibri" w:hAnsi="Calibri" w:cs="Calibri"/>
          <w:sz w:val="22"/>
          <w:szCs w:val="22"/>
        </w:rPr>
        <w:t>PRE-APPLICATION</w:t>
      </w:r>
      <w:bookmarkEnd w:id="85"/>
      <w:bookmarkEnd w:id="86"/>
      <w:bookmarkEnd w:id="87"/>
      <w:bookmarkEnd w:id="88"/>
      <w:r w:rsidR="00AD54B2" w:rsidRPr="009950A7">
        <w:rPr>
          <w:rFonts w:ascii="Calibri" w:hAnsi="Calibri" w:cs="Calibri"/>
          <w:sz w:val="22"/>
          <w:szCs w:val="22"/>
        </w:rPr>
        <w:t xml:space="preserve"> (</w:t>
      </w:r>
      <w:r w:rsidR="00E051D3">
        <w:rPr>
          <w:rFonts w:ascii="Calibri" w:hAnsi="Calibri" w:cs="Calibri"/>
          <w:sz w:val="22"/>
          <w:szCs w:val="22"/>
        </w:rPr>
        <w:t>STRONGLY ENCOURAGED</w:t>
      </w:r>
      <w:r w:rsidR="00AD54B2" w:rsidRPr="009950A7">
        <w:rPr>
          <w:rFonts w:ascii="Calibri" w:hAnsi="Calibri" w:cs="Calibri"/>
          <w:sz w:val="22"/>
          <w:szCs w:val="22"/>
        </w:rPr>
        <w:t>)</w:t>
      </w:r>
      <w:bookmarkEnd w:id="89"/>
    </w:p>
    <w:p w14:paraId="47133DF3" w14:textId="7DBCB416" w:rsidR="004B2566" w:rsidRPr="009950A7" w:rsidRDefault="004B2566" w:rsidP="003A0811">
      <w:pPr>
        <w:pStyle w:val="Heading4"/>
        <w:rPr>
          <w:rFonts w:ascii="Calibri" w:hAnsi="Calibri" w:cs="Calibri"/>
          <w:sz w:val="22"/>
          <w:szCs w:val="22"/>
        </w:rPr>
      </w:pPr>
    </w:p>
    <w:p w14:paraId="5886E43C" w14:textId="2D3E7FA5" w:rsidR="00ED4170" w:rsidRPr="009950A7" w:rsidRDefault="00690DA5" w:rsidP="00BE7201">
      <w:pPr>
        <w:pStyle w:val="Heading4"/>
        <w:rPr>
          <w:rFonts w:ascii="Calibri" w:hAnsi="Calibri" w:cs="Calibri"/>
          <w:sz w:val="22"/>
          <w:szCs w:val="22"/>
        </w:rPr>
      </w:pPr>
      <w:bookmarkStart w:id="90" w:name="_Toc334016923"/>
      <w:bookmarkStart w:id="91" w:name="_Toc334104505"/>
      <w:r w:rsidRPr="009950A7">
        <w:rPr>
          <w:rFonts w:ascii="Calibri" w:hAnsi="Calibri" w:cs="Calibri"/>
          <w:sz w:val="22"/>
          <w:szCs w:val="22"/>
        </w:rPr>
        <w:t>1</w:t>
      </w:r>
      <w:r w:rsidR="211DB085" w:rsidRPr="009950A7">
        <w:rPr>
          <w:rFonts w:ascii="Calibri" w:hAnsi="Calibri" w:cs="Calibri"/>
          <w:sz w:val="22"/>
          <w:szCs w:val="22"/>
        </w:rPr>
        <w:t>.</w:t>
      </w:r>
      <w:r w:rsidR="5CCA6EED" w:rsidRPr="009950A7">
        <w:rPr>
          <w:rFonts w:ascii="Calibri" w:hAnsi="Calibri" w:cs="Calibri"/>
          <w:sz w:val="22"/>
          <w:szCs w:val="22"/>
        </w:rPr>
        <w:t xml:space="preserve"> </w:t>
      </w:r>
      <w:r w:rsidR="211DB085" w:rsidRPr="009950A7">
        <w:rPr>
          <w:rFonts w:ascii="Calibri" w:hAnsi="Calibri" w:cs="Calibri"/>
          <w:sz w:val="22"/>
          <w:szCs w:val="22"/>
        </w:rPr>
        <w:t>P</w:t>
      </w:r>
      <w:r w:rsidR="00AD54B2" w:rsidRPr="009950A7">
        <w:rPr>
          <w:rFonts w:ascii="Calibri" w:hAnsi="Calibri" w:cs="Calibri"/>
          <w:sz w:val="22"/>
          <w:szCs w:val="22"/>
        </w:rPr>
        <w:t xml:space="preserve">re-Application </w:t>
      </w:r>
      <w:bookmarkEnd w:id="90"/>
      <w:bookmarkEnd w:id="91"/>
      <w:r w:rsidR="00AD54B2" w:rsidRPr="009950A7">
        <w:rPr>
          <w:rFonts w:ascii="Calibri" w:hAnsi="Calibri" w:cs="Calibri"/>
          <w:sz w:val="22"/>
          <w:szCs w:val="22"/>
        </w:rPr>
        <w:t>Overview</w:t>
      </w:r>
    </w:p>
    <w:p w14:paraId="5886E43D" w14:textId="77777777" w:rsidR="00ED4170" w:rsidRPr="009950A7" w:rsidRDefault="00ED4170" w:rsidP="00BE7201">
      <w:pPr>
        <w:widowControl/>
        <w:rPr>
          <w:rFonts w:ascii="Calibri" w:hAnsi="Calibri" w:cs="Calibri"/>
          <w:sz w:val="22"/>
          <w:szCs w:val="22"/>
        </w:rPr>
      </w:pPr>
    </w:p>
    <w:p w14:paraId="0F519632" w14:textId="02F58239" w:rsidR="78628E59" w:rsidRPr="009950A7" w:rsidRDefault="44F803C3" w:rsidP="00BE7201">
      <w:pPr>
        <w:widowControl/>
        <w:rPr>
          <w:rFonts w:ascii="Calibri" w:hAnsi="Calibri" w:cs="Calibri"/>
          <w:sz w:val="22"/>
          <w:szCs w:val="22"/>
        </w:rPr>
      </w:pPr>
      <w:r w:rsidRPr="009950A7">
        <w:rPr>
          <w:rFonts w:ascii="Calibri" w:hAnsi="Calibri" w:cs="Calibri"/>
          <w:sz w:val="22"/>
          <w:szCs w:val="22"/>
        </w:rPr>
        <w:t xml:space="preserve">A pre-application for PSAAP IV is </w:t>
      </w:r>
      <w:r w:rsidRPr="009950A7">
        <w:rPr>
          <w:rFonts w:ascii="Calibri" w:hAnsi="Calibri" w:cs="Calibri"/>
          <w:b/>
          <w:bCs/>
          <w:sz w:val="22"/>
          <w:szCs w:val="22"/>
        </w:rPr>
        <w:t>optional</w:t>
      </w:r>
      <w:r w:rsidRPr="009950A7">
        <w:rPr>
          <w:rFonts w:ascii="Calibri" w:hAnsi="Calibri" w:cs="Calibri"/>
          <w:sz w:val="22"/>
          <w:szCs w:val="22"/>
        </w:rPr>
        <w:t xml:space="preserve"> </w:t>
      </w:r>
      <w:r w:rsidR="00970FFB" w:rsidRPr="009950A7">
        <w:rPr>
          <w:rFonts w:ascii="Calibri" w:hAnsi="Calibri" w:cs="Calibri"/>
          <w:sz w:val="22"/>
          <w:szCs w:val="22"/>
        </w:rPr>
        <w:t>yet</w:t>
      </w:r>
      <w:r w:rsidR="2B878C58" w:rsidRPr="009950A7">
        <w:rPr>
          <w:rFonts w:ascii="Calibri" w:hAnsi="Calibri" w:cs="Calibri"/>
          <w:sz w:val="22"/>
          <w:szCs w:val="22"/>
        </w:rPr>
        <w:t xml:space="preserve"> </w:t>
      </w:r>
      <w:r w:rsidR="00874BF3">
        <w:rPr>
          <w:rFonts w:ascii="Calibri" w:hAnsi="Calibri" w:cs="Calibri"/>
          <w:sz w:val="22"/>
          <w:szCs w:val="22"/>
        </w:rPr>
        <w:t>strongly</w:t>
      </w:r>
      <w:r w:rsidR="00874BF3" w:rsidRPr="009950A7">
        <w:rPr>
          <w:rFonts w:ascii="Calibri" w:hAnsi="Calibri" w:cs="Calibri"/>
          <w:sz w:val="22"/>
          <w:szCs w:val="22"/>
        </w:rPr>
        <w:t xml:space="preserve"> </w:t>
      </w:r>
      <w:r w:rsidR="2B878C58" w:rsidRPr="009950A7">
        <w:rPr>
          <w:rFonts w:ascii="Calibri" w:hAnsi="Calibri" w:cs="Calibri"/>
          <w:sz w:val="22"/>
          <w:szCs w:val="22"/>
        </w:rPr>
        <w:t xml:space="preserve">encouraged. The due date for pre-applications is listed on the cover of this </w:t>
      </w:r>
      <w:r w:rsidR="3E4B068C" w:rsidRPr="009950A7">
        <w:rPr>
          <w:rFonts w:ascii="Calibri" w:hAnsi="Calibri" w:cs="Calibri"/>
          <w:sz w:val="22"/>
          <w:szCs w:val="22"/>
        </w:rPr>
        <w:t>NOFO</w:t>
      </w:r>
      <w:r w:rsidR="00C60AFB" w:rsidRPr="009950A7">
        <w:rPr>
          <w:rFonts w:ascii="Calibri" w:hAnsi="Calibri" w:cs="Calibri"/>
          <w:sz w:val="22"/>
          <w:szCs w:val="22"/>
        </w:rPr>
        <w:t xml:space="preserve">. </w:t>
      </w:r>
      <w:r w:rsidR="43C283E3" w:rsidRPr="009950A7">
        <w:rPr>
          <w:rFonts w:ascii="Calibri" w:hAnsi="Calibri" w:cs="Calibri"/>
          <w:sz w:val="22"/>
          <w:szCs w:val="22"/>
        </w:rPr>
        <w:t>NNSA will provide</w:t>
      </w:r>
      <w:r w:rsidR="00623537" w:rsidRPr="009950A7">
        <w:rPr>
          <w:rFonts w:ascii="Calibri" w:hAnsi="Calibri" w:cs="Calibri"/>
          <w:sz w:val="22"/>
          <w:szCs w:val="22"/>
        </w:rPr>
        <w:t xml:space="preserve"> a response</w:t>
      </w:r>
      <w:r w:rsidR="43C283E3" w:rsidRPr="009950A7">
        <w:rPr>
          <w:rFonts w:ascii="Calibri" w:hAnsi="Calibri" w:cs="Calibri"/>
          <w:sz w:val="22"/>
          <w:szCs w:val="22"/>
        </w:rPr>
        <w:t xml:space="preserve"> </w:t>
      </w:r>
      <w:r w:rsidR="00623537" w:rsidRPr="009950A7">
        <w:rPr>
          <w:rFonts w:ascii="Calibri" w:hAnsi="Calibri" w:cs="Calibri"/>
          <w:sz w:val="22"/>
          <w:szCs w:val="22"/>
        </w:rPr>
        <w:t>to</w:t>
      </w:r>
      <w:r w:rsidR="43C283E3" w:rsidRPr="009950A7">
        <w:rPr>
          <w:rFonts w:ascii="Calibri" w:hAnsi="Calibri" w:cs="Calibri"/>
          <w:sz w:val="22"/>
          <w:szCs w:val="22"/>
        </w:rPr>
        <w:t xml:space="preserve"> pre-application</w:t>
      </w:r>
      <w:r w:rsidR="1B02F1DA" w:rsidRPr="009950A7">
        <w:rPr>
          <w:rFonts w:ascii="Calibri" w:hAnsi="Calibri" w:cs="Calibri"/>
          <w:sz w:val="22"/>
          <w:szCs w:val="22"/>
        </w:rPr>
        <w:t>s</w:t>
      </w:r>
      <w:r w:rsidR="43C283E3" w:rsidRPr="009950A7">
        <w:rPr>
          <w:rFonts w:ascii="Calibri" w:hAnsi="Calibri" w:cs="Calibri"/>
          <w:sz w:val="22"/>
          <w:szCs w:val="22"/>
        </w:rPr>
        <w:t xml:space="preserve"> through</w:t>
      </w:r>
      <w:r w:rsidR="4200F82C" w:rsidRPr="009950A7">
        <w:rPr>
          <w:rFonts w:ascii="Calibri" w:hAnsi="Calibri" w:cs="Calibri"/>
          <w:sz w:val="22"/>
          <w:szCs w:val="22"/>
        </w:rPr>
        <w:t xml:space="preserve"> letters that will </w:t>
      </w:r>
      <w:r w:rsidR="5841DB36" w:rsidRPr="009950A7">
        <w:rPr>
          <w:rFonts w:ascii="Calibri" w:hAnsi="Calibri" w:cs="Calibri"/>
          <w:sz w:val="22"/>
          <w:szCs w:val="22"/>
        </w:rPr>
        <w:t xml:space="preserve">either </w:t>
      </w:r>
      <w:r w:rsidR="4200F82C" w:rsidRPr="009950A7">
        <w:rPr>
          <w:rFonts w:ascii="Calibri" w:hAnsi="Calibri" w:cs="Calibri"/>
          <w:sz w:val="22"/>
          <w:szCs w:val="22"/>
        </w:rPr>
        <w:t xml:space="preserve">encourage </w:t>
      </w:r>
      <w:r w:rsidR="6CA66DF7" w:rsidRPr="009950A7">
        <w:rPr>
          <w:rFonts w:ascii="Calibri" w:hAnsi="Calibri" w:cs="Calibri"/>
          <w:sz w:val="22"/>
          <w:szCs w:val="22"/>
        </w:rPr>
        <w:t>full proposal submission or state discouragement</w:t>
      </w:r>
      <w:r w:rsidR="11E436EA" w:rsidRPr="009950A7">
        <w:rPr>
          <w:rFonts w:ascii="Calibri" w:hAnsi="Calibri" w:cs="Calibri"/>
          <w:sz w:val="22"/>
          <w:szCs w:val="22"/>
        </w:rPr>
        <w:t xml:space="preserve"> of full proposal submission due to not meeting the intent of research areas relevant to NNSA listed in this NO</w:t>
      </w:r>
      <w:r w:rsidR="3A3C4A52" w:rsidRPr="009950A7">
        <w:rPr>
          <w:rFonts w:ascii="Calibri" w:hAnsi="Calibri" w:cs="Calibri"/>
          <w:sz w:val="22"/>
          <w:szCs w:val="22"/>
        </w:rPr>
        <w:t xml:space="preserve">FO. The letters </w:t>
      </w:r>
      <w:r w:rsidR="091398F9" w:rsidRPr="009950A7">
        <w:rPr>
          <w:rFonts w:ascii="Calibri" w:hAnsi="Calibri" w:cs="Calibri"/>
          <w:sz w:val="22"/>
          <w:szCs w:val="22"/>
        </w:rPr>
        <w:t xml:space="preserve">will be provided by the date listed on the cover of this </w:t>
      </w:r>
      <w:r w:rsidR="3E4B068C" w:rsidRPr="009950A7">
        <w:rPr>
          <w:rFonts w:ascii="Calibri" w:hAnsi="Calibri" w:cs="Calibri"/>
          <w:sz w:val="22"/>
          <w:szCs w:val="22"/>
        </w:rPr>
        <w:t xml:space="preserve">NOFO. </w:t>
      </w:r>
    </w:p>
    <w:p w14:paraId="73A5D984" w14:textId="2E3B3334" w:rsidR="755B8F77" w:rsidRPr="009950A7" w:rsidRDefault="755B8F77" w:rsidP="00BE7201">
      <w:pPr>
        <w:widowControl/>
        <w:rPr>
          <w:rFonts w:ascii="Calibri" w:hAnsi="Calibri" w:cs="Calibri"/>
          <w:sz w:val="22"/>
          <w:szCs w:val="22"/>
          <w:highlight w:val="green"/>
        </w:rPr>
      </w:pPr>
    </w:p>
    <w:p w14:paraId="79119103" w14:textId="56C1CD07" w:rsidR="00FE70AA" w:rsidRPr="009950A7" w:rsidRDefault="00044065" w:rsidP="4E8EC11B">
      <w:pPr>
        <w:rPr>
          <w:rFonts w:ascii="Calibri" w:hAnsi="Calibri" w:cs="Calibri"/>
          <w:b/>
          <w:bCs/>
          <w:sz w:val="22"/>
          <w:szCs w:val="22"/>
        </w:rPr>
      </w:pPr>
      <w:r w:rsidRPr="009950A7">
        <w:rPr>
          <w:rFonts w:ascii="Calibri" w:hAnsi="Calibri" w:cs="Calibri"/>
          <w:b/>
          <w:bCs/>
          <w:sz w:val="22"/>
          <w:szCs w:val="22"/>
        </w:rPr>
        <w:t>2</w:t>
      </w:r>
      <w:r w:rsidRPr="009950A7">
        <w:rPr>
          <w:rFonts w:ascii="Calibri" w:hAnsi="Calibri" w:cs="Calibri"/>
          <w:sz w:val="22"/>
          <w:szCs w:val="22"/>
        </w:rPr>
        <w:t xml:space="preserve">. </w:t>
      </w:r>
      <w:r w:rsidR="00AD54B2" w:rsidRPr="009950A7">
        <w:rPr>
          <w:rFonts w:ascii="Calibri" w:hAnsi="Calibri" w:cs="Calibri"/>
          <w:b/>
          <w:sz w:val="22"/>
          <w:szCs w:val="22"/>
        </w:rPr>
        <w:t>Pre-Application Submission</w:t>
      </w:r>
    </w:p>
    <w:p w14:paraId="588B5A57" w14:textId="545CEB6C" w:rsidR="00E232A5" w:rsidRPr="009950A7" w:rsidRDefault="00E232A5" w:rsidP="000624CC">
      <w:pPr>
        <w:pStyle w:val="Heading4"/>
        <w:numPr>
          <w:ilvl w:val="0"/>
          <w:numId w:val="56"/>
        </w:numPr>
        <w:rPr>
          <w:rFonts w:ascii="Calibri" w:hAnsi="Calibri" w:cs="Calibri"/>
          <w:b w:val="0"/>
          <w:sz w:val="22"/>
          <w:szCs w:val="22"/>
        </w:rPr>
      </w:pPr>
      <w:r w:rsidRPr="009950A7">
        <w:rPr>
          <w:rFonts w:ascii="Calibri" w:hAnsi="Calibri" w:cs="Calibri"/>
          <w:b w:val="0"/>
          <w:bCs w:val="0"/>
          <w:sz w:val="22"/>
          <w:szCs w:val="22"/>
        </w:rPr>
        <w:t>Pre-applications must be submitted as a single PDF via email to David Etim (</w:t>
      </w:r>
      <w:hyperlink r:id="rId19">
        <w:r w:rsidRPr="009950A7">
          <w:rPr>
            <w:rStyle w:val="Hyperlink"/>
            <w:rFonts w:ascii="Calibri" w:hAnsi="Calibri" w:cs="Calibri"/>
            <w:b w:val="0"/>
            <w:bCs w:val="0"/>
            <w:sz w:val="22"/>
            <w:szCs w:val="22"/>
          </w:rPr>
          <w:t>david.etim@nnsa.doe.gov</w:t>
        </w:r>
      </w:hyperlink>
      <w:r w:rsidRPr="009950A7">
        <w:rPr>
          <w:rFonts w:ascii="Calibri" w:hAnsi="Calibri" w:cs="Calibri"/>
          <w:b w:val="0"/>
          <w:bCs w:val="0"/>
          <w:sz w:val="22"/>
          <w:szCs w:val="22"/>
        </w:rPr>
        <w:t>) by the pre-application due date listed on the cover of this NOFO. The pre-application may be submitted by the anticipated lead Principal Investigator (PI</w:t>
      </w:r>
      <w:r w:rsidR="00010805" w:rsidRPr="009950A7">
        <w:rPr>
          <w:rFonts w:ascii="Calibri" w:hAnsi="Calibri" w:cs="Calibri"/>
          <w:b w:val="0"/>
          <w:bCs w:val="0"/>
          <w:sz w:val="22"/>
          <w:szCs w:val="22"/>
        </w:rPr>
        <w:t>),</w:t>
      </w:r>
      <w:r w:rsidRPr="009950A7">
        <w:rPr>
          <w:rFonts w:ascii="Calibri" w:hAnsi="Calibri" w:cs="Calibri"/>
          <w:b w:val="0"/>
          <w:bCs w:val="0"/>
          <w:sz w:val="22"/>
          <w:szCs w:val="22"/>
        </w:rPr>
        <w:t xml:space="preserve"> or the anticipated Authorized Organizational Representative (AOR) based on the institution’s internal policy for submitting pre-applications</w:t>
      </w:r>
      <w:r w:rsidR="004F690B" w:rsidRPr="009950A7">
        <w:rPr>
          <w:rFonts w:ascii="Calibri" w:hAnsi="Calibri" w:cs="Calibri"/>
          <w:b w:val="0"/>
          <w:bCs w:val="0"/>
          <w:sz w:val="22"/>
          <w:szCs w:val="22"/>
        </w:rPr>
        <w:t>, if applicable</w:t>
      </w:r>
      <w:r w:rsidRPr="009950A7">
        <w:rPr>
          <w:rFonts w:ascii="Calibri" w:hAnsi="Calibri" w:cs="Calibri"/>
          <w:b w:val="0"/>
          <w:bCs w:val="0"/>
          <w:sz w:val="22"/>
          <w:szCs w:val="22"/>
        </w:rPr>
        <w:t xml:space="preserve">. The subject line of the email should read “PSAAP IV Center Pre-application” followed by the PI’s last name and the </w:t>
      </w:r>
      <w:r w:rsidR="00991C1F" w:rsidRPr="009950A7">
        <w:rPr>
          <w:rFonts w:ascii="Calibri" w:hAnsi="Calibri" w:cs="Calibri"/>
          <w:b w:val="0"/>
          <w:bCs w:val="0"/>
          <w:sz w:val="22"/>
          <w:szCs w:val="22"/>
        </w:rPr>
        <w:t>prime</w:t>
      </w:r>
      <w:r w:rsidRPr="009950A7">
        <w:rPr>
          <w:rFonts w:ascii="Calibri" w:hAnsi="Calibri" w:cs="Calibri"/>
          <w:b w:val="0"/>
          <w:bCs w:val="0"/>
          <w:sz w:val="22"/>
          <w:szCs w:val="22"/>
        </w:rPr>
        <w:t xml:space="preserve"> </w:t>
      </w:r>
      <w:r w:rsidR="00991C1F" w:rsidRPr="009950A7">
        <w:rPr>
          <w:rFonts w:ascii="Calibri" w:hAnsi="Calibri" w:cs="Calibri"/>
          <w:b w:val="0"/>
          <w:bCs w:val="0"/>
          <w:sz w:val="22"/>
          <w:szCs w:val="22"/>
        </w:rPr>
        <w:t>entity’s</w:t>
      </w:r>
      <w:r w:rsidRPr="009950A7">
        <w:rPr>
          <w:rFonts w:ascii="Calibri" w:hAnsi="Calibri" w:cs="Calibri"/>
          <w:b w:val="0"/>
          <w:bCs w:val="0"/>
          <w:sz w:val="22"/>
          <w:szCs w:val="22"/>
        </w:rPr>
        <w:t xml:space="preserve"> name (</w:t>
      </w:r>
      <w:r w:rsidR="005A487E" w:rsidRPr="009950A7">
        <w:rPr>
          <w:rFonts w:ascii="Calibri" w:hAnsi="Calibri" w:cs="Calibri"/>
          <w:b w:val="0"/>
          <w:bCs w:val="0"/>
          <w:sz w:val="22"/>
          <w:szCs w:val="22"/>
        </w:rPr>
        <w:t>e.g.,</w:t>
      </w:r>
      <w:r w:rsidRPr="009950A7">
        <w:rPr>
          <w:rFonts w:ascii="Calibri" w:hAnsi="Calibri" w:cs="Calibri"/>
          <w:b w:val="0"/>
          <w:bCs w:val="0"/>
          <w:sz w:val="22"/>
          <w:szCs w:val="22"/>
        </w:rPr>
        <w:t xml:space="preserve"> “PSAAP IV Center Pre-application: Jones, University of XYZ”).</w:t>
      </w:r>
    </w:p>
    <w:p w14:paraId="521DB3E6" w14:textId="77777777" w:rsidR="00E232A5" w:rsidRPr="009950A7" w:rsidRDefault="00E232A5" w:rsidP="00F82283">
      <w:pPr>
        <w:pStyle w:val="ListParagraph"/>
        <w:widowControl/>
        <w:rPr>
          <w:rFonts w:ascii="Calibri" w:hAnsi="Calibri" w:cs="Calibri"/>
          <w:sz w:val="22"/>
          <w:szCs w:val="22"/>
        </w:rPr>
      </w:pPr>
    </w:p>
    <w:p w14:paraId="060BE74D" w14:textId="3254F4DF" w:rsidR="002F0C57" w:rsidRPr="009950A7" w:rsidRDefault="6346BA53" w:rsidP="000624CC">
      <w:pPr>
        <w:pStyle w:val="ListParagraph"/>
        <w:widowControl/>
        <w:numPr>
          <w:ilvl w:val="0"/>
          <w:numId w:val="56"/>
        </w:numPr>
        <w:rPr>
          <w:rFonts w:ascii="Calibri" w:hAnsi="Calibri" w:cs="Calibri"/>
          <w:sz w:val="22"/>
          <w:szCs w:val="22"/>
        </w:rPr>
      </w:pPr>
      <w:r w:rsidRPr="009950A7">
        <w:rPr>
          <w:rFonts w:ascii="Calibri" w:hAnsi="Calibri" w:cs="Calibri"/>
          <w:sz w:val="22"/>
          <w:szCs w:val="22"/>
        </w:rPr>
        <w:t>A</w:t>
      </w:r>
      <w:r w:rsidR="00813A21" w:rsidRPr="009950A7">
        <w:rPr>
          <w:rFonts w:ascii="Calibri" w:hAnsi="Calibri" w:cs="Calibri"/>
          <w:sz w:val="22"/>
          <w:szCs w:val="22"/>
        </w:rPr>
        <w:t>n</w:t>
      </w:r>
      <w:r w:rsidR="00BA12C0" w:rsidRPr="009950A7">
        <w:rPr>
          <w:rFonts w:ascii="Calibri" w:hAnsi="Calibri" w:cs="Calibri"/>
          <w:sz w:val="22"/>
          <w:szCs w:val="22"/>
        </w:rPr>
        <w:t xml:space="preserve"> </w:t>
      </w:r>
      <w:r w:rsidR="002933D0" w:rsidRPr="009950A7">
        <w:rPr>
          <w:rFonts w:ascii="Calibri" w:hAnsi="Calibri" w:cs="Calibri"/>
          <w:sz w:val="22"/>
          <w:szCs w:val="22"/>
        </w:rPr>
        <w:t>entity</w:t>
      </w:r>
      <w:r w:rsidRPr="009950A7">
        <w:rPr>
          <w:rFonts w:ascii="Calibri" w:hAnsi="Calibri" w:cs="Calibri"/>
          <w:sz w:val="22"/>
          <w:szCs w:val="22"/>
        </w:rPr>
        <w:t xml:space="preserve"> may submit more than one pre-application, </w:t>
      </w:r>
      <w:r w:rsidR="00AB1049" w:rsidRPr="009950A7">
        <w:rPr>
          <w:rFonts w:ascii="Calibri" w:hAnsi="Calibri" w:cs="Calibri"/>
          <w:b/>
          <w:bCs/>
          <w:sz w:val="22"/>
          <w:szCs w:val="22"/>
        </w:rPr>
        <w:t>given</w:t>
      </w:r>
      <w:r w:rsidRPr="009950A7">
        <w:rPr>
          <w:rFonts w:ascii="Calibri" w:hAnsi="Calibri" w:cs="Calibri"/>
          <w:b/>
          <w:sz w:val="22"/>
          <w:szCs w:val="22"/>
        </w:rPr>
        <w:t xml:space="preserve"> that it meets </w:t>
      </w:r>
      <w:r w:rsidR="00CD0DCF" w:rsidRPr="009950A7">
        <w:rPr>
          <w:rFonts w:ascii="Calibri" w:hAnsi="Calibri" w:cs="Calibri"/>
          <w:b/>
          <w:sz w:val="22"/>
          <w:szCs w:val="22"/>
        </w:rPr>
        <w:t>all</w:t>
      </w:r>
      <w:r w:rsidRPr="009950A7">
        <w:rPr>
          <w:rFonts w:ascii="Calibri" w:hAnsi="Calibri" w:cs="Calibri"/>
          <w:b/>
          <w:sz w:val="22"/>
          <w:szCs w:val="22"/>
        </w:rPr>
        <w:t xml:space="preserve"> the following conditions</w:t>
      </w:r>
      <w:r w:rsidRPr="009950A7">
        <w:rPr>
          <w:rFonts w:ascii="Calibri" w:hAnsi="Calibri" w:cs="Calibri"/>
          <w:sz w:val="22"/>
          <w:szCs w:val="22"/>
        </w:rPr>
        <w:t>:</w:t>
      </w:r>
    </w:p>
    <w:p w14:paraId="5FDBD9B5" w14:textId="37EFA5EB" w:rsidR="002F0C57" w:rsidRPr="009950A7" w:rsidRDefault="47151D40" w:rsidP="00EA6A72">
      <w:pPr>
        <w:pStyle w:val="ListParagraph"/>
        <w:widowControl/>
        <w:numPr>
          <w:ilvl w:val="0"/>
          <w:numId w:val="24"/>
        </w:numPr>
        <w:tabs>
          <w:tab w:val="left" w:pos="0"/>
          <w:tab w:val="left" w:pos="720"/>
        </w:tabs>
        <w:ind w:left="1080"/>
        <w:rPr>
          <w:rFonts w:ascii="Calibri" w:hAnsi="Calibri" w:cs="Calibri"/>
          <w:sz w:val="22"/>
          <w:szCs w:val="22"/>
        </w:rPr>
      </w:pPr>
      <w:r w:rsidRPr="009950A7">
        <w:rPr>
          <w:rFonts w:ascii="Calibri" w:hAnsi="Calibri" w:cs="Calibri"/>
          <w:sz w:val="22"/>
          <w:szCs w:val="22"/>
        </w:rPr>
        <w:t>Each submission must have a different lead Principal Investigator (PI).</w:t>
      </w:r>
    </w:p>
    <w:p w14:paraId="034AC578" w14:textId="3806A5AE" w:rsidR="002F0C57" w:rsidRPr="009950A7" w:rsidRDefault="47151D40" w:rsidP="00EA6A72">
      <w:pPr>
        <w:pStyle w:val="ListParagraph"/>
        <w:widowControl/>
        <w:numPr>
          <w:ilvl w:val="0"/>
          <w:numId w:val="24"/>
        </w:numPr>
        <w:tabs>
          <w:tab w:val="left" w:pos="720"/>
        </w:tabs>
        <w:ind w:left="1080"/>
        <w:rPr>
          <w:rFonts w:ascii="Calibri" w:hAnsi="Calibri" w:cs="Calibri"/>
          <w:sz w:val="22"/>
          <w:szCs w:val="22"/>
        </w:rPr>
      </w:pPr>
      <w:r w:rsidRPr="009950A7">
        <w:rPr>
          <w:rFonts w:ascii="Calibri" w:hAnsi="Calibri" w:cs="Calibri"/>
          <w:sz w:val="22"/>
          <w:szCs w:val="22"/>
        </w:rPr>
        <w:t xml:space="preserve">Each </w:t>
      </w:r>
      <w:r w:rsidRPr="009950A7" w:rsidDel="00BE7201">
        <w:rPr>
          <w:rFonts w:ascii="Calibri" w:hAnsi="Calibri" w:cs="Calibri"/>
          <w:sz w:val="22"/>
          <w:szCs w:val="22"/>
        </w:rPr>
        <w:t xml:space="preserve">submission </w:t>
      </w:r>
      <w:r w:rsidRPr="009950A7">
        <w:rPr>
          <w:rFonts w:ascii="Calibri" w:hAnsi="Calibri" w:cs="Calibri"/>
          <w:sz w:val="22"/>
          <w:szCs w:val="22"/>
        </w:rPr>
        <w:t>must target a significantly different application and/or enabling technology.</w:t>
      </w:r>
    </w:p>
    <w:p w14:paraId="543F4C59" w14:textId="137CCBC6" w:rsidR="002F0C57" w:rsidRPr="009950A7" w:rsidRDefault="47151D40" w:rsidP="00EA6A72">
      <w:pPr>
        <w:pStyle w:val="ListParagraph"/>
        <w:widowControl/>
        <w:numPr>
          <w:ilvl w:val="0"/>
          <w:numId w:val="24"/>
        </w:numPr>
        <w:tabs>
          <w:tab w:val="left" w:pos="720"/>
        </w:tabs>
        <w:ind w:left="1080"/>
        <w:rPr>
          <w:rFonts w:ascii="Calibri" w:hAnsi="Calibri" w:cs="Calibri"/>
          <w:sz w:val="22"/>
          <w:szCs w:val="22"/>
        </w:rPr>
      </w:pPr>
      <w:r w:rsidRPr="009950A7">
        <w:rPr>
          <w:rFonts w:ascii="Calibri" w:hAnsi="Calibri" w:cs="Calibri"/>
          <w:sz w:val="22"/>
          <w:szCs w:val="22"/>
        </w:rPr>
        <w:t xml:space="preserve">A PSC submission from an existing PSAAP III Center must focus on a different </w:t>
      </w:r>
      <w:r w:rsidR="006841AE" w:rsidRPr="009950A7">
        <w:rPr>
          <w:rFonts w:ascii="Calibri" w:hAnsi="Calibri" w:cs="Calibri"/>
          <w:sz w:val="22"/>
          <w:szCs w:val="22"/>
        </w:rPr>
        <w:t xml:space="preserve">topic area </w:t>
      </w:r>
      <w:r w:rsidR="00F15838" w:rsidRPr="009950A7">
        <w:rPr>
          <w:rFonts w:ascii="Calibri" w:hAnsi="Calibri" w:cs="Calibri"/>
          <w:sz w:val="22"/>
          <w:szCs w:val="22"/>
        </w:rPr>
        <w:t xml:space="preserve">than their current </w:t>
      </w:r>
      <w:r w:rsidR="000226EB" w:rsidRPr="009950A7">
        <w:rPr>
          <w:rFonts w:ascii="Calibri" w:hAnsi="Calibri" w:cs="Calibri"/>
          <w:sz w:val="22"/>
          <w:szCs w:val="22"/>
        </w:rPr>
        <w:t>award</w:t>
      </w:r>
      <w:r w:rsidRPr="009950A7">
        <w:rPr>
          <w:rFonts w:ascii="Calibri" w:hAnsi="Calibri" w:cs="Calibri"/>
          <w:sz w:val="22"/>
          <w:szCs w:val="22"/>
        </w:rPr>
        <w:t xml:space="preserve">. </w:t>
      </w:r>
    </w:p>
    <w:p w14:paraId="6D12F3EC" w14:textId="581B0200" w:rsidR="002F0C57" w:rsidRPr="009950A7" w:rsidRDefault="00FB500D" w:rsidP="00EA6A72">
      <w:pPr>
        <w:pStyle w:val="ListParagraph"/>
        <w:widowControl/>
        <w:numPr>
          <w:ilvl w:val="0"/>
          <w:numId w:val="23"/>
        </w:numPr>
        <w:ind w:left="1080"/>
        <w:rPr>
          <w:rFonts w:ascii="Calibri" w:hAnsi="Calibri" w:cs="Calibri"/>
          <w:sz w:val="22"/>
          <w:szCs w:val="22"/>
        </w:rPr>
      </w:pPr>
      <w:r w:rsidRPr="009950A7">
        <w:rPr>
          <w:rFonts w:ascii="Calibri" w:hAnsi="Calibri" w:cs="Calibri"/>
          <w:sz w:val="22"/>
          <w:szCs w:val="22"/>
        </w:rPr>
        <w:t>A letter acknowledging the pre-application submission from t</w:t>
      </w:r>
      <w:r w:rsidR="47151D40" w:rsidRPr="009950A7">
        <w:rPr>
          <w:rFonts w:ascii="Calibri" w:hAnsi="Calibri" w:cs="Calibri"/>
          <w:sz w:val="22"/>
          <w:szCs w:val="22"/>
        </w:rPr>
        <w:t>he Vice President for Research, or someone in a comparable position.</w:t>
      </w:r>
    </w:p>
    <w:p w14:paraId="2E564286" w14:textId="21BCCE2A" w:rsidR="002F0C57" w:rsidRPr="009950A7" w:rsidRDefault="002F0C57" w:rsidP="003A0811">
      <w:pPr>
        <w:widowControl/>
        <w:rPr>
          <w:rFonts w:ascii="Calibri" w:hAnsi="Calibri" w:cs="Calibri"/>
          <w:sz w:val="22"/>
          <w:szCs w:val="22"/>
        </w:rPr>
      </w:pPr>
    </w:p>
    <w:p w14:paraId="0AED0AAB" w14:textId="501701CE" w:rsidR="002F0C57" w:rsidRPr="009950A7" w:rsidRDefault="0771B204" w:rsidP="003A0811">
      <w:pPr>
        <w:widowControl/>
        <w:ind w:left="720"/>
        <w:rPr>
          <w:rFonts w:ascii="Calibri" w:hAnsi="Calibri" w:cs="Calibri"/>
          <w:sz w:val="22"/>
          <w:szCs w:val="22"/>
        </w:rPr>
      </w:pPr>
      <w:r w:rsidRPr="009950A7">
        <w:rPr>
          <w:rFonts w:ascii="Calibri" w:hAnsi="Calibri" w:cs="Calibri"/>
          <w:sz w:val="22"/>
          <w:szCs w:val="22"/>
        </w:rPr>
        <w:t>The pre-applications should include the following information, with the font size NOT any smaller than Times New Roman 11 and in a Portable Document Format (</w:t>
      </w:r>
      <w:r w:rsidR="00226744" w:rsidRPr="009950A7">
        <w:rPr>
          <w:rFonts w:ascii="Calibri" w:hAnsi="Calibri" w:cs="Calibri"/>
          <w:sz w:val="22"/>
          <w:szCs w:val="22"/>
        </w:rPr>
        <w:t>PDF</w:t>
      </w:r>
      <w:r w:rsidRPr="009950A7">
        <w:rPr>
          <w:rFonts w:ascii="Calibri" w:hAnsi="Calibri" w:cs="Calibri"/>
          <w:sz w:val="22"/>
          <w:szCs w:val="22"/>
        </w:rPr>
        <w:t>):</w:t>
      </w:r>
    </w:p>
    <w:p w14:paraId="666A99E3" w14:textId="3074A12C" w:rsidR="002F0C57" w:rsidRPr="009950A7" w:rsidRDefault="002F0C57" w:rsidP="003A0811">
      <w:pPr>
        <w:widowControl/>
        <w:ind w:left="720"/>
        <w:rPr>
          <w:rFonts w:ascii="Calibri" w:hAnsi="Calibri" w:cs="Calibri"/>
          <w:sz w:val="22"/>
          <w:szCs w:val="22"/>
        </w:rPr>
      </w:pPr>
    </w:p>
    <w:p w14:paraId="2BB94659" w14:textId="0648C48C" w:rsidR="00044065" w:rsidRPr="009950A7" w:rsidRDefault="00722EEA" w:rsidP="000624CC">
      <w:pPr>
        <w:pStyle w:val="ListParagraph"/>
        <w:widowControl/>
        <w:numPr>
          <w:ilvl w:val="0"/>
          <w:numId w:val="41"/>
        </w:numPr>
        <w:rPr>
          <w:rFonts w:ascii="Calibri" w:hAnsi="Calibri" w:cs="Calibri"/>
          <w:b/>
          <w:bCs/>
          <w:sz w:val="22"/>
          <w:szCs w:val="22"/>
        </w:rPr>
      </w:pPr>
      <w:r w:rsidRPr="009950A7">
        <w:rPr>
          <w:rFonts w:ascii="Calibri" w:hAnsi="Calibri" w:cs="Calibri"/>
          <w:b/>
          <w:bCs/>
          <w:sz w:val="22"/>
          <w:szCs w:val="22"/>
        </w:rPr>
        <w:t>For PSCs and FICs:</w:t>
      </w:r>
    </w:p>
    <w:p w14:paraId="0537B3A1" w14:textId="68292BBF" w:rsidR="00044065" w:rsidRPr="009950A7" w:rsidRDefault="00044065" w:rsidP="000624CC">
      <w:pPr>
        <w:pStyle w:val="ListParagraph"/>
        <w:widowControl/>
        <w:numPr>
          <w:ilvl w:val="1"/>
          <w:numId w:val="41"/>
        </w:numPr>
        <w:rPr>
          <w:rFonts w:ascii="Calibri" w:hAnsi="Calibri" w:cs="Calibri"/>
          <w:sz w:val="22"/>
          <w:szCs w:val="22"/>
        </w:rPr>
      </w:pPr>
      <w:r w:rsidRPr="009950A7">
        <w:rPr>
          <w:rFonts w:ascii="Calibri" w:hAnsi="Calibri" w:cs="Calibri"/>
          <w:sz w:val="22"/>
          <w:szCs w:val="22"/>
        </w:rPr>
        <w:t xml:space="preserve">A </w:t>
      </w:r>
      <w:r w:rsidRPr="009950A7">
        <w:rPr>
          <w:rFonts w:ascii="Calibri" w:hAnsi="Calibri" w:cs="Calibri"/>
          <w:i/>
          <w:iCs/>
          <w:sz w:val="22"/>
          <w:szCs w:val="22"/>
        </w:rPr>
        <w:t>one-page</w:t>
      </w:r>
      <w:r w:rsidRPr="009950A7">
        <w:rPr>
          <w:rFonts w:ascii="Calibri" w:hAnsi="Calibri" w:cs="Calibri"/>
          <w:sz w:val="22"/>
          <w:szCs w:val="22"/>
        </w:rPr>
        <w:t xml:space="preserve"> </w:t>
      </w:r>
      <w:r w:rsidRPr="009950A7">
        <w:rPr>
          <w:rFonts w:ascii="Calibri" w:hAnsi="Calibri" w:cs="Calibri"/>
          <w:b/>
          <w:bCs/>
          <w:sz w:val="22"/>
          <w:szCs w:val="22"/>
        </w:rPr>
        <w:t>executive summary</w:t>
      </w:r>
      <w:r w:rsidRPr="009950A7">
        <w:rPr>
          <w:rFonts w:ascii="Calibri" w:hAnsi="Calibri" w:cs="Calibri"/>
          <w:sz w:val="22"/>
          <w:szCs w:val="22"/>
        </w:rPr>
        <w:t xml:space="preserve"> of the approach, goals, and tasks proposed for the Center. Indicate whether the response is for a PSC or FIC.</w:t>
      </w:r>
    </w:p>
    <w:p w14:paraId="33A5D492" w14:textId="026C9C67" w:rsidR="00044065" w:rsidRPr="009950A7" w:rsidRDefault="00044065" w:rsidP="000624CC">
      <w:pPr>
        <w:pStyle w:val="ListParagraph"/>
        <w:widowControl/>
        <w:numPr>
          <w:ilvl w:val="1"/>
          <w:numId w:val="41"/>
        </w:numPr>
        <w:rPr>
          <w:rFonts w:ascii="Calibri" w:hAnsi="Calibri" w:cs="Calibri"/>
          <w:sz w:val="22"/>
          <w:szCs w:val="22"/>
        </w:rPr>
      </w:pPr>
      <w:r w:rsidRPr="009950A7">
        <w:rPr>
          <w:rFonts w:ascii="Calibri" w:hAnsi="Calibri" w:cs="Calibri"/>
          <w:sz w:val="22"/>
          <w:szCs w:val="22"/>
        </w:rPr>
        <w:t>Technical and Scientific Approaches and Objectives (see below</w:t>
      </w:r>
      <w:r w:rsidR="00600726" w:rsidRPr="009950A7">
        <w:rPr>
          <w:rFonts w:ascii="Calibri" w:hAnsi="Calibri" w:cs="Calibri"/>
          <w:sz w:val="22"/>
          <w:szCs w:val="22"/>
        </w:rPr>
        <w:t xml:space="preserve"> specific to PSCs and FICs)</w:t>
      </w:r>
    </w:p>
    <w:p w14:paraId="0E8DF357" w14:textId="1474A4E5" w:rsidR="00044065" w:rsidRPr="009950A7" w:rsidRDefault="00044065" w:rsidP="000624CC">
      <w:pPr>
        <w:pStyle w:val="ListParagraph"/>
        <w:widowControl/>
        <w:numPr>
          <w:ilvl w:val="1"/>
          <w:numId w:val="41"/>
        </w:numPr>
        <w:rPr>
          <w:rFonts w:ascii="Calibri" w:hAnsi="Calibri" w:cs="Calibri"/>
          <w:sz w:val="22"/>
          <w:szCs w:val="22"/>
        </w:rPr>
      </w:pPr>
      <w:r w:rsidRPr="009950A7">
        <w:rPr>
          <w:rFonts w:ascii="Calibri" w:hAnsi="Calibri" w:cs="Calibri"/>
          <w:sz w:val="22"/>
          <w:szCs w:val="22"/>
        </w:rPr>
        <w:t>Roadmap (see below</w:t>
      </w:r>
      <w:r w:rsidR="00600726" w:rsidRPr="009950A7">
        <w:rPr>
          <w:rFonts w:ascii="Calibri" w:hAnsi="Calibri" w:cs="Calibri"/>
          <w:sz w:val="22"/>
          <w:szCs w:val="22"/>
        </w:rPr>
        <w:t xml:space="preserve"> specific to PSCs)</w:t>
      </w:r>
    </w:p>
    <w:p w14:paraId="4BAD986F" w14:textId="417849D2" w:rsidR="0065168F" w:rsidRPr="009950A7" w:rsidRDefault="00722EEA" w:rsidP="000624CC">
      <w:pPr>
        <w:pStyle w:val="ListParagraph"/>
        <w:widowControl/>
        <w:numPr>
          <w:ilvl w:val="1"/>
          <w:numId w:val="41"/>
        </w:numPr>
        <w:rPr>
          <w:rFonts w:ascii="Calibri" w:hAnsi="Calibri" w:cs="Calibri"/>
          <w:sz w:val="22"/>
          <w:szCs w:val="22"/>
        </w:rPr>
      </w:pPr>
      <w:r w:rsidRPr="009950A7">
        <w:rPr>
          <w:rFonts w:ascii="Calibri" w:hAnsi="Calibri" w:cs="Calibri"/>
          <w:sz w:val="22"/>
          <w:szCs w:val="22"/>
        </w:rPr>
        <w:t xml:space="preserve">A discussion of ideas for attracting a diverse pool of (preferably US citizen) graduate students and postdocs and involving them with the NNSA National Laboratories. Efforts to broaden the workforce pool through outreach to traditionally underrepresented communities </w:t>
      </w:r>
      <w:r w:rsidR="00D66D0E" w:rsidRPr="009950A7">
        <w:rPr>
          <w:rFonts w:ascii="Calibri" w:hAnsi="Calibri" w:cs="Calibri"/>
          <w:sz w:val="22"/>
          <w:szCs w:val="22"/>
        </w:rPr>
        <w:t>are</w:t>
      </w:r>
      <w:r w:rsidRPr="009950A7">
        <w:rPr>
          <w:rFonts w:ascii="Calibri" w:hAnsi="Calibri" w:cs="Calibri"/>
          <w:sz w:val="22"/>
          <w:szCs w:val="22"/>
        </w:rPr>
        <w:t xml:space="preserve"> encouraged. The full application will require a detailed plan that </w:t>
      </w:r>
      <w:r w:rsidRPr="009950A7">
        <w:rPr>
          <w:rFonts w:ascii="Calibri" w:hAnsi="Calibri" w:cs="Calibri"/>
          <w:sz w:val="22"/>
          <w:szCs w:val="22"/>
        </w:rPr>
        <w:lastRenderedPageBreak/>
        <w:t xml:space="preserve">describes the activities and strategies applicants will incorporate to promote </w:t>
      </w:r>
      <w:r w:rsidRPr="009950A7">
        <w:rPr>
          <w:rFonts w:ascii="Calibri" w:hAnsi="Calibri" w:cs="Calibri"/>
          <w:b/>
          <w:bCs/>
          <w:sz w:val="22"/>
          <w:szCs w:val="22"/>
        </w:rPr>
        <w:t>diversity, equity, inclusion, and accessibility (DEIA)</w:t>
      </w:r>
      <w:r w:rsidRPr="009950A7">
        <w:rPr>
          <w:rFonts w:ascii="Calibri" w:hAnsi="Calibri" w:cs="Calibri"/>
          <w:sz w:val="22"/>
          <w:szCs w:val="22"/>
        </w:rPr>
        <w:t>. The pre-application should briefly discuss ideas along these directions (</w:t>
      </w:r>
      <w:r w:rsidRPr="009950A7">
        <w:rPr>
          <w:rFonts w:ascii="Calibri" w:hAnsi="Calibri" w:cs="Calibri"/>
          <w:i/>
          <w:iCs/>
          <w:sz w:val="22"/>
          <w:szCs w:val="22"/>
        </w:rPr>
        <w:t>one page maximum</w:t>
      </w:r>
      <w:r w:rsidRPr="009950A7">
        <w:rPr>
          <w:rFonts w:ascii="Calibri" w:hAnsi="Calibri" w:cs="Calibri"/>
          <w:sz w:val="22"/>
          <w:szCs w:val="22"/>
        </w:rPr>
        <w:t>).</w:t>
      </w:r>
    </w:p>
    <w:p w14:paraId="6A4914BF" w14:textId="77777777" w:rsidR="00044065" w:rsidRPr="009950A7" w:rsidRDefault="00722EEA" w:rsidP="000624CC">
      <w:pPr>
        <w:pStyle w:val="ListParagraph"/>
        <w:widowControl/>
        <w:numPr>
          <w:ilvl w:val="1"/>
          <w:numId w:val="41"/>
        </w:numPr>
        <w:rPr>
          <w:rFonts w:ascii="Calibri" w:hAnsi="Calibri" w:cs="Calibri"/>
          <w:sz w:val="22"/>
          <w:szCs w:val="22"/>
        </w:rPr>
      </w:pPr>
      <w:r w:rsidRPr="009950A7">
        <w:rPr>
          <w:rFonts w:ascii="Calibri" w:hAnsi="Calibri" w:cs="Calibri"/>
          <w:sz w:val="22"/>
          <w:szCs w:val="22"/>
        </w:rPr>
        <w:t xml:space="preserve">A list of ideas for </w:t>
      </w:r>
      <w:r w:rsidRPr="009950A7">
        <w:rPr>
          <w:rFonts w:ascii="Calibri" w:hAnsi="Calibri" w:cs="Calibri"/>
          <w:b/>
          <w:sz w:val="22"/>
          <w:szCs w:val="22"/>
        </w:rPr>
        <w:t>interacting with the NNSA National Laboratories</w:t>
      </w:r>
      <w:r w:rsidRPr="009950A7">
        <w:rPr>
          <w:rFonts w:ascii="Calibri" w:hAnsi="Calibri" w:cs="Calibri"/>
          <w:sz w:val="22"/>
          <w:szCs w:val="22"/>
        </w:rPr>
        <w:t>, including exposing lab technical personnel to work being done by the proposed Center and university personnel to work done by the Laboratories (</w:t>
      </w:r>
      <w:r w:rsidRPr="009950A7">
        <w:rPr>
          <w:rFonts w:ascii="Calibri" w:hAnsi="Calibri" w:cs="Calibri"/>
          <w:i/>
          <w:sz w:val="22"/>
          <w:szCs w:val="22"/>
        </w:rPr>
        <w:t>one page maximum</w:t>
      </w:r>
      <w:r w:rsidRPr="009950A7">
        <w:rPr>
          <w:rFonts w:ascii="Calibri" w:hAnsi="Calibri" w:cs="Calibri"/>
          <w:sz w:val="22"/>
          <w:szCs w:val="22"/>
        </w:rPr>
        <w:t>).</w:t>
      </w:r>
    </w:p>
    <w:p w14:paraId="3370FF19" w14:textId="77777777" w:rsidR="00044065" w:rsidRPr="009950A7" w:rsidRDefault="00722EEA" w:rsidP="000624CC">
      <w:pPr>
        <w:pStyle w:val="ListParagraph"/>
        <w:widowControl/>
        <w:numPr>
          <w:ilvl w:val="1"/>
          <w:numId w:val="41"/>
        </w:numPr>
        <w:rPr>
          <w:rFonts w:ascii="Calibri" w:hAnsi="Calibri" w:cs="Calibri"/>
          <w:sz w:val="22"/>
          <w:szCs w:val="22"/>
        </w:rPr>
      </w:pPr>
      <w:r w:rsidRPr="009950A7">
        <w:rPr>
          <w:rFonts w:ascii="Calibri" w:hAnsi="Calibri" w:cs="Calibri"/>
          <w:sz w:val="22"/>
          <w:szCs w:val="22"/>
        </w:rPr>
        <w:t xml:space="preserve">A list of all </w:t>
      </w:r>
      <w:r w:rsidRPr="009950A7">
        <w:rPr>
          <w:rFonts w:ascii="Calibri" w:hAnsi="Calibri" w:cs="Calibri"/>
          <w:b/>
          <w:sz w:val="22"/>
          <w:szCs w:val="22"/>
        </w:rPr>
        <w:t>supported participants</w:t>
      </w:r>
      <w:r w:rsidRPr="009950A7">
        <w:rPr>
          <w:rFonts w:ascii="Calibri" w:hAnsi="Calibri" w:cs="Calibri"/>
          <w:sz w:val="22"/>
          <w:szCs w:val="22"/>
        </w:rPr>
        <w:t xml:space="preserve"> (</w:t>
      </w:r>
      <w:r w:rsidR="00044065" w:rsidRPr="009950A7">
        <w:rPr>
          <w:rFonts w:ascii="Calibri" w:hAnsi="Calibri" w:cs="Calibri"/>
          <w:sz w:val="22"/>
          <w:szCs w:val="22"/>
        </w:rPr>
        <w:t>except for</w:t>
      </w:r>
      <w:r w:rsidRPr="009950A7">
        <w:rPr>
          <w:rFonts w:ascii="Calibri" w:hAnsi="Calibri" w:cs="Calibri"/>
          <w:sz w:val="22"/>
          <w:szCs w:val="22"/>
        </w:rPr>
        <w:t xml:space="preserve"> students) from the proposing IHE and from any other participating IHEs and laboratories, including a paragraph describing the nature of the contribution by any supporting institution(s) (</w:t>
      </w:r>
      <w:r w:rsidRPr="009950A7">
        <w:rPr>
          <w:rFonts w:ascii="Calibri" w:hAnsi="Calibri" w:cs="Calibri"/>
          <w:i/>
          <w:sz w:val="22"/>
          <w:szCs w:val="22"/>
        </w:rPr>
        <w:t>two pages maximum</w:t>
      </w:r>
      <w:r w:rsidRPr="009950A7">
        <w:rPr>
          <w:rFonts w:ascii="Calibri" w:hAnsi="Calibri" w:cs="Calibri"/>
          <w:sz w:val="22"/>
          <w:szCs w:val="22"/>
        </w:rPr>
        <w:t>).</w:t>
      </w:r>
    </w:p>
    <w:p w14:paraId="65F16132" w14:textId="2CC7B2E1" w:rsidR="00044065" w:rsidRPr="009950A7" w:rsidRDefault="00722EEA" w:rsidP="000624CC">
      <w:pPr>
        <w:pStyle w:val="ListParagraph"/>
        <w:widowControl/>
        <w:numPr>
          <w:ilvl w:val="1"/>
          <w:numId w:val="41"/>
        </w:numPr>
        <w:rPr>
          <w:rFonts w:ascii="Calibri" w:hAnsi="Calibri" w:cs="Calibri"/>
          <w:sz w:val="22"/>
          <w:szCs w:val="22"/>
        </w:rPr>
      </w:pPr>
      <w:r w:rsidRPr="009950A7">
        <w:rPr>
          <w:rFonts w:ascii="Calibri" w:hAnsi="Calibri" w:cs="Calibri"/>
          <w:sz w:val="22"/>
          <w:szCs w:val="22"/>
        </w:rPr>
        <w:t xml:space="preserve">If there are multiple institutions on the team, the pre-application should contain a clear plan for how the “prime” institution will manage the overall program with particular attention given to the partner university(ies). This should include a plan, not to exceed one page, for how the “prime” institution will manage adding or deleting partner universities and associated faculty and staff, as refocusing is needed or for non-performance. </w:t>
      </w:r>
      <w:r w:rsidR="00DE568C" w:rsidRPr="009950A7">
        <w:rPr>
          <w:rFonts w:ascii="Calibri" w:hAnsi="Calibri" w:cs="Calibri"/>
          <w:sz w:val="22"/>
          <w:szCs w:val="22"/>
        </w:rPr>
        <w:t>R</w:t>
      </w:r>
      <w:r w:rsidRPr="009950A7">
        <w:rPr>
          <w:rFonts w:ascii="Calibri" w:hAnsi="Calibri" w:cs="Calibri"/>
          <w:sz w:val="22"/>
          <w:szCs w:val="22"/>
        </w:rPr>
        <w:t xml:space="preserve">oles and responsibilities of the “prime” and partner universities should be part of this </w:t>
      </w:r>
      <w:r w:rsidRPr="009950A7">
        <w:rPr>
          <w:rFonts w:ascii="Calibri" w:hAnsi="Calibri" w:cs="Calibri"/>
          <w:b/>
          <w:bCs/>
          <w:sz w:val="22"/>
          <w:szCs w:val="22"/>
        </w:rPr>
        <w:t>management plan</w:t>
      </w:r>
      <w:r w:rsidRPr="009950A7">
        <w:rPr>
          <w:rFonts w:ascii="Calibri" w:hAnsi="Calibri" w:cs="Calibri"/>
          <w:sz w:val="22"/>
          <w:szCs w:val="22"/>
        </w:rPr>
        <w:t xml:space="preserve"> (</w:t>
      </w:r>
      <w:r w:rsidRPr="009950A7">
        <w:rPr>
          <w:rFonts w:ascii="Calibri" w:hAnsi="Calibri" w:cs="Calibri"/>
          <w:i/>
          <w:iCs/>
          <w:sz w:val="22"/>
          <w:szCs w:val="22"/>
        </w:rPr>
        <w:t>one page maximum</w:t>
      </w:r>
      <w:r w:rsidRPr="009950A7">
        <w:rPr>
          <w:rFonts w:ascii="Calibri" w:hAnsi="Calibri" w:cs="Calibri"/>
          <w:sz w:val="22"/>
          <w:szCs w:val="22"/>
        </w:rPr>
        <w:t xml:space="preserve">). </w:t>
      </w:r>
    </w:p>
    <w:p w14:paraId="02759C03" w14:textId="6AF0850F" w:rsidR="00044065" w:rsidRPr="009950A7" w:rsidRDefault="00722EEA" w:rsidP="000624CC">
      <w:pPr>
        <w:pStyle w:val="ListParagraph"/>
        <w:widowControl/>
        <w:numPr>
          <w:ilvl w:val="1"/>
          <w:numId w:val="41"/>
        </w:numPr>
        <w:rPr>
          <w:rFonts w:ascii="Calibri" w:hAnsi="Calibri" w:cs="Calibri"/>
          <w:sz w:val="22"/>
          <w:szCs w:val="22"/>
        </w:rPr>
      </w:pPr>
      <w:r w:rsidRPr="009950A7">
        <w:rPr>
          <w:rFonts w:ascii="Calibri" w:hAnsi="Calibri" w:cs="Calibri"/>
          <w:sz w:val="22"/>
          <w:szCs w:val="22"/>
        </w:rPr>
        <w:t xml:space="preserve">A </w:t>
      </w:r>
      <w:r w:rsidR="6CC73534" w:rsidRPr="009950A7">
        <w:rPr>
          <w:rFonts w:ascii="Calibri" w:hAnsi="Calibri" w:cs="Calibri"/>
          <w:sz w:val="22"/>
          <w:szCs w:val="22"/>
        </w:rPr>
        <w:t>two</w:t>
      </w:r>
      <w:r w:rsidRPr="009950A7">
        <w:rPr>
          <w:rFonts w:ascii="Calibri" w:hAnsi="Calibri" w:cs="Calibri"/>
          <w:i/>
          <w:iCs/>
          <w:sz w:val="22"/>
          <w:szCs w:val="22"/>
        </w:rPr>
        <w:t>-page</w:t>
      </w:r>
      <w:r w:rsidRPr="009950A7">
        <w:rPr>
          <w:rFonts w:ascii="Calibri" w:hAnsi="Calibri" w:cs="Calibri"/>
          <w:sz w:val="22"/>
          <w:szCs w:val="22"/>
        </w:rPr>
        <w:t xml:space="preserve"> outline of the coordinated multi-department/discipline </w:t>
      </w:r>
      <w:r w:rsidRPr="009950A7">
        <w:rPr>
          <w:rFonts w:ascii="Calibri" w:hAnsi="Calibri" w:cs="Calibri"/>
          <w:b/>
          <w:bCs/>
          <w:sz w:val="22"/>
          <w:szCs w:val="22"/>
        </w:rPr>
        <w:t>structure of the Center</w:t>
      </w:r>
      <w:r w:rsidRPr="009950A7">
        <w:rPr>
          <w:rFonts w:ascii="Calibri" w:hAnsi="Calibri" w:cs="Calibri"/>
          <w:sz w:val="22"/>
          <w:szCs w:val="22"/>
        </w:rPr>
        <w:t xml:space="preserve"> with a corresponding organizational chart. </w:t>
      </w:r>
      <w:r w:rsidR="00E85A11" w:rsidRPr="009950A7">
        <w:rPr>
          <w:rFonts w:ascii="Calibri" w:hAnsi="Calibri" w:cs="Calibri"/>
          <w:sz w:val="22"/>
          <w:szCs w:val="22"/>
        </w:rPr>
        <w:t>To demonstrate collaboration experience</w:t>
      </w:r>
      <w:r w:rsidR="006E2179" w:rsidRPr="009950A7">
        <w:rPr>
          <w:rFonts w:ascii="Calibri" w:hAnsi="Calibri" w:cs="Calibri"/>
          <w:sz w:val="22"/>
          <w:szCs w:val="22"/>
        </w:rPr>
        <w:t xml:space="preserve"> and targeted areas for research, i</w:t>
      </w:r>
      <w:r w:rsidRPr="009950A7">
        <w:rPr>
          <w:rFonts w:ascii="Calibri" w:hAnsi="Calibri" w:cs="Calibri"/>
          <w:sz w:val="22"/>
          <w:szCs w:val="22"/>
        </w:rPr>
        <w:t>nclude a list of participating department</w:t>
      </w:r>
      <w:r w:rsidR="001442EF" w:rsidRPr="009950A7">
        <w:rPr>
          <w:rFonts w:ascii="Calibri" w:hAnsi="Calibri" w:cs="Calibri"/>
          <w:sz w:val="22"/>
          <w:szCs w:val="22"/>
        </w:rPr>
        <w:t xml:space="preserve"> heads</w:t>
      </w:r>
      <w:r w:rsidRPr="009950A7">
        <w:rPr>
          <w:rFonts w:ascii="Calibri" w:hAnsi="Calibri" w:cs="Calibri"/>
          <w:sz w:val="22"/>
          <w:szCs w:val="22"/>
        </w:rPr>
        <w:t xml:space="preserve"> and key research personnel. </w:t>
      </w:r>
      <w:r w:rsidR="00D67396" w:rsidRPr="009950A7">
        <w:rPr>
          <w:rFonts w:ascii="Calibri" w:hAnsi="Calibri" w:cs="Calibri"/>
          <w:sz w:val="22"/>
          <w:szCs w:val="22"/>
        </w:rPr>
        <w:t>Also, include</w:t>
      </w:r>
      <w:r w:rsidRPr="009950A7">
        <w:rPr>
          <w:rFonts w:ascii="Calibri" w:hAnsi="Calibri" w:cs="Calibri"/>
          <w:sz w:val="22"/>
          <w:szCs w:val="22"/>
        </w:rPr>
        <w:t xml:space="preserve"> </w:t>
      </w:r>
      <w:r w:rsidR="006E2179" w:rsidRPr="009950A7">
        <w:rPr>
          <w:rFonts w:ascii="Calibri" w:hAnsi="Calibri" w:cs="Calibri"/>
          <w:sz w:val="22"/>
          <w:szCs w:val="22"/>
        </w:rPr>
        <w:t xml:space="preserve">provide 3-6 key related </w:t>
      </w:r>
      <w:r w:rsidRPr="009950A7">
        <w:rPr>
          <w:rFonts w:ascii="Calibri" w:hAnsi="Calibri" w:cs="Calibri"/>
          <w:sz w:val="22"/>
          <w:szCs w:val="22"/>
        </w:rPr>
        <w:t>publication</w:t>
      </w:r>
      <w:r w:rsidR="06BAEDF7" w:rsidRPr="009950A7">
        <w:rPr>
          <w:rFonts w:ascii="Calibri" w:hAnsi="Calibri" w:cs="Calibri"/>
          <w:sz w:val="22"/>
          <w:szCs w:val="22"/>
        </w:rPr>
        <w:t xml:space="preserve"> or project</w:t>
      </w:r>
      <w:r w:rsidRPr="009950A7">
        <w:rPr>
          <w:rFonts w:ascii="Calibri" w:hAnsi="Calibri" w:cs="Calibri"/>
          <w:sz w:val="22"/>
          <w:szCs w:val="22"/>
        </w:rPr>
        <w:t xml:space="preserve"> references </w:t>
      </w:r>
      <w:r w:rsidR="006E2179" w:rsidRPr="009950A7">
        <w:rPr>
          <w:rFonts w:ascii="Calibri" w:hAnsi="Calibri" w:cs="Calibri"/>
          <w:sz w:val="22"/>
          <w:szCs w:val="22"/>
        </w:rPr>
        <w:t>that are</w:t>
      </w:r>
      <w:r w:rsidRPr="009950A7">
        <w:rPr>
          <w:rFonts w:ascii="Calibri" w:hAnsi="Calibri" w:cs="Calibri"/>
          <w:sz w:val="22"/>
          <w:szCs w:val="22"/>
        </w:rPr>
        <w:t xml:space="preserve"> completed or in process</w:t>
      </w:r>
      <w:r w:rsidR="006E2179" w:rsidRPr="009950A7">
        <w:rPr>
          <w:rFonts w:ascii="Calibri" w:hAnsi="Calibri" w:cs="Calibri"/>
          <w:sz w:val="22"/>
          <w:szCs w:val="22"/>
        </w:rPr>
        <w:t xml:space="preserve"> for those identified in the organizational chart.</w:t>
      </w:r>
    </w:p>
    <w:p w14:paraId="6DA6FA5B" w14:textId="77777777" w:rsidR="00044065" w:rsidRPr="009950A7" w:rsidRDefault="00722EEA" w:rsidP="000624CC">
      <w:pPr>
        <w:pStyle w:val="ListParagraph"/>
        <w:widowControl/>
        <w:numPr>
          <w:ilvl w:val="1"/>
          <w:numId w:val="41"/>
        </w:numPr>
        <w:rPr>
          <w:rFonts w:ascii="Calibri" w:hAnsi="Calibri" w:cs="Calibri"/>
          <w:sz w:val="22"/>
          <w:szCs w:val="22"/>
        </w:rPr>
      </w:pPr>
      <w:r w:rsidRPr="009950A7">
        <w:rPr>
          <w:rFonts w:ascii="Calibri" w:hAnsi="Calibri" w:cs="Calibri"/>
          <w:sz w:val="22"/>
          <w:szCs w:val="22"/>
        </w:rPr>
        <w:t xml:space="preserve">The anticipated </w:t>
      </w:r>
      <w:r w:rsidRPr="009950A7">
        <w:rPr>
          <w:rFonts w:ascii="Calibri" w:hAnsi="Calibri" w:cs="Calibri"/>
          <w:b/>
          <w:sz w:val="22"/>
          <w:szCs w:val="22"/>
        </w:rPr>
        <w:t>budget</w:t>
      </w:r>
      <w:r w:rsidRPr="009950A7">
        <w:rPr>
          <w:rFonts w:ascii="Calibri" w:hAnsi="Calibri" w:cs="Calibri"/>
          <w:sz w:val="22"/>
          <w:szCs w:val="22"/>
        </w:rPr>
        <w:t xml:space="preserve"> and a brief explanation of how it will be partitioned across institutions, departments, and research tasks, including the anticipated number of students and postdocs for each. Detailed SF424 budget forms and justifications are not required for this pre-application but will be for a full application (</w:t>
      </w:r>
      <w:r w:rsidRPr="009950A7">
        <w:rPr>
          <w:rFonts w:ascii="Calibri" w:hAnsi="Calibri" w:cs="Calibri"/>
          <w:i/>
          <w:sz w:val="22"/>
          <w:szCs w:val="22"/>
        </w:rPr>
        <w:t>one page maximum).</w:t>
      </w:r>
    </w:p>
    <w:p w14:paraId="7627A60B" w14:textId="77607D00" w:rsidR="00722EEA" w:rsidRPr="009950A7" w:rsidRDefault="00CE69B1" w:rsidP="000624CC">
      <w:pPr>
        <w:pStyle w:val="ListParagraph"/>
        <w:widowControl/>
        <w:numPr>
          <w:ilvl w:val="1"/>
          <w:numId w:val="41"/>
        </w:numPr>
        <w:rPr>
          <w:rFonts w:ascii="Calibri" w:hAnsi="Calibri" w:cs="Calibri"/>
          <w:sz w:val="22"/>
          <w:szCs w:val="22"/>
        </w:rPr>
      </w:pPr>
      <w:r w:rsidRPr="009950A7">
        <w:rPr>
          <w:rFonts w:ascii="Calibri" w:hAnsi="Calibri" w:cs="Calibri"/>
          <w:sz w:val="22"/>
          <w:szCs w:val="22"/>
        </w:rPr>
        <w:t xml:space="preserve">IHE point of contact name, mailing address, and email address to direct the </w:t>
      </w:r>
      <w:r w:rsidR="000271E5" w:rsidRPr="009950A7">
        <w:rPr>
          <w:rFonts w:ascii="Calibri" w:hAnsi="Calibri" w:cs="Calibri"/>
          <w:sz w:val="22"/>
          <w:szCs w:val="22"/>
        </w:rPr>
        <w:t>Encourage/Discourage</w:t>
      </w:r>
      <w:r w:rsidRPr="009950A7">
        <w:rPr>
          <w:rFonts w:ascii="Calibri" w:hAnsi="Calibri" w:cs="Calibri"/>
          <w:sz w:val="22"/>
          <w:szCs w:val="22"/>
        </w:rPr>
        <w:t xml:space="preserve"> letter</w:t>
      </w:r>
      <w:r w:rsidR="00262F1F" w:rsidRPr="009950A7">
        <w:rPr>
          <w:rFonts w:ascii="Calibri" w:hAnsi="Calibri" w:cs="Calibri"/>
          <w:sz w:val="22"/>
          <w:szCs w:val="22"/>
        </w:rPr>
        <w:t xml:space="preserve"> </w:t>
      </w:r>
      <w:r w:rsidR="00722EEA" w:rsidRPr="009950A7">
        <w:rPr>
          <w:rFonts w:ascii="Calibri" w:hAnsi="Calibri" w:cs="Calibri"/>
          <w:sz w:val="22"/>
          <w:szCs w:val="22"/>
        </w:rPr>
        <w:t>(</w:t>
      </w:r>
      <w:r w:rsidR="00722EEA" w:rsidRPr="009950A7">
        <w:rPr>
          <w:rFonts w:ascii="Calibri" w:hAnsi="Calibri" w:cs="Calibri"/>
          <w:i/>
          <w:sz w:val="22"/>
          <w:szCs w:val="22"/>
        </w:rPr>
        <w:t>one page maximum</w:t>
      </w:r>
      <w:r w:rsidR="00722EEA" w:rsidRPr="009950A7">
        <w:rPr>
          <w:rFonts w:ascii="Calibri" w:hAnsi="Calibri" w:cs="Calibri"/>
          <w:sz w:val="22"/>
          <w:szCs w:val="22"/>
        </w:rPr>
        <w:t>).</w:t>
      </w:r>
    </w:p>
    <w:p w14:paraId="069E2E75" w14:textId="77777777" w:rsidR="0009555D" w:rsidRPr="009950A7" w:rsidRDefault="0009555D" w:rsidP="003A0811">
      <w:pPr>
        <w:pStyle w:val="ListParagraph"/>
        <w:widowControl/>
        <w:ind w:left="2520"/>
        <w:rPr>
          <w:rFonts w:ascii="Calibri" w:hAnsi="Calibri" w:cs="Calibri"/>
          <w:sz w:val="22"/>
          <w:szCs w:val="22"/>
        </w:rPr>
      </w:pPr>
    </w:p>
    <w:p w14:paraId="0BBE0AD1" w14:textId="452A4D9E" w:rsidR="00506253" w:rsidRPr="009950A7" w:rsidRDefault="00506253" w:rsidP="000624CC">
      <w:pPr>
        <w:pStyle w:val="ListParagraph"/>
        <w:widowControl/>
        <w:numPr>
          <w:ilvl w:val="0"/>
          <w:numId w:val="41"/>
        </w:numPr>
        <w:rPr>
          <w:rFonts w:ascii="Calibri" w:hAnsi="Calibri" w:cs="Calibri"/>
          <w:b/>
          <w:bCs/>
          <w:sz w:val="22"/>
          <w:szCs w:val="22"/>
        </w:rPr>
      </w:pPr>
      <w:r w:rsidRPr="009950A7">
        <w:rPr>
          <w:rFonts w:ascii="Calibri" w:hAnsi="Calibri" w:cs="Calibri"/>
          <w:b/>
          <w:bCs/>
          <w:sz w:val="22"/>
          <w:szCs w:val="22"/>
        </w:rPr>
        <w:t>For PSCs:</w:t>
      </w:r>
    </w:p>
    <w:p w14:paraId="66E09B50" w14:textId="0D3CCC08" w:rsidR="00506253" w:rsidRPr="009950A7" w:rsidRDefault="00506253" w:rsidP="000624CC">
      <w:pPr>
        <w:pStyle w:val="ListParagraph"/>
        <w:widowControl/>
        <w:numPr>
          <w:ilvl w:val="1"/>
          <w:numId w:val="41"/>
        </w:numPr>
        <w:rPr>
          <w:rFonts w:ascii="Calibri" w:eastAsia="Calibri" w:hAnsi="Calibri" w:cs="Calibri"/>
          <w:sz w:val="22"/>
          <w:szCs w:val="22"/>
        </w:rPr>
      </w:pPr>
      <w:r w:rsidRPr="009950A7">
        <w:rPr>
          <w:rFonts w:ascii="Calibri" w:hAnsi="Calibri" w:cs="Calibri"/>
          <w:sz w:val="22"/>
          <w:szCs w:val="22"/>
        </w:rPr>
        <w:t xml:space="preserve">For PSCs, no more than </w:t>
      </w:r>
      <w:r w:rsidRPr="009950A7">
        <w:rPr>
          <w:rFonts w:ascii="Calibri" w:hAnsi="Calibri" w:cs="Calibri"/>
          <w:i/>
          <w:sz w:val="22"/>
          <w:szCs w:val="22"/>
        </w:rPr>
        <w:t>six pages</w:t>
      </w:r>
      <w:r w:rsidRPr="009950A7">
        <w:rPr>
          <w:rFonts w:ascii="Calibri" w:hAnsi="Calibri" w:cs="Calibri"/>
          <w:sz w:val="22"/>
          <w:szCs w:val="22"/>
        </w:rPr>
        <w:t xml:space="preserve"> describing the </w:t>
      </w:r>
      <w:r w:rsidRPr="009950A7">
        <w:rPr>
          <w:rFonts w:ascii="Calibri" w:hAnsi="Calibri" w:cs="Calibri"/>
          <w:b/>
          <w:sz w:val="22"/>
          <w:szCs w:val="22"/>
        </w:rPr>
        <w:t>technical and scientific approaches and objectives</w:t>
      </w:r>
      <w:r w:rsidRPr="009950A7">
        <w:rPr>
          <w:rFonts w:ascii="Calibri" w:hAnsi="Calibri" w:cs="Calibri"/>
          <w:sz w:val="22"/>
          <w:szCs w:val="22"/>
        </w:rPr>
        <w:t xml:space="preserve"> for the work, with an outline plan that presents the simulation of a large, multidisciplinary, complex problem or a significant single-discipline advance that is of ASC programmatic and national interest; an integrated plan for advancing and demonstrating exascale mathematics, CS, and ML technologies in the context of the chosen application; and a timetable showing key milestones for each research area during the proposed life of the Center. The research and simulation plan should provide for and outline significant simulations beginning in the second year and at the end of each subsequent year of the program. The plan should include how to leverage existing mathematics/CS and ML frameworks and science/engineering codes to </w:t>
      </w:r>
      <w:r w:rsidR="00532F52" w:rsidRPr="009950A7">
        <w:rPr>
          <w:rFonts w:ascii="Calibri" w:hAnsi="Calibri" w:cs="Calibri"/>
          <w:sz w:val="22"/>
          <w:szCs w:val="22"/>
        </w:rPr>
        <w:t>bring up an integrated simulation capability more quickly</w:t>
      </w:r>
      <w:r w:rsidRPr="009950A7">
        <w:rPr>
          <w:rFonts w:ascii="Calibri" w:hAnsi="Calibri" w:cs="Calibri"/>
          <w:sz w:val="22"/>
          <w:szCs w:val="22"/>
        </w:rPr>
        <w:t xml:space="preserve"> for the selected problem so more effort can be focused on the exascale science/engineering, mathematics/CS, and ML components. The approach should include a verification and validation plan and associated data </w:t>
      </w:r>
      <w:r w:rsidR="00A5766D" w:rsidRPr="009950A7">
        <w:rPr>
          <w:rFonts w:ascii="Calibri" w:hAnsi="Calibri" w:cs="Calibri"/>
          <w:sz w:val="22"/>
          <w:szCs w:val="22"/>
        </w:rPr>
        <w:t xml:space="preserve">management </w:t>
      </w:r>
      <w:r w:rsidRPr="009950A7">
        <w:rPr>
          <w:rFonts w:ascii="Calibri" w:hAnsi="Calibri" w:cs="Calibri"/>
          <w:sz w:val="22"/>
          <w:szCs w:val="22"/>
        </w:rPr>
        <w:t>plan. The data</w:t>
      </w:r>
      <w:r w:rsidR="00A5766D" w:rsidRPr="009950A7">
        <w:rPr>
          <w:rFonts w:ascii="Calibri" w:hAnsi="Calibri" w:cs="Calibri"/>
          <w:sz w:val="22"/>
          <w:szCs w:val="22"/>
        </w:rPr>
        <w:t xml:space="preserve"> management</w:t>
      </w:r>
      <w:r w:rsidRPr="009950A7">
        <w:rPr>
          <w:rFonts w:ascii="Calibri" w:hAnsi="Calibri" w:cs="Calibri"/>
          <w:sz w:val="22"/>
          <w:szCs w:val="22"/>
        </w:rPr>
        <w:t xml:space="preserve"> plan should outline what existing data will be used; and if any new data is required, how it is to be obtained. This Simulation Capability Demonstration Plan should show a convincing path to initial demonstration by end of the second year.</w:t>
      </w:r>
    </w:p>
    <w:p w14:paraId="4F1663D0" w14:textId="42C3E3F4" w:rsidR="00506253" w:rsidRPr="009950A7" w:rsidRDefault="00506253" w:rsidP="000624CC">
      <w:pPr>
        <w:pStyle w:val="ListParagraph"/>
        <w:widowControl/>
        <w:numPr>
          <w:ilvl w:val="1"/>
          <w:numId w:val="41"/>
        </w:numPr>
        <w:rPr>
          <w:rFonts w:ascii="Calibri" w:hAnsi="Calibri" w:cs="Calibri"/>
          <w:sz w:val="22"/>
          <w:szCs w:val="22"/>
        </w:rPr>
      </w:pPr>
      <w:r w:rsidRPr="009950A7">
        <w:rPr>
          <w:rFonts w:ascii="Calibri" w:hAnsi="Calibri" w:cs="Calibri"/>
          <w:sz w:val="22"/>
          <w:szCs w:val="22"/>
        </w:rPr>
        <w:lastRenderedPageBreak/>
        <w:t xml:space="preserve">For PSCs, a </w:t>
      </w:r>
      <w:r w:rsidRPr="009950A7">
        <w:rPr>
          <w:rFonts w:ascii="Calibri" w:hAnsi="Calibri" w:cs="Calibri"/>
          <w:i/>
          <w:sz w:val="22"/>
          <w:szCs w:val="22"/>
        </w:rPr>
        <w:t>one-page</w:t>
      </w:r>
      <w:r w:rsidRPr="009950A7">
        <w:rPr>
          <w:rFonts w:ascii="Calibri" w:hAnsi="Calibri" w:cs="Calibri"/>
          <w:sz w:val="22"/>
          <w:szCs w:val="22"/>
        </w:rPr>
        <w:t xml:space="preserve"> well-defined </w:t>
      </w:r>
      <w:r w:rsidRPr="009950A7">
        <w:rPr>
          <w:rFonts w:ascii="Calibri" w:hAnsi="Calibri" w:cs="Calibri"/>
          <w:b/>
          <w:sz w:val="22"/>
          <w:szCs w:val="22"/>
        </w:rPr>
        <w:t>simulation and modeling roadmap</w:t>
      </w:r>
      <w:r w:rsidRPr="009950A7">
        <w:rPr>
          <w:rFonts w:ascii="Calibri" w:hAnsi="Calibri" w:cs="Calibri"/>
          <w:sz w:val="22"/>
          <w:szCs w:val="22"/>
        </w:rPr>
        <w:t xml:space="preserve"> should cover all five years anticipated for the program. For each year, it should be clear how the various research components come together to contribute to the goals of the Center. Items on the critical path should be clearly identified.</w:t>
      </w:r>
    </w:p>
    <w:p w14:paraId="6FD2FD87" w14:textId="77777777" w:rsidR="0009555D" w:rsidRPr="009950A7" w:rsidRDefault="0009555D" w:rsidP="00600726">
      <w:pPr>
        <w:pStyle w:val="ListParagraph"/>
        <w:widowControl/>
        <w:ind w:left="1800"/>
        <w:rPr>
          <w:rFonts w:ascii="Calibri" w:hAnsi="Calibri" w:cs="Calibri"/>
          <w:sz w:val="22"/>
          <w:szCs w:val="22"/>
        </w:rPr>
      </w:pPr>
    </w:p>
    <w:p w14:paraId="0996801C" w14:textId="77777777" w:rsidR="00506253" w:rsidRPr="009950A7" w:rsidRDefault="00506253" w:rsidP="000624CC">
      <w:pPr>
        <w:pStyle w:val="ListParagraph"/>
        <w:widowControl/>
        <w:numPr>
          <w:ilvl w:val="0"/>
          <w:numId w:val="41"/>
        </w:numPr>
        <w:rPr>
          <w:rFonts w:ascii="Calibri" w:hAnsi="Calibri" w:cs="Calibri"/>
          <w:b/>
          <w:bCs/>
          <w:sz w:val="22"/>
          <w:szCs w:val="22"/>
        </w:rPr>
      </w:pPr>
      <w:r w:rsidRPr="009950A7">
        <w:rPr>
          <w:rFonts w:ascii="Calibri" w:hAnsi="Calibri" w:cs="Calibri"/>
          <w:b/>
          <w:bCs/>
          <w:sz w:val="22"/>
          <w:szCs w:val="22"/>
        </w:rPr>
        <w:t>For FICs:</w:t>
      </w:r>
    </w:p>
    <w:p w14:paraId="16E6C094" w14:textId="3054ED8F" w:rsidR="00506253" w:rsidRPr="009950A7" w:rsidRDefault="00506253" w:rsidP="000624CC">
      <w:pPr>
        <w:pStyle w:val="ListParagraph"/>
        <w:widowControl/>
        <w:numPr>
          <w:ilvl w:val="1"/>
          <w:numId w:val="41"/>
        </w:numPr>
        <w:ind w:left="1800"/>
        <w:rPr>
          <w:rFonts w:ascii="Calibri" w:hAnsi="Calibri" w:cs="Calibri"/>
          <w:sz w:val="22"/>
          <w:szCs w:val="22"/>
        </w:rPr>
      </w:pPr>
      <w:r w:rsidRPr="009950A7">
        <w:rPr>
          <w:rFonts w:ascii="Calibri" w:hAnsi="Calibri" w:cs="Calibri"/>
          <w:sz w:val="22"/>
          <w:szCs w:val="22"/>
        </w:rPr>
        <w:t xml:space="preserve">For FICs, no more than </w:t>
      </w:r>
      <w:r w:rsidRPr="009950A7">
        <w:rPr>
          <w:rFonts w:ascii="Calibri" w:hAnsi="Calibri" w:cs="Calibri"/>
          <w:i/>
          <w:sz w:val="22"/>
          <w:szCs w:val="22"/>
        </w:rPr>
        <w:t>four pages</w:t>
      </w:r>
      <w:r w:rsidRPr="009950A7">
        <w:rPr>
          <w:rFonts w:ascii="Calibri" w:hAnsi="Calibri" w:cs="Calibri"/>
          <w:sz w:val="22"/>
          <w:szCs w:val="22"/>
        </w:rPr>
        <w:t xml:space="preserve"> describing the </w:t>
      </w:r>
      <w:r w:rsidRPr="009950A7">
        <w:rPr>
          <w:rFonts w:ascii="Calibri" w:hAnsi="Calibri" w:cs="Calibri"/>
          <w:b/>
          <w:sz w:val="22"/>
          <w:szCs w:val="22"/>
        </w:rPr>
        <w:t>technical and scientific approaches and objectives</w:t>
      </w:r>
      <w:r w:rsidRPr="009950A7">
        <w:rPr>
          <w:rFonts w:ascii="Calibri" w:hAnsi="Calibri" w:cs="Calibri"/>
          <w:sz w:val="22"/>
          <w:szCs w:val="22"/>
        </w:rPr>
        <w:t xml:space="preserve"> for the work. A clear case should be made that the research will demonstrate a compelling and significant scientific advance in the single discipline or the enabling technology. The technical advance should represent a qualitative step up in the discipline, as opposed to incremental progress.</w:t>
      </w:r>
    </w:p>
    <w:p w14:paraId="4111CB35" w14:textId="2A7497FC" w:rsidR="00506253" w:rsidRPr="009950A7" w:rsidRDefault="00506253" w:rsidP="000624CC">
      <w:pPr>
        <w:pStyle w:val="ListParagraph"/>
        <w:widowControl/>
        <w:numPr>
          <w:ilvl w:val="1"/>
          <w:numId w:val="41"/>
        </w:numPr>
        <w:ind w:left="1800"/>
        <w:rPr>
          <w:rFonts w:ascii="Calibri" w:hAnsi="Calibri" w:cs="Calibri"/>
          <w:sz w:val="22"/>
          <w:szCs w:val="22"/>
        </w:rPr>
      </w:pPr>
      <w:r w:rsidRPr="009950A7">
        <w:rPr>
          <w:rFonts w:ascii="Calibri" w:hAnsi="Calibri" w:cs="Calibri"/>
          <w:sz w:val="22"/>
          <w:szCs w:val="22"/>
        </w:rPr>
        <w:t>A roadmap is not required for FICs</w:t>
      </w:r>
      <w:r w:rsidR="00B32642">
        <w:rPr>
          <w:rFonts w:ascii="Calibri" w:hAnsi="Calibri" w:cs="Calibri"/>
          <w:sz w:val="22"/>
          <w:szCs w:val="22"/>
        </w:rPr>
        <w:t xml:space="preserve"> for the pre-</w:t>
      </w:r>
      <w:r w:rsidR="00010805">
        <w:rPr>
          <w:rFonts w:ascii="Calibri" w:hAnsi="Calibri" w:cs="Calibri"/>
          <w:sz w:val="22"/>
          <w:szCs w:val="22"/>
        </w:rPr>
        <w:t>application,</w:t>
      </w:r>
      <w:r w:rsidR="00A6154D">
        <w:rPr>
          <w:rFonts w:ascii="Calibri" w:hAnsi="Calibri" w:cs="Calibri"/>
          <w:sz w:val="22"/>
          <w:szCs w:val="22"/>
        </w:rPr>
        <w:t xml:space="preserve"> but </w:t>
      </w:r>
      <w:r w:rsidR="00045CA1">
        <w:rPr>
          <w:rFonts w:ascii="Calibri" w:hAnsi="Calibri" w:cs="Calibri"/>
          <w:sz w:val="22"/>
          <w:szCs w:val="22"/>
        </w:rPr>
        <w:t xml:space="preserve">it </w:t>
      </w:r>
      <w:r w:rsidR="00A6154D">
        <w:rPr>
          <w:rFonts w:ascii="Calibri" w:hAnsi="Calibri" w:cs="Calibri"/>
          <w:sz w:val="22"/>
          <w:szCs w:val="22"/>
        </w:rPr>
        <w:t>will be required for the full application</w:t>
      </w:r>
      <w:r w:rsidRPr="009950A7">
        <w:rPr>
          <w:rFonts w:ascii="Calibri" w:hAnsi="Calibri" w:cs="Calibri"/>
          <w:sz w:val="22"/>
          <w:szCs w:val="22"/>
        </w:rPr>
        <w:t>.</w:t>
      </w:r>
    </w:p>
    <w:p w14:paraId="7D9D2CCE" w14:textId="104D2FA2" w:rsidR="0009555D" w:rsidRPr="009950A7" w:rsidRDefault="0009555D" w:rsidP="0773EF87">
      <w:pPr>
        <w:widowControl/>
        <w:ind w:left="1800" w:hanging="360"/>
        <w:rPr>
          <w:rFonts w:ascii="Calibri" w:hAnsi="Calibri" w:cs="Calibri"/>
          <w:sz w:val="22"/>
          <w:szCs w:val="22"/>
        </w:rPr>
      </w:pPr>
    </w:p>
    <w:p w14:paraId="0C0F3556" w14:textId="33CB7C08" w:rsidR="003C1152" w:rsidRPr="009950A7" w:rsidRDefault="003C1152" w:rsidP="003C1152">
      <w:pPr>
        <w:pStyle w:val="Heading4"/>
        <w:rPr>
          <w:rFonts w:ascii="Calibri" w:hAnsi="Calibri" w:cs="Calibri"/>
          <w:sz w:val="22"/>
          <w:szCs w:val="22"/>
        </w:rPr>
      </w:pPr>
      <w:r w:rsidRPr="009950A7">
        <w:rPr>
          <w:rFonts w:ascii="Calibri" w:hAnsi="Calibri" w:cs="Calibri"/>
          <w:sz w:val="22"/>
          <w:szCs w:val="22"/>
        </w:rPr>
        <w:t>3. PRE-APPLICATION REVIEW</w:t>
      </w:r>
    </w:p>
    <w:p w14:paraId="26D8D22A" w14:textId="73ED601A" w:rsidR="423BE236" w:rsidRPr="009950A7" w:rsidRDefault="423BE236" w:rsidP="007D6F4E">
      <w:pPr>
        <w:widowControl/>
        <w:rPr>
          <w:rFonts w:ascii="Calibri" w:hAnsi="Calibri" w:cs="Calibri"/>
          <w:sz w:val="22"/>
          <w:szCs w:val="22"/>
        </w:rPr>
      </w:pPr>
    </w:p>
    <w:p w14:paraId="45F686BA" w14:textId="43599A6C" w:rsidR="002F0C57" w:rsidRPr="009950A7" w:rsidRDefault="0771B204" w:rsidP="007D6F4E">
      <w:pPr>
        <w:widowControl/>
        <w:rPr>
          <w:rFonts w:ascii="Calibri" w:hAnsi="Calibri" w:cs="Calibri"/>
          <w:sz w:val="22"/>
          <w:szCs w:val="22"/>
        </w:rPr>
      </w:pPr>
      <w:r w:rsidRPr="009950A7">
        <w:rPr>
          <w:rFonts w:ascii="Calibri" w:hAnsi="Calibri" w:cs="Calibri"/>
          <w:sz w:val="22"/>
          <w:szCs w:val="22"/>
        </w:rPr>
        <w:t xml:space="preserve">The pre-applications will be reviewed and evaluated by a panel of experts, including, but not limited to, NNSA ASC program and NNSA National Laboratory personnel. The panel will provide </w:t>
      </w:r>
      <w:r w:rsidR="0075357B" w:rsidRPr="009950A7">
        <w:rPr>
          <w:rFonts w:ascii="Calibri" w:hAnsi="Calibri" w:cs="Calibri"/>
          <w:sz w:val="22"/>
          <w:szCs w:val="22"/>
        </w:rPr>
        <w:t xml:space="preserve">response </w:t>
      </w:r>
      <w:r w:rsidRPr="009950A7">
        <w:rPr>
          <w:rFonts w:ascii="Calibri" w:hAnsi="Calibri" w:cs="Calibri"/>
          <w:sz w:val="22"/>
          <w:szCs w:val="22"/>
        </w:rPr>
        <w:t xml:space="preserve">to all </w:t>
      </w:r>
      <w:r w:rsidR="0075357B" w:rsidRPr="009950A7">
        <w:rPr>
          <w:rFonts w:ascii="Calibri" w:hAnsi="Calibri" w:cs="Calibri"/>
          <w:sz w:val="22"/>
          <w:szCs w:val="22"/>
        </w:rPr>
        <w:t>entities</w:t>
      </w:r>
      <w:r w:rsidRPr="009950A7">
        <w:rPr>
          <w:rFonts w:ascii="Calibri" w:hAnsi="Calibri" w:cs="Calibri"/>
          <w:sz w:val="22"/>
          <w:szCs w:val="22"/>
        </w:rPr>
        <w:t xml:space="preserve"> that submit </w:t>
      </w:r>
      <w:r w:rsidR="00AB01C6" w:rsidRPr="009950A7">
        <w:rPr>
          <w:rFonts w:ascii="Calibri" w:hAnsi="Calibri" w:cs="Calibri"/>
          <w:sz w:val="22"/>
          <w:szCs w:val="22"/>
        </w:rPr>
        <w:t>pre-</w:t>
      </w:r>
      <w:r w:rsidRPr="009950A7">
        <w:rPr>
          <w:rFonts w:ascii="Calibri" w:hAnsi="Calibri" w:cs="Calibri"/>
          <w:sz w:val="22"/>
          <w:szCs w:val="22"/>
        </w:rPr>
        <w:t>applications</w:t>
      </w:r>
      <w:r w:rsidR="0075357B" w:rsidRPr="009950A7">
        <w:rPr>
          <w:rFonts w:ascii="Calibri" w:hAnsi="Calibri" w:cs="Calibri"/>
          <w:sz w:val="22"/>
          <w:szCs w:val="22"/>
        </w:rPr>
        <w:t xml:space="preserve"> with an encourage/discourage letter</w:t>
      </w:r>
      <w:r w:rsidRPr="009950A7">
        <w:rPr>
          <w:rFonts w:ascii="Calibri" w:hAnsi="Calibri" w:cs="Calibri"/>
          <w:sz w:val="22"/>
          <w:szCs w:val="22"/>
        </w:rPr>
        <w:t xml:space="preserve">. The evaluation criteria that will be used by the panel are as follows: </w:t>
      </w:r>
    </w:p>
    <w:p w14:paraId="0610B397" w14:textId="58749A6C" w:rsidR="002F0C57" w:rsidRPr="009950A7" w:rsidRDefault="002F0C57" w:rsidP="007D6F4E">
      <w:pPr>
        <w:widowControl/>
        <w:rPr>
          <w:rFonts w:ascii="Calibri" w:hAnsi="Calibri" w:cs="Calibri"/>
          <w:sz w:val="22"/>
          <w:szCs w:val="22"/>
        </w:rPr>
      </w:pPr>
    </w:p>
    <w:p w14:paraId="6808C072" w14:textId="56C77F3B" w:rsidR="002D4EA9" w:rsidRPr="009950A7" w:rsidRDefault="002D4EA9" w:rsidP="00EA6A72">
      <w:pPr>
        <w:pStyle w:val="ListParagraph"/>
        <w:widowControl/>
        <w:numPr>
          <w:ilvl w:val="0"/>
          <w:numId w:val="10"/>
        </w:numPr>
        <w:rPr>
          <w:rFonts w:ascii="Calibri" w:hAnsi="Calibri" w:cs="Calibri"/>
          <w:sz w:val="22"/>
          <w:szCs w:val="22"/>
        </w:rPr>
      </w:pPr>
      <w:r w:rsidRPr="009950A7">
        <w:rPr>
          <w:rFonts w:ascii="Calibri" w:hAnsi="Calibri" w:cs="Calibri"/>
          <w:sz w:val="22"/>
          <w:szCs w:val="22"/>
        </w:rPr>
        <w:t>For all proposed PSCs and FICs:</w:t>
      </w:r>
    </w:p>
    <w:p w14:paraId="57B11E26" w14:textId="55F75C83" w:rsidR="002F0C57" w:rsidRPr="009950A7" w:rsidRDefault="68B85101" w:rsidP="00EA6A72">
      <w:pPr>
        <w:pStyle w:val="ListParagraph"/>
        <w:widowControl/>
        <w:numPr>
          <w:ilvl w:val="1"/>
          <w:numId w:val="10"/>
        </w:numPr>
        <w:rPr>
          <w:rFonts w:ascii="Calibri" w:hAnsi="Calibri" w:cs="Calibri"/>
          <w:sz w:val="22"/>
          <w:szCs w:val="22"/>
        </w:rPr>
      </w:pPr>
      <w:r w:rsidRPr="009950A7">
        <w:rPr>
          <w:rFonts w:ascii="Calibri" w:hAnsi="Calibri" w:cs="Calibri"/>
          <w:sz w:val="22"/>
          <w:szCs w:val="22"/>
        </w:rPr>
        <w:t xml:space="preserve">The degree to which the pre-application is aligned with NNSA goals for PSAAP IV as outlined </w:t>
      </w:r>
      <w:r w:rsidR="1492A862" w:rsidRPr="009950A7">
        <w:rPr>
          <w:rFonts w:ascii="Calibri" w:hAnsi="Calibri" w:cs="Calibri"/>
          <w:sz w:val="22"/>
          <w:szCs w:val="22"/>
        </w:rPr>
        <w:t xml:space="preserve">in Section I </w:t>
      </w:r>
      <w:r w:rsidRPr="009950A7">
        <w:rPr>
          <w:rFonts w:ascii="Calibri" w:hAnsi="Calibri" w:cs="Calibri"/>
          <w:sz w:val="22"/>
          <w:szCs w:val="22"/>
        </w:rPr>
        <w:t xml:space="preserve">above. The timeliness and practicality of the proposed research plan, </w:t>
      </w:r>
      <w:r w:rsidR="00010805" w:rsidRPr="009950A7">
        <w:rPr>
          <w:rFonts w:ascii="Calibri" w:hAnsi="Calibri" w:cs="Calibri"/>
          <w:sz w:val="22"/>
          <w:szCs w:val="22"/>
        </w:rPr>
        <w:t>simulation,</w:t>
      </w:r>
      <w:r w:rsidRPr="009950A7">
        <w:rPr>
          <w:rFonts w:ascii="Calibri" w:hAnsi="Calibri" w:cs="Calibri"/>
          <w:sz w:val="22"/>
          <w:szCs w:val="22"/>
        </w:rPr>
        <w:t xml:space="preserve"> and modeling methodology, V&amp;V/UQ methodology, math</w:t>
      </w:r>
      <w:r w:rsidR="00AB1049" w:rsidRPr="009950A7">
        <w:rPr>
          <w:rFonts w:ascii="Calibri" w:hAnsi="Calibri" w:cs="Calibri"/>
          <w:sz w:val="22"/>
          <w:szCs w:val="22"/>
        </w:rPr>
        <w:t>ematics</w:t>
      </w:r>
      <w:r w:rsidRPr="009950A7">
        <w:rPr>
          <w:rFonts w:ascii="Calibri" w:hAnsi="Calibri" w:cs="Calibri"/>
          <w:sz w:val="22"/>
          <w:szCs w:val="22"/>
        </w:rPr>
        <w:t>/CS and ML technology, and Center organization and management structure;</w:t>
      </w:r>
    </w:p>
    <w:p w14:paraId="7E22D910" w14:textId="1D0FA21F" w:rsidR="002F0C57" w:rsidRPr="009950A7" w:rsidRDefault="002F0C57" w:rsidP="007D6F4E">
      <w:pPr>
        <w:widowControl/>
        <w:rPr>
          <w:rFonts w:ascii="Calibri" w:hAnsi="Calibri" w:cs="Calibri"/>
          <w:sz w:val="22"/>
          <w:szCs w:val="22"/>
        </w:rPr>
      </w:pPr>
    </w:p>
    <w:p w14:paraId="7915C183" w14:textId="1136666E" w:rsidR="002F0C57" w:rsidRPr="009950A7" w:rsidRDefault="00E3312F" w:rsidP="00EA6A72">
      <w:pPr>
        <w:pStyle w:val="ListParagraph"/>
        <w:widowControl/>
        <w:numPr>
          <w:ilvl w:val="1"/>
          <w:numId w:val="10"/>
        </w:numPr>
        <w:rPr>
          <w:rFonts w:ascii="Calibri" w:hAnsi="Calibri" w:cs="Calibri"/>
          <w:sz w:val="22"/>
          <w:szCs w:val="22"/>
        </w:rPr>
      </w:pPr>
      <w:r w:rsidRPr="009950A7">
        <w:rPr>
          <w:rFonts w:ascii="Calibri" w:hAnsi="Calibri" w:cs="Calibri"/>
          <w:sz w:val="22"/>
          <w:szCs w:val="22"/>
        </w:rPr>
        <w:t>T</w:t>
      </w:r>
      <w:r w:rsidR="68B85101" w:rsidRPr="009950A7">
        <w:rPr>
          <w:rFonts w:ascii="Calibri" w:hAnsi="Calibri" w:cs="Calibri"/>
          <w:sz w:val="22"/>
          <w:szCs w:val="22"/>
        </w:rPr>
        <w:t xml:space="preserve">he likelihood that the proposed computer and data science research can be demonstrated and shown to lead to more effective </w:t>
      </w:r>
      <w:r w:rsidR="17FE4B77" w:rsidRPr="009950A7">
        <w:rPr>
          <w:rFonts w:ascii="Calibri" w:hAnsi="Calibri" w:cs="Calibri"/>
          <w:sz w:val="22"/>
          <w:szCs w:val="22"/>
        </w:rPr>
        <w:t>exascale</w:t>
      </w:r>
      <w:r w:rsidR="68B85101" w:rsidRPr="009950A7">
        <w:rPr>
          <w:rFonts w:ascii="Calibri" w:hAnsi="Calibri" w:cs="Calibri"/>
          <w:sz w:val="22"/>
          <w:szCs w:val="22"/>
        </w:rPr>
        <w:t xml:space="preserve"> computing;</w:t>
      </w:r>
    </w:p>
    <w:p w14:paraId="2BCC21A5" w14:textId="2C453712" w:rsidR="002F0C57" w:rsidRPr="009950A7" w:rsidRDefault="002F0C57" w:rsidP="004407BD">
      <w:pPr>
        <w:widowControl/>
        <w:rPr>
          <w:rFonts w:ascii="Calibri" w:hAnsi="Calibri" w:cs="Calibri"/>
          <w:sz w:val="22"/>
          <w:szCs w:val="22"/>
        </w:rPr>
      </w:pPr>
    </w:p>
    <w:p w14:paraId="10C8DA3C" w14:textId="20205655" w:rsidR="002F0C57" w:rsidRPr="009950A7" w:rsidRDefault="4076BC95" w:rsidP="00EA6A72">
      <w:pPr>
        <w:pStyle w:val="ListParagraph"/>
        <w:widowControl/>
        <w:numPr>
          <w:ilvl w:val="1"/>
          <w:numId w:val="10"/>
        </w:numPr>
        <w:rPr>
          <w:rFonts w:ascii="Calibri" w:hAnsi="Calibri" w:cs="Calibri"/>
          <w:sz w:val="22"/>
          <w:szCs w:val="22"/>
        </w:rPr>
      </w:pPr>
      <w:r w:rsidRPr="6A50C8D2">
        <w:rPr>
          <w:rFonts w:ascii="Calibri" w:hAnsi="Calibri" w:cs="Calibri"/>
          <w:sz w:val="22"/>
          <w:szCs w:val="22"/>
        </w:rPr>
        <w:t xml:space="preserve">Clarity of the goals and objectives of the proposed research and in the case of PSCs, the technical feasibility of the simulation sequences being coupled to accomplish them;  </w:t>
      </w:r>
    </w:p>
    <w:p w14:paraId="67A1EA31" w14:textId="77777777" w:rsidR="00C24E5A" w:rsidRPr="009950A7" w:rsidRDefault="00C24E5A" w:rsidP="003A0811">
      <w:pPr>
        <w:pStyle w:val="ListParagraph"/>
        <w:rPr>
          <w:rFonts w:ascii="Calibri" w:hAnsi="Calibri" w:cs="Calibri"/>
          <w:sz w:val="22"/>
          <w:szCs w:val="22"/>
        </w:rPr>
      </w:pPr>
    </w:p>
    <w:p w14:paraId="0C395A3C" w14:textId="77777777" w:rsidR="00C24E5A" w:rsidRPr="009950A7" w:rsidRDefault="00C24E5A" w:rsidP="00EA6A72">
      <w:pPr>
        <w:pStyle w:val="ListParagraph"/>
        <w:widowControl/>
        <w:numPr>
          <w:ilvl w:val="1"/>
          <w:numId w:val="10"/>
        </w:numPr>
        <w:rPr>
          <w:rFonts w:ascii="Calibri" w:hAnsi="Calibri" w:cs="Calibri"/>
          <w:sz w:val="22"/>
          <w:szCs w:val="22"/>
        </w:rPr>
      </w:pPr>
      <w:r w:rsidRPr="009950A7">
        <w:rPr>
          <w:rFonts w:ascii="Calibri" w:hAnsi="Calibri" w:cs="Calibri"/>
          <w:sz w:val="22"/>
          <w:szCs w:val="22"/>
        </w:rPr>
        <w:t>The capabilities, related experience, facilities, or techniques which are available for the work and are considered to be integral factors for achieving the objective(s) of the proposed work; and</w:t>
      </w:r>
    </w:p>
    <w:p w14:paraId="0F477449" w14:textId="77777777" w:rsidR="00C24E5A" w:rsidRPr="009950A7" w:rsidRDefault="00C24E5A" w:rsidP="00C24E5A">
      <w:pPr>
        <w:widowControl/>
        <w:ind w:left="720" w:hanging="360"/>
        <w:rPr>
          <w:rFonts w:ascii="Calibri" w:hAnsi="Calibri" w:cs="Calibri"/>
          <w:sz w:val="22"/>
          <w:szCs w:val="22"/>
        </w:rPr>
      </w:pPr>
    </w:p>
    <w:p w14:paraId="2E1B47E5" w14:textId="307544C5" w:rsidR="00C24E5A" w:rsidRPr="00522398" w:rsidRDefault="00C24E5A" w:rsidP="00EA6A72">
      <w:pPr>
        <w:pStyle w:val="ListParagraph"/>
        <w:widowControl/>
        <w:numPr>
          <w:ilvl w:val="1"/>
          <w:numId w:val="10"/>
        </w:numPr>
        <w:rPr>
          <w:rFonts w:cstheme="minorHAnsi"/>
          <w:sz w:val="22"/>
          <w:szCs w:val="22"/>
        </w:rPr>
      </w:pPr>
      <w:r w:rsidRPr="00522398">
        <w:rPr>
          <w:rFonts w:cstheme="minorHAnsi"/>
          <w:sz w:val="22"/>
          <w:szCs w:val="22"/>
        </w:rPr>
        <w:t>The likelihood that the plans for recruiting graduate students and postdocs will broaden the field of computational scientists and promote DEIA.</w:t>
      </w:r>
    </w:p>
    <w:p w14:paraId="3BAA52CD" w14:textId="77777777" w:rsidR="002D4EA9" w:rsidRPr="00522398" w:rsidRDefault="002D4EA9" w:rsidP="003A0811">
      <w:pPr>
        <w:widowControl/>
        <w:rPr>
          <w:rFonts w:cstheme="minorHAnsi"/>
          <w:sz w:val="22"/>
          <w:szCs w:val="22"/>
        </w:rPr>
      </w:pPr>
    </w:p>
    <w:p w14:paraId="2CA217D2" w14:textId="77777777" w:rsidR="002D4EA9" w:rsidRPr="00522398" w:rsidRDefault="002D4EA9" w:rsidP="00EA6A72">
      <w:pPr>
        <w:pStyle w:val="ListParagraph"/>
        <w:widowControl/>
        <w:numPr>
          <w:ilvl w:val="0"/>
          <w:numId w:val="10"/>
        </w:numPr>
        <w:rPr>
          <w:rFonts w:cstheme="minorHAnsi"/>
          <w:sz w:val="22"/>
          <w:szCs w:val="22"/>
        </w:rPr>
      </w:pPr>
      <w:r w:rsidRPr="00522398">
        <w:rPr>
          <w:rFonts w:cstheme="minorHAnsi"/>
          <w:sz w:val="22"/>
          <w:szCs w:val="22"/>
        </w:rPr>
        <w:t>For proposed FICs:</w:t>
      </w:r>
    </w:p>
    <w:p w14:paraId="6178AB54" w14:textId="637494AA" w:rsidR="002D4EA9" w:rsidRPr="00522398" w:rsidRDefault="00E3312F" w:rsidP="00EA6A72">
      <w:pPr>
        <w:pStyle w:val="ListParagraph"/>
        <w:widowControl/>
        <w:numPr>
          <w:ilvl w:val="1"/>
          <w:numId w:val="10"/>
        </w:numPr>
        <w:rPr>
          <w:rFonts w:cstheme="minorHAnsi"/>
          <w:sz w:val="22"/>
          <w:szCs w:val="22"/>
        </w:rPr>
      </w:pPr>
      <w:r w:rsidRPr="00522398">
        <w:rPr>
          <w:rFonts w:cstheme="minorHAnsi"/>
          <w:sz w:val="22"/>
          <w:szCs w:val="22"/>
        </w:rPr>
        <w:t>T</w:t>
      </w:r>
      <w:r w:rsidR="002D4EA9" w:rsidRPr="00522398">
        <w:rPr>
          <w:rFonts w:cstheme="minorHAnsi"/>
          <w:sz w:val="22"/>
          <w:szCs w:val="22"/>
        </w:rPr>
        <w:t xml:space="preserve">he degree to which the proposed research represents a significant advance in the field </w:t>
      </w:r>
      <w:r w:rsidR="00276C10" w:rsidRPr="00522398">
        <w:rPr>
          <w:rFonts w:cstheme="minorHAnsi"/>
          <w:sz w:val="22"/>
          <w:szCs w:val="22"/>
        </w:rPr>
        <w:t>and for</w:t>
      </w:r>
      <w:r w:rsidR="002D4EA9" w:rsidRPr="00522398">
        <w:rPr>
          <w:rFonts w:cstheme="minorHAnsi"/>
          <w:sz w:val="22"/>
          <w:szCs w:val="22"/>
        </w:rPr>
        <w:t xml:space="preserve"> enabling technologies, the degree to which it has the potential to support exascale computing</w:t>
      </w:r>
      <w:r w:rsidR="0052571B" w:rsidRPr="00522398">
        <w:rPr>
          <w:rFonts w:cstheme="minorHAnsi"/>
          <w:sz w:val="22"/>
          <w:szCs w:val="22"/>
        </w:rPr>
        <w:t>.</w:t>
      </w:r>
    </w:p>
    <w:p w14:paraId="7338B10C" w14:textId="2D65DE2E" w:rsidR="002F0C57" w:rsidRPr="00522398" w:rsidRDefault="002F0C57" w:rsidP="004407BD">
      <w:pPr>
        <w:widowControl/>
        <w:rPr>
          <w:rFonts w:cstheme="minorHAnsi"/>
          <w:sz w:val="22"/>
          <w:szCs w:val="22"/>
        </w:rPr>
      </w:pPr>
    </w:p>
    <w:p w14:paraId="68B30534" w14:textId="65583459" w:rsidR="002D4EA9" w:rsidRPr="00522398" w:rsidRDefault="002D4EA9" w:rsidP="00EA6A72">
      <w:pPr>
        <w:pStyle w:val="ListParagraph"/>
        <w:widowControl/>
        <w:numPr>
          <w:ilvl w:val="0"/>
          <w:numId w:val="10"/>
        </w:numPr>
        <w:rPr>
          <w:rFonts w:cstheme="minorHAnsi"/>
          <w:sz w:val="22"/>
          <w:szCs w:val="22"/>
        </w:rPr>
      </w:pPr>
      <w:r w:rsidRPr="00522398">
        <w:rPr>
          <w:rFonts w:cstheme="minorHAnsi"/>
          <w:sz w:val="22"/>
          <w:szCs w:val="22"/>
        </w:rPr>
        <w:t>For proposed PSCs:</w:t>
      </w:r>
    </w:p>
    <w:p w14:paraId="1728C40A" w14:textId="6D24C1F8" w:rsidR="002F0C57" w:rsidRPr="00522398" w:rsidRDefault="00E3312F" w:rsidP="6A50C8D2">
      <w:pPr>
        <w:pStyle w:val="ListParagraph"/>
        <w:widowControl/>
        <w:numPr>
          <w:ilvl w:val="1"/>
          <w:numId w:val="10"/>
        </w:numPr>
        <w:rPr>
          <w:sz w:val="22"/>
          <w:szCs w:val="22"/>
        </w:rPr>
      </w:pPr>
      <w:r w:rsidRPr="6A50C8D2">
        <w:rPr>
          <w:sz w:val="22"/>
          <w:szCs w:val="22"/>
        </w:rPr>
        <w:lastRenderedPageBreak/>
        <w:t>T</w:t>
      </w:r>
      <w:r w:rsidR="68B85101" w:rsidRPr="6A50C8D2">
        <w:rPr>
          <w:sz w:val="22"/>
          <w:szCs w:val="22"/>
        </w:rPr>
        <w:t xml:space="preserve">he degree to which the proposed advances in predictive science are compelling, significant, and clearly demonstrate the potential power of </w:t>
      </w:r>
      <w:r w:rsidR="17FE4B77" w:rsidRPr="6A50C8D2">
        <w:rPr>
          <w:sz w:val="22"/>
          <w:szCs w:val="22"/>
        </w:rPr>
        <w:t>exascale</w:t>
      </w:r>
      <w:r w:rsidR="68B85101" w:rsidRPr="6A50C8D2">
        <w:rPr>
          <w:sz w:val="22"/>
          <w:szCs w:val="22"/>
        </w:rPr>
        <w:t xml:space="preserve"> computing to enable scientific progress;  </w:t>
      </w:r>
    </w:p>
    <w:p w14:paraId="5B72CD9C" w14:textId="3E20ABA6" w:rsidR="002F0C57" w:rsidRPr="00522398" w:rsidRDefault="002F0C57" w:rsidP="004407BD">
      <w:pPr>
        <w:widowControl/>
        <w:rPr>
          <w:rFonts w:cstheme="minorHAnsi"/>
          <w:sz w:val="22"/>
          <w:szCs w:val="22"/>
        </w:rPr>
      </w:pPr>
    </w:p>
    <w:p w14:paraId="30821490" w14:textId="02E28BF2" w:rsidR="002F0C57" w:rsidRPr="00522398" w:rsidRDefault="00E3312F" w:rsidP="00EA6A72">
      <w:pPr>
        <w:pStyle w:val="ListParagraph"/>
        <w:widowControl/>
        <w:numPr>
          <w:ilvl w:val="1"/>
          <w:numId w:val="10"/>
        </w:numPr>
        <w:rPr>
          <w:rFonts w:cstheme="minorHAnsi"/>
          <w:sz w:val="22"/>
          <w:szCs w:val="22"/>
        </w:rPr>
      </w:pPr>
      <w:r w:rsidRPr="00522398">
        <w:rPr>
          <w:rFonts w:cstheme="minorHAnsi"/>
          <w:sz w:val="22"/>
          <w:szCs w:val="22"/>
        </w:rPr>
        <w:t>T</w:t>
      </w:r>
      <w:r w:rsidR="68B85101" w:rsidRPr="00522398">
        <w:rPr>
          <w:rFonts w:cstheme="minorHAnsi"/>
          <w:sz w:val="22"/>
          <w:szCs w:val="22"/>
        </w:rPr>
        <w:t xml:space="preserve">he degree to which the various disciplines, particularly the computer and data science efforts focused on </w:t>
      </w:r>
      <w:r w:rsidR="17FE4B77" w:rsidRPr="00522398">
        <w:rPr>
          <w:rFonts w:cstheme="minorHAnsi"/>
          <w:sz w:val="22"/>
          <w:szCs w:val="22"/>
        </w:rPr>
        <w:t>exascale</w:t>
      </w:r>
      <w:r w:rsidR="68B85101" w:rsidRPr="00522398">
        <w:rPr>
          <w:rFonts w:cstheme="minorHAnsi"/>
          <w:sz w:val="22"/>
          <w:szCs w:val="22"/>
        </w:rPr>
        <w:t xml:space="preserve"> computing and machine learning, are integrated within the proposed </w:t>
      </w:r>
      <w:bookmarkStart w:id="92" w:name="_Int_tkGyIGSh"/>
      <w:r w:rsidR="68B85101" w:rsidRPr="00522398">
        <w:rPr>
          <w:rFonts w:cstheme="minorHAnsi"/>
          <w:sz w:val="22"/>
          <w:szCs w:val="22"/>
        </w:rPr>
        <w:t>Center;</w:t>
      </w:r>
      <w:bookmarkEnd w:id="92"/>
    </w:p>
    <w:p w14:paraId="5415EF78" w14:textId="47DEEBF3" w:rsidR="002F0C57" w:rsidRPr="00522398" w:rsidRDefault="002F0C57" w:rsidP="004407BD">
      <w:pPr>
        <w:widowControl/>
        <w:rPr>
          <w:rFonts w:cstheme="minorHAnsi"/>
          <w:sz w:val="22"/>
          <w:szCs w:val="22"/>
        </w:rPr>
      </w:pPr>
    </w:p>
    <w:p w14:paraId="14789D0B" w14:textId="092588FF" w:rsidR="00E3312F" w:rsidRPr="00522398" w:rsidRDefault="00E3312F" w:rsidP="00EA6A72">
      <w:pPr>
        <w:pStyle w:val="ListParagraph"/>
        <w:widowControl/>
        <w:numPr>
          <w:ilvl w:val="1"/>
          <w:numId w:val="10"/>
        </w:numPr>
        <w:rPr>
          <w:rFonts w:cstheme="minorHAnsi"/>
          <w:sz w:val="22"/>
          <w:szCs w:val="22"/>
        </w:rPr>
      </w:pPr>
      <w:r w:rsidRPr="00522398">
        <w:rPr>
          <w:rFonts w:cstheme="minorHAnsi"/>
          <w:sz w:val="22"/>
          <w:szCs w:val="22"/>
        </w:rPr>
        <w:t>The</w:t>
      </w:r>
      <w:r w:rsidR="68B85101" w:rsidRPr="00522398">
        <w:rPr>
          <w:rFonts w:cstheme="minorHAnsi"/>
          <w:sz w:val="22"/>
          <w:szCs w:val="22"/>
        </w:rPr>
        <w:t xml:space="preserve"> degree to which the proposed research will demonstrate a significant advance in predictive capability (i.e., predictions of a wider range of phenomena, with improved predictive accuracy and reduced uncertainty), via a combination of advances in </w:t>
      </w:r>
      <w:r w:rsidR="17FE4B77" w:rsidRPr="00522398">
        <w:rPr>
          <w:rFonts w:cstheme="minorHAnsi"/>
          <w:sz w:val="22"/>
          <w:szCs w:val="22"/>
        </w:rPr>
        <w:t>exascale</w:t>
      </w:r>
      <w:r w:rsidR="68B85101" w:rsidRPr="00522398">
        <w:rPr>
          <w:rFonts w:cstheme="minorHAnsi"/>
          <w:sz w:val="22"/>
          <w:szCs w:val="22"/>
        </w:rPr>
        <w:t xml:space="preserve">-enabled physical science/engineering, integration science, or UQ science, together with wider use of state-of-the-art </w:t>
      </w:r>
      <w:bookmarkStart w:id="93" w:name="_Int_1BT55mjr"/>
      <w:r w:rsidR="68B85101" w:rsidRPr="00522398">
        <w:rPr>
          <w:rFonts w:cstheme="minorHAnsi"/>
          <w:sz w:val="22"/>
          <w:szCs w:val="22"/>
        </w:rPr>
        <w:t>techniques;</w:t>
      </w:r>
      <w:bookmarkEnd w:id="93"/>
      <w:r w:rsidR="68B85101" w:rsidRPr="00522398">
        <w:rPr>
          <w:rFonts w:cstheme="minorHAnsi"/>
          <w:sz w:val="22"/>
          <w:szCs w:val="22"/>
        </w:rPr>
        <w:t xml:space="preserve"> </w:t>
      </w:r>
    </w:p>
    <w:p w14:paraId="3A7339EA" w14:textId="77777777" w:rsidR="00E3312F" w:rsidRPr="00522398" w:rsidRDefault="00E3312F" w:rsidP="003A0811">
      <w:pPr>
        <w:pStyle w:val="ListParagraph"/>
        <w:widowControl/>
        <w:ind w:left="1440"/>
        <w:rPr>
          <w:rFonts w:cstheme="minorHAnsi"/>
          <w:sz w:val="22"/>
          <w:szCs w:val="22"/>
        </w:rPr>
      </w:pPr>
    </w:p>
    <w:p w14:paraId="741DF6D6" w14:textId="61178E30" w:rsidR="00E3312F" w:rsidRPr="00522398" w:rsidRDefault="00E3312F" w:rsidP="00EA6A72">
      <w:pPr>
        <w:pStyle w:val="ListParagraph"/>
        <w:widowControl/>
        <w:numPr>
          <w:ilvl w:val="1"/>
          <w:numId w:val="10"/>
        </w:numPr>
        <w:rPr>
          <w:rFonts w:cstheme="minorHAnsi"/>
          <w:sz w:val="22"/>
          <w:szCs w:val="22"/>
        </w:rPr>
      </w:pPr>
      <w:r w:rsidRPr="00522398">
        <w:rPr>
          <w:rFonts w:cstheme="minorHAnsi"/>
          <w:sz w:val="22"/>
          <w:szCs w:val="22"/>
        </w:rPr>
        <w:t xml:space="preserve">The degree to which the models are integrated into an overarching computational </w:t>
      </w:r>
      <w:bookmarkStart w:id="94" w:name="_Int_nmwbHf4K"/>
      <w:r w:rsidRPr="00522398">
        <w:rPr>
          <w:rFonts w:cstheme="minorHAnsi"/>
          <w:sz w:val="22"/>
          <w:szCs w:val="22"/>
        </w:rPr>
        <w:t>framework;</w:t>
      </w:r>
      <w:bookmarkEnd w:id="94"/>
      <w:r w:rsidR="00226744" w:rsidRPr="00522398">
        <w:rPr>
          <w:rFonts w:cstheme="minorHAnsi"/>
          <w:sz w:val="22"/>
          <w:szCs w:val="22"/>
        </w:rPr>
        <w:t xml:space="preserve"> and</w:t>
      </w:r>
    </w:p>
    <w:p w14:paraId="40C74547" w14:textId="77777777" w:rsidR="00E3312F" w:rsidRPr="00522398" w:rsidRDefault="00E3312F" w:rsidP="003A0811">
      <w:pPr>
        <w:pStyle w:val="ListParagraph"/>
        <w:widowControl/>
        <w:ind w:left="1440"/>
        <w:rPr>
          <w:rFonts w:cstheme="minorHAnsi"/>
          <w:sz w:val="22"/>
          <w:szCs w:val="22"/>
        </w:rPr>
      </w:pPr>
    </w:p>
    <w:p w14:paraId="77619378" w14:textId="1A1CFEA5" w:rsidR="002F0C57" w:rsidRPr="00522398" w:rsidRDefault="00E3312F" w:rsidP="00EA6A72">
      <w:pPr>
        <w:pStyle w:val="ListParagraph"/>
        <w:widowControl/>
        <w:numPr>
          <w:ilvl w:val="1"/>
          <w:numId w:val="10"/>
        </w:numPr>
        <w:rPr>
          <w:rFonts w:cstheme="minorHAnsi"/>
          <w:sz w:val="22"/>
          <w:szCs w:val="22"/>
        </w:rPr>
      </w:pPr>
      <w:r w:rsidRPr="00522398">
        <w:rPr>
          <w:rFonts w:cstheme="minorHAnsi"/>
          <w:sz w:val="22"/>
          <w:szCs w:val="22"/>
        </w:rPr>
        <w:t>The</w:t>
      </w:r>
      <w:r w:rsidR="4076BC95" w:rsidRPr="00522398">
        <w:rPr>
          <w:rFonts w:cstheme="minorHAnsi"/>
          <w:sz w:val="22"/>
          <w:szCs w:val="22"/>
        </w:rPr>
        <w:t xml:space="preserve"> degree to which the pre-application incorporates a feasible plan for demonstrating agreement of simulation predictions with physical reality, including:</w:t>
      </w:r>
    </w:p>
    <w:p w14:paraId="52B68A2F" w14:textId="1D31993E" w:rsidR="002F0C57" w:rsidRPr="00522398" w:rsidRDefault="47151D40" w:rsidP="00EA6A72">
      <w:pPr>
        <w:pStyle w:val="ListParagraph"/>
        <w:widowControl/>
        <w:numPr>
          <w:ilvl w:val="0"/>
          <w:numId w:val="22"/>
        </w:numPr>
        <w:rPr>
          <w:rFonts w:cstheme="minorHAnsi"/>
          <w:sz w:val="22"/>
          <w:szCs w:val="22"/>
        </w:rPr>
      </w:pPr>
      <w:r w:rsidRPr="00522398">
        <w:rPr>
          <w:rFonts w:cstheme="minorHAnsi"/>
          <w:sz w:val="22"/>
          <w:szCs w:val="22"/>
        </w:rPr>
        <w:t>Plan for verification and validation (V&amp;V) of simulation capability</w:t>
      </w:r>
      <w:r w:rsidR="00D70FFC" w:rsidRPr="00522398">
        <w:rPr>
          <w:rFonts w:cstheme="minorHAnsi"/>
          <w:sz w:val="22"/>
          <w:szCs w:val="22"/>
        </w:rPr>
        <w:t>;</w:t>
      </w:r>
    </w:p>
    <w:p w14:paraId="585FF4DF" w14:textId="7FFB6202" w:rsidR="002F0C57" w:rsidRPr="00522398" w:rsidRDefault="47151D40" w:rsidP="00EA6A72">
      <w:pPr>
        <w:pStyle w:val="ListParagraph"/>
        <w:widowControl/>
        <w:numPr>
          <w:ilvl w:val="0"/>
          <w:numId w:val="22"/>
        </w:numPr>
        <w:rPr>
          <w:rFonts w:cstheme="minorHAnsi"/>
          <w:sz w:val="22"/>
          <w:szCs w:val="22"/>
        </w:rPr>
      </w:pPr>
      <w:r w:rsidRPr="00522398">
        <w:rPr>
          <w:rFonts w:cstheme="minorHAnsi"/>
          <w:sz w:val="22"/>
          <w:szCs w:val="22"/>
        </w:rPr>
        <w:t>Plan for acquiring validation quality data for use in the V&amp;V effort</w:t>
      </w:r>
      <w:r w:rsidR="00D70FFC" w:rsidRPr="00522398">
        <w:rPr>
          <w:rFonts w:cstheme="minorHAnsi"/>
          <w:sz w:val="22"/>
          <w:szCs w:val="22"/>
        </w:rPr>
        <w:t xml:space="preserve">; and </w:t>
      </w:r>
    </w:p>
    <w:p w14:paraId="00A44576" w14:textId="021E0C85" w:rsidR="00E3312F" w:rsidRPr="00522398" w:rsidRDefault="47151D40" w:rsidP="00EA6A72">
      <w:pPr>
        <w:pStyle w:val="ListParagraph"/>
        <w:widowControl/>
        <w:numPr>
          <w:ilvl w:val="0"/>
          <w:numId w:val="22"/>
        </w:numPr>
        <w:rPr>
          <w:rFonts w:cstheme="minorHAnsi"/>
          <w:sz w:val="22"/>
          <w:szCs w:val="22"/>
        </w:rPr>
      </w:pPr>
      <w:r w:rsidRPr="00522398">
        <w:rPr>
          <w:rFonts w:cstheme="minorHAnsi"/>
          <w:sz w:val="22"/>
          <w:szCs w:val="22"/>
        </w:rPr>
        <w:t>Plan for a full-system prediction demonstration with specified uncertainty using the fully V&amp;V’ed and UQ’ed simulation.</w:t>
      </w:r>
    </w:p>
    <w:p w14:paraId="091C645F" w14:textId="357BF306" w:rsidR="002F0C57" w:rsidRPr="00522398" w:rsidRDefault="002F0C57" w:rsidP="0773EF87">
      <w:pPr>
        <w:widowControl/>
        <w:rPr>
          <w:rFonts w:cstheme="minorHAnsi"/>
          <w:sz w:val="22"/>
          <w:szCs w:val="22"/>
        </w:rPr>
      </w:pPr>
    </w:p>
    <w:p w14:paraId="5F821FE8" w14:textId="0B0F5CB1" w:rsidR="0046223D" w:rsidRPr="00522398" w:rsidRDefault="0046223D" w:rsidP="2E3D0D99">
      <w:pPr>
        <w:pStyle w:val="Heading2"/>
        <w:rPr>
          <w:rFonts w:cstheme="minorHAnsi"/>
          <w:sz w:val="22"/>
          <w:szCs w:val="22"/>
        </w:rPr>
      </w:pPr>
      <w:bookmarkStart w:id="95" w:name="_C._CONTENT_AND"/>
      <w:bookmarkStart w:id="96" w:name="_Toc166759029"/>
      <w:bookmarkStart w:id="97" w:name="_Toc43201377"/>
      <w:bookmarkStart w:id="98" w:name="_Toc334016924"/>
      <w:bookmarkStart w:id="99" w:name="_Toc334104506"/>
      <w:bookmarkStart w:id="100" w:name="_Toc334105079"/>
      <w:bookmarkStart w:id="101" w:name="_Hlk63869218"/>
      <w:bookmarkEnd w:id="95"/>
      <w:r w:rsidRPr="00522398">
        <w:rPr>
          <w:rFonts w:cstheme="minorHAnsi"/>
          <w:sz w:val="22"/>
          <w:szCs w:val="22"/>
        </w:rPr>
        <w:t>B</w:t>
      </w:r>
      <w:r w:rsidR="75C1C081" w:rsidRPr="00522398">
        <w:rPr>
          <w:rFonts w:cstheme="minorHAnsi"/>
          <w:sz w:val="22"/>
          <w:szCs w:val="22"/>
        </w:rPr>
        <w:t>.</w:t>
      </w:r>
      <w:r w:rsidR="00393195" w:rsidRPr="00522398">
        <w:rPr>
          <w:rFonts w:cstheme="minorHAnsi"/>
          <w:sz w:val="22"/>
          <w:szCs w:val="22"/>
        </w:rPr>
        <w:t xml:space="preserve"> </w:t>
      </w:r>
      <w:r w:rsidRPr="00522398">
        <w:rPr>
          <w:rFonts w:cstheme="minorHAnsi"/>
          <w:sz w:val="22"/>
          <w:szCs w:val="22"/>
        </w:rPr>
        <w:t>APPLICATION</w:t>
      </w:r>
      <w:r w:rsidR="00887E1B" w:rsidRPr="00522398">
        <w:rPr>
          <w:rFonts w:cstheme="minorHAnsi"/>
          <w:sz w:val="22"/>
          <w:szCs w:val="22"/>
        </w:rPr>
        <w:t xml:space="preserve"> </w:t>
      </w:r>
      <w:r w:rsidR="00696D6A" w:rsidRPr="00522398">
        <w:rPr>
          <w:rFonts w:cstheme="minorHAnsi"/>
          <w:sz w:val="22"/>
          <w:szCs w:val="22"/>
        </w:rPr>
        <w:t>(MANDATORY)</w:t>
      </w:r>
      <w:bookmarkEnd w:id="96"/>
      <w:r w:rsidR="00887E1B" w:rsidRPr="00522398">
        <w:rPr>
          <w:rFonts w:cstheme="minorHAnsi"/>
          <w:sz w:val="22"/>
          <w:szCs w:val="22"/>
        </w:rPr>
        <w:t xml:space="preserve"> </w:t>
      </w:r>
    </w:p>
    <w:p w14:paraId="2AB1CAE3" w14:textId="77777777" w:rsidR="002678C6" w:rsidRPr="00522398" w:rsidRDefault="002678C6" w:rsidP="002678C6">
      <w:pPr>
        <w:pStyle w:val="Heading2"/>
        <w:rPr>
          <w:rFonts w:cstheme="minorHAnsi"/>
          <w:sz w:val="22"/>
          <w:szCs w:val="22"/>
        </w:rPr>
      </w:pPr>
    </w:p>
    <w:p w14:paraId="5886E48F" w14:textId="586717D0" w:rsidR="00F07F1B" w:rsidRPr="00522398" w:rsidRDefault="002678C6" w:rsidP="00750F5A">
      <w:pPr>
        <w:pStyle w:val="Heading4"/>
        <w:rPr>
          <w:color w:val="auto"/>
        </w:rPr>
      </w:pPr>
      <w:r w:rsidRPr="00750F5A">
        <w:rPr>
          <w:sz w:val="22"/>
          <w:szCs w:val="22"/>
        </w:rPr>
        <w:t xml:space="preserve">1. </w:t>
      </w:r>
      <w:bookmarkEnd w:id="97"/>
      <w:r w:rsidR="007E4EBC" w:rsidRPr="00750F5A">
        <w:rPr>
          <w:sz w:val="22"/>
          <w:szCs w:val="22"/>
        </w:rPr>
        <w:t>REGISTRATIONS</w:t>
      </w:r>
    </w:p>
    <w:p w14:paraId="6021FD32" w14:textId="77777777" w:rsidR="002678C6" w:rsidRPr="00522398" w:rsidRDefault="002678C6" w:rsidP="002678C6">
      <w:pPr>
        <w:rPr>
          <w:rFonts w:cstheme="minorHAnsi"/>
          <w:b/>
          <w:bCs/>
          <w:color w:val="auto"/>
          <w:sz w:val="22"/>
          <w:szCs w:val="22"/>
        </w:rPr>
      </w:pPr>
    </w:p>
    <w:p w14:paraId="12FB559D" w14:textId="629E372B" w:rsidR="002678C6" w:rsidRPr="00522398" w:rsidRDefault="002678C6" w:rsidP="002678C6">
      <w:pPr>
        <w:rPr>
          <w:rFonts w:cstheme="minorHAnsi"/>
          <w:color w:val="auto"/>
          <w:sz w:val="22"/>
          <w:szCs w:val="22"/>
        </w:rPr>
      </w:pPr>
      <w:r w:rsidRPr="00522398">
        <w:rPr>
          <w:rFonts w:cstheme="minorHAnsi"/>
          <w:color w:val="auto"/>
          <w:sz w:val="22"/>
          <w:szCs w:val="22"/>
        </w:rPr>
        <w:t xml:space="preserve">DOE/NNSA is participating in the Grants.gov initiative to provide the financial assistance community with a single site to find and apply for funding opportunities for grants and cooperative agreements. Applicants are required to complete a series of registrations to submit applications in response to this NOFO via grants.gov. The registrations include SAM.gov, Grants.gov, and FedConnect. For </w:t>
      </w:r>
      <w:r w:rsidR="00E81B33" w:rsidRPr="00522398">
        <w:rPr>
          <w:rFonts w:cstheme="minorHAnsi"/>
          <w:color w:val="auto"/>
          <w:sz w:val="22"/>
          <w:szCs w:val="22"/>
        </w:rPr>
        <w:t>applications that include sub-applicants</w:t>
      </w:r>
      <w:r w:rsidRPr="00522398">
        <w:rPr>
          <w:rFonts w:cstheme="minorHAnsi"/>
          <w:color w:val="auto"/>
          <w:sz w:val="22"/>
          <w:szCs w:val="22"/>
        </w:rPr>
        <w:t xml:space="preserve">, </w:t>
      </w:r>
      <w:r w:rsidR="00EC0A0D" w:rsidRPr="00522398">
        <w:rPr>
          <w:rFonts w:cstheme="minorHAnsi"/>
          <w:color w:val="auto"/>
          <w:sz w:val="22"/>
          <w:szCs w:val="22"/>
        </w:rPr>
        <w:t>a</w:t>
      </w:r>
      <w:r w:rsidRPr="00522398">
        <w:rPr>
          <w:rFonts w:cstheme="minorHAnsi"/>
          <w:color w:val="auto"/>
          <w:sz w:val="22"/>
          <w:szCs w:val="22"/>
        </w:rPr>
        <w:t xml:space="preserve"> </w:t>
      </w:r>
      <w:r w:rsidR="00D87D8A" w:rsidRPr="00522398">
        <w:rPr>
          <w:rFonts w:cstheme="minorHAnsi"/>
          <w:color w:val="auto"/>
          <w:sz w:val="22"/>
          <w:szCs w:val="22"/>
        </w:rPr>
        <w:t>registration</w:t>
      </w:r>
      <w:r w:rsidRPr="00522398">
        <w:rPr>
          <w:rFonts w:cstheme="minorHAnsi"/>
          <w:color w:val="auto"/>
          <w:sz w:val="22"/>
          <w:szCs w:val="22"/>
        </w:rPr>
        <w:t xml:space="preserve"> with the Federal Funding Accountability and Transparency Act Subaward Reporting System</w:t>
      </w:r>
      <w:r w:rsidR="00D87D8A" w:rsidRPr="00522398">
        <w:rPr>
          <w:rFonts w:cstheme="minorHAnsi"/>
          <w:color w:val="auto"/>
          <w:sz w:val="22"/>
          <w:szCs w:val="22"/>
        </w:rPr>
        <w:t xml:space="preserve"> is encouraged prior to award</w:t>
      </w:r>
      <w:r w:rsidRPr="00522398">
        <w:rPr>
          <w:rFonts w:cstheme="minorHAnsi"/>
          <w:color w:val="auto"/>
          <w:sz w:val="22"/>
          <w:szCs w:val="22"/>
        </w:rPr>
        <w:t>.</w:t>
      </w:r>
    </w:p>
    <w:p w14:paraId="76D9127B" w14:textId="77777777" w:rsidR="00C06D5E" w:rsidRPr="00522398" w:rsidRDefault="00C06D5E" w:rsidP="002678C6">
      <w:pPr>
        <w:rPr>
          <w:rFonts w:cstheme="minorHAnsi"/>
          <w:color w:val="auto"/>
          <w:sz w:val="22"/>
          <w:szCs w:val="22"/>
        </w:rPr>
      </w:pPr>
    </w:p>
    <w:p w14:paraId="21BAE1CC" w14:textId="69B97E12" w:rsidR="00C06D5E" w:rsidRPr="00522398" w:rsidRDefault="00C06D5E" w:rsidP="002678C6">
      <w:pPr>
        <w:rPr>
          <w:rFonts w:cstheme="minorHAnsi"/>
          <w:color w:val="auto"/>
          <w:sz w:val="22"/>
          <w:szCs w:val="22"/>
        </w:rPr>
      </w:pPr>
      <w:r w:rsidRPr="00522398">
        <w:rPr>
          <w:rFonts w:cstheme="minorHAnsi"/>
          <w:color w:val="auto"/>
          <w:sz w:val="22"/>
          <w:szCs w:val="22"/>
        </w:rPr>
        <w:t xml:space="preserve">Applicants </w:t>
      </w:r>
      <w:r w:rsidR="0008338D" w:rsidRPr="00522398">
        <w:rPr>
          <w:rFonts w:cstheme="minorHAnsi"/>
          <w:color w:val="auto"/>
          <w:sz w:val="22"/>
          <w:szCs w:val="22"/>
        </w:rPr>
        <w:t>are encouraged to read the registration instructions carefully and prepare the information requested before beginning the registration process. Reviewing and assembling the required information before beginning the registration process may alleviate last-minute searches for required information.</w:t>
      </w:r>
    </w:p>
    <w:p w14:paraId="4269AAB2" w14:textId="77777777" w:rsidR="008867CF" w:rsidRPr="00522398" w:rsidRDefault="008867CF" w:rsidP="002678C6">
      <w:pPr>
        <w:rPr>
          <w:rFonts w:cstheme="minorHAnsi"/>
          <w:color w:val="auto"/>
          <w:sz w:val="22"/>
          <w:szCs w:val="22"/>
        </w:rPr>
      </w:pPr>
    </w:p>
    <w:p w14:paraId="527F5E0E" w14:textId="388A9DB7" w:rsidR="008867CF" w:rsidRPr="00522398" w:rsidRDefault="008D4016" w:rsidP="002678C6">
      <w:pPr>
        <w:rPr>
          <w:rFonts w:cstheme="minorHAnsi"/>
          <w:color w:val="auto"/>
          <w:sz w:val="22"/>
          <w:szCs w:val="22"/>
        </w:rPr>
      </w:pPr>
      <w:r w:rsidRPr="00522398">
        <w:rPr>
          <w:rFonts w:cstheme="minorHAnsi"/>
          <w:color w:val="auto"/>
          <w:sz w:val="22"/>
          <w:szCs w:val="22"/>
        </w:rPr>
        <w:t>Entitie</w:t>
      </w:r>
      <w:r w:rsidR="008867CF" w:rsidRPr="00522398">
        <w:rPr>
          <w:rFonts w:cstheme="minorHAnsi"/>
          <w:color w:val="auto"/>
          <w:sz w:val="22"/>
          <w:szCs w:val="22"/>
        </w:rPr>
        <w:t xml:space="preserve">s must have a Unique Entity Identifier (UEI) Number, active System for Award Management (SAM) registration, and Grants.gov account to </w:t>
      </w:r>
      <w:r w:rsidRPr="00522398">
        <w:rPr>
          <w:rFonts w:cstheme="minorHAnsi"/>
          <w:color w:val="auto"/>
          <w:sz w:val="22"/>
          <w:szCs w:val="22"/>
        </w:rPr>
        <w:t>submit an application under this NOFO</w:t>
      </w:r>
      <w:r w:rsidR="008867CF" w:rsidRPr="00522398">
        <w:rPr>
          <w:rFonts w:cstheme="minorHAnsi"/>
          <w:color w:val="auto"/>
          <w:sz w:val="22"/>
          <w:szCs w:val="22"/>
        </w:rPr>
        <w:t>.</w:t>
      </w:r>
    </w:p>
    <w:p w14:paraId="367B1398" w14:textId="77777777" w:rsidR="002678C6" w:rsidRPr="00522398" w:rsidRDefault="002678C6" w:rsidP="002678C6">
      <w:pPr>
        <w:rPr>
          <w:rFonts w:cstheme="minorHAnsi"/>
          <w:b/>
          <w:bCs/>
          <w:color w:val="auto"/>
          <w:sz w:val="22"/>
          <w:szCs w:val="22"/>
        </w:rPr>
      </w:pPr>
    </w:p>
    <w:p w14:paraId="64979FBE" w14:textId="77777777" w:rsidR="00156290" w:rsidRPr="00522398" w:rsidRDefault="00156290" w:rsidP="00156290">
      <w:pPr>
        <w:pStyle w:val="ListParagraph"/>
        <w:numPr>
          <w:ilvl w:val="0"/>
          <w:numId w:val="67"/>
        </w:numPr>
        <w:ind w:left="360"/>
        <w:rPr>
          <w:rFonts w:cstheme="minorHAnsi"/>
          <w:b/>
          <w:bCs/>
          <w:color w:val="auto"/>
          <w:sz w:val="22"/>
          <w:szCs w:val="22"/>
        </w:rPr>
      </w:pPr>
      <w:r w:rsidRPr="00522398">
        <w:rPr>
          <w:rFonts w:cstheme="minorHAnsi"/>
          <w:b/>
          <w:bCs/>
          <w:color w:val="auto"/>
          <w:sz w:val="22"/>
          <w:szCs w:val="22"/>
        </w:rPr>
        <w:t xml:space="preserve">System for Award Management (SAM) </w:t>
      </w:r>
    </w:p>
    <w:p w14:paraId="7DBEBB09" w14:textId="77777777" w:rsidR="00156290" w:rsidRPr="00522398" w:rsidRDefault="00A00FF6" w:rsidP="00A00FF6">
      <w:pPr>
        <w:ind w:left="360"/>
        <w:rPr>
          <w:rFonts w:cstheme="minorHAnsi"/>
          <w:color w:val="auto"/>
          <w:sz w:val="22"/>
          <w:szCs w:val="22"/>
        </w:rPr>
      </w:pPr>
      <w:r w:rsidRPr="00522398">
        <w:rPr>
          <w:rFonts w:cstheme="minorHAnsi"/>
          <w:color w:val="auto"/>
          <w:sz w:val="22"/>
          <w:szCs w:val="22"/>
        </w:rPr>
        <w:t xml:space="preserve">Applicants must have an active SAM.gov registration. </w:t>
      </w:r>
    </w:p>
    <w:p w14:paraId="5E72F6AD" w14:textId="5EEFB529" w:rsidR="00156290" w:rsidRPr="00522398" w:rsidRDefault="00156290" w:rsidP="00156290">
      <w:pPr>
        <w:pStyle w:val="ListParagraph"/>
        <w:numPr>
          <w:ilvl w:val="0"/>
          <w:numId w:val="86"/>
        </w:numPr>
        <w:rPr>
          <w:rFonts w:cstheme="minorHAnsi"/>
          <w:color w:val="auto"/>
          <w:sz w:val="22"/>
          <w:szCs w:val="22"/>
          <w:u w:val="single"/>
        </w:rPr>
      </w:pPr>
      <w:r w:rsidRPr="00522398">
        <w:rPr>
          <w:rFonts w:cstheme="minorHAnsi"/>
          <w:sz w:val="22"/>
          <w:szCs w:val="22"/>
        </w:rPr>
        <w:t xml:space="preserve">Applicants must register and maintain an active registration </w:t>
      </w:r>
      <w:r w:rsidR="00DE084C" w:rsidRPr="00522398">
        <w:rPr>
          <w:rFonts w:cstheme="minorHAnsi"/>
          <w:sz w:val="22"/>
          <w:szCs w:val="22"/>
        </w:rPr>
        <w:t xml:space="preserve">at </w:t>
      </w:r>
      <w:hyperlink r:id="rId20" w:history="1">
        <w:r w:rsidR="00DE084C" w:rsidRPr="00522398">
          <w:rPr>
            <w:rStyle w:val="Hyperlink"/>
            <w:rFonts w:cstheme="minorHAnsi"/>
            <w:sz w:val="22"/>
            <w:szCs w:val="22"/>
          </w:rPr>
          <w:t>https://sam.gov/content/home</w:t>
        </w:r>
      </w:hyperlink>
      <w:r w:rsidRPr="00522398">
        <w:rPr>
          <w:rFonts w:cstheme="minorHAnsi"/>
          <w:sz w:val="22"/>
          <w:szCs w:val="22"/>
        </w:rPr>
        <w:t xml:space="preserve">. </w:t>
      </w:r>
      <w:r w:rsidR="000703A4" w:rsidRPr="00522398">
        <w:rPr>
          <w:rFonts w:cstheme="minorHAnsi"/>
          <w:i/>
          <w:iCs/>
          <w:color w:val="auto"/>
          <w:sz w:val="22"/>
          <w:szCs w:val="22"/>
        </w:rPr>
        <w:t>Failure to register with SAM will prevent an entity from applying through Grants.gov.</w:t>
      </w:r>
    </w:p>
    <w:p w14:paraId="54C43CD5" w14:textId="3B8F6F59" w:rsidR="00A65268" w:rsidRPr="00522398" w:rsidRDefault="00A65268" w:rsidP="00A65268">
      <w:pPr>
        <w:pStyle w:val="ListParagraph"/>
        <w:numPr>
          <w:ilvl w:val="0"/>
          <w:numId w:val="86"/>
        </w:numPr>
        <w:rPr>
          <w:rStyle w:val="Hyperlink"/>
          <w:rFonts w:cstheme="minorHAnsi"/>
          <w:color w:val="auto"/>
          <w:sz w:val="22"/>
          <w:szCs w:val="22"/>
          <w:u w:val="none"/>
        </w:rPr>
      </w:pPr>
      <w:r w:rsidRPr="00522398">
        <w:rPr>
          <w:rFonts w:cstheme="minorHAnsi"/>
          <w:color w:val="auto"/>
          <w:sz w:val="22"/>
          <w:szCs w:val="22"/>
        </w:rPr>
        <w:lastRenderedPageBreak/>
        <w:t xml:space="preserve">Applicants must have or obtain a Unique Identify ID (UEI) at </w:t>
      </w:r>
      <w:hyperlink r:id="rId21" w:history="1">
        <w:r w:rsidRPr="00522398">
          <w:rPr>
            <w:rStyle w:val="Hyperlink"/>
            <w:rFonts w:cstheme="minorHAnsi"/>
            <w:color w:val="auto"/>
            <w:sz w:val="22"/>
            <w:szCs w:val="22"/>
          </w:rPr>
          <w:t>https://sam.gov/content/entity-registration</w:t>
        </w:r>
      </w:hyperlink>
      <w:r w:rsidRPr="00522398">
        <w:rPr>
          <w:rFonts w:cstheme="minorHAnsi"/>
          <w:color w:val="auto"/>
          <w:sz w:val="22"/>
          <w:szCs w:val="22"/>
        </w:rPr>
        <w:t xml:space="preserve"> to complete the application in grants.gov.  </w:t>
      </w:r>
    </w:p>
    <w:p w14:paraId="7CE897BD" w14:textId="77777777" w:rsidR="00A65268" w:rsidRPr="00522398" w:rsidRDefault="00156290" w:rsidP="00A65268">
      <w:pPr>
        <w:pStyle w:val="ListParagraph"/>
        <w:numPr>
          <w:ilvl w:val="0"/>
          <w:numId w:val="86"/>
        </w:numPr>
        <w:rPr>
          <w:rFonts w:cstheme="minorHAnsi"/>
          <w:color w:val="auto"/>
          <w:sz w:val="22"/>
          <w:szCs w:val="22"/>
        </w:rPr>
      </w:pPr>
      <w:r w:rsidRPr="00522398">
        <w:rPr>
          <w:rFonts w:cstheme="minorHAnsi"/>
          <w:color w:val="auto"/>
          <w:sz w:val="22"/>
          <w:szCs w:val="22"/>
        </w:rPr>
        <w:t>Applicants not currently registered with SAM.gov should allow at least four weeks to complete these requirements.</w:t>
      </w:r>
    </w:p>
    <w:p w14:paraId="5D86ECF4" w14:textId="75109F8E" w:rsidR="00A65268" w:rsidRPr="00522398" w:rsidRDefault="00A65268" w:rsidP="00A65268">
      <w:pPr>
        <w:pStyle w:val="ListParagraph"/>
        <w:numPr>
          <w:ilvl w:val="0"/>
          <w:numId w:val="86"/>
        </w:numPr>
        <w:rPr>
          <w:rFonts w:cstheme="minorHAnsi"/>
          <w:color w:val="auto"/>
          <w:sz w:val="22"/>
          <w:szCs w:val="22"/>
        </w:rPr>
      </w:pPr>
      <w:r w:rsidRPr="00522398">
        <w:rPr>
          <w:rFonts w:cstheme="minorHAnsi"/>
          <w:color w:val="auto"/>
          <w:sz w:val="22"/>
          <w:szCs w:val="22"/>
        </w:rPr>
        <w:t xml:space="preserve">Applicants are required to provide a Taxpayer Identification Number (TIN) to complete a registration in </w:t>
      </w:r>
      <w:hyperlink r:id="rId22">
        <w:r w:rsidRPr="00522398">
          <w:rPr>
            <w:rStyle w:val="Hyperlink"/>
            <w:rFonts w:cstheme="minorHAnsi"/>
            <w:color w:val="auto"/>
            <w:sz w:val="22"/>
            <w:szCs w:val="22"/>
          </w:rPr>
          <w:t>www.SAM.gov</w:t>
        </w:r>
      </w:hyperlink>
      <w:r w:rsidRPr="00522398">
        <w:rPr>
          <w:rFonts w:cstheme="minorHAnsi"/>
          <w:color w:val="auto"/>
          <w:sz w:val="22"/>
          <w:szCs w:val="22"/>
        </w:rPr>
        <w:t xml:space="preserve">. An applicant’s TIN is an Employer Identification Number (EIN) assigned by the Internal Revenue Service (IRS). </w:t>
      </w:r>
      <w:r w:rsidRPr="00522398">
        <w:rPr>
          <w:rFonts w:cstheme="minorHAnsi"/>
          <w:i/>
          <w:iCs/>
          <w:color w:val="auto"/>
          <w:sz w:val="22"/>
          <w:szCs w:val="22"/>
        </w:rPr>
        <w:t xml:space="preserve">Entities may apply for an EIN from the IRS at </w:t>
      </w:r>
      <w:hyperlink r:id="rId23">
        <w:r w:rsidRPr="00522398">
          <w:rPr>
            <w:rStyle w:val="Hyperlink"/>
            <w:rFonts w:cstheme="minorHAnsi"/>
            <w:i/>
            <w:iCs/>
            <w:color w:val="auto"/>
            <w:sz w:val="22"/>
            <w:szCs w:val="22"/>
          </w:rPr>
          <w:t>https://www.irs.gov/businesses/small-businesses-self-employed/apply-for-an-employer-identification-number-ein-online</w:t>
        </w:r>
      </w:hyperlink>
      <w:r w:rsidRPr="00522398">
        <w:rPr>
          <w:rFonts w:cstheme="minorHAnsi"/>
          <w:i/>
          <w:iCs/>
          <w:color w:val="auto"/>
          <w:sz w:val="22"/>
          <w:szCs w:val="22"/>
        </w:rPr>
        <w:t xml:space="preserve">. </w:t>
      </w:r>
    </w:p>
    <w:p w14:paraId="0617857F" w14:textId="19C9607A" w:rsidR="00594D3D" w:rsidRPr="00522398" w:rsidRDefault="00594D3D" w:rsidP="000703A4">
      <w:pPr>
        <w:pStyle w:val="ListParagraph"/>
        <w:numPr>
          <w:ilvl w:val="0"/>
          <w:numId w:val="86"/>
        </w:numPr>
        <w:rPr>
          <w:rFonts w:cstheme="minorHAnsi"/>
          <w:color w:val="auto"/>
          <w:sz w:val="22"/>
          <w:szCs w:val="22"/>
        </w:rPr>
      </w:pPr>
      <w:r w:rsidRPr="00522398">
        <w:rPr>
          <w:rFonts w:cstheme="minorHAnsi"/>
          <w:color w:val="auto"/>
          <w:sz w:val="22"/>
          <w:szCs w:val="22"/>
        </w:rPr>
        <w:t>SAM registration must be renewed annually for all prime recipients.</w:t>
      </w:r>
    </w:p>
    <w:p w14:paraId="1E5C90FB" w14:textId="05A78149" w:rsidR="000703A4" w:rsidRPr="00522398" w:rsidRDefault="00156290" w:rsidP="000703A4">
      <w:pPr>
        <w:pStyle w:val="ListParagraph"/>
        <w:numPr>
          <w:ilvl w:val="0"/>
          <w:numId w:val="86"/>
        </w:numPr>
        <w:rPr>
          <w:rFonts w:cstheme="minorHAnsi"/>
          <w:color w:val="auto"/>
          <w:sz w:val="22"/>
          <w:szCs w:val="22"/>
        </w:rPr>
      </w:pPr>
      <w:r w:rsidRPr="00522398">
        <w:rPr>
          <w:rFonts w:cstheme="minorHAnsi"/>
          <w:color w:val="auto"/>
          <w:sz w:val="22"/>
          <w:szCs w:val="22"/>
        </w:rPr>
        <w:t>SAM.GOV may have its own requirements for a preferred Internet Browser.</w:t>
      </w:r>
    </w:p>
    <w:p w14:paraId="7F7F48FD" w14:textId="77777777" w:rsidR="00060220" w:rsidRPr="00522398" w:rsidRDefault="00156290" w:rsidP="002678C6">
      <w:pPr>
        <w:pStyle w:val="ListParagraph"/>
        <w:numPr>
          <w:ilvl w:val="0"/>
          <w:numId w:val="86"/>
        </w:numPr>
        <w:rPr>
          <w:rFonts w:cstheme="minorHAnsi"/>
          <w:color w:val="auto"/>
          <w:sz w:val="22"/>
          <w:szCs w:val="22"/>
        </w:rPr>
      </w:pPr>
      <w:r w:rsidRPr="00522398">
        <w:rPr>
          <w:rFonts w:cstheme="minorHAnsi"/>
          <w:color w:val="auto"/>
          <w:sz w:val="22"/>
          <w:szCs w:val="22"/>
        </w:rPr>
        <w:t xml:space="preserve">Contact SAM.GOV </w:t>
      </w:r>
      <w:r w:rsidR="000703A4" w:rsidRPr="00522398">
        <w:rPr>
          <w:rFonts w:cstheme="minorHAnsi"/>
          <w:color w:val="auto"/>
          <w:sz w:val="22"/>
          <w:szCs w:val="22"/>
        </w:rPr>
        <w:t xml:space="preserve">for </w:t>
      </w:r>
      <w:r w:rsidRPr="00522398">
        <w:rPr>
          <w:rFonts w:cstheme="minorHAnsi"/>
          <w:color w:val="auto"/>
          <w:sz w:val="22"/>
          <w:szCs w:val="22"/>
        </w:rPr>
        <w:t>online assistance</w:t>
      </w:r>
      <w:r w:rsidR="009336C2" w:rsidRPr="00522398">
        <w:rPr>
          <w:rFonts w:cstheme="minorHAnsi"/>
          <w:color w:val="auto"/>
          <w:sz w:val="22"/>
          <w:szCs w:val="22"/>
        </w:rPr>
        <w:t xml:space="preserve"> at </w:t>
      </w:r>
      <w:hyperlink r:id="rId24" w:history="1">
        <w:r w:rsidR="009336C2" w:rsidRPr="00522398">
          <w:rPr>
            <w:rStyle w:val="Hyperlink"/>
            <w:rFonts w:cstheme="minorHAnsi"/>
            <w:color w:val="auto"/>
            <w:sz w:val="22"/>
            <w:szCs w:val="22"/>
          </w:rPr>
          <w:t>https://sam.gov/content/help</w:t>
        </w:r>
      </w:hyperlink>
      <w:r w:rsidRPr="00522398">
        <w:rPr>
          <w:rFonts w:cstheme="minorHAnsi"/>
          <w:color w:val="auto"/>
          <w:sz w:val="22"/>
          <w:szCs w:val="22"/>
        </w:rPr>
        <w:t xml:space="preserve">. </w:t>
      </w:r>
    </w:p>
    <w:p w14:paraId="02E36AE3" w14:textId="3C5FE32F" w:rsidR="00A00FF6" w:rsidRPr="00522398" w:rsidRDefault="00156290" w:rsidP="00060220">
      <w:pPr>
        <w:pStyle w:val="ListParagraph"/>
        <w:numPr>
          <w:ilvl w:val="1"/>
          <w:numId w:val="86"/>
        </w:numPr>
        <w:rPr>
          <w:rFonts w:cstheme="minorHAnsi"/>
          <w:color w:val="auto"/>
          <w:sz w:val="22"/>
          <w:szCs w:val="22"/>
        </w:rPr>
      </w:pPr>
      <w:r w:rsidRPr="00522398">
        <w:rPr>
          <w:rFonts w:cstheme="minorHAnsi"/>
          <w:color w:val="auto"/>
          <w:sz w:val="22"/>
          <w:szCs w:val="22"/>
        </w:rPr>
        <w:t>DOE/NNSA staff are not able to provide substantive support to the database.</w:t>
      </w:r>
    </w:p>
    <w:p w14:paraId="3E5D75E9" w14:textId="77777777" w:rsidR="003D6287" w:rsidRPr="00522398" w:rsidRDefault="003D6287" w:rsidP="00226744">
      <w:pPr>
        <w:pStyle w:val="ListParagraph"/>
        <w:rPr>
          <w:rFonts w:cstheme="minorHAnsi"/>
          <w:b/>
          <w:bCs/>
          <w:color w:val="auto"/>
          <w:sz w:val="22"/>
          <w:szCs w:val="22"/>
        </w:rPr>
      </w:pPr>
    </w:p>
    <w:p w14:paraId="055BAA25" w14:textId="396697B9" w:rsidR="002678C6" w:rsidRPr="00522398" w:rsidRDefault="002678C6" w:rsidP="000624CC">
      <w:pPr>
        <w:pStyle w:val="ListParagraph"/>
        <w:numPr>
          <w:ilvl w:val="0"/>
          <w:numId w:val="67"/>
        </w:numPr>
        <w:ind w:left="360"/>
        <w:rPr>
          <w:rFonts w:cstheme="minorHAnsi"/>
          <w:b/>
          <w:bCs/>
          <w:color w:val="auto"/>
          <w:sz w:val="22"/>
          <w:szCs w:val="22"/>
        </w:rPr>
      </w:pPr>
      <w:r w:rsidRPr="00522398">
        <w:rPr>
          <w:rFonts w:cstheme="minorHAnsi"/>
          <w:b/>
          <w:bCs/>
          <w:color w:val="auto"/>
          <w:sz w:val="22"/>
          <w:szCs w:val="22"/>
        </w:rPr>
        <w:t>GRANTS.GOV</w:t>
      </w:r>
      <w:r w:rsidR="00342C8D" w:rsidRPr="00522398">
        <w:rPr>
          <w:rFonts w:cstheme="minorHAnsi"/>
          <w:b/>
          <w:bCs/>
          <w:color w:val="auto"/>
          <w:sz w:val="22"/>
          <w:szCs w:val="22"/>
        </w:rPr>
        <w:t xml:space="preserve"> </w:t>
      </w:r>
    </w:p>
    <w:p w14:paraId="24484AAD" w14:textId="4D6D09DB" w:rsidR="007D7A1E" w:rsidRPr="00522398" w:rsidRDefault="002678C6" w:rsidP="001D0DC8">
      <w:pPr>
        <w:ind w:firstLine="360"/>
        <w:rPr>
          <w:rFonts w:cstheme="minorHAnsi"/>
          <w:color w:val="auto"/>
          <w:sz w:val="22"/>
          <w:szCs w:val="22"/>
        </w:rPr>
      </w:pPr>
      <w:r w:rsidRPr="00522398">
        <w:rPr>
          <w:rFonts w:cstheme="minorHAnsi"/>
          <w:color w:val="auto"/>
          <w:sz w:val="22"/>
          <w:szCs w:val="22"/>
        </w:rPr>
        <w:t xml:space="preserve">Applicants must </w:t>
      </w:r>
      <w:r w:rsidR="007D7A1E" w:rsidRPr="00522398">
        <w:rPr>
          <w:rFonts w:cstheme="minorHAnsi"/>
          <w:color w:val="auto"/>
          <w:sz w:val="22"/>
          <w:szCs w:val="22"/>
        </w:rPr>
        <w:t>have an active account on grants.gov</w:t>
      </w:r>
      <w:r w:rsidR="00542375" w:rsidRPr="00522398">
        <w:rPr>
          <w:rFonts w:cstheme="minorHAnsi"/>
          <w:color w:val="auto"/>
          <w:sz w:val="22"/>
          <w:szCs w:val="22"/>
        </w:rPr>
        <w:t xml:space="preserve"> to submit an application</w:t>
      </w:r>
      <w:r w:rsidR="007D7A1E" w:rsidRPr="00522398">
        <w:rPr>
          <w:rFonts w:cstheme="minorHAnsi"/>
          <w:color w:val="auto"/>
          <w:sz w:val="22"/>
          <w:szCs w:val="22"/>
        </w:rPr>
        <w:t>.</w:t>
      </w:r>
    </w:p>
    <w:p w14:paraId="4583F74D" w14:textId="77777777" w:rsidR="00440B61" w:rsidRPr="00522398" w:rsidRDefault="00440B61" w:rsidP="000624CC">
      <w:pPr>
        <w:pStyle w:val="ListParagraph"/>
        <w:numPr>
          <w:ilvl w:val="1"/>
          <w:numId w:val="87"/>
        </w:numPr>
        <w:rPr>
          <w:rFonts w:cstheme="minorHAnsi"/>
          <w:color w:val="auto"/>
          <w:sz w:val="22"/>
          <w:szCs w:val="22"/>
        </w:rPr>
      </w:pPr>
      <w:r w:rsidRPr="00522398">
        <w:rPr>
          <w:rFonts w:cstheme="minorHAnsi"/>
          <w:color w:val="auto"/>
          <w:sz w:val="22"/>
          <w:szCs w:val="22"/>
        </w:rPr>
        <w:t>Applicants not currently registered with Grants.gov should allow up to four weeks to complete these requirements.</w:t>
      </w:r>
    </w:p>
    <w:p w14:paraId="06A5A11F" w14:textId="77777777" w:rsidR="00383E4C" w:rsidRPr="00522398" w:rsidRDefault="00B540CB" w:rsidP="00383E4C">
      <w:pPr>
        <w:pStyle w:val="ListParagraph"/>
        <w:numPr>
          <w:ilvl w:val="1"/>
          <w:numId w:val="87"/>
        </w:numPr>
        <w:rPr>
          <w:rFonts w:cstheme="minorHAnsi"/>
          <w:color w:val="auto"/>
          <w:sz w:val="22"/>
          <w:szCs w:val="22"/>
        </w:rPr>
      </w:pPr>
      <w:r w:rsidRPr="00522398">
        <w:rPr>
          <w:rFonts w:cstheme="minorHAnsi"/>
          <w:color w:val="auto"/>
          <w:sz w:val="22"/>
          <w:szCs w:val="22"/>
        </w:rPr>
        <w:t xml:space="preserve">Applicants register for a grants.gov account at </w:t>
      </w:r>
      <w:hyperlink r:id="rId25" w:history="1">
        <w:r w:rsidRPr="00522398">
          <w:rPr>
            <w:rStyle w:val="Hyperlink"/>
            <w:rFonts w:cstheme="minorHAnsi"/>
            <w:color w:val="auto"/>
            <w:sz w:val="22"/>
            <w:szCs w:val="22"/>
          </w:rPr>
          <w:t>grants.gov/applicants/applicant-registration</w:t>
        </w:r>
      </w:hyperlink>
      <w:r w:rsidRPr="00522398">
        <w:rPr>
          <w:rFonts w:cstheme="minorHAnsi"/>
          <w:color w:val="auto"/>
          <w:sz w:val="22"/>
          <w:szCs w:val="22"/>
        </w:rPr>
        <w:t xml:space="preserve"> (there are NO fees to register).</w:t>
      </w:r>
    </w:p>
    <w:p w14:paraId="0AD2C99E" w14:textId="509887FC" w:rsidR="003556B7" w:rsidRPr="00522398" w:rsidRDefault="00263841" w:rsidP="00383E4C">
      <w:pPr>
        <w:pStyle w:val="ListParagraph"/>
        <w:numPr>
          <w:ilvl w:val="1"/>
          <w:numId w:val="87"/>
        </w:numPr>
        <w:rPr>
          <w:rFonts w:cstheme="minorHAnsi"/>
          <w:color w:val="auto"/>
          <w:sz w:val="22"/>
          <w:szCs w:val="22"/>
        </w:rPr>
      </w:pPr>
      <w:r w:rsidRPr="00522398">
        <w:rPr>
          <w:rFonts w:cstheme="minorHAnsi"/>
          <w:color w:val="auto"/>
          <w:sz w:val="22"/>
          <w:szCs w:val="22"/>
        </w:rPr>
        <w:t xml:space="preserve">All </w:t>
      </w:r>
      <w:r w:rsidR="00FC254D" w:rsidRPr="00522398">
        <w:rPr>
          <w:rFonts w:cstheme="minorHAnsi"/>
          <w:color w:val="auto"/>
          <w:sz w:val="22"/>
          <w:szCs w:val="22"/>
        </w:rPr>
        <w:t>entities</w:t>
      </w:r>
      <w:r w:rsidRPr="00522398">
        <w:rPr>
          <w:rFonts w:cstheme="minorHAnsi"/>
          <w:color w:val="auto"/>
          <w:sz w:val="22"/>
          <w:szCs w:val="22"/>
        </w:rPr>
        <w:t xml:space="preserve"> applying for funding </w:t>
      </w:r>
      <w:r w:rsidR="00FC254D" w:rsidRPr="00522398">
        <w:rPr>
          <w:rFonts w:cstheme="minorHAnsi"/>
          <w:color w:val="auto"/>
          <w:sz w:val="22"/>
          <w:szCs w:val="22"/>
        </w:rPr>
        <w:t>must</w:t>
      </w:r>
      <w:r w:rsidRPr="00522398">
        <w:rPr>
          <w:rFonts w:cstheme="minorHAnsi"/>
          <w:color w:val="auto"/>
          <w:sz w:val="22"/>
          <w:szCs w:val="22"/>
        </w:rPr>
        <w:t xml:space="preserve"> have a </w:t>
      </w:r>
      <w:r w:rsidR="00FC254D" w:rsidRPr="00522398">
        <w:rPr>
          <w:rFonts w:cstheme="minorHAnsi"/>
          <w:color w:val="auto"/>
          <w:sz w:val="22"/>
          <w:szCs w:val="22"/>
        </w:rPr>
        <w:t>UEI Number</w:t>
      </w:r>
      <w:r w:rsidR="00440B61" w:rsidRPr="00522398">
        <w:rPr>
          <w:rFonts w:cstheme="minorHAnsi"/>
          <w:color w:val="auto"/>
          <w:sz w:val="22"/>
          <w:szCs w:val="22"/>
        </w:rPr>
        <w:t xml:space="preserve"> to submit their application in grants.gov</w:t>
      </w:r>
      <w:r w:rsidR="00FC254D" w:rsidRPr="00522398">
        <w:rPr>
          <w:rFonts w:cstheme="minorHAnsi"/>
          <w:color w:val="auto"/>
          <w:sz w:val="22"/>
          <w:szCs w:val="22"/>
        </w:rPr>
        <w:t>.</w:t>
      </w:r>
      <w:r w:rsidR="00383E4C" w:rsidRPr="00522398">
        <w:rPr>
          <w:rFonts w:cstheme="minorHAnsi"/>
          <w:color w:val="auto"/>
          <w:sz w:val="22"/>
          <w:szCs w:val="22"/>
        </w:rPr>
        <w:t xml:space="preserve"> </w:t>
      </w:r>
      <w:r w:rsidR="003556B7" w:rsidRPr="00522398">
        <w:rPr>
          <w:rFonts w:cstheme="minorHAnsi"/>
          <w:i/>
          <w:iCs/>
          <w:color w:val="auto"/>
          <w:sz w:val="22"/>
          <w:szCs w:val="22"/>
        </w:rPr>
        <w:t>Instructions for obtaining a EUI may be found at sam.gov.</w:t>
      </w:r>
      <w:r w:rsidR="003556B7" w:rsidRPr="00522398">
        <w:rPr>
          <w:rFonts w:cstheme="minorHAnsi"/>
          <w:color w:val="auto"/>
          <w:sz w:val="22"/>
          <w:szCs w:val="22"/>
        </w:rPr>
        <w:t xml:space="preserve"> </w:t>
      </w:r>
    </w:p>
    <w:p w14:paraId="250BD0B2" w14:textId="0BDE4D67" w:rsidR="002678C6" w:rsidRPr="00522398" w:rsidRDefault="005B67E4" w:rsidP="000624CC">
      <w:pPr>
        <w:pStyle w:val="ListParagraph"/>
        <w:numPr>
          <w:ilvl w:val="1"/>
          <w:numId w:val="87"/>
        </w:numPr>
        <w:rPr>
          <w:rFonts w:cstheme="minorHAnsi"/>
          <w:color w:val="auto"/>
          <w:sz w:val="22"/>
          <w:szCs w:val="22"/>
        </w:rPr>
      </w:pPr>
      <w:r w:rsidRPr="00522398">
        <w:rPr>
          <w:rFonts w:cstheme="minorHAnsi"/>
          <w:color w:val="auto"/>
          <w:sz w:val="22"/>
          <w:szCs w:val="22"/>
        </w:rPr>
        <w:t xml:space="preserve">Grants.gov </w:t>
      </w:r>
      <w:r w:rsidR="002678C6" w:rsidRPr="00522398">
        <w:rPr>
          <w:rFonts w:cstheme="minorHAnsi"/>
          <w:color w:val="auto"/>
          <w:sz w:val="22"/>
          <w:szCs w:val="22"/>
        </w:rPr>
        <w:t>may have its own requirements for a preferred Internet Browser.</w:t>
      </w:r>
    </w:p>
    <w:p w14:paraId="5151FA8E" w14:textId="0C208ECC" w:rsidR="002678C6" w:rsidRPr="00522398" w:rsidRDefault="002678C6" w:rsidP="000624CC">
      <w:pPr>
        <w:pStyle w:val="ListParagraph"/>
        <w:numPr>
          <w:ilvl w:val="1"/>
          <w:numId w:val="87"/>
        </w:numPr>
        <w:rPr>
          <w:rFonts w:cstheme="minorHAnsi"/>
          <w:color w:val="auto"/>
          <w:sz w:val="22"/>
          <w:szCs w:val="22"/>
        </w:rPr>
      </w:pPr>
      <w:r w:rsidRPr="00522398">
        <w:rPr>
          <w:rFonts w:cstheme="minorHAnsi"/>
          <w:color w:val="auto"/>
          <w:sz w:val="22"/>
          <w:szCs w:val="22"/>
        </w:rPr>
        <w:t xml:space="preserve">Grants.gov </w:t>
      </w:r>
      <w:r w:rsidR="00274C60" w:rsidRPr="00522398">
        <w:rPr>
          <w:rFonts w:cstheme="minorHAnsi"/>
          <w:color w:val="auto"/>
          <w:sz w:val="22"/>
          <w:szCs w:val="22"/>
        </w:rPr>
        <w:t xml:space="preserve">provides detailed instructions and </w:t>
      </w:r>
      <w:r w:rsidRPr="00522398">
        <w:rPr>
          <w:rFonts w:cstheme="minorHAnsi"/>
          <w:color w:val="auto"/>
          <w:sz w:val="22"/>
          <w:szCs w:val="22"/>
        </w:rPr>
        <w:t>offers trainings and FAQs for applicants on their website</w:t>
      </w:r>
      <w:r w:rsidR="00C64E95" w:rsidRPr="00522398">
        <w:rPr>
          <w:rFonts w:cstheme="minorHAnsi"/>
          <w:color w:val="auto"/>
          <w:sz w:val="22"/>
          <w:szCs w:val="22"/>
        </w:rPr>
        <w:t xml:space="preserve"> at </w:t>
      </w:r>
      <w:hyperlink r:id="rId26" w:history="1">
        <w:r w:rsidR="00C64E95" w:rsidRPr="00522398">
          <w:rPr>
            <w:rStyle w:val="Hyperlink"/>
            <w:rFonts w:cstheme="minorHAnsi"/>
            <w:color w:val="auto"/>
            <w:sz w:val="22"/>
            <w:szCs w:val="22"/>
          </w:rPr>
          <w:t>https://www.grants.gov/applicants</w:t>
        </w:r>
      </w:hyperlink>
      <w:r w:rsidR="00C64E95" w:rsidRPr="00522398">
        <w:rPr>
          <w:rFonts w:cstheme="minorHAnsi"/>
          <w:color w:val="auto"/>
          <w:sz w:val="22"/>
          <w:szCs w:val="22"/>
        </w:rPr>
        <w:t xml:space="preserve">. </w:t>
      </w:r>
    </w:p>
    <w:p w14:paraId="418B950C" w14:textId="77777777" w:rsidR="00060220" w:rsidRPr="00522398" w:rsidRDefault="00BB729E" w:rsidP="000624CC">
      <w:pPr>
        <w:pStyle w:val="ListParagraph"/>
        <w:numPr>
          <w:ilvl w:val="1"/>
          <w:numId w:val="87"/>
        </w:numPr>
        <w:rPr>
          <w:rFonts w:cstheme="minorHAnsi"/>
          <w:color w:val="auto"/>
          <w:sz w:val="22"/>
          <w:szCs w:val="22"/>
        </w:rPr>
      </w:pPr>
      <w:r w:rsidRPr="00522398">
        <w:rPr>
          <w:rFonts w:cstheme="minorHAnsi"/>
          <w:color w:val="auto"/>
          <w:sz w:val="22"/>
          <w:szCs w:val="22"/>
        </w:rPr>
        <w:t xml:space="preserve">Grants.gov support center is available at </w:t>
      </w:r>
      <w:hyperlink r:id="rId27" w:history="1">
        <w:r w:rsidRPr="00522398">
          <w:rPr>
            <w:rStyle w:val="Hyperlink"/>
            <w:rFonts w:cstheme="minorHAnsi"/>
            <w:color w:val="auto"/>
            <w:sz w:val="22"/>
            <w:szCs w:val="22"/>
          </w:rPr>
          <w:t>https://grants.gov/support</w:t>
        </w:r>
      </w:hyperlink>
      <w:r w:rsidRPr="00522398">
        <w:rPr>
          <w:rFonts w:cstheme="minorHAnsi"/>
          <w:color w:val="auto"/>
          <w:sz w:val="22"/>
          <w:szCs w:val="22"/>
        </w:rPr>
        <w:t xml:space="preserve">. </w:t>
      </w:r>
    </w:p>
    <w:p w14:paraId="1CF06025" w14:textId="77777777" w:rsidR="00060220" w:rsidRPr="00522398" w:rsidRDefault="002678C6" w:rsidP="00060220">
      <w:pPr>
        <w:pStyle w:val="ListParagraph"/>
        <w:numPr>
          <w:ilvl w:val="2"/>
          <w:numId w:val="87"/>
        </w:numPr>
        <w:rPr>
          <w:rFonts w:cstheme="minorHAnsi"/>
          <w:color w:val="auto"/>
          <w:sz w:val="22"/>
          <w:szCs w:val="22"/>
        </w:rPr>
      </w:pPr>
      <w:r w:rsidRPr="00522398">
        <w:rPr>
          <w:rFonts w:cstheme="minorHAnsi"/>
          <w:color w:val="auto"/>
          <w:sz w:val="22"/>
          <w:szCs w:val="22"/>
        </w:rPr>
        <w:t>Contact Grants.gov directly for technical assistance</w:t>
      </w:r>
      <w:r w:rsidR="00060220" w:rsidRPr="00522398">
        <w:rPr>
          <w:rFonts w:cstheme="minorHAnsi"/>
          <w:color w:val="auto"/>
          <w:sz w:val="22"/>
          <w:szCs w:val="22"/>
        </w:rPr>
        <w:t>.</w:t>
      </w:r>
      <w:r w:rsidRPr="00522398">
        <w:rPr>
          <w:rFonts w:cstheme="minorHAnsi"/>
          <w:color w:val="auto"/>
          <w:sz w:val="22"/>
          <w:szCs w:val="22"/>
        </w:rPr>
        <w:t xml:space="preserve"> </w:t>
      </w:r>
    </w:p>
    <w:p w14:paraId="5105F4C6" w14:textId="4CA51CF8" w:rsidR="002678C6" w:rsidRPr="00522398" w:rsidRDefault="002678C6" w:rsidP="00060220">
      <w:pPr>
        <w:pStyle w:val="ListParagraph"/>
        <w:numPr>
          <w:ilvl w:val="2"/>
          <w:numId w:val="87"/>
        </w:numPr>
        <w:rPr>
          <w:rFonts w:cstheme="minorHAnsi"/>
          <w:color w:val="auto"/>
          <w:sz w:val="22"/>
          <w:szCs w:val="22"/>
        </w:rPr>
      </w:pPr>
      <w:r w:rsidRPr="00522398">
        <w:rPr>
          <w:rFonts w:cstheme="minorHAnsi"/>
          <w:color w:val="auto"/>
          <w:sz w:val="22"/>
          <w:szCs w:val="22"/>
        </w:rPr>
        <w:t>DOE/NNSA staff are not able to provide substantive support to the database</w:t>
      </w:r>
      <w:r w:rsidR="00DA55B8" w:rsidRPr="00522398">
        <w:rPr>
          <w:rFonts w:cstheme="minorHAnsi"/>
          <w:color w:val="auto"/>
          <w:sz w:val="22"/>
          <w:szCs w:val="22"/>
        </w:rPr>
        <w:t>.</w:t>
      </w:r>
    </w:p>
    <w:p w14:paraId="0808F11E" w14:textId="77777777" w:rsidR="004D59E7" w:rsidRPr="00522398" w:rsidRDefault="004D59E7" w:rsidP="009C76DA">
      <w:pPr>
        <w:pStyle w:val="ListParagraph"/>
        <w:ind w:left="1080"/>
        <w:rPr>
          <w:rFonts w:cstheme="minorHAnsi"/>
          <w:color w:val="auto"/>
          <w:sz w:val="22"/>
          <w:szCs w:val="22"/>
        </w:rPr>
      </w:pPr>
    </w:p>
    <w:p w14:paraId="6C8C2BF0" w14:textId="127A3869" w:rsidR="002678C6" w:rsidRPr="00522398" w:rsidRDefault="002678C6" w:rsidP="000624CC">
      <w:pPr>
        <w:pStyle w:val="ListParagraph"/>
        <w:numPr>
          <w:ilvl w:val="0"/>
          <w:numId w:val="67"/>
        </w:numPr>
        <w:ind w:left="360"/>
        <w:rPr>
          <w:rFonts w:cstheme="minorHAnsi"/>
          <w:b/>
          <w:bCs/>
          <w:color w:val="auto"/>
          <w:sz w:val="22"/>
          <w:szCs w:val="22"/>
        </w:rPr>
      </w:pPr>
      <w:r w:rsidRPr="00522398">
        <w:rPr>
          <w:rFonts w:cstheme="minorHAnsi"/>
          <w:b/>
          <w:bCs/>
          <w:color w:val="auto"/>
          <w:sz w:val="22"/>
          <w:szCs w:val="22"/>
        </w:rPr>
        <w:t>FedConnect</w:t>
      </w:r>
    </w:p>
    <w:p w14:paraId="72780080" w14:textId="77777777" w:rsidR="00961D80" w:rsidRPr="00522398" w:rsidRDefault="002678C6" w:rsidP="00961D80">
      <w:pPr>
        <w:ind w:left="360"/>
        <w:rPr>
          <w:rFonts w:cstheme="minorHAnsi"/>
          <w:color w:val="auto"/>
          <w:sz w:val="22"/>
          <w:szCs w:val="22"/>
        </w:rPr>
      </w:pPr>
      <w:r w:rsidRPr="00522398">
        <w:rPr>
          <w:rFonts w:cstheme="minorHAnsi"/>
          <w:color w:val="auto"/>
          <w:sz w:val="22"/>
          <w:szCs w:val="22"/>
        </w:rPr>
        <w:t>Applicants are encouraged to register with FedConnect</w:t>
      </w:r>
      <w:r w:rsidR="00542375" w:rsidRPr="00522398">
        <w:rPr>
          <w:rFonts w:cstheme="minorHAnsi"/>
          <w:color w:val="auto"/>
          <w:sz w:val="22"/>
          <w:szCs w:val="22"/>
        </w:rPr>
        <w:t xml:space="preserve"> to obtain updates on the NOFO and the ability to submit questions to DOE/NNSA through the FedConnect portal.</w:t>
      </w:r>
    </w:p>
    <w:p w14:paraId="348FD267" w14:textId="1A4731E0" w:rsidR="00961D80" w:rsidRPr="00522398" w:rsidRDefault="00961D80" w:rsidP="00961D80">
      <w:pPr>
        <w:pStyle w:val="ListParagraph"/>
        <w:numPr>
          <w:ilvl w:val="1"/>
          <w:numId w:val="89"/>
        </w:numPr>
        <w:rPr>
          <w:rFonts w:cstheme="minorHAnsi"/>
          <w:color w:val="auto"/>
          <w:sz w:val="22"/>
          <w:szCs w:val="22"/>
        </w:rPr>
      </w:pPr>
      <w:r w:rsidRPr="00522398">
        <w:rPr>
          <w:rFonts w:cstheme="minorHAnsi"/>
          <w:color w:val="auto"/>
          <w:sz w:val="22"/>
          <w:szCs w:val="22"/>
        </w:rPr>
        <w:t xml:space="preserve">Applicants may register with FedConnect at </w:t>
      </w:r>
      <w:hyperlink r:id="rId28" w:history="1">
        <w:r w:rsidRPr="00522398">
          <w:rPr>
            <w:rStyle w:val="Hyperlink"/>
            <w:rFonts w:cstheme="minorHAnsi"/>
            <w:color w:val="auto"/>
            <w:sz w:val="22"/>
            <w:szCs w:val="22"/>
          </w:rPr>
          <w:t>https://www.fedconnect.net/FedConnect/PublicUserRegistration.aspx</w:t>
        </w:r>
      </w:hyperlink>
      <w:r w:rsidRPr="00522398">
        <w:rPr>
          <w:rFonts w:cstheme="minorHAnsi"/>
          <w:color w:val="auto"/>
          <w:sz w:val="22"/>
          <w:szCs w:val="22"/>
        </w:rPr>
        <w:t xml:space="preserve"> via </w:t>
      </w:r>
      <w:hyperlink r:id="rId29">
        <w:r w:rsidRPr="00522398">
          <w:rPr>
            <w:rStyle w:val="Hyperlink"/>
            <w:rFonts w:cstheme="minorHAnsi"/>
            <w:color w:val="auto"/>
            <w:sz w:val="22"/>
            <w:szCs w:val="22"/>
          </w:rPr>
          <w:t>www.FedConnect.net</w:t>
        </w:r>
      </w:hyperlink>
      <w:r w:rsidRPr="00522398">
        <w:rPr>
          <w:rFonts w:cstheme="minorHAnsi"/>
          <w:color w:val="auto"/>
          <w:sz w:val="22"/>
          <w:szCs w:val="22"/>
        </w:rPr>
        <w:t>.</w:t>
      </w:r>
    </w:p>
    <w:p w14:paraId="21D03B0B" w14:textId="578F8ED7" w:rsidR="00837E70" w:rsidRPr="00522398" w:rsidRDefault="00837E70" w:rsidP="00961D80">
      <w:pPr>
        <w:pStyle w:val="ListParagraph"/>
        <w:numPr>
          <w:ilvl w:val="1"/>
          <w:numId w:val="89"/>
        </w:numPr>
        <w:rPr>
          <w:rFonts w:cstheme="minorHAnsi"/>
          <w:color w:val="auto"/>
          <w:sz w:val="22"/>
          <w:szCs w:val="22"/>
        </w:rPr>
      </w:pPr>
      <w:r w:rsidRPr="00522398">
        <w:rPr>
          <w:rFonts w:cstheme="minorHAnsi"/>
          <w:color w:val="auto"/>
          <w:sz w:val="22"/>
          <w:szCs w:val="22"/>
        </w:rPr>
        <w:t xml:space="preserve">FedConnect Support is available at </w:t>
      </w:r>
      <w:hyperlink r:id="rId30" w:history="1">
        <w:r w:rsidRPr="00522398">
          <w:rPr>
            <w:rStyle w:val="Hyperlink"/>
            <w:rFonts w:cstheme="minorHAnsi"/>
            <w:color w:val="auto"/>
            <w:sz w:val="22"/>
            <w:szCs w:val="22"/>
          </w:rPr>
          <w:t>https://fcsupport.unisonglobal.com/support/home</w:t>
        </w:r>
      </w:hyperlink>
      <w:r w:rsidRPr="00522398">
        <w:rPr>
          <w:rFonts w:cstheme="minorHAnsi"/>
          <w:color w:val="auto"/>
          <w:sz w:val="22"/>
          <w:szCs w:val="22"/>
        </w:rPr>
        <w:t xml:space="preserve">. </w:t>
      </w:r>
    </w:p>
    <w:p w14:paraId="2DD73B51" w14:textId="77777777" w:rsidR="00DA55B8" w:rsidRPr="00522398" w:rsidRDefault="00DA55B8" w:rsidP="00226744">
      <w:pPr>
        <w:pStyle w:val="ListParagraph"/>
        <w:ind w:left="1080"/>
        <w:rPr>
          <w:rFonts w:cstheme="minorHAnsi"/>
          <w:color w:val="auto"/>
          <w:sz w:val="22"/>
          <w:szCs w:val="22"/>
        </w:rPr>
      </w:pPr>
    </w:p>
    <w:p w14:paraId="7E92EA32" w14:textId="322CEA28" w:rsidR="002678C6" w:rsidRPr="00522398" w:rsidRDefault="002678C6" w:rsidP="000624CC">
      <w:pPr>
        <w:pStyle w:val="ListParagraph"/>
        <w:numPr>
          <w:ilvl w:val="0"/>
          <w:numId w:val="67"/>
        </w:numPr>
        <w:ind w:left="360"/>
        <w:rPr>
          <w:rFonts w:cstheme="minorHAnsi"/>
          <w:color w:val="auto"/>
          <w:sz w:val="22"/>
          <w:szCs w:val="22"/>
        </w:rPr>
      </w:pPr>
      <w:r w:rsidRPr="00522398">
        <w:rPr>
          <w:rFonts w:cstheme="minorHAnsi"/>
          <w:b/>
          <w:bCs/>
          <w:color w:val="auto"/>
          <w:sz w:val="22"/>
          <w:szCs w:val="22"/>
        </w:rPr>
        <w:t>Federal Funding Accountability and Transparency Act Subaward Reporting System (FSRS)</w:t>
      </w:r>
      <w:r w:rsidR="00B60BFD" w:rsidRPr="00522398">
        <w:rPr>
          <w:rFonts w:cstheme="minorHAnsi"/>
          <w:b/>
          <w:bCs/>
          <w:color w:val="auto"/>
          <w:sz w:val="22"/>
          <w:szCs w:val="22"/>
        </w:rPr>
        <w:t xml:space="preserve"> </w:t>
      </w:r>
    </w:p>
    <w:p w14:paraId="4EC9A834" w14:textId="0DA4EFC0" w:rsidR="002678C6" w:rsidRPr="00522398" w:rsidRDefault="002678C6" w:rsidP="006C6A3C">
      <w:pPr>
        <w:ind w:left="360"/>
        <w:rPr>
          <w:rFonts w:cstheme="minorHAnsi"/>
          <w:color w:val="auto"/>
          <w:sz w:val="22"/>
          <w:szCs w:val="22"/>
        </w:rPr>
      </w:pPr>
      <w:r w:rsidRPr="00522398">
        <w:rPr>
          <w:rFonts w:cstheme="minorHAnsi"/>
          <w:color w:val="auto"/>
          <w:sz w:val="22"/>
          <w:szCs w:val="22"/>
        </w:rPr>
        <w:t xml:space="preserve">Prime Recipients awarded a Federal grant or cooperative agreement greater than or equal to $30,000 </w:t>
      </w:r>
      <w:r w:rsidR="00CA2EBC">
        <w:rPr>
          <w:rFonts w:cstheme="minorHAnsi"/>
          <w:color w:val="auto"/>
          <w:sz w:val="22"/>
          <w:szCs w:val="22"/>
        </w:rPr>
        <w:t>will be</w:t>
      </w:r>
      <w:r w:rsidR="00CA2EBC" w:rsidRPr="00522398">
        <w:rPr>
          <w:rFonts w:cstheme="minorHAnsi"/>
          <w:color w:val="auto"/>
          <w:sz w:val="22"/>
          <w:szCs w:val="22"/>
        </w:rPr>
        <w:t xml:space="preserve"> </w:t>
      </w:r>
      <w:r w:rsidRPr="00522398">
        <w:rPr>
          <w:rFonts w:cstheme="minorHAnsi"/>
          <w:color w:val="auto"/>
          <w:sz w:val="22"/>
          <w:szCs w:val="22"/>
        </w:rPr>
        <w:t xml:space="preserve">subject to FFATA sub-award reporting requirements. </w:t>
      </w:r>
    </w:p>
    <w:p w14:paraId="3A4BF179" w14:textId="77777777" w:rsidR="00BD70AC" w:rsidRPr="00522398" w:rsidRDefault="002678C6" w:rsidP="00BD70AC">
      <w:pPr>
        <w:pStyle w:val="ListParagraph"/>
        <w:numPr>
          <w:ilvl w:val="2"/>
          <w:numId w:val="67"/>
        </w:numPr>
        <w:ind w:left="1080"/>
        <w:rPr>
          <w:rFonts w:cstheme="minorHAnsi"/>
          <w:color w:val="auto"/>
          <w:sz w:val="22"/>
          <w:szCs w:val="22"/>
        </w:rPr>
      </w:pPr>
      <w:r w:rsidRPr="00522398">
        <w:rPr>
          <w:rFonts w:cstheme="minorHAnsi"/>
          <w:color w:val="auto"/>
          <w:sz w:val="22"/>
          <w:szCs w:val="22"/>
        </w:rPr>
        <w:t>Prime Recipients are required to file a FFATA sub-award report by the end of the month following the month in which the prime recipient awards any sub-award greater than or equal to $30,000.</w:t>
      </w:r>
    </w:p>
    <w:p w14:paraId="38AF5195" w14:textId="6E634989" w:rsidR="00BD70AC" w:rsidRPr="00522398" w:rsidRDefault="00BD70AC" w:rsidP="006C6A3C">
      <w:pPr>
        <w:pStyle w:val="ListParagraph"/>
        <w:numPr>
          <w:ilvl w:val="2"/>
          <w:numId w:val="67"/>
        </w:numPr>
        <w:ind w:left="1080"/>
        <w:rPr>
          <w:rFonts w:cstheme="minorHAnsi"/>
          <w:color w:val="auto"/>
          <w:sz w:val="22"/>
          <w:szCs w:val="22"/>
        </w:rPr>
      </w:pPr>
      <w:r w:rsidRPr="00522398">
        <w:rPr>
          <w:rFonts w:cstheme="minorHAnsi"/>
          <w:color w:val="auto"/>
          <w:sz w:val="22"/>
          <w:szCs w:val="22"/>
        </w:rPr>
        <w:t xml:space="preserve">Prime applicants that are applying with sub-applicants are encouraged to register with </w:t>
      </w:r>
      <w:hyperlink r:id="rId31" w:history="1">
        <w:r w:rsidRPr="00522398">
          <w:rPr>
            <w:rStyle w:val="Hyperlink"/>
            <w:rFonts w:cstheme="minorHAnsi"/>
            <w:color w:val="auto"/>
            <w:sz w:val="22"/>
            <w:szCs w:val="22"/>
          </w:rPr>
          <w:t>https://www.fsrs.gov/</w:t>
        </w:r>
      </w:hyperlink>
      <w:r w:rsidRPr="00522398">
        <w:rPr>
          <w:rFonts w:cstheme="minorHAnsi"/>
          <w:color w:val="auto"/>
          <w:sz w:val="22"/>
          <w:szCs w:val="22"/>
        </w:rPr>
        <w:t xml:space="preserve"> prior to award. </w:t>
      </w:r>
    </w:p>
    <w:p w14:paraId="15D6B44A" w14:textId="77777777" w:rsidR="002678C6" w:rsidRPr="00522398" w:rsidRDefault="002678C6" w:rsidP="002678C6">
      <w:pPr>
        <w:rPr>
          <w:rFonts w:cstheme="minorHAnsi"/>
          <w:color w:val="auto"/>
          <w:sz w:val="22"/>
          <w:szCs w:val="22"/>
        </w:rPr>
      </w:pPr>
    </w:p>
    <w:p w14:paraId="6D6ABEE1" w14:textId="0511F1F6" w:rsidR="002678C6" w:rsidRPr="00750F5A" w:rsidRDefault="00563AD8" w:rsidP="00750F5A">
      <w:pPr>
        <w:pStyle w:val="Heading4"/>
        <w:rPr>
          <w:sz w:val="22"/>
          <w:szCs w:val="22"/>
        </w:rPr>
      </w:pPr>
      <w:r w:rsidRPr="00750F5A">
        <w:rPr>
          <w:sz w:val="22"/>
          <w:szCs w:val="22"/>
        </w:rPr>
        <w:t xml:space="preserve">2. </w:t>
      </w:r>
      <w:r w:rsidR="002678C6" w:rsidRPr="00750F5A">
        <w:rPr>
          <w:sz w:val="22"/>
          <w:szCs w:val="22"/>
        </w:rPr>
        <w:t>GRANTS.GOV APPLICATION SUBMISSION AND RECEIPT PROCEDURES</w:t>
      </w:r>
      <w:r w:rsidR="0024473E" w:rsidRPr="00750F5A">
        <w:rPr>
          <w:sz w:val="22"/>
          <w:szCs w:val="22"/>
        </w:rPr>
        <w:t xml:space="preserve"> (MANDATORY)</w:t>
      </w:r>
    </w:p>
    <w:p w14:paraId="5886E490" w14:textId="77777777" w:rsidR="002F0C57" w:rsidRPr="00522398" w:rsidRDefault="002F0C57" w:rsidP="711B1947">
      <w:pPr>
        <w:rPr>
          <w:rFonts w:cstheme="minorHAnsi"/>
          <w:color w:val="auto"/>
          <w:sz w:val="22"/>
          <w:szCs w:val="22"/>
        </w:rPr>
      </w:pPr>
    </w:p>
    <w:p w14:paraId="54B81D75" w14:textId="3EEDADD1" w:rsidR="00416971" w:rsidRPr="00522398" w:rsidRDefault="00887E1B" w:rsidP="0099678F">
      <w:pPr>
        <w:pStyle w:val="ListParagraph"/>
        <w:numPr>
          <w:ilvl w:val="0"/>
          <w:numId w:val="68"/>
        </w:numPr>
        <w:rPr>
          <w:rFonts w:cstheme="minorHAnsi"/>
          <w:b/>
          <w:bCs/>
          <w:color w:val="auto"/>
          <w:sz w:val="22"/>
          <w:szCs w:val="22"/>
        </w:rPr>
      </w:pPr>
      <w:r w:rsidRPr="00522398">
        <w:rPr>
          <w:rFonts w:cstheme="minorHAnsi"/>
          <w:b/>
          <w:bCs/>
          <w:color w:val="auto"/>
          <w:sz w:val="22"/>
          <w:szCs w:val="22"/>
        </w:rPr>
        <w:lastRenderedPageBreak/>
        <w:t xml:space="preserve">Grants.gov </w:t>
      </w:r>
      <w:r w:rsidR="00416971" w:rsidRPr="00522398">
        <w:rPr>
          <w:rFonts w:cstheme="minorHAnsi"/>
          <w:b/>
          <w:bCs/>
          <w:color w:val="auto"/>
          <w:sz w:val="22"/>
          <w:szCs w:val="22"/>
        </w:rPr>
        <w:t>Application Submission</w:t>
      </w:r>
    </w:p>
    <w:p w14:paraId="1C268D9F" w14:textId="0421A1FE" w:rsidR="00281B2C" w:rsidRPr="00522398" w:rsidRDefault="00281B2C" w:rsidP="000624CC">
      <w:pPr>
        <w:pStyle w:val="ListParagraph"/>
        <w:numPr>
          <w:ilvl w:val="1"/>
          <w:numId w:val="68"/>
        </w:numPr>
        <w:rPr>
          <w:rFonts w:cstheme="minorHAnsi"/>
          <w:color w:val="auto"/>
          <w:sz w:val="22"/>
          <w:szCs w:val="22"/>
        </w:rPr>
      </w:pPr>
      <w:r w:rsidRPr="00522398">
        <w:rPr>
          <w:rFonts w:cstheme="minorHAnsi"/>
          <w:color w:val="auto"/>
          <w:sz w:val="22"/>
          <w:szCs w:val="22"/>
        </w:rPr>
        <w:t xml:space="preserve">Applicants are required to submit </w:t>
      </w:r>
      <w:r w:rsidR="00E40A04" w:rsidRPr="00522398">
        <w:rPr>
          <w:rFonts w:cstheme="minorHAnsi"/>
          <w:color w:val="auto"/>
          <w:sz w:val="22"/>
          <w:szCs w:val="22"/>
        </w:rPr>
        <w:t>an</w:t>
      </w:r>
      <w:r w:rsidRPr="00522398">
        <w:rPr>
          <w:rFonts w:cstheme="minorHAnsi"/>
          <w:color w:val="auto"/>
          <w:sz w:val="22"/>
          <w:szCs w:val="22"/>
        </w:rPr>
        <w:t xml:space="preserve"> </w:t>
      </w:r>
      <w:r w:rsidR="00E40A04" w:rsidRPr="00522398">
        <w:rPr>
          <w:rFonts w:cstheme="minorHAnsi"/>
          <w:color w:val="auto"/>
          <w:sz w:val="22"/>
          <w:szCs w:val="22"/>
        </w:rPr>
        <w:t xml:space="preserve">electronic </w:t>
      </w:r>
      <w:r w:rsidRPr="00522398">
        <w:rPr>
          <w:rFonts w:cstheme="minorHAnsi"/>
          <w:color w:val="auto"/>
          <w:sz w:val="22"/>
          <w:szCs w:val="22"/>
        </w:rPr>
        <w:t>application</w:t>
      </w:r>
      <w:r w:rsidR="00E40A04" w:rsidRPr="00522398">
        <w:rPr>
          <w:rFonts w:cstheme="minorHAnsi"/>
          <w:color w:val="auto"/>
          <w:sz w:val="22"/>
          <w:szCs w:val="22"/>
        </w:rPr>
        <w:t xml:space="preserve"> to this NOFO</w:t>
      </w:r>
      <w:r w:rsidRPr="00522398">
        <w:rPr>
          <w:rFonts w:cstheme="minorHAnsi"/>
          <w:color w:val="auto"/>
          <w:sz w:val="22"/>
          <w:szCs w:val="22"/>
        </w:rPr>
        <w:t xml:space="preserve"> through Grants.gov at </w:t>
      </w:r>
      <w:hyperlink r:id="rId32">
        <w:r w:rsidRPr="00522398">
          <w:rPr>
            <w:rStyle w:val="Hyperlink"/>
            <w:rFonts w:cstheme="minorHAnsi"/>
            <w:color w:val="auto"/>
            <w:sz w:val="22"/>
            <w:szCs w:val="22"/>
          </w:rPr>
          <w:t>https://www.Grants.gov/</w:t>
        </w:r>
      </w:hyperlink>
      <w:r w:rsidR="00E40A04" w:rsidRPr="00522398">
        <w:rPr>
          <w:rStyle w:val="Hyperlink"/>
          <w:rFonts w:cstheme="minorHAnsi"/>
          <w:color w:val="auto"/>
          <w:sz w:val="22"/>
          <w:szCs w:val="22"/>
        </w:rPr>
        <w:t>.</w:t>
      </w:r>
    </w:p>
    <w:p w14:paraId="608B35F2" w14:textId="04CDD19B" w:rsidR="00BE5862" w:rsidRPr="00522398" w:rsidRDefault="00E96215" w:rsidP="000624CC">
      <w:pPr>
        <w:pStyle w:val="ListParagraph"/>
        <w:numPr>
          <w:ilvl w:val="2"/>
          <w:numId w:val="68"/>
        </w:numPr>
        <w:rPr>
          <w:rFonts w:cstheme="minorHAnsi"/>
          <w:color w:val="auto"/>
          <w:sz w:val="22"/>
          <w:szCs w:val="22"/>
        </w:rPr>
      </w:pPr>
      <w:r w:rsidRPr="00522398">
        <w:rPr>
          <w:rFonts w:cstheme="minorHAnsi"/>
          <w:color w:val="auto"/>
          <w:sz w:val="22"/>
          <w:szCs w:val="22"/>
        </w:rPr>
        <w:t xml:space="preserve">To start the application: </w:t>
      </w:r>
    </w:p>
    <w:p w14:paraId="113CA10B" w14:textId="77777777" w:rsidR="00DA55B8" w:rsidRPr="00522398" w:rsidRDefault="00DA55B8" w:rsidP="000624CC">
      <w:pPr>
        <w:pStyle w:val="ListParagraph"/>
        <w:numPr>
          <w:ilvl w:val="3"/>
          <w:numId w:val="68"/>
        </w:numPr>
        <w:rPr>
          <w:rFonts w:cstheme="minorHAnsi"/>
          <w:color w:val="auto"/>
          <w:sz w:val="22"/>
          <w:szCs w:val="22"/>
        </w:rPr>
      </w:pPr>
      <w:r w:rsidRPr="00522398">
        <w:rPr>
          <w:rFonts w:cstheme="minorHAnsi"/>
          <w:color w:val="auto"/>
          <w:sz w:val="22"/>
          <w:szCs w:val="22"/>
        </w:rPr>
        <w:t xml:space="preserve">Go to </w:t>
      </w:r>
      <w:hyperlink r:id="rId33">
        <w:r w:rsidRPr="00522398">
          <w:rPr>
            <w:rStyle w:val="Hyperlink"/>
            <w:rFonts w:cstheme="minorHAnsi"/>
            <w:color w:val="auto"/>
            <w:sz w:val="22"/>
            <w:szCs w:val="22"/>
          </w:rPr>
          <w:t>https://www.Grants.gov</w:t>
        </w:r>
      </w:hyperlink>
      <w:r w:rsidRPr="00522398">
        <w:rPr>
          <w:rFonts w:cstheme="minorHAnsi"/>
          <w:color w:val="auto"/>
          <w:sz w:val="22"/>
          <w:szCs w:val="22"/>
        </w:rPr>
        <w:t>.</w:t>
      </w:r>
    </w:p>
    <w:p w14:paraId="5DFAEFB9" w14:textId="77777777" w:rsidR="00DA55B8" w:rsidRPr="00522398" w:rsidRDefault="00DA55B8" w:rsidP="000624CC">
      <w:pPr>
        <w:pStyle w:val="ListParagraph"/>
        <w:numPr>
          <w:ilvl w:val="3"/>
          <w:numId w:val="68"/>
        </w:numPr>
        <w:rPr>
          <w:rFonts w:cstheme="minorHAnsi"/>
          <w:color w:val="auto"/>
          <w:sz w:val="22"/>
          <w:szCs w:val="22"/>
        </w:rPr>
      </w:pPr>
      <w:r w:rsidRPr="00522398">
        <w:rPr>
          <w:rFonts w:cstheme="minorHAnsi"/>
          <w:color w:val="auto"/>
          <w:sz w:val="22"/>
          <w:szCs w:val="22"/>
        </w:rPr>
        <w:t xml:space="preserve">Select “Search Grants.” </w:t>
      </w:r>
    </w:p>
    <w:p w14:paraId="7ECB660B" w14:textId="77777777" w:rsidR="00DA55B8" w:rsidRPr="00522398" w:rsidRDefault="00DA55B8" w:rsidP="000624CC">
      <w:pPr>
        <w:pStyle w:val="ListParagraph"/>
        <w:numPr>
          <w:ilvl w:val="3"/>
          <w:numId w:val="68"/>
        </w:numPr>
        <w:rPr>
          <w:rFonts w:cstheme="minorHAnsi"/>
          <w:color w:val="auto"/>
          <w:sz w:val="22"/>
          <w:szCs w:val="22"/>
        </w:rPr>
      </w:pPr>
      <w:r w:rsidRPr="00522398">
        <w:rPr>
          <w:rFonts w:cstheme="minorHAnsi"/>
          <w:color w:val="auto"/>
          <w:sz w:val="22"/>
          <w:szCs w:val="22"/>
        </w:rPr>
        <w:t xml:space="preserve">Enter the Catalog of Federal Domestic Assistance (CFDA) number (81.049) or the NOFO number, DE-FOA-NA0003284. </w:t>
      </w:r>
    </w:p>
    <w:p w14:paraId="5C16AC08" w14:textId="77777777" w:rsidR="00DA55B8" w:rsidRPr="00522398" w:rsidRDefault="00DA55B8" w:rsidP="000624CC">
      <w:pPr>
        <w:pStyle w:val="ListParagraph"/>
        <w:numPr>
          <w:ilvl w:val="3"/>
          <w:numId w:val="68"/>
        </w:numPr>
        <w:rPr>
          <w:rFonts w:cstheme="minorHAnsi"/>
          <w:color w:val="auto"/>
          <w:sz w:val="22"/>
          <w:szCs w:val="22"/>
        </w:rPr>
      </w:pPr>
      <w:r w:rsidRPr="00522398">
        <w:rPr>
          <w:rFonts w:cstheme="minorHAnsi"/>
          <w:color w:val="auto"/>
          <w:sz w:val="22"/>
          <w:szCs w:val="22"/>
        </w:rPr>
        <w:t>Select the “Apply” button to access the application package.</w:t>
      </w:r>
    </w:p>
    <w:p w14:paraId="68A5F38B" w14:textId="78026F9F" w:rsidR="00562374" w:rsidRPr="00522398" w:rsidRDefault="00562374" w:rsidP="000624CC">
      <w:pPr>
        <w:pStyle w:val="FOABodyText"/>
        <w:numPr>
          <w:ilvl w:val="1"/>
          <w:numId w:val="68"/>
        </w:numPr>
        <w:rPr>
          <w:rFonts w:asciiTheme="minorHAnsi" w:hAnsiTheme="minorHAnsi" w:cstheme="minorHAnsi"/>
          <w:color w:val="auto"/>
          <w:sz w:val="22"/>
          <w:szCs w:val="22"/>
        </w:rPr>
      </w:pPr>
      <w:r w:rsidRPr="00522398">
        <w:rPr>
          <w:rFonts w:asciiTheme="minorHAnsi" w:hAnsiTheme="minorHAnsi" w:cstheme="minorHAnsi"/>
          <w:color w:val="auto"/>
          <w:sz w:val="22"/>
          <w:szCs w:val="22"/>
        </w:rPr>
        <w:t xml:space="preserve">Applicants are required to use the compatible version of Adobe Reader software to complete </w:t>
      </w:r>
      <w:r w:rsidR="00962D3B" w:rsidRPr="00522398">
        <w:rPr>
          <w:rFonts w:asciiTheme="minorHAnsi" w:hAnsiTheme="minorHAnsi" w:cstheme="minorHAnsi"/>
          <w:color w:val="auto"/>
          <w:sz w:val="22"/>
          <w:szCs w:val="22"/>
        </w:rPr>
        <w:t xml:space="preserve">an </w:t>
      </w:r>
      <w:r w:rsidRPr="00522398">
        <w:rPr>
          <w:rFonts w:asciiTheme="minorHAnsi" w:hAnsiTheme="minorHAnsi" w:cstheme="minorHAnsi"/>
          <w:color w:val="auto"/>
          <w:sz w:val="22"/>
          <w:szCs w:val="22"/>
        </w:rPr>
        <w:t xml:space="preserve">application package. </w:t>
      </w:r>
      <w:r w:rsidR="00962D3B" w:rsidRPr="00522398">
        <w:rPr>
          <w:rFonts w:asciiTheme="minorHAnsi" w:hAnsiTheme="minorHAnsi" w:cstheme="minorHAnsi"/>
          <w:color w:val="auto"/>
          <w:sz w:val="22"/>
          <w:szCs w:val="22"/>
        </w:rPr>
        <w:t>V</w:t>
      </w:r>
      <w:r w:rsidR="0004461B" w:rsidRPr="00522398">
        <w:rPr>
          <w:rFonts w:asciiTheme="minorHAnsi" w:hAnsiTheme="minorHAnsi" w:cstheme="minorHAnsi"/>
          <w:color w:val="auto"/>
          <w:sz w:val="22"/>
          <w:szCs w:val="22"/>
        </w:rPr>
        <w:t>erify your compatible version of Adobe Acrobat Reader at</w:t>
      </w:r>
      <w:r w:rsidR="00962D3B" w:rsidRPr="00522398">
        <w:rPr>
          <w:rFonts w:asciiTheme="minorHAnsi" w:hAnsiTheme="minorHAnsi" w:cstheme="minorHAnsi"/>
          <w:color w:val="auto"/>
          <w:sz w:val="22"/>
          <w:szCs w:val="22"/>
        </w:rPr>
        <w:t xml:space="preserve"> </w:t>
      </w:r>
      <w:hyperlink r:id="rId34" w:history="1">
        <w:r w:rsidR="00962D3B" w:rsidRPr="00522398">
          <w:rPr>
            <w:rStyle w:val="Hyperlink"/>
            <w:rFonts w:asciiTheme="minorHAnsi" w:hAnsiTheme="minorHAnsi" w:cstheme="minorHAnsi"/>
            <w:color w:val="auto"/>
            <w:sz w:val="22"/>
            <w:szCs w:val="22"/>
          </w:rPr>
          <w:t>https://www.grants.gov/applicants/adobe-software-compatibility</w:t>
        </w:r>
      </w:hyperlink>
      <w:r w:rsidR="0004461B" w:rsidRPr="00522398">
        <w:rPr>
          <w:rFonts w:asciiTheme="minorHAnsi" w:hAnsiTheme="minorHAnsi" w:cstheme="minorHAnsi"/>
          <w:color w:val="auto"/>
          <w:sz w:val="22"/>
          <w:szCs w:val="22"/>
        </w:rPr>
        <w:t>.</w:t>
      </w:r>
    </w:p>
    <w:p w14:paraId="1DD58C07" w14:textId="3ADCD3B6" w:rsidR="00E60926" w:rsidRPr="00522398" w:rsidRDefault="00E60926" w:rsidP="000624CC">
      <w:pPr>
        <w:pStyle w:val="FOABodyText"/>
        <w:numPr>
          <w:ilvl w:val="1"/>
          <w:numId w:val="68"/>
        </w:numPr>
        <w:rPr>
          <w:rFonts w:asciiTheme="minorHAnsi" w:hAnsiTheme="minorHAnsi" w:cstheme="minorHAnsi"/>
          <w:color w:val="auto"/>
          <w:sz w:val="22"/>
          <w:szCs w:val="22"/>
        </w:rPr>
      </w:pPr>
      <w:r w:rsidRPr="00522398">
        <w:rPr>
          <w:rFonts w:asciiTheme="minorHAnsi" w:hAnsiTheme="minorHAnsi" w:cstheme="minorHAnsi"/>
          <w:color w:val="auto"/>
          <w:sz w:val="22"/>
          <w:szCs w:val="22"/>
        </w:rPr>
        <w:t>Applicants may use the online Grants.gov Workspace</w:t>
      </w:r>
      <w:r w:rsidR="000D61CF" w:rsidRPr="00522398">
        <w:rPr>
          <w:rFonts w:asciiTheme="minorHAnsi" w:hAnsiTheme="minorHAnsi" w:cstheme="minorHAnsi"/>
          <w:color w:val="auto"/>
          <w:sz w:val="22"/>
          <w:szCs w:val="22"/>
        </w:rPr>
        <w:t>.</w:t>
      </w:r>
      <w:r w:rsidR="00DB4308" w:rsidRPr="00522398">
        <w:rPr>
          <w:rFonts w:asciiTheme="minorHAnsi" w:hAnsiTheme="minorHAnsi" w:cstheme="minorHAnsi"/>
          <w:color w:val="auto"/>
          <w:sz w:val="22"/>
          <w:szCs w:val="22"/>
        </w:rPr>
        <w:t xml:space="preserve"> </w:t>
      </w:r>
      <w:r w:rsidR="003A7DE2" w:rsidRPr="00522398">
        <w:rPr>
          <w:rFonts w:asciiTheme="minorHAnsi" w:hAnsiTheme="minorHAnsi" w:cstheme="minorHAnsi"/>
          <w:color w:val="auto"/>
          <w:sz w:val="22"/>
          <w:szCs w:val="22"/>
        </w:rPr>
        <w:t>Workspace is a shared, online environment where members of a team may simultaneously access and edit different webforms within an application</w:t>
      </w:r>
      <w:r w:rsidR="00407398" w:rsidRPr="00522398">
        <w:rPr>
          <w:rFonts w:asciiTheme="minorHAnsi" w:hAnsiTheme="minorHAnsi" w:cstheme="minorHAnsi"/>
          <w:color w:val="auto"/>
          <w:sz w:val="22"/>
          <w:szCs w:val="22"/>
        </w:rPr>
        <w:t xml:space="preserve"> for each NOFO. The </w:t>
      </w:r>
      <w:r w:rsidR="009A1D94" w:rsidRPr="00522398">
        <w:rPr>
          <w:rFonts w:asciiTheme="minorHAnsi" w:hAnsiTheme="minorHAnsi" w:cstheme="minorHAnsi"/>
          <w:color w:val="auto"/>
          <w:sz w:val="22"/>
          <w:szCs w:val="22"/>
        </w:rPr>
        <w:t>Workspace</w:t>
      </w:r>
      <w:r w:rsidR="00407398" w:rsidRPr="00522398">
        <w:rPr>
          <w:rFonts w:asciiTheme="minorHAnsi" w:hAnsiTheme="minorHAnsi" w:cstheme="minorHAnsi"/>
          <w:color w:val="auto"/>
          <w:sz w:val="22"/>
          <w:szCs w:val="22"/>
        </w:rPr>
        <w:t xml:space="preserve"> Overview is </w:t>
      </w:r>
      <w:r w:rsidR="009A1D94" w:rsidRPr="00522398">
        <w:rPr>
          <w:rFonts w:asciiTheme="minorHAnsi" w:hAnsiTheme="minorHAnsi" w:cstheme="minorHAnsi"/>
          <w:color w:val="auto"/>
          <w:sz w:val="22"/>
          <w:szCs w:val="22"/>
        </w:rPr>
        <w:t xml:space="preserve">located at </w:t>
      </w:r>
      <w:hyperlink r:id="rId35" w:history="1">
        <w:r w:rsidR="009A1D94" w:rsidRPr="00522398">
          <w:rPr>
            <w:rStyle w:val="Hyperlink"/>
            <w:rFonts w:asciiTheme="minorHAnsi" w:hAnsiTheme="minorHAnsi" w:cstheme="minorHAnsi"/>
            <w:color w:val="auto"/>
            <w:sz w:val="22"/>
            <w:szCs w:val="22"/>
          </w:rPr>
          <w:t>https://www.grants.gov/applicants/workspace-overview</w:t>
        </w:r>
      </w:hyperlink>
      <w:r w:rsidR="009A1D94" w:rsidRPr="00522398">
        <w:rPr>
          <w:rFonts w:asciiTheme="minorHAnsi" w:hAnsiTheme="minorHAnsi" w:cstheme="minorHAnsi"/>
          <w:color w:val="auto"/>
          <w:sz w:val="22"/>
          <w:szCs w:val="22"/>
        </w:rPr>
        <w:t xml:space="preserve">. </w:t>
      </w:r>
    </w:p>
    <w:p w14:paraId="39A4D14B" w14:textId="13844D79" w:rsidR="00C87461" w:rsidRPr="00522398" w:rsidRDefault="00C87461" w:rsidP="00164973">
      <w:pPr>
        <w:pStyle w:val="FOABodyText"/>
        <w:numPr>
          <w:ilvl w:val="0"/>
          <w:numId w:val="91"/>
        </w:numPr>
        <w:rPr>
          <w:rFonts w:asciiTheme="minorHAnsi" w:hAnsiTheme="minorHAnsi" w:cstheme="minorHAnsi"/>
          <w:color w:val="auto"/>
          <w:sz w:val="22"/>
          <w:szCs w:val="22"/>
        </w:rPr>
      </w:pPr>
      <w:r w:rsidRPr="00522398">
        <w:rPr>
          <w:rFonts w:asciiTheme="minorHAnsi" w:hAnsiTheme="minorHAnsi" w:cstheme="minorHAnsi"/>
          <w:color w:val="auto"/>
          <w:sz w:val="22"/>
          <w:szCs w:val="22"/>
        </w:rPr>
        <w:t xml:space="preserve">Workspace </w:t>
      </w:r>
      <w:r w:rsidR="004E79D0" w:rsidRPr="00522398">
        <w:rPr>
          <w:rFonts w:asciiTheme="minorHAnsi" w:hAnsiTheme="minorHAnsi" w:cstheme="minorHAnsi"/>
          <w:color w:val="auto"/>
          <w:sz w:val="22"/>
          <w:szCs w:val="22"/>
        </w:rPr>
        <w:t>Tips</w:t>
      </w:r>
      <w:r w:rsidRPr="00522398">
        <w:rPr>
          <w:rFonts w:asciiTheme="minorHAnsi" w:hAnsiTheme="minorHAnsi" w:cstheme="minorHAnsi"/>
          <w:color w:val="auto"/>
          <w:sz w:val="22"/>
          <w:szCs w:val="22"/>
        </w:rPr>
        <w:t>:</w:t>
      </w:r>
    </w:p>
    <w:p w14:paraId="50436AD4" w14:textId="77777777" w:rsidR="004E79D0" w:rsidRPr="00522398" w:rsidRDefault="00A1020D" w:rsidP="00164973">
      <w:pPr>
        <w:pStyle w:val="FOABodyText"/>
        <w:numPr>
          <w:ilvl w:val="1"/>
          <w:numId w:val="91"/>
        </w:numPr>
        <w:rPr>
          <w:rFonts w:asciiTheme="minorHAnsi" w:hAnsiTheme="minorHAnsi" w:cstheme="minorHAnsi"/>
          <w:color w:val="auto"/>
          <w:sz w:val="22"/>
          <w:szCs w:val="22"/>
        </w:rPr>
      </w:pPr>
      <w:r w:rsidRPr="00522398">
        <w:rPr>
          <w:rFonts w:asciiTheme="minorHAnsi" w:hAnsiTheme="minorHAnsi" w:cstheme="minorHAnsi"/>
          <w:color w:val="auto"/>
          <w:sz w:val="22"/>
          <w:szCs w:val="22"/>
        </w:rPr>
        <w:t>Add participants to the workspace, complete all the required forms, and check for errors before submission.</w:t>
      </w:r>
    </w:p>
    <w:p w14:paraId="2B25967F" w14:textId="77777777" w:rsidR="004E79D0" w:rsidRPr="00522398" w:rsidRDefault="00D72FB3" w:rsidP="00F43A3F">
      <w:pPr>
        <w:pStyle w:val="FOABodyText"/>
        <w:numPr>
          <w:ilvl w:val="2"/>
          <w:numId w:val="91"/>
        </w:numPr>
        <w:rPr>
          <w:rFonts w:asciiTheme="minorHAnsi" w:hAnsiTheme="minorHAnsi" w:cstheme="minorHAnsi"/>
          <w:color w:val="auto"/>
          <w:sz w:val="22"/>
          <w:szCs w:val="22"/>
        </w:rPr>
      </w:pPr>
      <w:r w:rsidRPr="00522398">
        <w:rPr>
          <w:rFonts w:asciiTheme="minorHAnsi" w:hAnsiTheme="minorHAnsi" w:cstheme="minorHAnsi"/>
          <w:color w:val="auto"/>
          <w:sz w:val="22"/>
          <w:szCs w:val="22"/>
        </w:rPr>
        <w:t>Adobe Reader: If you decide not to apply by filling out webforms you can download individual PDF forms in Workspace so that they will appear similar to other Standard forms. The individual PDF forms can be downloaded and saved to your local device storage, network drive(s), or external drives, then accessed through Adobe Reader.</w:t>
      </w:r>
    </w:p>
    <w:p w14:paraId="60373928" w14:textId="77777777" w:rsidR="004E79D0" w:rsidRPr="00522398" w:rsidRDefault="00607C14" w:rsidP="00F43A3F">
      <w:pPr>
        <w:pStyle w:val="FOABodyText"/>
        <w:numPr>
          <w:ilvl w:val="2"/>
          <w:numId w:val="91"/>
        </w:numPr>
        <w:rPr>
          <w:rFonts w:asciiTheme="minorHAnsi" w:hAnsiTheme="minorHAnsi" w:cstheme="minorHAnsi"/>
          <w:color w:val="auto"/>
          <w:sz w:val="22"/>
          <w:szCs w:val="22"/>
        </w:rPr>
      </w:pPr>
      <w:r w:rsidRPr="00522398">
        <w:rPr>
          <w:rFonts w:asciiTheme="minorHAnsi" w:hAnsiTheme="minorHAnsi" w:cstheme="minorHAnsi"/>
          <w:color w:val="auto"/>
          <w:sz w:val="22"/>
          <w:szCs w:val="22"/>
        </w:rPr>
        <w:t>Mandatory Fields in Forms: In the forms, you will note fields marked with an asterisk and a different background color. These fields are mandatory fields that must be completed to successfully submit your application.</w:t>
      </w:r>
    </w:p>
    <w:p w14:paraId="2EBD9C2D" w14:textId="10BDE642" w:rsidR="00A1020D" w:rsidRPr="00522398" w:rsidRDefault="004E79D0" w:rsidP="00F43A3F">
      <w:pPr>
        <w:pStyle w:val="FOABodyText"/>
        <w:numPr>
          <w:ilvl w:val="2"/>
          <w:numId w:val="91"/>
        </w:numPr>
        <w:rPr>
          <w:rFonts w:asciiTheme="minorHAnsi" w:hAnsiTheme="minorHAnsi" w:cstheme="minorHAnsi"/>
          <w:color w:val="auto"/>
          <w:sz w:val="22"/>
          <w:szCs w:val="22"/>
        </w:rPr>
      </w:pPr>
      <w:r w:rsidRPr="00522398">
        <w:rPr>
          <w:rFonts w:asciiTheme="minorHAnsi" w:hAnsiTheme="minorHAnsi" w:cstheme="minorHAnsi"/>
          <w:color w:val="auto"/>
          <w:sz w:val="22"/>
          <w:szCs w:val="22"/>
        </w:rPr>
        <w:t>Complete SF-424 Fields First: The forms are designed to fill in common required fields across other forms, such as the applicant’s name, address, and DUNS number. To trigger this feature, an applicant must complete the SF-424 information first. Once it is completed, the information will transfer to the other forms.</w:t>
      </w:r>
    </w:p>
    <w:p w14:paraId="42983D3D" w14:textId="29367613" w:rsidR="007A6E4C" w:rsidRPr="00522398" w:rsidRDefault="007A6E4C" w:rsidP="00AF314E">
      <w:pPr>
        <w:pStyle w:val="FOABodyText"/>
        <w:numPr>
          <w:ilvl w:val="2"/>
          <w:numId w:val="91"/>
        </w:numPr>
        <w:rPr>
          <w:rFonts w:asciiTheme="minorHAnsi" w:hAnsiTheme="minorHAnsi" w:cstheme="minorHAnsi"/>
          <w:color w:val="auto"/>
          <w:sz w:val="22"/>
          <w:szCs w:val="22"/>
        </w:rPr>
      </w:pPr>
      <w:r w:rsidRPr="00522398">
        <w:rPr>
          <w:rFonts w:asciiTheme="minorHAnsi" w:hAnsiTheme="minorHAnsi" w:cstheme="minorHAnsi"/>
          <w:color w:val="auto"/>
          <w:sz w:val="22"/>
          <w:szCs w:val="22"/>
        </w:rPr>
        <w:t xml:space="preserve">An application may be submitted through Workspace by clicking the Sign and Submit button on the Manage Workspace page, under the Forms tab. Grants.gov recommends submitting </w:t>
      </w:r>
      <w:r w:rsidR="00EF696E" w:rsidRPr="00522398">
        <w:rPr>
          <w:rFonts w:asciiTheme="minorHAnsi" w:hAnsiTheme="minorHAnsi" w:cstheme="minorHAnsi"/>
          <w:color w:val="auto"/>
          <w:sz w:val="22"/>
          <w:szCs w:val="22"/>
        </w:rPr>
        <w:t>an</w:t>
      </w:r>
      <w:r w:rsidRPr="00522398">
        <w:rPr>
          <w:rFonts w:asciiTheme="minorHAnsi" w:hAnsiTheme="minorHAnsi" w:cstheme="minorHAnsi"/>
          <w:color w:val="auto"/>
          <w:sz w:val="22"/>
          <w:szCs w:val="22"/>
        </w:rPr>
        <w:t xml:space="preserve"> application package </w:t>
      </w:r>
      <w:r w:rsidRPr="00522398">
        <w:rPr>
          <w:rFonts w:asciiTheme="minorHAnsi" w:hAnsiTheme="minorHAnsi" w:cstheme="minorHAnsi"/>
          <w:i/>
          <w:color w:val="auto"/>
          <w:sz w:val="22"/>
          <w:szCs w:val="22"/>
        </w:rPr>
        <w:t>at least 24-48 hours prior to the close date</w:t>
      </w:r>
      <w:r w:rsidRPr="00522398">
        <w:rPr>
          <w:rFonts w:asciiTheme="minorHAnsi" w:hAnsiTheme="minorHAnsi" w:cstheme="minorHAnsi"/>
          <w:color w:val="auto"/>
          <w:sz w:val="22"/>
          <w:szCs w:val="22"/>
        </w:rPr>
        <w:t xml:space="preserve"> to provide you with time to correct any potential technical issues that may disrupt the application submission.</w:t>
      </w:r>
    </w:p>
    <w:p w14:paraId="70D6A7A8" w14:textId="338A3B4D" w:rsidR="009315B1" w:rsidRPr="00522398" w:rsidRDefault="009315B1" w:rsidP="00AF314E">
      <w:pPr>
        <w:pStyle w:val="FOABodyText"/>
        <w:numPr>
          <w:ilvl w:val="1"/>
          <w:numId w:val="68"/>
        </w:numPr>
        <w:rPr>
          <w:rFonts w:asciiTheme="minorHAnsi" w:hAnsiTheme="minorHAnsi" w:cstheme="minorHAnsi"/>
          <w:color w:val="auto"/>
          <w:sz w:val="22"/>
          <w:szCs w:val="22"/>
        </w:rPr>
      </w:pPr>
      <w:r w:rsidRPr="00522398">
        <w:rPr>
          <w:rFonts w:asciiTheme="minorHAnsi" w:hAnsiTheme="minorHAnsi" w:cstheme="minorHAnsi"/>
          <w:color w:val="auto"/>
          <w:sz w:val="22"/>
          <w:szCs w:val="22"/>
        </w:rPr>
        <w:t xml:space="preserve">When applications are submitted through Grants.gov, the name of the organization applicant with the AOR role that submitted the application is inserted into the signature line of the application, serving as the electronic signature. The </w:t>
      </w:r>
      <w:r w:rsidR="00083858" w:rsidRPr="00522398">
        <w:rPr>
          <w:rFonts w:asciiTheme="minorHAnsi" w:hAnsiTheme="minorHAnsi" w:cstheme="minorHAnsi"/>
          <w:color w:val="auto"/>
          <w:sz w:val="22"/>
          <w:szCs w:val="22"/>
        </w:rPr>
        <w:t xml:space="preserve">AOR is the individual designated </w:t>
      </w:r>
      <w:r w:rsidRPr="00522398">
        <w:rPr>
          <w:rFonts w:asciiTheme="minorHAnsi" w:hAnsiTheme="minorHAnsi" w:cstheme="minorHAnsi"/>
          <w:color w:val="auto"/>
          <w:sz w:val="22"/>
          <w:szCs w:val="22"/>
        </w:rPr>
        <w:t xml:space="preserve">to make legally binding commitments on behalf of the </w:t>
      </w:r>
      <w:r w:rsidR="00083858" w:rsidRPr="00522398">
        <w:rPr>
          <w:rFonts w:asciiTheme="minorHAnsi" w:hAnsiTheme="minorHAnsi" w:cstheme="minorHAnsi"/>
          <w:color w:val="auto"/>
          <w:sz w:val="22"/>
          <w:szCs w:val="22"/>
        </w:rPr>
        <w:t>entity</w:t>
      </w:r>
      <w:r w:rsidRPr="00522398">
        <w:rPr>
          <w:rFonts w:asciiTheme="minorHAnsi" w:hAnsiTheme="minorHAnsi" w:cstheme="minorHAnsi"/>
          <w:color w:val="auto"/>
          <w:sz w:val="22"/>
          <w:szCs w:val="22"/>
        </w:rPr>
        <w:t xml:space="preserve"> as a user with the AOR role</w:t>
      </w:r>
      <w:r w:rsidR="00BC7F04" w:rsidRPr="00522398">
        <w:rPr>
          <w:rFonts w:asciiTheme="minorHAnsi" w:hAnsiTheme="minorHAnsi" w:cstheme="minorHAnsi"/>
          <w:color w:val="auto"/>
          <w:sz w:val="22"/>
          <w:szCs w:val="22"/>
        </w:rPr>
        <w:t>.</w:t>
      </w:r>
    </w:p>
    <w:p w14:paraId="25380F0D" w14:textId="77777777" w:rsidR="00BE619B" w:rsidRPr="00522398" w:rsidRDefault="00AF314E" w:rsidP="00BE619B">
      <w:pPr>
        <w:pStyle w:val="FOABodyText"/>
        <w:numPr>
          <w:ilvl w:val="1"/>
          <w:numId w:val="68"/>
        </w:numPr>
        <w:rPr>
          <w:rFonts w:asciiTheme="minorHAnsi" w:hAnsiTheme="minorHAnsi" w:cstheme="minorHAnsi"/>
          <w:color w:val="auto"/>
          <w:sz w:val="22"/>
          <w:szCs w:val="22"/>
        </w:rPr>
      </w:pPr>
      <w:r w:rsidRPr="00522398">
        <w:rPr>
          <w:rFonts w:asciiTheme="minorHAnsi" w:hAnsiTheme="minorHAnsi" w:cstheme="minorHAnsi"/>
          <w:color w:val="auto"/>
          <w:sz w:val="22"/>
          <w:szCs w:val="22"/>
        </w:rPr>
        <w:t xml:space="preserve">Contact Grants.gov with any issues with Grants.gov via </w:t>
      </w:r>
      <w:hyperlink r:id="rId36" w:history="1">
        <w:r w:rsidRPr="00522398">
          <w:rPr>
            <w:rStyle w:val="Hyperlink"/>
            <w:rFonts w:asciiTheme="minorHAnsi" w:hAnsiTheme="minorHAnsi" w:cstheme="minorHAnsi"/>
            <w:color w:val="auto"/>
            <w:sz w:val="22"/>
            <w:szCs w:val="22"/>
          </w:rPr>
          <w:t>https://www.grants.gov/support/</w:t>
        </w:r>
      </w:hyperlink>
      <w:r w:rsidRPr="00522398">
        <w:rPr>
          <w:rFonts w:asciiTheme="minorHAnsi" w:hAnsiTheme="minorHAnsi" w:cstheme="minorHAnsi"/>
          <w:color w:val="auto"/>
          <w:sz w:val="22"/>
          <w:szCs w:val="22"/>
        </w:rPr>
        <w:t xml:space="preserve"> or by calling 1-800-518-4726</w:t>
      </w:r>
      <w:r w:rsidR="00242869" w:rsidRPr="00522398">
        <w:rPr>
          <w:rFonts w:asciiTheme="minorHAnsi" w:hAnsiTheme="minorHAnsi" w:cstheme="minorHAnsi"/>
          <w:color w:val="auto"/>
          <w:sz w:val="22"/>
          <w:szCs w:val="22"/>
        </w:rPr>
        <w:t xml:space="preserve"> or emailing </w:t>
      </w:r>
      <w:hyperlink r:id="rId37" w:history="1">
        <w:r w:rsidR="00242869" w:rsidRPr="00522398">
          <w:rPr>
            <w:rStyle w:val="Hyperlink"/>
            <w:rFonts w:asciiTheme="minorHAnsi" w:hAnsiTheme="minorHAnsi" w:cstheme="minorHAnsi"/>
            <w:color w:val="auto"/>
            <w:sz w:val="22"/>
            <w:szCs w:val="22"/>
          </w:rPr>
          <w:t>support@grants.gov</w:t>
        </w:r>
      </w:hyperlink>
      <w:r w:rsidRPr="00522398">
        <w:rPr>
          <w:rFonts w:asciiTheme="minorHAnsi" w:hAnsiTheme="minorHAnsi" w:cstheme="minorHAnsi"/>
          <w:color w:val="auto"/>
          <w:sz w:val="22"/>
          <w:szCs w:val="22"/>
        </w:rPr>
        <w:t>.</w:t>
      </w:r>
      <w:r w:rsidR="00242869" w:rsidRPr="00522398">
        <w:rPr>
          <w:rFonts w:asciiTheme="minorHAnsi" w:hAnsiTheme="minorHAnsi" w:cstheme="minorHAnsi"/>
          <w:color w:val="auto"/>
          <w:sz w:val="22"/>
          <w:szCs w:val="22"/>
        </w:rPr>
        <w:t xml:space="preserve"> </w:t>
      </w:r>
    </w:p>
    <w:p w14:paraId="0A3E8A04" w14:textId="5C060BC3" w:rsidR="00BE619B" w:rsidRPr="00522398" w:rsidRDefault="00BE619B" w:rsidP="00522398">
      <w:pPr>
        <w:pStyle w:val="FOABodyText"/>
        <w:numPr>
          <w:ilvl w:val="2"/>
          <w:numId w:val="68"/>
        </w:numPr>
        <w:rPr>
          <w:rFonts w:asciiTheme="minorHAnsi" w:hAnsiTheme="minorHAnsi" w:cstheme="minorHAnsi"/>
          <w:color w:val="auto"/>
          <w:sz w:val="22"/>
          <w:szCs w:val="22"/>
        </w:rPr>
      </w:pPr>
      <w:r w:rsidRPr="00522398">
        <w:rPr>
          <w:rFonts w:asciiTheme="minorHAnsi" w:hAnsiTheme="minorHAnsi" w:cstheme="minorHAnsi"/>
          <w:color w:val="auto"/>
          <w:sz w:val="22"/>
          <w:szCs w:val="22"/>
        </w:rPr>
        <w:t xml:space="preserve">If you experience difficulties with your submission, it is best to call the Grants.gov Support Center and </w:t>
      </w:r>
      <w:r w:rsidR="00522398" w:rsidRPr="00522398">
        <w:rPr>
          <w:rFonts w:asciiTheme="minorHAnsi" w:hAnsiTheme="minorHAnsi" w:cstheme="minorHAnsi"/>
          <w:color w:val="auto"/>
          <w:sz w:val="22"/>
          <w:szCs w:val="22"/>
        </w:rPr>
        <w:t>obtain</w:t>
      </w:r>
      <w:r w:rsidRPr="00522398">
        <w:rPr>
          <w:rFonts w:asciiTheme="minorHAnsi" w:hAnsiTheme="minorHAnsi" w:cstheme="minorHAnsi"/>
          <w:color w:val="auto"/>
          <w:sz w:val="22"/>
          <w:szCs w:val="22"/>
        </w:rPr>
        <w:t xml:space="preserve"> a ticket number. The Support Center ticket number will assist with tracking your issue and understanding background information on the issue.</w:t>
      </w:r>
    </w:p>
    <w:p w14:paraId="64F8ED22" w14:textId="2C350CF3" w:rsidR="00F86B68" w:rsidRPr="00522398" w:rsidRDefault="00F86B68" w:rsidP="00F86B68">
      <w:pPr>
        <w:pStyle w:val="FOABodyText"/>
        <w:numPr>
          <w:ilvl w:val="2"/>
          <w:numId w:val="68"/>
        </w:numPr>
        <w:rPr>
          <w:rFonts w:asciiTheme="minorHAnsi" w:hAnsiTheme="minorHAnsi" w:cstheme="minorHAnsi"/>
          <w:color w:val="auto"/>
          <w:sz w:val="22"/>
          <w:szCs w:val="22"/>
        </w:rPr>
      </w:pPr>
      <w:r w:rsidRPr="00522398">
        <w:rPr>
          <w:rFonts w:asciiTheme="minorHAnsi" w:hAnsiTheme="minorHAnsi" w:cstheme="minorHAnsi"/>
          <w:color w:val="auto"/>
          <w:sz w:val="22"/>
          <w:szCs w:val="22"/>
        </w:rPr>
        <w:t xml:space="preserve">Additional information about Grants.gov support is located at </w:t>
      </w:r>
      <w:hyperlink r:id="rId38" w:history="1">
        <w:r w:rsidRPr="00522398">
          <w:rPr>
            <w:rStyle w:val="Hyperlink"/>
            <w:rFonts w:asciiTheme="minorHAnsi" w:hAnsiTheme="minorHAnsi" w:cstheme="minorHAnsi"/>
            <w:color w:val="auto"/>
            <w:sz w:val="22"/>
            <w:szCs w:val="22"/>
          </w:rPr>
          <w:t>https://gditshared.servicenowservices.com/hhs_grants</w:t>
        </w:r>
      </w:hyperlink>
      <w:r w:rsidRPr="00522398">
        <w:rPr>
          <w:rFonts w:asciiTheme="minorHAnsi" w:hAnsiTheme="minorHAnsi" w:cstheme="minorHAnsi"/>
          <w:color w:val="auto"/>
          <w:sz w:val="22"/>
          <w:szCs w:val="22"/>
        </w:rPr>
        <w:t xml:space="preserve">. </w:t>
      </w:r>
    </w:p>
    <w:p w14:paraId="651B33C6" w14:textId="77777777" w:rsidR="00CF1664" w:rsidRPr="00522398" w:rsidRDefault="00CF1664" w:rsidP="00226744">
      <w:pPr>
        <w:rPr>
          <w:rFonts w:cstheme="minorHAnsi"/>
          <w:color w:val="auto"/>
          <w:sz w:val="22"/>
          <w:szCs w:val="22"/>
        </w:rPr>
      </w:pPr>
    </w:p>
    <w:p w14:paraId="5F0EC5FE" w14:textId="3DB22246" w:rsidR="00E05AA3" w:rsidRPr="00522398" w:rsidRDefault="00887E1B" w:rsidP="004C7BB9">
      <w:pPr>
        <w:pStyle w:val="ListParagraph"/>
        <w:numPr>
          <w:ilvl w:val="0"/>
          <w:numId w:val="68"/>
        </w:numPr>
        <w:rPr>
          <w:rFonts w:cstheme="minorHAnsi"/>
          <w:b/>
          <w:bCs/>
          <w:color w:val="auto"/>
          <w:sz w:val="22"/>
          <w:szCs w:val="22"/>
        </w:rPr>
      </w:pPr>
      <w:r w:rsidRPr="00522398">
        <w:rPr>
          <w:rFonts w:cstheme="minorHAnsi"/>
          <w:b/>
          <w:bCs/>
          <w:color w:val="auto"/>
          <w:sz w:val="22"/>
          <w:szCs w:val="22"/>
        </w:rPr>
        <w:t xml:space="preserve">Application </w:t>
      </w:r>
      <w:r w:rsidR="00416971" w:rsidRPr="00522398">
        <w:rPr>
          <w:rFonts w:cstheme="minorHAnsi"/>
          <w:b/>
          <w:bCs/>
          <w:color w:val="auto"/>
          <w:sz w:val="22"/>
          <w:szCs w:val="22"/>
        </w:rPr>
        <w:t>Receipt</w:t>
      </w:r>
    </w:p>
    <w:p w14:paraId="3D639762" w14:textId="77777777" w:rsidR="00373BF1" w:rsidRPr="00522398" w:rsidRDefault="00373BF1" w:rsidP="004C7BB9">
      <w:pPr>
        <w:pStyle w:val="ListParagraph"/>
        <w:numPr>
          <w:ilvl w:val="1"/>
          <w:numId w:val="68"/>
        </w:numPr>
        <w:rPr>
          <w:rFonts w:cstheme="minorHAnsi"/>
          <w:color w:val="auto"/>
          <w:sz w:val="22"/>
          <w:szCs w:val="22"/>
        </w:rPr>
      </w:pPr>
      <w:r w:rsidRPr="00522398">
        <w:rPr>
          <w:rFonts w:cstheme="minorHAnsi"/>
          <w:color w:val="auto"/>
          <w:sz w:val="22"/>
          <w:szCs w:val="22"/>
        </w:rPr>
        <w:lastRenderedPageBreak/>
        <w:t xml:space="preserve">Proof of timely submission is automatically recorded by Grants.gov. </w:t>
      </w:r>
    </w:p>
    <w:p w14:paraId="5278FEDE" w14:textId="089E565B" w:rsidR="00373BF1" w:rsidRPr="00522398" w:rsidRDefault="00373BF1" w:rsidP="004C7BB9">
      <w:pPr>
        <w:pStyle w:val="ListParagraph"/>
        <w:numPr>
          <w:ilvl w:val="2"/>
          <w:numId w:val="68"/>
        </w:numPr>
        <w:rPr>
          <w:rFonts w:cstheme="minorHAnsi"/>
          <w:color w:val="auto"/>
          <w:sz w:val="22"/>
          <w:szCs w:val="22"/>
        </w:rPr>
      </w:pPr>
      <w:r w:rsidRPr="00522398">
        <w:rPr>
          <w:rFonts w:cstheme="minorHAnsi"/>
          <w:color w:val="auto"/>
          <w:sz w:val="22"/>
          <w:szCs w:val="22"/>
        </w:rPr>
        <w:t>An electronic date/time stamp is generated within the system when the application is successfully received by Grants.gov. The applicant AOR will receive an acknowledgement of receipt and a tracking number (GRANTXXXXXXXX) from Grants.gov with the successful transmission of their application. Applicant AORs will also receive the official date/time stamp and Grants.gov Tracking number in an email serving as proof of their timely submission.</w:t>
      </w:r>
    </w:p>
    <w:p w14:paraId="25BF4E9F" w14:textId="77777777" w:rsidR="00F539AF" w:rsidRPr="00522398" w:rsidRDefault="00373BF1" w:rsidP="004C7BB9">
      <w:pPr>
        <w:pStyle w:val="ListParagraph"/>
        <w:numPr>
          <w:ilvl w:val="1"/>
          <w:numId w:val="68"/>
        </w:numPr>
        <w:rPr>
          <w:rFonts w:cstheme="minorHAnsi"/>
          <w:color w:val="auto"/>
          <w:sz w:val="22"/>
          <w:szCs w:val="22"/>
        </w:rPr>
      </w:pPr>
      <w:r w:rsidRPr="00522398">
        <w:rPr>
          <w:rFonts w:cstheme="minorHAnsi"/>
          <w:color w:val="auto"/>
          <w:sz w:val="22"/>
          <w:szCs w:val="22"/>
        </w:rPr>
        <w:t xml:space="preserve">When DOE/NNSA successfully retrieves the application from Grants.gov, and acknowledges the download of submissions, Grants.gov will provide an electronic acknowledgment of receipt of the application to the email address of the applicant with the AOR role. </w:t>
      </w:r>
    </w:p>
    <w:p w14:paraId="05C5ABB0" w14:textId="0FF504A0" w:rsidR="00373BF1" w:rsidRPr="00522398" w:rsidRDefault="00F539AF" w:rsidP="004C7BB9">
      <w:pPr>
        <w:pStyle w:val="ListParagraph"/>
        <w:numPr>
          <w:ilvl w:val="2"/>
          <w:numId w:val="68"/>
        </w:numPr>
        <w:rPr>
          <w:rFonts w:cstheme="minorHAnsi"/>
          <w:color w:val="auto"/>
          <w:sz w:val="22"/>
          <w:szCs w:val="22"/>
        </w:rPr>
      </w:pPr>
      <w:r w:rsidRPr="00522398">
        <w:rPr>
          <w:rFonts w:cstheme="minorHAnsi"/>
          <w:color w:val="auto"/>
          <w:sz w:val="22"/>
          <w:szCs w:val="22"/>
        </w:rPr>
        <w:t>P</w:t>
      </w:r>
      <w:r w:rsidR="00373BF1" w:rsidRPr="00522398">
        <w:rPr>
          <w:rFonts w:cstheme="minorHAnsi"/>
          <w:color w:val="auto"/>
          <w:sz w:val="22"/>
          <w:szCs w:val="22"/>
        </w:rPr>
        <w:t>roof of timely submission shall be the official date and time that Grants.gov receives your application. Applications received by Grants.gov after the established due date for the program will be considered late and may not be considered for funding by DOE/NNSA.</w:t>
      </w:r>
    </w:p>
    <w:p w14:paraId="502E25FB" w14:textId="3818E054" w:rsidR="00F539AF" w:rsidRPr="00522398" w:rsidRDefault="00373BF1" w:rsidP="004C7BB9">
      <w:pPr>
        <w:pStyle w:val="ListParagraph"/>
        <w:numPr>
          <w:ilvl w:val="1"/>
          <w:numId w:val="68"/>
        </w:numPr>
        <w:rPr>
          <w:rFonts w:cstheme="minorHAnsi"/>
          <w:color w:val="auto"/>
          <w:sz w:val="22"/>
          <w:szCs w:val="22"/>
        </w:rPr>
      </w:pPr>
      <w:r w:rsidRPr="00522398">
        <w:rPr>
          <w:rFonts w:cstheme="minorHAnsi"/>
          <w:color w:val="auto"/>
          <w:sz w:val="22"/>
          <w:szCs w:val="22"/>
        </w:rPr>
        <w:t>Applicants using slow internet</w:t>
      </w:r>
      <w:r w:rsidR="008E2C60">
        <w:rPr>
          <w:rFonts w:cstheme="minorHAnsi"/>
          <w:color w:val="auto"/>
          <w:sz w:val="22"/>
          <w:szCs w:val="22"/>
        </w:rPr>
        <w:t xml:space="preserve"> connection </w:t>
      </w:r>
      <w:r w:rsidRPr="00522398">
        <w:rPr>
          <w:rFonts w:cstheme="minorHAnsi"/>
          <w:color w:val="auto"/>
          <w:sz w:val="22"/>
          <w:szCs w:val="22"/>
        </w:rPr>
        <w:t xml:space="preserve">should be aware that transmission can take some time before Grants.gov receives </w:t>
      </w:r>
      <w:r w:rsidR="008E2C60">
        <w:rPr>
          <w:rFonts w:cstheme="minorHAnsi"/>
          <w:color w:val="auto"/>
          <w:sz w:val="22"/>
          <w:szCs w:val="22"/>
        </w:rPr>
        <w:t>an</w:t>
      </w:r>
      <w:r w:rsidR="008E2C60" w:rsidRPr="00522398">
        <w:rPr>
          <w:rFonts w:cstheme="minorHAnsi"/>
          <w:color w:val="auto"/>
          <w:sz w:val="22"/>
          <w:szCs w:val="22"/>
        </w:rPr>
        <w:t xml:space="preserve"> </w:t>
      </w:r>
      <w:r w:rsidRPr="00522398">
        <w:rPr>
          <w:rFonts w:cstheme="minorHAnsi"/>
          <w:color w:val="auto"/>
          <w:sz w:val="22"/>
          <w:szCs w:val="22"/>
        </w:rPr>
        <w:t>application.</w:t>
      </w:r>
    </w:p>
    <w:p w14:paraId="0B581FD6" w14:textId="78F4F861" w:rsidR="00373BF1" w:rsidRPr="00522398" w:rsidRDefault="00373BF1" w:rsidP="004C7BB9">
      <w:pPr>
        <w:pStyle w:val="ListParagraph"/>
        <w:numPr>
          <w:ilvl w:val="2"/>
          <w:numId w:val="68"/>
        </w:numPr>
        <w:rPr>
          <w:rFonts w:cstheme="minorHAnsi"/>
          <w:color w:val="auto"/>
          <w:sz w:val="22"/>
          <w:szCs w:val="22"/>
        </w:rPr>
      </w:pPr>
      <w:r w:rsidRPr="00522398">
        <w:rPr>
          <w:rFonts w:cstheme="minorHAnsi"/>
          <w:color w:val="auto"/>
          <w:sz w:val="22"/>
          <w:szCs w:val="22"/>
        </w:rPr>
        <w:t xml:space="preserve"> Grants.gov will provide either an error or a successfully received transmission in the form of an email sent to the applicant with the AOR role. The Grants.gov Support Center reports that some applicants end the transmission because they think that nothing is occurring during the transmission process. </w:t>
      </w:r>
      <w:r w:rsidR="00687475" w:rsidRPr="00522398">
        <w:rPr>
          <w:rFonts w:cstheme="minorHAnsi"/>
          <w:color w:val="auto"/>
          <w:sz w:val="22"/>
          <w:szCs w:val="22"/>
        </w:rPr>
        <w:t>Be</w:t>
      </w:r>
      <w:r w:rsidRPr="00522398">
        <w:rPr>
          <w:rFonts w:cstheme="minorHAnsi"/>
          <w:color w:val="auto"/>
          <w:sz w:val="22"/>
          <w:szCs w:val="22"/>
        </w:rPr>
        <w:t xml:space="preserve"> patient and give the system time to process the application.</w:t>
      </w:r>
    </w:p>
    <w:p w14:paraId="70B7CA09" w14:textId="77777777" w:rsidR="004364F7" w:rsidRPr="00522398" w:rsidRDefault="004364F7" w:rsidP="00226744">
      <w:pPr>
        <w:pStyle w:val="ListParagraph"/>
        <w:ind w:left="360"/>
        <w:rPr>
          <w:rFonts w:cstheme="minorHAnsi"/>
          <w:b/>
          <w:bCs/>
          <w:color w:val="auto"/>
          <w:sz w:val="22"/>
          <w:szCs w:val="22"/>
        </w:rPr>
      </w:pPr>
    </w:p>
    <w:p w14:paraId="55CEBB65" w14:textId="37845124" w:rsidR="004364F7" w:rsidRPr="00522398" w:rsidRDefault="004364F7" w:rsidP="004C7BB9">
      <w:pPr>
        <w:pStyle w:val="ListParagraph"/>
        <w:numPr>
          <w:ilvl w:val="0"/>
          <w:numId w:val="68"/>
        </w:numPr>
        <w:rPr>
          <w:rFonts w:cstheme="minorHAnsi"/>
          <w:b/>
          <w:bCs/>
          <w:color w:val="auto"/>
          <w:sz w:val="22"/>
          <w:szCs w:val="22"/>
        </w:rPr>
      </w:pPr>
      <w:r w:rsidRPr="00522398">
        <w:rPr>
          <w:rFonts w:cstheme="minorHAnsi"/>
          <w:b/>
          <w:bCs/>
          <w:color w:val="auto"/>
          <w:sz w:val="22"/>
          <w:szCs w:val="22"/>
        </w:rPr>
        <w:t>Resubmission of Applications</w:t>
      </w:r>
    </w:p>
    <w:p w14:paraId="7715B3E5" w14:textId="2FB5FBAB" w:rsidR="006C55DF" w:rsidRPr="00522398" w:rsidRDefault="006C55DF" w:rsidP="004C7BB9">
      <w:pPr>
        <w:pStyle w:val="ListParagraph"/>
        <w:numPr>
          <w:ilvl w:val="1"/>
          <w:numId w:val="68"/>
        </w:numPr>
        <w:rPr>
          <w:rFonts w:cstheme="minorHAnsi"/>
          <w:color w:val="auto"/>
          <w:sz w:val="22"/>
          <w:szCs w:val="22"/>
        </w:rPr>
      </w:pPr>
      <w:r w:rsidRPr="00522398">
        <w:rPr>
          <w:rFonts w:cstheme="minorHAnsi"/>
          <w:color w:val="auto"/>
          <w:sz w:val="22"/>
          <w:szCs w:val="22"/>
        </w:rPr>
        <w:t xml:space="preserve">Applications submitted under this NOFO may be withdrawn from consideration at any time between when the applicant submits the application and when DOE/NNSA makes the application available to merit reviewers. Such withdrawals take effect immediately and cannot be reversed. After the application is made available to merit reviewers, the </w:t>
      </w:r>
      <w:r w:rsidR="00A62582" w:rsidRPr="00522398">
        <w:rPr>
          <w:rFonts w:cstheme="minorHAnsi"/>
          <w:color w:val="auto"/>
          <w:sz w:val="22"/>
          <w:szCs w:val="22"/>
        </w:rPr>
        <w:t xml:space="preserve">AOR </w:t>
      </w:r>
      <w:r w:rsidRPr="00522398">
        <w:rPr>
          <w:rFonts w:cstheme="minorHAnsi"/>
          <w:color w:val="auto"/>
          <w:sz w:val="22"/>
          <w:szCs w:val="22"/>
        </w:rPr>
        <w:t xml:space="preserve">may contact the DOE/NNSA </w:t>
      </w:r>
      <w:r w:rsidR="00406BE8">
        <w:rPr>
          <w:rFonts w:cstheme="minorHAnsi"/>
          <w:color w:val="auto"/>
          <w:sz w:val="22"/>
          <w:szCs w:val="22"/>
        </w:rPr>
        <w:t>F</w:t>
      </w:r>
      <w:r w:rsidR="00406BE8" w:rsidRPr="00522398">
        <w:rPr>
          <w:rFonts w:cstheme="minorHAnsi"/>
          <w:color w:val="auto"/>
          <w:sz w:val="22"/>
          <w:szCs w:val="22"/>
        </w:rPr>
        <w:t xml:space="preserve">ederal </w:t>
      </w:r>
      <w:r w:rsidR="00406BE8" w:rsidRPr="00361DCD">
        <w:rPr>
          <w:rFonts w:cstheme="minorHAnsi"/>
          <w:color w:val="auto"/>
          <w:sz w:val="22"/>
          <w:szCs w:val="22"/>
        </w:rPr>
        <w:t>Technical</w:t>
      </w:r>
      <w:r w:rsidR="00361DCD" w:rsidRPr="00361DCD">
        <w:rPr>
          <w:rFonts w:cstheme="minorHAnsi"/>
          <w:color w:val="auto"/>
          <w:sz w:val="22"/>
          <w:szCs w:val="22"/>
        </w:rPr>
        <w:t xml:space="preserve"> Project Officer</w:t>
      </w:r>
      <w:r w:rsidR="00361DCD">
        <w:rPr>
          <w:rFonts w:cstheme="minorHAnsi"/>
          <w:color w:val="auto"/>
          <w:sz w:val="22"/>
          <w:szCs w:val="22"/>
        </w:rPr>
        <w:t xml:space="preserve"> </w:t>
      </w:r>
      <w:r w:rsidR="00A62582" w:rsidRPr="00522398">
        <w:rPr>
          <w:rFonts w:cstheme="minorHAnsi"/>
          <w:color w:val="auto"/>
          <w:sz w:val="22"/>
          <w:szCs w:val="22"/>
        </w:rPr>
        <w:t xml:space="preserve">and Grants Officer </w:t>
      </w:r>
      <w:r w:rsidRPr="00522398">
        <w:rPr>
          <w:rFonts w:cstheme="minorHAnsi"/>
          <w:color w:val="auto"/>
          <w:sz w:val="22"/>
          <w:szCs w:val="22"/>
        </w:rPr>
        <w:t>identified in this NOFO to request that it be withdrawn.</w:t>
      </w:r>
    </w:p>
    <w:p w14:paraId="11A2E1F7" w14:textId="0002F08B" w:rsidR="006C55DF" w:rsidRPr="00522398" w:rsidRDefault="006C55DF" w:rsidP="004C7BB9">
      <w:pPr>
        <w:pStyle w:val="ListParagraph"/>
        <w:numPr>
          <w:ilvl w:val="1"/>
          <w:numId w:val="68"/>
        </w:numPr>
        <w:rPr>
          <w:rFonts w:cstheme="minorHAnsi"/>
          <w:color w:val="auto"/>
          <w:sz w:val="22"/>
          <w:szCs w:val="22"/>
        </w:rPr>
      </w:pPr>
      <w:r w:rsidRPr="00522398">
        <w:rPr>
          <w:rFonts w:cstheme="minorHAnsi"/>
          <w:color w:val="auto"/>
          <w:sz w:val="22"/>
          <w:szCs w:val="22"/>
        </w:rPr>
        <w:t>After an application is withdrawn, it may be resubmitted, if th</w:t>
      </w:r>
      <w:r w:rsidR="00946A90" w:rsidRPr="00522398">
        <w:rPr>
          <w:rFonts w:cstheme="minorHAnsi"/>
          <w:color w:val="auto"/>
          <w:sz w:val="22"/>
          <w:szCs w:val="22"/>
        </w:rPr>
        <w:t xml:space="preserve">e </w:t>
      </w:r>
      <w:r w:rsidRPr="00522398">
        <w:rPr>
          <w:rFonts w:cstheme="minorHAnsi"/>
          <w:color w:val="auto"/>
          <w:sz w:val="22"/>
          <w:szCs w:val="22"/>
        </w:rPr>
        <w:t>NOFO is still open for the submission of applications. Such resubmissions will only count as one submission.</w:t>
      </w:r>
    </w:p>
    <w:p w14:paraId="5886E492" w14:textId="0DA1F533" w:rsidR="00F07F1B" w:rsidRPr="00522398" w:rsidRDefault="006C55DF" w:rsidP="004C7BB9">
      <w:pPr>
        <w:pStyle w:val="ListParagraph"/>
        <w:numPr>
          <w:ilvl w:val="1"/>
          <w:numId w:val="68"/>
        </w:numPr>
        <w:rPr>
          <w:rFonts w:cstheme="minorHAnsi"/>
          <w:color w:val="auto"/>
          <w:sz w:val="22"/>
          <w:szCs w:val="22"/>
        </w:rPr>
      </w:pPr>
      <w:r w:rsidRPr="00522398">
        <w:rPr>
          <w:rFonts w:cstheme="minorHAnsi"/>
          <w:color w:val="auto"/>
          <w:sz w:val="22"/>
          <w:szCs w:val="22"/>
        </w:rPr>
        <w:t xml:space="preserve">DOE/NNSA will consider the last submission, according to its Grants.gov timestamp, to be the intended version. </w:t>
      </w:r>
      <w:r w:rsidR="00510D9E" w:rsidRPr="00522398">
        <w:rPr>
          <w:rFonts w:cstheme="minorHAnsi"/>
          <w:color w:val="auto"/>
          <w:sz w:val="22"/>
          <w:szCs w:val="22"/>
        </w:rPr>
        <w:t>T</w:t>
      </w:r>
      <w:r w:rsidR="00715EC5" w:rsidRPr="00522398">
        <w:rPr>
          <w:rFonts w:cstheme="minorHAnsi"/>
          <w:color w:val="auto"/>
          <w:sz w:val="22"/>
          <w:szCs w:val="22"/>
        </w:rPr>
        <w:t>he AOR must c</w:t>
      </w:r>
      <w:r w:rsidRPr="00522398">
        <w:rPr>
          <w:rFonts w:cstheme="minorHAnsi"/>
          <w:color w:val="auto"/>
          <w:sz w:val="22"/>
          <w:szCs w:val="22"/>
        </w:rPr>
        <w:t xml:space="preserve">onsult with </w:t>
      </w:r>
      <w:r w:rsidR="00715EC5" w:rsidRPr="00522398">
        <w:rPr>
          <w:rFonts w:cstheme="minorHAnsi"/>
          <w:color w:val="auto"/>
          <w:sz w:val="22"/>
          <w:szCs w:val="22"/>
        </w:rPr>
        <w:t>DOE/NNSA identified NOFO points of contact</w:t>
      </w:r>
      <w:r w:rsidR="00510D9E" w:rsidRPr="00522398">
        <w:rPr>
          <w:rFonts w:cstheme="minorHAnsi"/>
          <w:color w:val="auto"/>
          <w:sz w:val="22"/>
          <w:szCs w:val="22"/>
        </w:rPr>
        <w:t xml:space="preserve"> within two business days after the last submission </w:t>
      </w:r>
      <w:r w:rsidRPr="00522398">
        <w:rPr>
          <w:rFonts w:cstheme="minorHAnsi"/>
          <w:color w:val="auto"/>
          <w:sz w:val="22"/>
          <w:szCs w:val="22"/>
        </w:rPr>
        <w:t>to resolve any confusion about which version of an application should be considered</w:t>
      </w:r>
      <w:r w:rsidR="00B42A91" w:rsidRPr="00522398">
        <w:rPr>
          <w:rFonts w:cstheme="minorHAnsi"/>
          <w:color w:val="auto"/>
          <w:sz w:val="22"/>
          <w:szCs w:val="22"/>
        </w:rPr>
        <w:t xml:space="preserve"> for review</w:t>
      </w:r>
      <w:r w:rsidRPr="00522398">
        <w:rPr>
          <w:rFonts w:cstheme="minorHAnsi"/>
          <w:color w:val="auto"/>
          <w:sz w:val="22"/>
          <w:szCs w:val="22"/>
        </w:rPr>
        <w:t xml:space="preserve">. </w:t>
      </w:r>
    </w:p>
    <w:p w14:paraId="0ED7F72F" w14:textId="77777777" w:rsidR="00604B5B" w:rsidRPr="00522398" w:rsidRDefault="00604B5B" w:rsidP="00226744">
      <w:pPr>
        <w:pStyle w:val="ListParagraph"/>
        <w:rPr>
          <w:rFonts w:cstheme="minorHAnsi"/>
          <w:color w:val="auto"/>
          <w:sz w:val="22"/>
          <w:szCs w:val="22"/>
        </w:rPr>
      </w:pPr>
    </w:p>
    <w:p w14:paraId="32410C47" w14:textId="106C0211" w:rsidR="00CE3D3E" w:rsidRPr="00522398" w:rsidRDefault="00604B5B" w:rsidP="004C7BB9">
      <w:pPr>
        <w:pStyle w:val="ListParagraph"/>
        <w:numPr>
          <w:ilvl w:val="0"/>
          <w:numId w:val="68"/>
        </w:numPr>
        <w:rPr>
          <w:rFonts w:cstheme="minorHAnsi"/>
          <w:b/>
          <w:bCs/>
          <w:color w:val="auto"/>
          <w:sz w:val="22"/>
          <w:szCs w:val="22"/>
        </w:rPr>
      </w:pPr>
      <w:r w:rsidRPr="00522398">
        <w:rPr>
          <w:rFonts w:cstheme="minorHAnsi"/>
          <w:b/>
          <w:bCs/>
          <w:color w:val="auto"/>
          <w:sz w:val="22"/>
          <w:szCs w:val="22"/>
        </w:rPr>
        <w:t>Controlled Access</w:t>
      </w:r>
      <w:r w:rsidR="0033310F" w:rsidRPr="00522398">
        <w:rPr>
          <w:rFonts w:cstheme="minorHAnsi"/>
          <w:b/>
          <w:bCs/>
          <w:color w:val="auto"/>
          <w:sz w:val="22"/>
          <w:szCs w:val="22"/>
        </w:rPr>
        <w:t xml:space="preserve"> of Applications </w:t>
      </w:r>
    </w:p>
    <w:p w14:paraId="0DBD1F6C" w14:textId="77777777" w:rsidR="00F0051D" w:rsidRPr="00522398" w:rsidRDefault="0033310F" w:rsidP="004C7BB9">
      <w:pPr>
        <w:pStyle w:val="ListParagraph"/>
        <w:numPr>
          <w:ilvl w:val="1"/>
          <w:numId w:val="68"/>
        </w:numPr>
        <w:rPr>
          <w:rFonts w:cstheme="minorHAnsi"/>
          <w:color w:val="auto"/>
          <w:sz w:val="22"/>
          <w:szCs w:val="22"/>
        </w:rPr>
      </w:pPr>
      <w:r w:rsidRPr="00522398">
        <w:rPr>
          <w:rFonts w:cstheme="minorHAnsi"/>
          <w:color w:val="auto"/>
          <w:sz w:val="22"/>
          <w:szCs w:val="22"/>
        </w:rPr>
        <w:t>Applications submitted under this NOFO will be stored in controlled-access systems.</w:t>
      </w:r>
    </w:p>
    <w:p w14:paraId="17289983" w14:textId="77777777" w:rsidR="00F0051D" w:rsidRPr="00522398" w:rsidRDefault="00F0051D" w:rsidP="004C7BB9">
      <w:pPr>
        <w:pStyle w:val="ListParagraph"/>
        <w:numPr>
          <w:ilvl w:val="2"/>
          <w:numId w:val="68"/>
        </w:numPr>
        <w:rPr>
          <w:rFonts w:cstheme="minorHAnsi"/>
          <w:color w:val="auto"/>
          <w:sz w:val="22"/>
          <w:szCs w:val="22"/>
        </w:rPr>
      </w:pPr>
      <w:r w:rsidRPr="00522398">
        <w:rPr>
          <w:rFonts w:cstheme="minorHAnsi"/>
          <w:color w:val="auto"/>
          <w:sz w:val="22"/>
          <w:szCs w:val="22"/>
        </w:rPr>
        <w:t>Applications</w:t>
      </w:r>
      <w:r w:rsidR="0033310F" w:rsidRPr="00522398">
        <w:rPr>
          <w:rFonts w:cstheme="minorHAnsi"/>
          <w:color w:val="auto"/>
          <w:sz w:val="22"/>
          <w:szCs w:val="22"/>
        </w:rPr>
        <w:t xml:space="preserve"> may be made publicly available if an award is made. </w:t>
      </w:r>
    </w:p>
    <w:p w14:paraId="1249D3F4" w14:textId="77777777" w:rsidR="00F0051D" w:rsidRPr="00522398" w:rsidRDefault="00530AA4" w:rsidP="004C7BB9">
      <w:pPr>
        <w:pStyle w:val="ListParagraph"/>
        <w:numPr>
          <w:ilvl w:val="2"/>
          <w:numId w:val="68"/>
        </w:numPr>
        <w:rPr>
          <w:rFonts w:cstheme="minorHAnsi"/>
          <w:color w:val="auto"/>
          <w:sz w:val="22"/>
          <w:szCs w:val="22"/>
        </w:rPr>
      </w:pPr>
      <w:r w:rsidRPr="00522398">
        <w:rPr>
          <w:rFonts w:cstheme="minorHAnsi"/>
          <w:color w:val="auto"/>
          <w:sz w:val="22"/>
          <w:szCs w:val="22"/>
        </w:rPr>
        <w:t xml:space="preserve">Applications and progress </w:t>
      </w:r>
      <w:r w:rsidR="00D14E1A" w:rsidRPr="00522398">
        <w:rPr>
          <w:rFonts w:cstheme="minorHAnsi"/>
          <w:color w:val="auto"/>
          <w:sz w:val="22"/>
          <w:szCs w:val="22"/>
        </w:rPr>
        <w:t>reports</w:t>
      </w:r>
      <w:r w:rsidRPr="00522398">
        <w:rPr>
          <w:rFonts w:cstheme="minorHAnsi"/>
          <w:color w:val="auto"/>
          <w:sz w:val="22"/>
          <w:szCs w:val="22"/>
        </w:rPr>
        <w:t xml:space="preserve"> </w:t>
      </w:r>
      <w:r w:rsidR="00D14E1A" w:rsidRPr="00522398">
        <w:rPr>
          <w:rFonts w:cstheme="minorHAnsi"/>
          <w:color w:val="auto"/>
          <w:sz w:val="22"/>
          <w:szCs w:val="22"/>
        </w:rPr>
        <w:t xml:space="preserve">can be requested under the Freedom of Information Act (FOIA). </w:t>
      </w:r>
    </w:p>
    <w:p w14:paraId="45BE4778" w14:textId="0B95F0F6" w:rsidR="0033310F" w:rsidRPr="00522398" w:rsidRDefault="0033310F" w:rsidP="004C7BB9">
      <w:pPr>
        <w:pStyle w:val="ListParagraph"/>
        <w:numPr>
          <w:ilvl w:val="3"/>
          <w:numId w:val="68"/>
        </w:numPr>
        <w:rPr>
          <w:rFonts w:cstheme="minorHAnsi"/>
          <w:color w:val="auto"/>
          <w:sz w:val="22"/>
          <w:szCs w:val="22"/>
        </w:rPr>
      </w:pPr>
      <w:r w:rsidRPr="00522398">
        <w:rPr>
          <w:rFonts w:cstheme="minorHAnsi"/>
          <w:color w:val="auto"/>
          <w:sz w:val="22"/>
          <w:szCs w:val="22"/>
        </w:rPr>
        <w:t>As such, it is critical that applicants follow these guidelines:</w:t>
      </w:r>
    </w:p>
    <w:p w14:paraId="2FC899B1" w14:textId="77777777" w:rsidR="0033310F" w:rsidRPr="00522398" w:rsidRDefault="0033310F" w:rsidP="004C7BB9">
      <w:pPr>
        <w:pStyle w:val="ListParagraph"/>
        <w:numPr>
          <w:ilvl w:val="4"/>
          <w:numId w:val="68"/>
        </w:numPr>
        <w:rPr>
          <w:rFonts w:cstheme="minorHAnsi"/>
          <w:color w:val="auto"/>
          <w:sz w:val="22"/>
          <w:szCs w:val="22"/>
        </w:rPr>
      </w:pPr>
      <w:r w:rsidRPr="00522398">
        <w:rPr>
          <w:rFonts w:cstheme="minorHAnsi"/>
          <w:color w:val="auto"/>
          <w:sz w:val="22"/>
          <w:szCs w:val="22"/>
        </w:rPr>
        <w:t>Do not include information subject to any legal restriction on its open distribution, whether classified, export control, or unclassified controlled nuclear information.</w:t>
      </w:r>
    </w:p>
    <w:p w14:paraId="3DBCDFA3" w14:textId="77777777" w:rsidR="0033310F" w:rsidRPr="00522398" w:rsidRDefault="0033310F" w:rsidP="004C7BB9">
      <w:pPr>
        <w:pStyle w:val="ListParagraph"/>
        <w:numPr>
          <w:ilvl w:val="4"/>
          <w:numId w:val="68"/>
        </w:numPr>
        <w:rPr>
          <w:rFonts w:cstheme="minorHAnsi"/>
          <w:color w:val="auto"/>
          <w:sz w:val="22"/>
          <w:szCs w:val="22"/>
        </w:rPr>
      </w:pPr>
      <w:r w:rsidRPr="00522398">
        <w:rPr>
          <w:rFonts w:cstheme="minorHAnsi"/>
          <w:color w:val="auto"/>
          <w:sz w:val="22"/>
          <w:szCs w:val="22"/>
        </w:rPr>
        <w:t>Do not include sensitive and protected personally identifiable information, including social security numbers, birthdates, citizenship, marital status, or home addresses. Pay particular attention to the content of biographical sketches and curriculum vitae.</w:t>
      </w:r>
    </w:p>
    <w:p w14:paraId="11DC3CDF" w14:textId="77777777" w:rsidR="0033310F" w:rsidRPr="00522398" w:rsidRDefault="0033310F" w:rsidP="004C7BB9">
      <w:pPr>
        <w:pStyle w:val="ListParagraph"/>
        <w:numPr>
          <w:ilvl w:val="4"/>
          <w:numId w:val="68"/>
        </w:numPr>
        <w:rPr>
          <w:rFonts w:cstheme="minorHAnsi"/>
          <w:color w:val="auto"/>
          <w:sz w:val="22"/>
          <w:szCs w:val="22"/>
        </w:rPr>
      </w:pPr>
      <w:r w:rsidRPr="00522398">
        <w:rPr>
          <w:rFonts w:cstheme="minorHAnsi"/>
          <w:color w:val="auto"/>
          <w:sz w:val="22"/>
          <w:szCs w:val="22"/>
        </w:rPr>
        <w:t>Do not include letters of support from Federal officials.</w:t>
      </w:r>
    </w:p>
    <w:p w14:paraId="4917E385" w14:textId="77777777" w:rsidR="0033310F" w:rsidRPr="00522398" w:rsidRDefault="0033310F" w:rsidP="004C7BB9">
      <w:pPr>
        <w:pStyle w:val="ListParagraph"/>
        <w:numPr>
          <w:ilvl w:val="4"/>
          <w:numId w:val="68"/>
        </w:numPr>
        <w:rPr>
          <w:rFonts w:cstheme="minorHAnsi"/>
          <w:color w:val="auto"/>
          <w:sz w:val="22"/>
          <w:szCs w:val="22"/>
        </w:rPr>
      </w:pPr>
      <w:r w:rsidRPr="00522398">
        <w:rPr>
          <w:rFonts w:cstheme="minorHAnsi"/>
          <w:color w:val="auto"/>
          <w:sz w:val="22"/>
          <w:szCs w:val="22"/>
        </w:rPr>
        <w:lastRenderedPageBreak/>
        <w:t>Do not include letters of support on Federal letterhead. Letters that are not letters of support (such as letters confirming access to sites, facilities, equipment, or data; or letters from cognizant Contracting Officers) may be on Federal letterhead.</w:t>
      </w:r>
    </w:p>
    <w:p w14:paraId="34803B1C" w14:textId="77777777" w:rsidR="0033310F" w:rsidRPr="00522398" w:rsidRDefault="0033310F" w:rsidP="004C7BB9">
      <w:pPr>
        <w:pStyle w:val="ListParagraph"/>
        <w:numPr>
          <w:ilvl w:val="4"/>
          <w:numId w:val="68"/>
        </w:numPr>
        <w:rPr>
          <w:rFonts w:cstheme="minorHAnsi"/>
          <w:color w:val="auto"/>
          <w:sz w:val="22"/>
          <w:szCs w:val="22"/>
        </w:rPr>
      </w:pPr>
      <w:r w:rsidRPr="00522398">
        <w:rPr>
          <w:rFonts w:cstheme="minorHAnsi"/>
          <w:color w:val="auto"/>
          <w:sz w:val="22"/>
          <w:szCs w:val="22"/>
        </w:rPr>
        <w:t>Clearly mark all proprietary or trade-secret information.</w:t>
      </w:r>
    </w:p>
    <w:p w14:paraId="42F4D64E" w14:textId="77777777" w:rsidR="00604B5B" w:rsidRPr="00522398" w:rsidRDefault="00604B5B" w:rsidP="00226744">
      <w:pPr>
        <w:rPr>
          <w:rFonts w:cstheme="minorHAnsi"/>
          <w:b/>
          <w:bCs/>
          <w:color w:val="auto"/>
          <w:sz w:val="22"/>
          <w:szCs w:val="22"/>
        </w:rPr>
      </w:pPr>
    </w:p>
    <w:p w14:paraId="1C10B872" w14:textId="60B86F50" w:rsidR="00E05AA3" w:rsidRPr="00522398" w:rsidRDefault="00A0373D" w:rsidP="004C7BB9">
      <w:pPr>
        <w:pStyle w:val="ListParagraph"/>
        <w:numPr>
          <w:ilvl w:val="0"/>
          <w:numId w:val="68"/>
        </w:numPr>
        <w:rPr>
          <w:rFonts w:cstheme="minorHAnsi"/>
          <w:b/>
          <w:bCs/>
          <w:color w:val="auto"/>
          <w:sz w:val="22"/>
          <w:szCs w:val="22"/>
        </w:rPr>
      </w:pPr>
      <w:r w:rsidRPr="00522398">
        <w:rPr>
          <w:rFonts w:cstheme="minorHAnsi"/>
          <w:b/>
          <w:bCs/>
          <w:color w:val="auto"/>
          <w:sz w:val="22"/>
          <w:szCs w:val="22"/>
        </w:rPr>
        <w:t>Change of Recipient</w:t>
      </w:r>
    </w:p>
    <w:p w14:paraId="3EB637F9" w14:textId="09254778" w:rsidR="00DE28D4" w:rsidRPr="00522398" w:rsidRDefault="00DE28D4" w:rsidP="00226744">
      <w:pPr>
        <w:pStyle w:val="ListParagraph"/>
        <w:ind w:left="360"/>
        <w:rPr>
          <w:rFonts w:cstheme="minorHAnsi"/>
          <w:color w:val="auto"/>
          <w:sz w:val="22"/>
          <w:szCs w:val="22"/>
        </w:rPr>
      </w:pPr>
      <w:r w:rsidRPr="00522398">
        <w:rPr>
          <w:rFonts w:cstheme="minorHAnsi"/>
          <w:color w:val="auto"/>
          <w:sz w:val="22"/>
          <w:szCs w:val="22"/>
        </w:rPr>
        <w:t xml:space="preserve">If a recipient chooses to relinquish an award made under this NOFO to permit the transfer of the award to a new entity, the proposed succeeding entity must </w:t>
      </w:r>
      <w:r w:rsidR="00716AE8" w:rsidRPr="00522398">
        <w:rPr>
          <w:rFonts w:cstheme="minorHAnsi"/>
          <w:color w:val="auto"/>
          <w:sz w:val="22"/>
          <w:szCs w:val="22"/>
        </w:rPr>
        <w:t>apply</w:t>
      </w:r>
      <w:r w:rsidRPr="00522398">
        <w:rPr>
          <w:rFonts w:cstheme="minorHAnsi"/>
          <w:color w:val="auto"/>
          <w:sz w:val="22"/>
          <w:szCs w:val="22"/>
        </w:rPr>
        <w:t xml:space="preserve"> under this NOFO</w:t>
      </w:r>
      <w:r w:rsidR="00226744" w:rsidRPr="00522398">
        <w:rPr>
          <w:rFonts w:cstheme="minorHAnsi"/>
          <w:color w:val="auto"/>
          <w:sz w:val="22"/>
          <w:szCs w:val="22"/>
        </w:rPr>
        <w:t xml:space="preserve"> to be considered for award by DOE/NNSA</w:t>
      </w:r>
      <w:r w:rsidRPr="00522398">
        <w:rPr>
          <w:rFonts w:cstheme="minorHAnsi"/>
          <w:color w:val="auto"/>
          <w:sz w:val="22"/>
          <w:szCs w:val="22"/>
        </w:rPr>
        <w:t>.</w:t>
      </w:r>
    </w:p>
    <w:p w14:paraId="7CE390FB" w14:textId="77777777" w:rsidR="00A0373D" w:rsidRPr="00522398" w:rsidRDefault="00A0373D" w:rsidP="00A0373D">
      <w:pPr>
        <w:rPr>
          <w:rFonts w:cstheme="minorHAnsi"/>
          <w:color w:val="auto"/>
          <w:sz w:val="22"/>
          <w:szCs w:val="22"/>
        </w:rPr>
      </w:pPr>
    </w:p>
    <w:p w14:paraId="5886E493" w14:textId="29EE8168" w:rsidR="00ED4170" w:rsidRPr="00750F5A" w:rsidRDefault="6F4D36EF" w:rsidP="00750F5A">
      <w:pPr>
        <w:pStyle w:val="Heading4"/>
        <w:rPr>
          <w:sz w:val="22"/>
          <w:szCs w:val="22"/>
        </w:rPr>
      </w:pPr>
      <w:bookmarkStart w:id="102" w:name="_Toc43201378"/>
      <w:r w:rsidRPr="00750F5A">
        <w:rPr>
          <w:sz w:val="22"/>
          <w:szCs w:val="22"/>
        </w:rPr>
        <w:t>3</w:t>
      </w:r>
      <w:r w:rsidR="24CA2CB0" w:rsidRPr="00750F5A">
        <w:rPr>
          <w:sz w:val="22"/>
          <w:szCs w:val="22"/>
        </w:rPr>
        <w:t>.</w:t>
      </w:r>
      <w:r w:rsidR="606DA7D5" w:rsidRPr="00750F5A">
        <w:rPr>
          <w:sz w:val="22"/>
          <w:szCs w:val="22"/>
        </w:rPr>
        <w:t xml:space="preserve"> </w:t>
      </w:r>
      <w:r w:rsidR="280AA2C6" w:rsidRPr="00750F5A">
        <w:rPr>
          <w:sz w:val="22"/>
          <w:szCs w:val="22"/>
        </w:rPr>
        <w:t>CONTENT AND APPLIC</w:t>
      </w:r>
      <w:r w:rsidR="14EADE5A" w:rsidRPr="00750F5A">
        <w:rPr>
          <w:sz w:val="22"/>
          <w:szCs w:val="22"/>
        </w:rPr>
        <w:t>A</w:t>
      </w:r>
      <w:r w:rsidR="280AA2C6" w:rsidRPr="00750F5A">
        <w:rPr>
          <w:sz w:val="22"/>
          <w:szCs w:val="22"/>
        </w:rPr>
        <w:t>TION FORMS (MANDATORY)</w:t>
      </w:r>
      <w:r w:rsidR="25DEFE85" w:rsidRPr="00750F5A">
        <w:rPr>
          <w:sz w:val="22"/>
          <w:szCs w:val="22"/>
        </w:rPr>
        <w:t xml:space="preserve"> </w:t>
      </w:r>
      <w:bookmarkEnd w:id="98"/>
      <w:bookmarkEnd w:id="99"/>
      <w:bookmarkEnd w:id="100"/>
      <w:bookmarkEnd w:id="102"/>
    </w:p>
    <w:p w14:paraId="5886E494" w14:textId="77777777" w:rsidR="00D46955" w:rsidRPr="00522398" w:rsidRDefault="00D46955" w:rsidP="711B1947">
      <w:pPr>
        <w:rPr>
          <w:rFonts w:cstheme="minorHAnsi"/>
          <w:color w:val="auto"/>
          <w:sz w:val="22"/>
          <w:szCs w:val="22"/>
        </w:rPr>
      </w:pPr>
    </w:p>
    <w:bookmarkEnd w:id="101"/>
    <w:p w14:paraId="48A4538D" w14:textId="48FE5375" w:rsidR="0028465D" w:rsidRPr="00522398" w:rsidRDefault="28388B8C" w:rsidP="1A336C8D">
      <w:pPr>
        <w:rPr>
          <w:rFonts w:cstheme="minorHAnsi"/>
          <w:color w:val="auto"/>
          <w:sz w:val="22"/>
          <w:szCs w:val="22"/>
        </w:rPr>
      </w:pPr>
      <w:r w:rsidRPr="00522398">
        <w:rPr>
          <w:rFonts w:cstheme="minorHAnsi"/>
          <w:color w:val="auto"/>
          <w:sz w:val="22"/>
          <w:szCs w:val="22"/>
        </w:rPr>
        <w:t xml:space="preserve">All applicants including sub-applicants must complete the mandatory forms </w:t>
      </w:r>
      <w:r w:rsidR="005E7D6A" w:rsidRPr="00522398">
        <w:rPr>
          <w:rFonts w:cstheme="minorHAnsi"/>
          <w:color w:val="auto"/>
          <w:sz w:val="22"/>
          <w:szCs w:val="22"/>
        </w:rPr>
        <w:t xml:space="preserve">(e.g., Disclosure of Lobbying Activities (SF-LLL)) </w:t>
      </w:r>
      <w:r w:rsidRPr="00522398">
        <w:rPr>
          <w:rFonts w:cstheme="minorHAnsi"/>
          <w:color w:val="auto"/>
          <w:sz w:val="22"/>
          <w:szCs w:val="22"/>
        </w:rPr>
        <w:t>and any applicable optional forms in accordance with the instructions on the forms and the additional instructions below.</w:t>
      </w:r>
    </w:p>
    <w:p w14:paraId="68120706" w14:textId="77777777" w:rsidR="00290F0C" w:rsidRPr="00522398" w:rsidRDefault="00290F0C" w:rsidP="711B1947">
      <w:pPr>
        <w:rPr>
          <w:rFonts w:cstheme="minorHAnsi"/>
          <w:color w:val="FF0000"/>
          <w:sz w:val="22"/>
          <w:szCs w:val="22"/>
        </w:rPr>
      </w:pPr>
    </w:p>
    <w:p w14:paraId="4411C921" w14:textId="19E10B19" w:rsidR="00694D24" w:rsidRPr="00522398" w:rsidRDefault="56EE2AC9">
      <w:pPr>
        <w:rPr>
          <w:rFonts w:cstheme="minorHAnsi"/>
          <w:color w:val="auto"/>
          <w:sz w:val="22"/>
          <w:szCs w:val="22"/>
        </w:rPr>
      </w:pPr>
      <w:r w:rsidRPr="00522398">
        <w:rPr>
          <w:rFonts w:cstheme="minorHAnsi"/>
          <w:sz w:val="22"/>
          <w:szCs w:val="22"/>
        </w:rPr>
        <w:t xml:space="preserve">Letters from </w:t>
      </w:r>
      <w:r w:rsidRPr="00522398">
        <w:rPr>
          <w:rFonts w:cstheme="minorHAnsi"/>
          <w:color w:val="auto"/>
          <w:sz w:val="22"/>
          <w:szCs w:val="22"/>
        </w:rPr>
        <w:t xml:space="preserve">collaborators or from institutions providing access to equipment and/or facilities may be appended to your research narrative and are </w:t>
      </w:r>
      <w:r w:rsidRPr="00522398">
        <w:rPr>
          <w:rFonts w:cstheme="minorHAnsi"/>
          <w:b/>
          <w:bCs/>
          <w:color w:val="auto"/>
          <w:sz w:val="22"/>
          <w:szCs w:val="22"/>
        </w:rPr>
        <w:t>not</w:t>
      </w:r>
      <w:r w:rsidRPr="00522398">
        <w:rPr>
          <w:rFonts w:cstheme="minorHAnsi"/>
          <w:color w:val="auto"/>
          <w:sz w:val="22"/>
          <w:szCs w:val="22"/>
        </w:rPr>
        <w:t xml:space="preserve"> considered part of the research narrative’s page limit. </w:t>
      </w:r>
      <w:r w:rsidR="00507BFE" w:rsidRPr="00522398">
        <w:rPr>
          <w:rFonts w:cstheme="minorHAnsi"/>
          <w:color w:val="auto"/>
          <w:sz w:val="22"/>
          <w:szCs w:val="22"/>
        </w:rPr>
        <w:t>E</w:t>
      </w:r>
      <w:r w:rsidRPr="00522398">
        <w:rPr>
          <w:rFonts w:cstheme="minorHAnsi"/>
          <w:color w:val="auto"/>
          <w:sz w:val="22"/>
          <w:szCs w:val="22"/>
        </w:rPr>
        <w:t xml:space="preserve">nsure that letters from collaborators </w:t>
      </w:r>
      <w:r w:rsidR="00A21F8A" w:rsidRPr="00522398">
        <w:rPr>
          <w:rFonts w:cstheme="minorHAnsi"/>
          <w:color w:val="auto"/>
          <w:sz w:val="22"/>
          <w:szCs w:val="22"/>
        </w:rPr>
        <w:t xml:space="preserve">and </w:t>
      </w:r>
      <w:r w:rsidR="67D5325A" w:rsidRPr="00522398">
        <w:rPr>
          <w:rFonts w:cstheme="minorHAnsi"/>
          <w:color w:val="auto"/>
          <w:sz w:val="22"/>
          <w:szCs w:val="22"/>
        </w:rPr>
        <w:t>from institutions providing access to equipment and/or facilities only describe the nature of the collaboration or the access to equipment and/or facilities</w:t>
      </w:r>
      <w:r w:rsidR="00507BFE" w:rsidRPr="00522398">
        <w:rPr>
          <w:rFonts w:cstheme="minorHAnsi"/>
          <w:color w:val="auto"/>
          <w:sz w:val="22"/>
          <w:szCs w:val="22"/>
        </w:rPr>
        <w:t>.</w:t>
      </w:r>
      <w:r w:rsidR="67D5325A" w:rsidRPr="00522398">
        <w:rPr>
          <w:rFonts w:cstheme="minorHAnsi"/>
          <w:color w:val="auto"/>
          <w:sz w:val="22"/>
          <w:szCs w:val="22"/>
        </w:rPr>
        <w:t xml:space="preserve"> </w:t>
      </w:r>
    </w:p>
    <w:p w14:paraId="3280FB39" w14:textId="77777777" w:rsidR="00694D24" w:rsidRPr="00522398" w:rsidRDefault="00694D24">
      <w:pPr>
        <w:rPr>
          <w:rFonts w:cstheme="minorHAnsi"/>
          <w:color w:val="auto"/>
          <w:sz w:val="22"/>
          <w:szCs w:val="22"/>
        </w:rPr>
      </w:pPr>
    </w:p>
    <w:p w14:paraId="5310744A" w14:textId="737A03F2" w:rsidR="003568D5" w:rsidRPr="00522398" w:rsidRDefault="003568D5" w:rsidP="003568D5">
      <w:pPr>
        <w:rPr>
          <w:rFonts w:cstheme="minorHAnsi"/>
          <w:color w:val="auto"/>
          <w:sz w:val="22"/>
          <w:szCs w:val="22"/>
        </w:rPr>
      </w:pPr>
      <w:r w:rsidRPr="00522398">
        <w:rPr>
          <w:rFonts w:cstheme="minorHAnsi"/>
          <w:color w:val="auto"/>
          <w:sz w:val="22"/>
          <w:szCs w:val="22"/>
        </w:rPr>
        <w:t>The</w:t>
      </w:r>
      <w:r w:rsidR="00D70A13" w:rsidRPr="00522398">
        <w:rPr>
          <w:rFonts w:cstheme="minorHAnsi"/>
          <w:color w:val="auto"/>
          <w:sz w:val="22"/>
          <w:szCs w:val="22"/>
        </w:rPr>
        <w:t xml:space="preserve"> letter of support from the Applicant’s Vice President for Research, or someone in a comparable position, </w:t>
      </w:r>
      <w:r w:rsidR="00406BE8" w:rsidRPr="00522398">
        <w:rPr>
          <w:rFonts w:cstheme="minorHAnsi"/>
          <w:color w:val="auto"/>
          <w:sz w:val="22"/>
          <w:szCs w:val="22"/>
        </w:rPr>
        <w:t>which</w:t>
      </w:r>
      <w:r w:rsidR="00D70A13" w:rsidRPr="00522398">
        <w:rPr>
          <w:rFonts w:cstheme="minorHAnsi"/>
          <w:color w:val="auto"/>
          <w:sz w:val="22"/>
          <w:szCs w:val="22"/>
        </w:rPr>
        <w:t xml:space="preserve"> affirms the proposed Center will comply with performance requirements</w:t>
      </w:r>
      <w:r w:rsidRPr="00522398">
        <w:rPr>
          <w:rFonts w:cstheme="minorHAnsi"/>
          <w:color w:val="auto"/>
          <w:sz w:val="22"/>
          <w:szCs w:val="22"/>
        </w:rPr>
        <w:t xml:space="preserve">, is the only letter accepted under this NOFO. </w:t>
      </w:r>
      <w:r w:rsidRPr="00522398">
        <w:rPr>
          <w:rFonts w:cstheme="minorHAnsi"/>
          <w:b/>
          <w:color w:val="auto"/>
          <w:sz w:val="22"/>
          <w:szCs w:val="22"/>
        </w:rPr>
        <w:t xml:space="preserve">No additional </w:t>
      </w:r>
      <w:r w:rsidRPr="00522398">
        <w:rPr>
          <w:rFonts w:cstheme="minorHAnsi"/>
          <w:b/>
          <w:bCs/>
          <w:color w:val="auto"/>
          <w:sz w:val="22"/>
          <w:szCs w:val="22"/>
        </w:rPr>
        <w:t>letters</w:t>
      </w:r>
      <w:r w:rsidRPr="00522398">
        <w:rPr>
          <w:rFonts w:cstheme="minorHAnsi"/>
          <w:b/>
          <w:color w:val="auto"/>
          <w:sz w:val="22"/>
          <w:szCs w:val="22"/>
        </w:rPr>
        <w:t xml:space="preserve"> of support or recommendation are allowed.</w:t>
      </w:r>
      <w:r w:rsidRPr="00522398">
        <w:rPr>
          <w:rFonts w:cstheme="minorHAnsi"/>
          <w:color w:val="auto"/>
          <w:sz w:val="22"/>
          <w:szCs w:val="22"/>
        </w:rPr>
        <w:t xml:space="preserve"> </w:t>
      </w:r>
    </w:p>
    <w:p w14:paraId="22B15BD8" w14:textId="77777777" w:rsidR="00554705" w:rsidRPr="00522398" w:rsidRDefault="00554705" w:rsidP="00554705">
      <w:pPr>
        <w:pStyle w:val="SBIRBody"/>
        <w:rPr>
          <w:rFonts w:eastAsiaTheme="minorEastAsia" w:cstheme="minorHAnsi"/>
          <w:color w:val="auto"/>
        </w:rPr>
      </w:pPr>
    </w:p>
    <w:p w14:paraId="5C44DF32" w14:textId="77777777" w:rsidR="005E2F44" w:rsidRPr="00522398" w:rsidRDefault="00EF713A" w:rsidP="005E2F44">
      <w:pPr>
        <w:pStyle w:val="SBIRBody"/>
        <w:rPr>
          <w:rFonts w:eastAsiaTheme="minorEastAsia" w:cstheme="minorHAnsi"/>
          <w:color w:val="auto"/>
        </w:rPr>
      </w:pPr>
      <w:r w:rsidRPr="00522398">
        <w:rPr>
          <w:rFonts w:eastAsiaTheme="minorEastAsia" w:cstheme="minorHAnsi"/>
          <w:color w:val="auto"/>
        </w:rPr>
        <w:t>To prevent submission errors</w:t>
      </w:r>
      <w:r w:rsidR="006F2412" w:rsidRPr="00522398">
        <w:rPr>
          <w:rFonts w:eastAsiaTheme="minorEastAsia" w:cstheme="minorHAnsi"/>
          <w:color w:val="auto"/>
        </w:rPr>
        <w:t>:</w:t>
      </w:r>
    </w:p>
    <w:p w14:paraId="2E481BEC" w14:textId="180A45E0" w:rsidR="005273F5" w:rsidRPr="00522398" w:rsidRDefault="005273F5" w:rsidP="000624CC">
      <w:pPr>
        <w:pStyle w:val="ListParagraph"/>
        <w:numPr>
          <w:ilvl w:val="0"/>
          <w:numId w:val="69"/>
        </w:numPr>
        <w:rPr>
          <w:rFonts w:cstheme="minorHAnsi"/>
          <w:sz w:val="22"/>
          <w:szCs w:val="22"/>
        </w:rPr>
      </w:pPr>
      <w:r w:rsidRPr="00522398">
        <w:rPr>
          <w:rFonts w:cstheme="minorHAnsi"/>
          <w:b/>
          <w:sz w:val="22"/>
          <w:szCs w:val="22"/>
        </w:rPr>
        <w:t>Review the Grants.gov Workspace</w:t>
      </w:r>
      <w:r w:rsidRPr="00522398">
        <w:rPr>
          <w:rFonts w:cstheme="minorHAnsi"/>
          <w:sz w:val="22"/>
          <w:szCs w:val="22"/>
        </w:rPr>
        <w:t xml:space="preserve"> at </w:t>
      </w:r>
      <w:hyperlink r:id="rId39" w:history="1">
        <w:r w:rsidRPr="00522398">
          <w:rPr>
            <w:rStyle w:val="Hyperlink"/>
            <w:rFonts w:cstheme="minorHAnsi"/>
            <w:sz w:val="22"/>
            <w:szCs w:val="22"/>
          </w:rPr>
          <w:t>grants.gov/applicants/workspace-overview</w:t>
        </w:r>
      </w:hyperlink>
      <w:r w:rsidRPr="00522398">
        <w:rPr>
          <w:rFonts w:cstheme="minorHAnsi"/>
          <w:sz w:val="22"/>
          <w:szCs w:val="22"/>
        </w:rPr>
        <w:t>.</w:t>
      </w:r>
    </w:p>
    <w:p w14:paraId="69ABCE86" w14:textId="77777777" w:rsidR="00C22D8B" w:rsidRPr="00522398" w:rsidRDefault="00554705" w:rsidP="000624CC">
      <w:pPr>
        <w:pStyle w:val="SBIRBody"/>
        <w:numPr>
          <w:ilvl w:val="0"/>
          <w:numId w:val="69"/>
        </w:numPr>
        <w:rPr>
          <w:rFonts w:eastAsiaTheme="minorEastAsia" w:cstheme="minorHAnsi"/>
          <w:color w:val="auto"/>
        </w:rPr>
      </w:pPr>
      <w:r w:rsidRPr="00522398">
        <w:rPr>
          <w:rFonts w:eastAsiaTheme="minorEastAsia" w:cstheme="minorHAnsi"/>
          <w:color w:val="auto"/>
        </w:rPr>
        <w:t>Files that are attached to the forms must be PDF files unless otherwise specified in this NOFO.</w:t>
      </w:r>
    </w:p>
    <w:p w14:paraId="13C6AED3" w14:textId="2A070086" w:rsidR="005E2F44" w:rsidRPr="00522398" w:rsidRDefault="00554705" w:rsidP="000624CC">
      <w:pPr>
        <w:pStyle w:val="SBIRBody"/>
        <w:numPr>
          <w:ilvl w:val="0"/>
          <w:numId w:val="69"/>
        </w:numPr>
        <w:rPr>
          <w:rFonts w:eastAsiaTheme="minorEastAsia" w:cstheme="minorHAnsi"/>
          <w:color w:val="auto"/>
        </w:rPr>
      </w:pPr>
      <w:r w:rsidRPr="00522398">
        <w:rPr>
          <w:rFonts w:eastAsiaTheme="minorEastAsia" w:cstheme="minorHAnsi"/>
          <w:color w:val="auto"/>
        </w:rPr>
        <w:t xml:space="preserve">Attached PDF files must be plain files consisting of text, numbers, and images without editable fields, signatures, passwords, redactions, or other advanced features available in some PDF-compatible software. </w:t>
      </w:r>
      <w:r w:rsidRPr="00522398">
        <w:rPr>
          <w:rFonts w:eastAsiaTheme="minorEastAsia" w:cstheme="minorHAnsi"/>
          <w:i/>
          <w:iCs/>
          <w:color w:val="auto"/>
        </w:rPr>
        <w:t>Do not use PDF portfolios or binders.</w:t>
      </w:r>
      <w:r w:rsidRPr="00522398">
        <w:rPr>
          <w:rFonts w:eastAsiaTheme="minorEastAsia" w:cstheme="minorHAnsi"/>
          <w:color w:val="auto"/>
        </w:rPr>
        <w:t xml:space="preserve"> </w:t>
      </w:r>
    </w:p>
    <w:p w14:paraId="1B34725F" w14:textId="2052BA06" w:rsidR="00554705" w:rsidRPr="00522398" w:rsidRDefault="003D7FAC" w:rsidP="000624CC">
      <w:pPr>
        <w:pStyle w:val="SBIRBody"/>
        <w:numPr>
          <w:ilvl w:val="0"/>
          <w:numId w:val="69"/>
        </w:numPr>
        <w:rPr>
          <w:rFonts w:eastAsiaTheme="minorEastAsia" w:cstheme="minorHAnsi"/>
          <w:color w:val="auto"/>
        </w:rPr>
      </w:pPr>
      <w:r w:rsidRPr="00522398">
        <w:rPr>
          <w:rFonts w:eastAsiaTheme="minorEastAsia" w:cstheme="minorHAnsi"/>
          <w:color w:val="auto"/>
        </w:rPr>
        <w:t>Limit</w:t>
      </w:r>
      <w:r w:rsidR="00554705" w:rsidRPr="00522398">
        <w:rPr>
          <w:rFonts w:eastAsiaTheme="minorEastAsia" w:cstheme="minorHAnsi"/>
          <w:color w:val="auto"/>
        </w:rPr>
        <w:t xml:space="preserve"> file names to 50 or fewer characters</w:t>
      </w:r>
      <w:r w:rsidR="00732514">
        <w:rPr>
          <w:rFonts w:eastAsiaTheme="minorEastAsia" w:cstheme="minorHAnsi"/>
          <w:color w:val="auto"/>
        </w:rPr>
        <w:t>.</w:t>
      </w:r>
    </w:p>
    <w:p w14:paraId="46147616" w14:textId="77777777" w:rsidR="00554705" w:rsidRPr="00522398" w:rsidRDefault="00554705" w:rsidP="000624CC">
      <w:pPr>
        <w:pStyle w:val="SBIRBody"/>
        <w:numPr>
          <w:ilvl w:val="0"/>
          <w:numId w:val="36"/>
        </w:numPr>
        <w:rPr>
          <w:rFonts w:eastAsiaTheme="minorEastAsia" w:cstheme="minorHAnsi"/>
          <w:color w:val="auto"/>
        </w:rPr>
      </w:pPr>
      <w:r w:rsidRPr="00522398">
        <w:rPr>
          <w:rFonts w:eastAsiaTheme="minorEastAsia" w:cstheme="minorHAnsi"/>
          <w:color w:val="auto"/>
        </w:rPr>
        <w:t xml:space="preserve">All attachments must have a unique </w:t>
      </w:r>
      <w:r w:rsidRPr="00522398" w:rsidDel="009F114B">
        <w:rPr>
          <w:rFonts w:eastAsiaTheme="minorEastAsia" w:cstheme="minorHAnsi"/>
          <w:color w:val="auto"/>
        </w:rPr>
        <w:t>name.</w:t>
      </w:r>
      <w:r w:rsidRPr="00522398">
        <w:rPr>
          <w:rFonts w:eastAsiaTheme="minorEastAsia" w:cstheme="minorHAnsi"/>
          <w:i/>
          <w:color w:val="auto"/>
        </w:rPr>
        <w:t xml:space="preserve"> Do not attach any documents with the same name.</w:t>
      </w:r>
    </w:p>
    <w:p w14:paraId="1A030016" w14:textId="4B469ADC" w:rsidR="00554705" w:rsidRPr="00522398" w:rsidRDefault="005E2F44" w:rsidP="000624CC">
      <w:pPr>
        <w:pStyle w:val="SBIRBody"/>
        <w:numPr>
          <w:ilvl w:val="0"/>
          <w:numId w:val="36"/>
        </w:numPr>
        <w:rPr>
          <w:rFonts w:eastAsiaTheme="minorEastAsia" w:cstheme="minorHAnsi"/>
          <w:color w:val="auto"/>
        </w:rPr>
      </w:pPr>
      <w:r w:rsidRPr="00522398">
        <w:rPr>
          <w:rFonts w:eastAsiaTheme="minorEastAsia" w:cstheme="minorHAnsi"/>
          <w:color w:val="auto"/>
        </w:rPr>
        <w:t>U</w:t>
      </w:r>
      <w:r w:rsidR="00554705" w:rsidRPr="00522398">
        <w:rPr>
          <w:rFonts w:eastAsiaTheme="minorEastAsia" w:cstheme="minorHAnsi"/>
          <w:color w:val="auto"/>
        </w:rPr>
        <w:t>se only the following characters when naming your attachments: A-Z, a-z, 0-9, underscore, hyphen, space, period, parenthesis, curly braces, square brackets, ampersand, tilde, exclamation point, comma, semi colon, apostrophe, at sign, number sign, dollar sign, percent sign, plus sign, and equal sign. Attachments that do not follow this rule may cause the entire application to be rejected or cause issues during processing.</w:t>
      </w:r>
    </w:p>
    <w:p w14:paraId="5886E49C" w14:textId="77777777" w:rsidR="007820BB" w:rsidRPr="00522398" w:rsidRDefault="007820BB" w:rsidP="711B1947">
      <w:pPr>
        <w:rPr>
          <w:rFonts w:cstheme="minorHAnsi"/>
          <w:color w:val="auto"/>
          <w:sz w:val="22"/>
          <w:szCs w:val="22"/>
        </w:rPr>
      </w:pPr>
    </w:p>
    <w:p w14:paraId="450C50C3" w14:textId="06B538A2" w:rsidR="00ED4170" w:rsidRPr="00750F5A" w:rsidRDefault="29FBD565" w:rsidP="00750F5A">
      <w:pPr>
        <w:pStyle w:val="Heading4"/>
        <w:rPr>
          <w:sz w:val="22"/>
          <w:szCs w:val="22"/>
        </w:rPr>
      </w:pPr>
      <w:bookmarkStart w:id="103" w:name="_Toc334016925"/>
      <w:bookmarkStart w:id="104" w:name="_Toc334104507"/>
      <w:r w:rsidRPr="00750F5A">
        <w:rPr>
          <w:sz w:val="22"/>
          <w:szCs w:val="22"/>
        </w:rPr>
        <w:t>4</w:t>
      </w:r>
      <w:r w:rsidR="7B3E6B1F" w:rsidRPr="00750F5A">
        <w:rPr>
          <w:sz w:val="22"/>
          <w:szCs w:val="22"/>
        </w:rPr>
        <w:t>.</w:t>
      </w:r>
      <w:r w:rsidR="4FAF8DB0" w:rsidRPr="00750F5A">
        <w:rPr>
          <w:sz w:val="22"/>
          <w:szCs w:val="22"/>
        </w:rPr>
        <w:t xml:space="preserve"> </w:t>
      </w:r>
      <w:r w:rsidR="7B3E6B1F" w:rsidRPr="00750F5A">
        <w:rPr>
          <w:sz w:val="22"/>
          <w:szCs w:val="22"/>
        </w:rPr>
        <w:t>SF-424</w:t>
      </w:r>
      <w:r w:rsidR="4FAF8DB0" w:rsidRPr="00750F5A">
        <w:rPr>
          <w:sz w:val="22"/>
          <w:szCs w:val="22"/>
        </w:rPr>
        <w:t xml:space="preserve"> </w:t>
      </w:r>
      <w:r w:rsidR="7B3E6B1F" w:rsidRPr="00750F5A">
        <w:rPr>
          <w:sz w:val="22"/>
          <w:szCs w:val="22"/>
        </w:rPr>
        <w:t>(R&amp;R)</w:t>
      </w:r>
      <w:bookmarkEnd w:id="103"/>
      <w:bookmarkEnd w:id="104"/>
      <w:r w:rsidR="4FAF8DB0" w:rsidRPr="00750F5A">
        <w:rPr>
          <w:sz w:val="22"/>
          <w:szCs w:val="22"/>
        </w:rPr>
        <w:t xml:space="preserve"> </w:t>
      </w:r>
      <w:r w:rsidR="5B71B5D2" w:rsidRPr="00750F5A">
        <w:rPr>
          <w:sz w:val="22"/>
          <w:szCs w:val="22"/>
        </w:rPr>
        <w:t xml:space="preserve">[MANDATORY </w:t>
      </w:r>
      <w:r w:rsidR="45EF029B" w:rsidRPr="00750F5A">
        <w:rPr>
          <w:sz w:val="22"/>
          <w:szCs w:val="22"/>
        </w:rPr>
        <w:t xml:space="preserve">FOR PRIME </w:t>
      </w:r>
      <w:r w:rsidR="55715266" w:rsidRPr="00750F5A">
        <w:rPr>
          <w:sz w:val="22"/>
          <w:szCs w:val="22"/>
        </w:rPr>
        <w:t xml:space="preserve">APPLICANT </w:t>
      </w:r>
      <w:r w:rsidR="45EF029B" w:rsidRPr="00750F5A">
        <w:rPr>
          <w:sz w:val="22"/>
          <w:szCs w:val="22"/>
        </w:rPr>
        <w:t>AND SUB-APPLICANTS</w:t>
      </w:r>
      <w:r w:rsidR="5B71B5D2" w:rsidRPr="00750F5A">
        <w:rPr>
          <w:sz w:val="22"/>
          <w:szCs w:val="22"/>
        </w:rPr>
        <w:t>]</w:t>
      </w:r>
    </w:p>
    <w:p w14:paraId="5886E49E" w14:textId="77777777" w:rsidR="00ED4170" w:rsidRPr="00522398" w:rsidRDefault="00ED4170" w:rsidP="205D62C8">
      <w:pPr>
        <w:rPr>
          <w:rFonts w:cstheme="minorHAnsi"/>
          <w:color w:val="auto"/>
          <w:sz w:val="22"/>
          <w:szCs w:val="22"/>
        </w:rPr>
      </w:pPr>
    </w:p>
    <w:p w14:paraId="090CD8CD" w14:textId="6D31B81E" w:rsidR="00710FC6" w:rsidRPr="00522398" w:rsidRDefault="6CA15F43" w:rsidP="7080D7DD">
      <w:pPr>
        <w:rPr>
          <w:rFonts w:cstheme="minorHAnsi"/>
          <w:color w:val="auto"/>
          <w:sz w:val="22"/>
          <w:szCs w:val="22"/>
        </w:rPr>
      </w:pPr>
      <w:r w:rsidRPr="00522398">
        <w:rPr>
          <w:rFonts w:cstheme="minorHAnsi"/>
          <w:color w:val="auto"/>
          <w:sz w:val="22"/>
          <w:szCs w:val="22"/>
        </w:rPr>
        <w:t xml:space="preserve">In Grants.gov </w:t>
      </w:r>
      <w:r w:rsidR="00A1303D" w:rsidRPr="00522398">
        <w:rPr>
          <w:rFonts w:cstheme="minorHAnsi"/>
          <w:color w:val="auto"/>
          <w:sz w:val="22"/>
          <w:szCs w:val="22"/>
        </w:rPr>
        <w:t>w</w:t>
      </w:r>
      <w:r w:rsidRPr="00522398">
        <w:rPr>
          <w:rFonts w:cstheme="minorHAnsi"/>
          <w:color w:val="auto"/>
          <w:sz w:val="22"/>
          <w:szCs w:val="22"/>
        </w:rPr>
        <w:t xml:space="preserve">orkspace, </w:t>
      </w:r>
      <w:r w:rsidR="00A1303D" w:rsidRPr="00522398">
        <w:rPr>
          <w:rFonts w:cstheme="minorHAnsi"/>
          <w:color w:val="auto"/>
          <w:sz w:val="22"/>
          <w:szCs w:val="22"/>
        </w:rPr>
        <w:t>c</w:t>
      </w:r>
      <w:r w:rsidRPr="00522398">
        <w:rPr>
          <w:rFonts w:cstheme="minorHAnsi"/>
          <w:color w:val="auto"/>
          <w:sz w:val="22"/>
          <w:szCs w:val="22"/>
        </w:rPr>
        <w:t xml:space="preserve">omplete </w:t>
      </w:r>
      <w:r w:rsidR="00A1303D" w:rsidRPr="00522398">
        <w:rPr>
          <w:rFonts w:cstheme="minorHAnsi"/>
          <w:color w:val="auto"/>
          <w:sz w:val="22"/>
          <w:szCs w:val="22"/>
        </w:rPr>
        <w:t xml:space="preserve">the </w:t>
      </w:r>
      <w:r w:rsidRPr="00522398">
        <w:rPr>
          <w:rFonts w:cstheme="minorHAnsi"/>
          <w:color w:val="auto"/>
          <w:sz w:val="22"/>
          <w:szCs w:val="22"/>
        </w:rPr>
        <w:t xml:space="preserve">SF-424 Fields </w:t>
      </w:r>
      <w:r w:rsidR="00A1303D" w:rsidRPr="00522398">
        <w:rPr>
          <w:rFonts w:cstheme="minorHAnsi"/>
          <w:color w:val="auto"/>
          <w:sz w:val="22"/>
          <w:szCs w:val="22"/>
        </w:rPr>
        <w:t>f</w:t>
      </w:r>
      <w:r w:rsidRPr="00522398">
        <w:rPr>
          <w:rFonts w:cstheme="minorHAnsi"/>
          <w:color w:val="auto"/>
          <w:sz w:val="22"/>
          <w:szCs w:val="22"/>
        </w:rPr>
        <w:t>irst: The forms are designed to fill in common required fields across other forms, such as the applicant’s name, address, and UEI</w:t>
      </w:r>
      <w:r w:rsidR="00732514">
        <w:rPr>
          <w:rFonts w:cstheme="minorHAnsi"/>
          <w:color w:val="auto"/>
          <w:sz w:val="22"/>
          <w:szCs w:val="22"/>
        </w:rPr>
        <w:t xml:space="preserve"> </w:t>
      </w:r>
      <w:r w:rsidR="74F45101" w:rsidRPr="00522398">
        <w:rPr>
          <w:rFonts w:cstheme="minorHAnsi"/>
          <w:color w:val="auto"/>
          <w:sz w:val="22"/>
          <w:szCs w:val="22"/>
        </w:rPr>
        <w:t>number. To trigger</w:t>
      </w:r>
      <w:r w:rsidR="00732514">
        <w:rPr>
          <w:rFonts w:cstheme="minorHAnsi"/>
          <w:color w:val="auto"/>
          <w:sz w:val="22"/>
          <w:szCs w:val="22"/>
        </w:rPr>
        <w:t xml:space="preserve"> </w:t>
      </w:r>
      <w:r w:rsidR="74F45101" w:rsidRPr="00522398">
        <w:rPr>
          <w:rFonts w:cstheme="minorHAnsi"/>
          <w:color w:val="auto"/>
          <w:sz w:val="22"/>
          <w:szCs w:val="22"/>
        </w:rPr>
        <w:t>this feature, an applicant must complete the SF-424 information first. Once it is completed, the</w:t>
      </w:r>
      <w:r w:rsidR="00732514">
        <w:rPr>
          <w:rFonts w:cstheme="minorHAnsi"/>
          <w:color w:val="auto"/>
          <w:sz w:val="22"/>
          <w:szCs w:val="22"/>
        </w:rPr>
        <w:t xml:space="preserve"> </w:t>
      </w:r>
      <w:r w:rsidR="74F45101" w:rsidRPr="00522398">
        <w:rPr>
          <w:rFonts w:cstheme="minorHAnsi"/>
          <w:color w:val="auto"/>
          <w:sz w:val="22"/>
          <w:szCs w:val="22"/>
        </w:rPr>
        <w:t xml:space="preserve">information will transfer to the other forms. </w:t>
      </w:r>
    </w:p>
    <w:p w14:paraId="4408F3E7" w14:textId="77777777" w:rsidR="00542565" w:rsidRPr="00522398" w:rsidRDefault="00542565" w:rsidP="7080D7DD">
      <w:pPr>
        <w:rPr>
          <w:rFonts w:cstheme="minorHAnsi"/>
          <w:sz w:val="22"/>
          <w:szCs w:val="22"/>
        </w:rPr>
      </w:pPr>
    </w:p>
    <w:p w14:paraId="028220BC" w14:textId="3F696D1C" w:rsidR="004B39A0" w:rsidRPr="00522398" w:rsidRDefault="006160BA" w:rsidP="004B39A0">
      <w:pPr>
        <w:rPr>
          <w:rFonts w:cstheme="minorHAnsi"/>
          <w:b/>
          <w:sz w:val="22"/>
          <w:szCs w:val="22"/>
        </w:rPr>
      </w:pPr>
      <w:r w:rsidRPr="00522398">
        <w:rPr>
          <w:rFonts w:cstheme="minorHAnsi"/>
          <w:b/>
          <w:sz w:val="22"/>
          <w:szCs w:val="22"/>
        </w:rPr>
        <w:t>Reminders</w:t>
      </w:r>
      <w:r w:rsidR="004B39A0" w:rsidRPr="00522398">
        <w:rPr>
          <w:rFonts w:cstheme="minorHAnsi"/>
          <w:b/>
          <w:sz w:val="22"/>
          <w:szCs w:val="22"/>
        </w:rPr>
        <w:t>:</w:t>
      </w:r>
    </w:p>
    <w:p w14:paraId="232706B3" w14:textId="4381F0A6" w:rsidR="004B39A0" w:rsidRPr="00522398" w:rsidRDefault="004B39A0" w:rsidP="000624CC">
      <w:pPr>
        <w:pStyle w:val="ListParagraph"/>
        <w:numPr>
          <w:ilvl w:val="0"/>
          <w:numId w:val="61"/>
        </w:numPr>
        <w:rPr>
          <w:rFonts w:cstheme="minorHAnsi"/>
          <w:sz w:val="22"/>
          <w:szCs w:val="22"/>
        </w:rPr>
      </w:pPr>
      <w:r w:rsidRPr="00522398">
        <w:rPr>
          <w:rFonts w:cstheme="minorHAnsi"/>
          <w:sz w:val="22"/>
          <w:szCs w:val="22"/>
        </w:rPr>
        <w:lastRenderedPageBreak/>
        <w:t xml:space="preserve">If </w:t>
      </w:r>
      <w:r w:rsidRPr="00522398">
        <w:rPr>
          <w:rFonts w:cstheme="minorHAnsi"/>
          <w:b/>
          <w:sz w:val="22"/>
          <w:szCs w:val="22"/>
        </w:rPr>
        <w:t>sub-applicants</w:t>
      </w:r>
      <w:r w:rsidRPr="00522398">
        <w:rPr>
          <w:rFonts w:cstheme="minorHAnsi"/>
          <w:sz w:val="22"/>
          <w:szCs w:val="22"/>
        </w:rPr>
        <w:t xml:space="preserve"> are included in the full application, the </w:t>
      </w:r>
      <w:r w:rsidR="00EE5951" w:rsidRPr="00522398">
        <w:rPr>
          <w:rFonts w:cstheme="minorHAnsi"/>
          <w:sz w:val="22"/>
          <w:szCs w:val="22"/>
        </w:rPr>
        <w:t>S</w:t>
      </w:r>
      <w:r w:rsidRPr="00522398">
        <w:rPr>
          <w:rFonts w:cstheme="minorHAnsi"/>
          <w:sz w:val="22"/>
          <w:szCs w:val="22"/>
        </w:rPr>
        <w:t>F-424 form is mandatory and must be completed and submitted for all sub-applicants.</w:t>
      </w:r>
    </w:p>
    <w:p w14:paraId="7F520C27" w14:textId="59EE803A" w:rsidR="004B39A0" w:rsidRPr="00522398" w:rsidRDefault="004B39A0" w:rsidP="000624CC">
      <w:pPr>
        <w:pStyle w:val="ListParagraph"/>
        <w:numPr>
          <w:ilvl w:val="0"/>
          <w:numId w:val="61"/>
        </w:numPr>
        <w:rPr>
          <w:rFonts w:cstheme="minorHAnsi"/>
          <w:sz w:val="22"/>
          <w:szCs w:val="22"/>
        </w:rPr>
      </w:pPr>
      <w:r w:rsidRPr="00522398">
        <w:rPr>
          <w:rFonts w:cstheme="minorHAnsi"/>
          <w:sz w:val="22"/>
          <w:szCs w:val="22"/>
        </w:rPr>
        <w:t xml:space="preserve">The </w:t>
      </w:r>
      <w:r w:rsidRPr="00522398">
        <w:rPr>
          <w:rFonts w:cstheme="minorHAnsi"/>
          <w:b/>
          <w:sz w:val="22"/>
          <w:szCs w:val="22"/>
        </w:rPr>
        <w:t>certifications and assurances</w:t>
      </w:r>
      <w:r w:rsidRPr="00522398">
        <w:rPr>
          <w:rFonts w:cstheme="minorHAnsi"/>
          <w:sz w:val="22"/>
          <w:szCs w:val="22"/>
        </w:rPr>
        <w:t xml:space="preserve"> referenced in 21 Field 17 of the Application for Federal Assistance are now contained in the System for Award Management (SAM) as Financial Assistance General Certifications and Representations. </w:t>
      </w:r>
      <w:r w:rsidRPr="00522398">
        <w:rPr>
          <w:rFonts w:cstheme="minorHAnsi"/>
          <w:i/>
          <w:sz w:val="22"/>
          <w:szCs w:val="22"/>
        </w:rPr>
        <w:t>It is recommended to complete this form first to populate data in other forms.</w:t>
      </w:r>
      <w:r w:rsidRPr="00522398">
        <w:rPr>
          <w:rFonts w:cstheme="minorHAnsi"/>
          <w:sz w:val="22"/>
          <w:szCs w:val="22"/>
        </w:rPr>
        <w:t xml:space="preserve"> Complete all the required fields in accordance with the pop-up instructions on the form. The list of certifications and assurances referenced in Field 17 is available on the DOE Financial Assistance Forms Page at </w:t>
      </w:r>
      <w:hyperlink r:id="rId40" w:history="1">
        <w:r w:rsidRPr="00522398">
          <w:rPr>
            <w:rStyle w:val="Hyperlink"/>
            <w:rFonts w:cstheme="minorHAnsi"/>
            <w:sz w:val="22"/>
            <w:szCs w:val="22"/>
          </w:rPr>
          <w:t>https://energy.gov/management/office-management/operational-management/financial-assistance/financial-assistance-forms</w:t>
        </w:r>
      </w:hyperlink>
      <w:r w:rsidRPr="00522398">
        <w:rPr>
          <w:rFonts w:cstheme="minorHAnsi"/>
          <w:sz w:val="22"/>
          <w:szCs w:val="22"/>
        </w:rPr>
        <w:t xml:space="preserve"> under Certifications and Assurances. Applicants are bound by their representations and certifications in SAM.gov.</w:t>
      </w:r>
    </w:p>
    <w:p w14:paraId="256448A7" w14:textId="77777777" w:rsidR="004B39A0" w:rsidRPr="00522398" w:rsidRDefault="004B39A0" w:rsidP="000624CC">
      <w:pPr>
        <w:pStyle w:val="ListParagraph"/>
        <w:numPr>
          <w:ilvl w:val="0"/>
          <w:numId w:val="61"/>
        </w:numPr>
        <w:rPr>
          <w:rFonts w:cstheme="minorHAnsi"/>
          <w:sz w:val="22"/>
          <w:szCs w:val="22"/>
        </w:rPr>
      </w:pPr>
      <w:r w:rsidRPr="00522398">
        <w:rPr>
          <w:rFonts w:cstheme="minorHAnsi"/>
          <w:sz w:val="22"/>
          <w:szCs w:val="22"/>
        </w:rPr>
        <w:t xml:space="preserve">The </w:t>
      </w:r>
      <w:r w:rsidRPr="00522398">
        <w:rPr>
          <w:rFonts w:cstheme="minorHAnsi"/>
          <w:b/>
          <w:bCs/>
          <w:sz w:val="22"/>
          <w:szCs w:val="22"/>
        </w:rPr>
        <w:t>UEI and Employer Identification Number (EIN)</w:t>
      </w:r>
      <w:r w:rsidRPr="00522398">
        <w:rPr>
          <w:rFonts w:cstheme="minorHAnsi"/>
          <w:sz w:val="22"/>
          <w:szCs w:val="22"/>
        </w:rPr>
        <w:t xml:space="preserve"> fields on the SF-424 (R&amp;R) form are used to confirm the identity of the entity submitting an application (Fields 5 and 6). </w:t>
      </w:r>
      <w:r w:rsidRPr="00522398">
        <w:rPr>
          <w:rFonts w:cstheme="minorHAnsi"/>
          <w:i/>
          <w:iCs/>
          <w:sz w:val="22"/>
          <w:szCs w:val="22"/>
        </w:rPr>
        <w:t>Enter each number as a nine-digit number. Do not use hyphens or dashes.</w:t>
      </w:r>
    </w:p>
    <w:p w14:paraId="0F05D6F8" w14:textId="6EBB6024" w:rsidR="004B39A0" w:rsidRPr="00522398" w:rsidRDefault="004B39A0" w:rsidP="000624CC">
      <w:pPr>
        <w:pStyle w:val="ListParagraph"/>
        <w:numPr>
          <w:ilvl w:val="0"/>
          <w:numId w:val="61"/>
        </w:numPr>
        <w:rPr>
          <w:rFonts w:cstheme="minorHAnsi"/>
          <w:sz w:val="22"/>
          <w:szCs w:val="22"/>
        </w:rPr>
      </w:pPr>
      <w:r w:rsidRPr="00522398">
        <w:rPr>
          <w:rFonts w:cstheme="minorHAnsi"/>
          <w:sz w:val="22"/>
          <w:szCs w:val="22"/>
        </w:rPr>
        <w:t xml:space="preserve">A </w:t>
      </w:r>
      <w:r w:rsidRPr="00522398">
        <w:rPr>
          <w:rFonts w:cstheme="minorHAnsi"/>
          <w:b/>
          <w:sz w:val="22"/>
          <w:szCs w:val="22"/>
        </w:rPr>
        <w:t>new</w:t>
      </w:r>
      <w:r w:rsidRPr="00522398">
        <w:rPr>
          <w:rFonts w:cstheme="minorHAnsi"/>
          <w:sz w:val="22"/>
          <w:szCs w:val="22"/>
        </w:rPr>
        <w:t xml:space="preserve"> application is one in which DOE/NNSA supports for the proposed research is being requested for the first time. NNSA will only accept new applications under this NOFO. Type of Application (Field 8). </w:t>
      </w:r>
      <w:r w:rsidRPr="00522398">
        <w:rPr>
          <w:rFonts w:cstheme="minorHAnsi"/>
          <w:i/>
          <w:sz w:val="22"/>
          <w:szCs w:val="22"/>
        </w:rPr>
        <w:t>DOE/NNSA does not make use of the Resubmission or Continuation options under this NOFO.</w:t>
      </w:r>
    </w:p>
    <w:p w14:paraId="7DE9D7F0" w14:textId="14E451CE" w:rsidR="004B39A0" w:rsidRPr="00522398" w:rsidRDefault="004B39A0" w:rsidP="000624CC">
      <w:pPr>
        <w:pStyle w:val="ListParagraph"/>
        <w:numPr>
          <w:ilvl w:val="0"/>
          <w:numId w:val="61"/>
        </w:numPr>
        <w:rPr>
          <w:rFonts w:cstheme="minorHAnsi"/>
          <w:sz w:val="22"/>
          <w:szCs w:val="22"/>
        </w:rPr>
      </w:pPr>
      <w:r w:rsidRPr="00522398">
        <w:rPr>
          <w:rFonts w:cstheme="minorHAnsi"/>
          <w:sz w:val="22"/>
          <w:szCs w:val="22"/>
        </w:rPr>
        <w:t>For “</w:t>
      </w:r>
      <w:r w:rsidRPr="00522398">
        <w:rPr>
          <w:rFonts w:cstheme="minorHAnsi"/>
          <w:b/>
          <w:sz w:val="22"/>
          <w:szCs w:val="22"/>
        </w:rPr>
        <w:t>Other Agency Applications</w:t>
      </w:r>
      <w:r w:rsidRPr="00522398">
        <w:rPr>
          <w:rFonts w:cstheme="minorHAnsi"/>
          <w:sz w:val="22"/>
          <w:szCs w:val="22"/>
        </w:rPr>
        <w:t>,” answer “yes” to the question, “Is this application being submitted to other agencies?” if substantially similar, identical, or closely related research objectives are being submitted to another Federal agency. Indicate the agency or agencies to which the similar objectives have been submitted.</w:t>
      </w:r>
    </w:p>
    <w:p w14:paraId="404E2F91" w14:textId="73F6D3D6" w:rsidR="00F2013F" w:rsidRPr="00522398" w:rsidRDefault="00F2013F" w:rsidP="711B1947">
      <w:pPr>
        <w:rPr>
          <w:rFonts w:cstheme="minorHAnsi"/>
          <w:sz w:val="22"/>
          <w:szCs w:val="22"/>
        </w:rPr>
      </w:pPr>
    </w:p>
    <w:p w14:paraId="5886E4B6" w14:textId="245C2FCD" w:rsidR="00ED4170" w:rsidRPr="00750F5A" w:rsidRDefault="22F1A35E" w:rsidP="00750F5A">
      <w:pPr>
        <w:pStyle w:val="Heading4"/>
        <w:rPr>
          <w:sz w:val="22"/>
          <w:szCs w:val="22"/>
        </w:rPr>
      </w:pPr>
      <w:r w:rsidRPr="00750F5A">
        <w:rPr>
          <w:sz w:val="22"/>
          <w:szCs w:val="22"/>
        </w:rPr>
        <w:t>5</w:t>
      </w:r>
      <w:r w:rsidR="46C1510D" w:rsidRPr="00750F5A">
        <w:rPr>
          <w:sz w:val="22"/>
          <w:szCs w:val="22"/>
        </w:rPr>
        <w:t>.</w:t>
      </w:r>
      <w:r w:rsidR="05581750" w:rsidRPr="00750F5A">
        <w:rPr>
          <w:sz w:val="22"/>
          <w:szCs w:val="22"/>
        </w:rPr>
        <w:t xml:space="preserve"> </w:t>
      </w:r>
      <w:bookmarkStart w:id="105" w:name="_Toc334016926"/>
      <w:bookmarkStart w:id="106" w:name="_Toc334104508"/>
      <w:r w:rsidR="46C1510D" w:rsidRPr="00750F5A">
        <w:rPr>
          <w:sz w:val="22"/>
          <w:szCs w:val="22"/>
        </w:rPr>
        <w:t>R</w:t>
      </w:r>
      <w:r w:rsidR="477B1F92" w:rsidRPr="00750F5A">
        <w:rPr>
          <w:sz w:val="22"/>
          <w:szCs w:val="22"/>
        </w:rPr>
        <w:t>ESEARCH AND RELATED OTHER PROJECT INFORMATION</w:t>
      </w:r>
      <w:bookmarkEnd w:id="105"/>
      <w:bookmarkEnd w:id="106"/>
      <w:r w:rsidR="05581750" w:rsidRPr="00750F5A">
        <w:rPr>
          <w:sz w:val="22"/>
          <w:szCs w:val="22"/>
        </w:rPr>
        <w:t xml:space="preserve"> </w:t>
      </w:r>
      <w:r w:rsidR="3CC64746" w:rsidRPr="00750F5A">
        <w:rPr>
          <w:sz w:val="22"/>
          <w:szCs w:val="22"/>
        </w:rPr>
        <w:t xml:space="preserve">FORM </w:t>
      </w:r>
      <w:r w:rsidR="7003F6B3" w:rsidRPr="00750F5A">
        <w:rPr>
          <w:sz w:val="22"/>
          <w:szCs w:val="22"/>
        </w:rPr>
        <w:t>(MANDATORY)</w:t>
      </w:r>
    </w:p>
    <w:p w14:paraId="5886E4B7" w14:textId="77777777" w:rsidR="00ED4170" w:rsidRPr="00522398" w:rsidRDefault="00ED4170" w:rsidP="711B1947">
      <w:pPr>
        <w:rPr>
          <w:rFonts w:cstheme="minorHAnsi"/>
          <w:sz w:val="22"/>
          <w:szCs w:val="22"/>
        </w:rPr>
      </w:pPr>
    </w:p>
    <w:p w14:paraId="5886E4B8" w14:textId="5EB6BB5E" w:rsidR="00917148" w:rsidRPr="00522398" w:rsidRDefault="795C01A8" w:rsidP="00EA6A72">
      <w:pPr>
        <w:pStyle w:val="Heading4"/>
        <w:numPr>
          <w:ilvl w:val="0"/>
          <w:numId w:val="9"/>
        </w:numPr>
        <w:ind w:left="288" w:hanging="288"/>
        <w:rPr>
          <w:rFonts w:eastAsia="MS Mincho" w:cstheme="minorHAnsi"/>
          <w:sz w:val="22"/>
          <w:szCs w:val="22"/>
        </w:rPr>
      </w:pPr>
      <w:r w:rsidRPr="00522398">
        <w:rPr>
          <w:rFonts w:cstheme="minorHAnsi"/>
          <w:sz w:val="22"/>
          <w:szCs w:val="22"/>
        </w:rPr>
        <w:t>Complete questions in fields 1 through 6 of the SF-424 Research and Related Other Project Information form.</w:t>
      </w:r>
    </w:p>
    <w:p w14:paraId="5886E4BB" w14:textId="77777777" w:rsidR="003A3583" w:rsidRPr="00522398" w:rsidRDefault="003A3583" w:rsidP="711B1947">
      <w:pPr>
        <w:rPr>
          <w:rFonts w:cstheme="minorHAnsi"/>
          <w:sz w:val="22"/>
          <w:szCs w:val="22"/>
        </w:rPr>
      </w:pPr>
    </w:p>
    <w:p w14:paraId="5886E4BC" w14:textId="77777777" w:rsidR="00826AE1" w:rsidRPr="00522398" w:rsidRDefault="19BBFDDE" w:rsidP="7080D7DD">
      <w:pPr>
        <w:rPr>
          <w:rFonts w:cstheme="minorHAnsi"/>
          <w:b/>
          <w:bCs/>
          <w:sz w:val="22"/>
          <w:szCs w:val="22"/>
        </w:rPr>
      </w:pPr>
      <w:r w:rsidRPr="00522398">
        <w:rPr>
          <w:rFonts w:cstheme="minorHAnsi"/>
          <w:sz w:val="22"/>
          <w:szCs w:val="22"/>
        </w:rPr>
        <w:t>Note regarding question 4.a. and 4.b.:</w:t>
      </w:r>
      <w:r w:rsidR="3668CC19" w:rsidRPr="00522398">
        <w:rPr>
          <w:rFonts w:cstheme="minorHAnsi"/>
          <w:sz w:val="22"/>
          <w:szCs w:val="22"/>
        </w:rPr>
        <w:t xml:space="preserve"> </w:t>
      </w:r>
    </w:p>
    <w:p w14:paraId="5886E4BD" w14:textId="77777777" w:rsidR="00826AE1" w:rsidRPr="00522398" w:rsidRDefault="00826AE1" w:rsidP="7080D7DD">
      <w:pPr>
        <w:rPr>
          <w:rFonts w:cstheme="minorHAnsi"/>
          <w:sz w:val="22"/>
          <w:szCs w:val="22"/>
        </w:rPr>
      </w:pPr>
    </w:p>
    <w:p w14:paraId="5886E4BE" w14:textId="5234BA49" w:rsidR="00826AE1" w:rsidRPr="00522398" w:rsidRDefault="19BBFDDE" w:rsidP="7080D7DD">
      <w:pPr>
        <w:rPr>
          <w:rFonts w:cstheme="minorHAnsi"/>
          <w:sz w:val="22"/>
          <w:szCs w:val="22"/>
        </w:rPr>
      </w:pPr>
      <w:r w:rsidRPr="00522398">
        <w:rPr>
          <w:rFonts w:cstheme="minorHAnsi"/>
          <w:sz w:val="22"/>
          <w:szCs w:val="22"/>
        </w:rPr>
        <w:t xml:space="preserve">If any environmental impact, positive or negative, is anticipated, indicate </w:t>
      </w:r>
      <w:r w:rsidR="3668CC19" w:rsidRPr="00522398">
        <w:rPr>
          <w:rFonts w:cstheme="minorHAnsi"/>
          <w:sz w:val="22"/>
          <w:szCs w:val="22"/>
        </w:rPr>
        <w:t>“</w:t>
      </w:r>
      <w:r w:rsidRPr="00522398">
        <w:rPr>
          <w:rFonts w:cstheme="minorHAnsi"/>
          <w:sz w:val="22"/>
          <w:szCs w:val="22"/>
        </w:rPr>
        <w:t>yes</w:t>
      </w:r>
      <w:r w:rsidR="3668CC19" w:rsidRPr="00522398">
        <w:rPr>
          <w:rFonts w:cstheme="minorHAnsi"/>
          <w:sz w:val="22"/>
          <w:szCs w:val="22"/>
        </w:rPr>
        <w:t>”</w:t>
      </w:r>
      <w:r w:rsidRPr="00522398">
        <w:rPr>
          <w:rFonts w:cstheme="minorHAnsi"/>
          <w:sz w:val="22"/>
          <w:szCs w:val="22"/>
        </w:rPr>
        <w:t xml:space="preserve"> in response to question 4.a., </w:t>
      </w:r>
      <w:r w:rsidR="3668CC19" w:rsidRPr="00522398">
        <w:rPr>
          <w:rFonts w:cstheme="minorHAnsi"/>
          <w:sz w:val="22"/>
          <w:szCs w:val="22"/>
        </w:rPr>
        <w:t>“</w:t>
      </w:r>
      <w:r w:rsidRPr="00522398">
        <w:rPr>
          <w:rFonts w:cstheme="minorHAnsi"/>
          <w:sz w:val="22"/>
          <w:szCs w:val="22"/>
        </w:rPr>
        <w:t>potential impact – positive or negative - on the environment.</w:t>
      </w:r>
      <w:r w:rsidR="3668CC19" w:rsidRPr="00522398">
        <w:rPr>
          <w:rFonts w:cstheme="minorHAnsi"/>
          <w:sz w:val="22"/>
          <w:szCs w:val="22"/>
        </w:rPr>
        <w:t xml:space="preserve">” </w:t>
      </w:r>
      <w:r w:rsidRPr="00522398">
        <w:rPr>
          <w:rFonts w:cstheme="minorHAnsi"/>
          <w:sz w:val="22"/>
          <w:szCs w:val="22"/>
        </w:rPr>
        <w:t>Disclosure of the impact should be provided in response to question 4.b.</w:t>
      </w:r>
      <w:r w:rsidR="3668CC19" w:rsidRPr="00522398">
        <w:rPr>
          <w:rFonts w:cstheme="minorHAnsi"/>
          <w:sz w:val="22"/>
          <w:szCs w:val="22"/>
        </w:rPr>
        <w:t xml:space="preserve"> </w:t>
      </w:r>
      <w:r w:rsidRPr="00522398">
        <w:rPr>
          <w:rFonts w:cstheme="minorHAnsi"/>
          <w:sz w:val="22"/>
          <w:szCs w:val="22"/>
        </w:rPr>
        <w:t>First indicate whether the impact is positive or negative and then identify the area of concern (e.g., air, water, exposure to radiation).</w:t>
      </w:r>
      <w:r w:rsidR="3668CC19" w:rsidRPr="00522398">
        <w:rPr>
          <w:rFonts w:cstheme="minorHAnsi"/>
          <w:sz w:val="22"/>
          <w:szCs w:val="22"/>
        </w:rPr>
        <w:t xml:space="preserve"> </w:t>
      </w:r>
      <w:r w:rsidRPr="00522398">
        <w:rPr>
          <w:rFonts w:cstheme="minorHAnsi"/>
          <w:sz w:val="22"/>
          <w:szCs w:val="22"/>
        </w:rPr>
        <w:t>Should the applicant have any uncertainty, they should check</w:t>
      </w:r>
      <w:r w:rsidR="0009022C" w:rsidRPr="00522398">
        <w:rPr>
          <w:rFonts w:cstheme="minorHAnsi"/>
          <w:sz w:val="22"/>
          <w:szCs w:val="22"/>
        </w:rPr>
        <w:t>,</w:t>
      </w:r>
      <w:r w:rsidRPr="00522398">
        <w:rPr>
          <w:rFonts w:cstheme="minorHAnsi"/>
          <w:sz w:val="22"/>
          <w:szCs w:val="22"/>
        </w:rPr>
        <w:t xml:space="preserve"> </w:t>
      </w:r>
      <w:r w:rsidR="3668CC19" w:rsidRPr="00522398">
        <w:rPr>
          <w:rFonts w:cstheme="minorHAnsi"/>
          <w:sz w:val="22"/>
          <w:szCs w:val="22"/>
        </w:rPr>
        <w:t>“</w:t>
      </w:r>
      <w:r w:rsidRPr="00522398">
        <w:rPr>
          <w:rFonts w:cstheme="minorHAnsi"/>
          <w:sz w:val="22"/>
          <w:szCs w:val="22"/>
        </w:rPr>
        <w:t>yes.</w:t>
      </w:r>
      <w:r w:rsidR="3668CC19" w:rsidRPr="00522398">
        <w:rPr>
          <w:rFonts w:cstheme="minorHAnsi"/>
          <w:sz w:val="22"/>
          <w:szCs w:val="22"/>
        </w:rPr>
        <w:t>”</w:t>
      </w:r>
      <w:r w:rsidRPr="00522398">
        <w:rPr>
          <w:rFonts w:cstheme="minorHAnsi"/>
          <w:sz w:val="22"/>
          <w:szCs w:val="22"/>
        </w:rPr>
        <w:t xml:space="preserve"> </w:t>
      </w:r>
    </w:p>
    <w:p w14:paraId="5886E4BF" w14:textId="77777777" w:rsidR="00826AE1" w:rsidRPr="00522398" w:rsidRDefault="00826AE1" w:rsidP="7080D7DD">
      <w:pPr>
        <w:rPr>
          <w:rFonts w:cstheme="minorHAnsi"/>
          <w:sz w:val="22"/>
          <w:szCs w:val="22"/>
        </w:rPr>
      </w:pPr>
    </w:p>
    <w:p w14:paraId="5886E4C0" w14:textId="4B731DF0" w:rsidR="00826AE1" w:rsidRPr="00522398" w:rsidRDefault="19BBFDDE" w:rsidP="7080D7DD">
      <w:pPr>
        <w:rPr>
          <w:rFonts w:cstheme="minorHAnsi"/>
          <w:sz w:val="22"/>
          <w:szCs w:val="22"/>
        </w:rPr>
      </w:pPr>
      <w:r w:rsidRPr="00522398">
        <w:rPr>
          <w:rFonts w:cstheme="minorHAnsi"/>
          <w:sz w:val="22"/>
          <w:szCs w:val="22"/>
        </w:rPr>
        <w:t xml:space="preserve">DOE understands the phrase in field 4.a., </w:t>
      </w:r>
      <w:r w:rsidR="3668CC19" w:rsidRPr="00522398">
        <w:rPr>
          <w:rFonts w:cstheme="minorHAnsi"/>
          <w:sz w:val="22"/>
          <w:szCs w:val="22"/>
        </w:rPr>
        <w:t>“</w:t>
      </w:r>
      <w:r w:rsidRPr="00522398">
        <w:rPr>
          <w:rFonts w:cstheme="minorHAnsi"/>
          <w:sz w:val="22"/>
          <w:szCs w:val="22"/>
        </w:rPr>
        <w:t>potential impact … negative</w:t>
      </w:r>
      <w:r w:rsidR="3668CC19" w:rsidRPr="00522398">
        <w:rPr>
          <w:rFonts w:cstheme="minorHAnsi"/>
          <w:sz w:val="22"/>
          <w:szCs w:val="22"/>
        </w:rPr>
        <w:t>”</w:t>
      </w:r>
      <w:r w:rsidRPr="00522398">
        <w:rPr>
          <w:rFonts w:cstheme="minorHAnsi"/>
          <w:sz w:val="22"/>
          <w:szCs w:val="22"/>
        </w:rPr>
        <w:t xml:space="preserve"> to apply if the work described in the application could potentially have any of the impacts listed in (1) through (5) of 10 CFR 1021, Appendix B, Conditions that Are Integral Elements of the Classes of Action in Appendix B (</w:t>
      </w:r>
      <w:hyperlink r:id="rId41" w:history="1">
        <w:r w:rsidR="005C2517" w:rsidRPr="00522398">
          <w:rPr>
            <w:rStyle w:val="Hyperlink"/>
            <w:rFonts w:cstheme="minorHAnsi"/>
            <w:sz w:val="22"/>
            <w:szCs w:val="22"/>
          </w:rPr>
          <w:t>https://www.ecfr.gov/current/title-10/chapter-X/part-1021</w:t>
        </w:r>
      </w:hyperlink>
      <w:r w:rsidRPr="00522398">
        <w:rPr>
          <w:rFonts w:cstheme="minorHAnsi"/>
          <w:sz w:val="22"/>
          <w:szCs w:val="22"/>
        </w:rPr>
        <w:t>)</w:t>
      </w:r>
      <w:r w:rsidR="00AB0C8F" w:rsidRPr="00522398">
        <w:rPr>
          <w:rFonts w:cstheme="minorHAnsi"/>
          <w:sz w:val="22"/>
          <w:szCs w:val="22"/>
        </w:rPr>
        <w:t>.</w:t>
      </w:r>
    </w:p>
    <w:p w14:paraId="5886E4C1" w14:textId="77777777" w:rsidR="00826AE1" w:rsidRPr="00522398" w:rsidRDefault="00826AE1" w:rsidP="7080D7DD">
      <w:pPr>
        <w:rPr>
          <w:rFonts w:cstheme="minorHAnsi"/>
          <w:sz w:val="22"/>
          <w:szCs w:val="22"/>
        </w:rPr>
      </w:pPr>
    </w:p>
    <w:p w14:paraId="5886E4C2" w14:textId="77777777" w:rsidR="00826AE1" w:rsidRPr="00522398" w:rsidRDefault="19BBFDDE" w:rsidP="7080D7DD">
      <w:pPr>
        <w:rPr>
          <w:rFonts w:cstheme="minorHAnsi"/>
          <w:sz w:val="22"/>
          <w:szCs w:val="22"/>
        </w:rPr>
      </w:pPr>
      <w:r w:rsidRPr="00522398">
        <w:rPr>
          <w:rFonts w:cstheme="minorHAnsi"/>
          <w:sz w:val="22"/>
          <w:szCs w:val="22"/>
        </w:rPr>
        <w:t xml:space="preserve">Additionally, for actions which could have any other adverse impacts to the environment or have any possibility for adverse impacts to human health (e.g., use of human subjects, Biosafety Level 3-4 laboratory construction/operation, manufacture or use of certain nanoscale materials which are known to impact human health, or any activities involving transuranic or high level radioactive waste, or use of or exposure to any radioactive materials beyond de minimis levels), applicants should indicate a </w:t>
      </w:r>
      <w:r w:rsidR="3668CC19" w:rsidRPr="00522398">
        <w:rPr>
          <w:rFonts w:cstheme="minorHAnsi"/>
          <w:sz w:val="22"/>
          <w:szCs w:val="22"/>
        </w:rPr>
        <w:t>“</w:t>
      </w:r>
      <w:r w:rsidRPr="00522398">
        <w:rPr>
          <w:rFonts w:cstheme="minorHAnsi"/>
          <w:sz w:val="22"/>
          <w:szCs w:val="22"/>
        </w:rPr>
        <w:t>negative</w:t>
      </w:r>
      <w:r w:rsidR="3668CC19" w:rsidRPr="00522398">
        <w:rPr>
          <w:rFonts w:cstheme="minorHAnsi"/>
          <w:sz w:val="22"/>
          <w:szCs w:val="22"/>
        </w:rPr>
        <w:t>”</w:t>
      </w:r>
      <w:r w:rsidRPr="00522398">
        <w:rPr>
          <w:rFonts w:cstheme="minorHAnsi"/>
          <w:sz w:val="22"/>
          <w:szCs w:val="22"/>
        </w:rPr>
        <w:t xml:space="preserve"> impact on the environment.</w:t>
      </w:r>
    </w:p>
    <w:p w14:paraId="5886E4C3" w14:textId="77777777" w:rsidR="00826AE1" w:rsidRPr="00522398" w:rsidRDefault="00826AE1" w:rsidP="7080D7DD">
      <w:pPr>
        <w:rPr>
          <w:rFonts w:cstheme="minorHAnsi"/>
          <w:sz w:val="22"/>
          <w:szCs w:val="22"/>
        </w:rPr>
      </w:pPr>
    </w:p>
    <w:p w14:paraId="5886E4C4" w14:textId="77777777" w:rsidR="00AB2294" w:rsidRPr="00522398" w:rsidRDefault="19BBFDDE" w:rsidP="7080D7DD">
      <w:pPr>
        <w:rPr>
          <w:rFonts w:cstheme="minorHAnsi"/>
          <w:sz w:val="22"/>
          <w:szCs w:val="22"/>
        </w:rPr>
      </w:pPr>
      <w:r w:rsidRPr="00522398">
        <w:rPr>
          <w:rFonts w:cstheme="minorHAnsi"/>
          <w:sz w:val="22"/>
          <w:szCs w:val="22"/>
        </w:rPr>
        <w:t xml:space="preserve">Lastly, 1) if there would be extraordinary circumstances (i.e., scientific or public controversy) related to the significance of environmental effects (10 CFR 1021.410 (b)(2)), 2) if the work is connected to other </w:t>
      </w:r>
      <w:r w:rsidRPr="00522398">
        <w:rPr>
          <w:rFonts w:cstheme="minorHAnsi"/>
          <w:sz w:val="22"/>
          <w:szCs w:val="22"/>
        </w:rPr>
        <w:lastRenderedPageBreak/>
        <w:t xml:space="preserve">actions with potentially significant impacts (10 CFR 1021.410 (b)(3), or 3) if the work is related to other nearby actions with the potential for cumulatively significant impacts (10 CFR 1021.410 (b)(3)), applicants should indicate a </w:t>
      </w:r>
      <w:r w:rsidR="3668CC19" w:rsidRPr="00522398">
        <w:rPr>
          <w:rFonts w:cstheme="minorHAnsi"/>
          <w:sz w:val="22"/>
          <w:szCs w:val="22"/>
        </w:rPr>
        <w:t>“</w:t>
      </w:r>
      <w:r w:rsidRPr="00522398">
        <w:rPr>
          <w:rFonts w:cstheme="minorHAnsi"/>
          <w:sz w:val="22"/>
          <w:szCs w:val="22"/>
        </w:rPr>
        <w:t>negative</w:t>
      </w:r>
      <w:r w:rsidR="3668CC19" w:rsidRPr="00522398">
        <w:rPr>
          <w:rFonts w:cstheme="minorHAnsi"/>
          <w:sz w:val="22"/>
          <w:szCs w:val="22"/>
        </w:rPr>
        <w:t>”</w:t>
      </w:r>
      <w:r w:rsidRPr="00522398">
        <w:rPr>
          <w:rFonts w:cstheme="minorHAnsi"/>
          <w:sz w:val="22"/>
          <w:szCs w:val="22"/>
        </w:rPr>
        <w:t xml:space="preserve"> impact on the environment.</w:t>
      </w:r>
    </w:p>
    <w:p w14:paraId="5886E4C5" w14:textId="77777777" w:rsidR="003A3583" w:rsidRPr="00522398" w:rsidRDefault="003A3583" w:rsidP="711B1947">
      <w:pPr>
        <w:rPr>
          <w:rFonts w:cstheme="minorHAnsi"/>
          <w:sz w:val="22"/>
          <w:szCs w:val="22"/>
        </w:rPr>
      </w:pPr>
    </w:p>
    <w:p w14:paraId="5886E4C6" w14:textId="77777777" w:rsidR="00ED4170" w:rsidRPr="00522398" w:rsidRDefault="7026F276">
      <w:pPr>
        <w:pStyle w:val="ClauseText9"/>
        <w:contextualSpacing/>
        <w:rPr>
          <w:rFonts w:asciiTheme="minorHAnsi" w:hAnsiTheme="minorHAnsi" w:cstheme="minorHAnsi"/>
          <w:sz w:val="22"/>
          <w:szCs w:val="22"/>
        </w:rPr>
      </w:pPr>
      <w:r w:rsidRPr="00522398">
        <w:rPr>
          <w:rFonts w:asciiTheme="minorHAnsi" w:hAnsiTheme="minorHAnsi" w:cstheme="minorHAnsi"/>
          <w:sz w:val="22"/>
          <w:szCs w:val="22"/>
        </w:rPr>
        <w:t>The bulk of your application will consist of files attached to the Research and Related Other Project Information form</w:t>
      </w:r>
      <w:r w:rsidR="6424CB23" w:rsidRPr="00522398">
        <w:rPr>
          <w:rFonts w:asciiTheme="minorHAnsi" w:hAnsiTheme="minorHAnsi" w:cstheme="minorHAnsi"/>
          <w:sz w:val="22"/>
          <w:szCs w:val="22"/>
        </w:rPr>
        <w:t>.</w:t>
      </w:r>
      <w:r w:rsidR="71037128" w:rsidRPr="00522398">
        <w:rPr>
          <w:rFonts w:asciiTheme="minorHAnsi" w:hAnsiTheme="minorHAnsi" w:cstheme="minorHAnsi"/>
          <w:sz w:val="22"/>
          <w:szCs w:val="22"/>
        </w:rPr>
        <w:t xml:space="preserve"> </w:t>
      </w:r>
      <w:r w:rsidR="6424CB23" w:rsidRPr="00522398">
        <w:rPr>
          <w:rFonts w:asciiTheme="minorHAnsi" w:hAnsiTheme="minorHAnsi" w:cstheme="minorHAnsi"/>
          <w:sz w:val="22"/>
          <w:szCs w:val="22"/>
        </w:rPr>
        <w:t>The</w:t>
      </w:r>
      <w:r w:rsidR="71037128" w:rsidRPr="00522398">
        <w:rPr>
          <w:rFonts w:asciiTheme="minorHAnsi" w:hAnsiTheme="minorHAnsi" w:cstheme="minorHAnsi"/>
          <w:sz w:val="22"/>
          <w:szCs w:val="22"/>
        </w:rPr>
        <w:t xml:space="preserve"> </w:t>
      </w:r>
      <w:r w:rsidR="6424CB23" w:rsidRPr="00522398">
        <w:rPr>
          <w:rFonts w:asciiTheme="minorHAnsi" w:hAnsiTheme="minorHAnsi" w:cstheme="minorHAnsi"/>
          <w:sz w:val="22"/>
          <w:szCs w:val="22"/>
        </w:rPr>
        <w:t>files</w:t>
      </w:r>
      <w:r w:rsidR="71037128" w:rsidRPr="00522398">
        <w:rPr>
          <w:rFonts w:asciiTheme="minorHAnsi" w:hAnsiTheme="minorHAnsi" w:cstheme="minorHAnsi"/>
          <w:sz w:val="22"/>
          <w:szCs w:val="22"/>
        </w:rPr>
        <w:t xml:space="preserve"> </w:t>
      </w:r>
      <w:r w:rsidR="6424CB23" w:rsidRPr="00522398">
        <w:rPr>
          <w:rFonts w:asciiTheme="minorHAnsi" w:hAnsiTheme="minorHAnsi" w:cstheme="minorHAnsi"/>
          <w:sz w:val="22"/>
          <w:szCs w:val="22"/>
        </w:rPr>
        <w:t>must</w:t>
      </w:r>
      <w:r w:rsidR="71037128" w:rsidRPr="00522398">
        <w:rPr>
          <w:rFonts w:asciiTheme="minorHAnsi" w:hAnsiTheme="minorHAnsi" w:cstheme="minorHAnsi"/>
          <w:sz w:val="22"/>
          <w:szCs w:val="22"/>
        </w:rPr>
        <w:t xml:space="preserve"> </w:t>
      </w:r>
      <w:r w:rsidR="6424CB23" w:rsidRPr="00522398">
        <w:rPr>
          <w:rFonts w:asciiTheme="minorHAnsi" w:hAnsiTheme="minorHAnsi" w:cstheme="minorHAnsi"/>
          <w:sz w:val="22"/>
          <w:szCs w:val="22"/>
        </w:rPr>
        <w:t>comply</w:t>
      </w:r>
      <w:r w:rsidR="71037128" w:rsidRPr="00522398">
        <w:rPr>
          <w:rFonts w:asciiTheme="minorHAnsi" w:hAnsiTheme="minorHAnsi" w:cstheme="minorHAnsi"/>
          <w:sz w:val="22"/>
          <w:szCs w:val="22"/>
        </w:rPr>
        <w:t xml:space="preserve"> </w:t>
      </w:r>
      <w:r w:rsidR="6424CB23" w:rsidRPr="00522398">
        <w:rPr>
          <w:rFonts w:asciiTheme="minorHAnsi" w:hAnsiTheme="minorHAnsi" w:cstheme="minorHAnsi"/>
          <w:sz w:val="22"/>
          <w:szCs w:val="22"/>
        </w:rPr>
        <w:t>with</w:t>
      </w:r>
      <w:r w:rsidR="71037128" w:rsidRPr="00522398">
        <w:rPr>
          <w:rFonts w:asciiTheme="minorHAnsi" w:hAnsiTheme="minorHAnsi" w:cstheme="minorHAnsi"/>
          <w:sz w:val="22"/>
          <w:szCs w:val="22"/>
        </w:rPr>
        <w:t xml:space="preserve"> </w:t>
      </w:r>
      <w:r w:rsidR="6424CB23" w:rsidRPr="00522398">
        <w:rPr>
          <w:rFonts w:asciiTheme="minorHAnsi" w:hAnsiTheme="minorHAnsi" w:cstheme="minorHAnsi"/>
          <w:sz w:val="22"/>
          <w:szCs w:val="22"/>
        </w:rPr>
        <w:t>the</w:t>
      </w:r>
      <w:r w:rsidR="71037128" w:rsidRPr="00522398">
        <w:rPr>
          <w:rFonts w:asciiTheme="minorHAnsi" w:hAnsiTheme="minorHAnsi" w:cstheme="minorHAnsi"/>
          <w:sz w:val="22"/>
          <w:szCs w:val="22"/>
        </w:rPr>
        <w:t xml:space="preserve"> </w:t>
      </w:r>
      <w:r w:rsidR="6424CB23" w:rsidRPr="00522398">
        <w:rPr>
          <w:rFonts w:asciiTheme="minorHAnsi" w:hAnsiTheme="minorHAnsi" w:cstheme="minorHAnsi"/>
          <w:sz w:val="22"/>
          <w:szCs w:val="22"/>
        </w:rPr>
        <w:t>following</w:t>
      </w:r>
      <w:r w:rsidR="71037128" w:rsidRPr="00522398">
        <w:rPr>
          <w:rFonts w:asciiTheme="minorHAnsi" w:hAnsiTheme="minorHAnsi" w:cstheme="minorHAnsi"/>
          <w:sz w:val="22"/>
          <w:szCs w:val="22"/>
        </w:rPr>
        <w:t xml:space="preserve"> </w:t>
      </w:r>
      <w:r w:rsidR="6424CB23" w:rsidRPr="00522398">
        <w:rPr>
          <w:rFonts w:asciiTheme="minorHAnsi" w:hAnsiTheme="minorHAnsi" w:cstheme="minorHAnsi"/>
          <w:sz w:val="22"/>
          <w:szCs w:val="22"/>
        </w:rPr>
        <w:t>instructions:</w:t>
      </w:r>
    </w:p>
    <w:p w14:paraId="5886E4C7" w14:textId="77777777" w:rsidR="00C55997" w:rsidRPr="00522398" w:rsidRDefault="00C55997" w:rsidP="711B1947">
      <w:pPr>
        <w:rPr>
          <w:rFonts w:cstheme="minorHAnsi"/>
          <w:sz w:val="22"/>
          <w:szCs w:val="22"/>
        </w:rPr>
      </w:pPr>
    </w:p>
    <w:p w14:paraId="5886E4C8" w14:textId="09164ABE" w:rsidR="00E171E3" w:rsidRPr="00522398" w:rsidRDefault="086DA6E3" w:rsidP="00EA6A72">
      <w:pPr>
        <w:pStyle w:val="Heading4"/>
        <w:numPr>
          <w:ilvl w:val="0"/>
          <w:numId w:val="9"/>
        </w:numPr>
        <w:ind w:left="288" w:hanging="288"/>
        <w:rPr>
          <w:rFonts w:cstheme="minorHAnsi"/>
          <w:sz w:val="22"/>
          <w:szCs w:val="22"/>
        </w:rPr>
      </w:pPr>
      <w:bookmarkStart w:id="107" w:name="_Hlk63869390"/>
      <w:r w:rsidRPr="00522398">
        <w:rPr>
          <w:rFonts w:cstheme="minorHAnsi"/>
          <w:sz w:val="22"/>
          <w:szCs w:val="22"/>
        </w:rPr>
        <w:t>P</w:t>
      </w:r>
      <w:r w:rsidR="40532FDC" w:rsidRPr="00522398">
        <w:rPr>
          <w:rFonts w:cstheme="minorHAnsi"/>
          <w:sz w:val="22"/>
          <w:szCs w:val="22"/>
        </w:rPr>
        <w:t>roject</w:t>
      </w:r>
      <w:r w:rsidR="7A27CE26" w:rsidRPr="00522398">
        <w:rPr>
          <w:rFonts w:cstheme="minorHAnsi"/>
          <w:sz w:val="22"/>
          <w:szCs w:val="22"/>
        </w:rPr>
        <w:t xml:space="preserve"> </w:t>
      </w:r>
      <w:r w:rsidR="40532FDC" w:rsidRPr="00522398">
        <w:rPr>
          <w:rFonts w:cstheme="minorHAnsi"/>
          <w:sz w:val="22"/>
          <w:szCs w:val="22"/>
        </w:rPr>
        <w:t>Summary/Abstract</w:t>
      </w:r>
      <w:r w:rsidR="7A27CE26" w:rsidRPr="00522398">
        <w:rPr>
          <w:rFonts w:cstheme="minorHAnsi"/>
          <w:sz w:val="22"/>
          <w:szCs w:val="22"/>
        </w:rPr>
        <w:t xml:space="preserve"> </w:t>
      </w:r>
      <w:r w:rsidRPr="00522398">
        <w:rPr>
          <w:rFonts w:cstheme="minorHAnsi"/>
          <w:sz w:val="22"/>
          <w:szCs w:val="22"/>
        </w:rPr>
        <w:t>(Field</w:t>
      </w:r>
      <w:r w:rsidR="7A27CE26" w:rsidRPr="00522398">
        <w:rPr>
          <w:rFonts w:cstheme="minorHAnsi"/>
          <w:sz w:val="22"/>
          <w:szCs w:val="22"/>
        </w:rPr>
        <w:t xml:space="preserve"> </w:t>
      </w:r>
      <w:r w:rsidRPr="00522398">
        <w:rPr>
          <w:rFonts w:cstheme="minorHAnsi"/>
          <w:sz w:val="22"/>
          <w:szCs w:val="22"/>
        </w:rPr>
        <w:t>7)</w:t>
      </w:r>
      <w:r w:rsidR="4E41CE36" w:rsidRPr="00522398">
        <w:rPr>
          <w:rFonts w:cstheme="minorHAnsi"/>
          <w:sz w:val="22"/>
          <w:szCs w:val="22"/>
        </w:rPr>
        <w:t xml:space="preserve"> [MANDATORY </w:t>
      </w:r>
      <w:r w:rsidR="594189CD" w:rsidRPr="00522398">
        <w:rPr>
          <w:rFonts w:cstheme="minorHAnsi"/>
          <w:sz w:val="22"/>
          <w:szCs w:val="22"/>
        </w:rPr>
        <w:t>FOR PRIME APPLICANT</w:t>
      </w:r>
      <w:r w:rsidR="4E41CE36" w:rsidRPr="00522398">
        <w:rPr>
          <w:rFonts w:cstheme="minorHAnsi"/>
          <w:sz w:val="22"/>
          <w:szCs w:val="22"/>
        </w:rPr>
        <w:t>]</w:t>
      </w:r>
    </w:p>
    <w:p w14:paraId="5886E4C9" w14:textId="77777777" w:rsidR="007307C5" w:rsidRPr="00522398" w:rsidRDefault="007307C5" w:rsidP="711B1947">
      <w:pPr>
        <w:rPr>
          <w:rFonts w:cstheme="minorHAnsi"/>
          <w:sz w:val="22"/>
          <w:szCs w:val="22"/>
        </w:rPr>
      </w:pPr>
    </w:p>
    <w:p w14:paraId="64CFBC4D" w14:textId="77777777" w:rsidR="00880E75" w:rsidRPr="00522398" w:rsidRDefault="0238AB50">
      <w:pPr>
        <w:rPr>
          <w:rFonts w:cstheme="minorHAnsi"/>
          <w:sz w:val="22"/>
          <w:szCs w:val="22"/>
        </w:rPr>
      </w:pP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project</w:t>
      </w:r>
      <w:r w:rsidR="71037128" w:rsidRPr="00522398">
        <w:rPr>
          <w:rFonts w:cstheme="minorHAnsi"/>
          <w:sz w:val="22"/>
          <w:szCs w:val="22"/>
        </w:rPr>
        <w:t xml:space="preserve"> </w:t>
      </w:r>
      <w:r w:rsidRPr="00522398">
        <w:rPr>
          <w:rFonts w:cstheme="minorHAnsi"/>
          <w:sz w:val="22"/>
          <w:szCs w:val="22"/>
        </w:rPr>
        <w:t>summary/abstract</w:t>
      </w:r>
      <w:r w:rsidR="71037128" w:rsidRPr="00522398">
        <w:rPr>
          <w:rFonts w:cstheme="minorHAnsi"/>
          <w:sz w:val="22"/>
          <w:szCs w:val="22"/>
        </w:rPr>
        <w:t xml:space="preserve"> </w:t>
      </w:r>
      <w:r w:rsidR="5D444248" w:rsidRPr="00522398">
        <w:rPr>
          <w:rFonts w:cstheme="minorHAnsi"/>
          <w:sz w:val="22"/>
          <w:szCs w:val="22"/>
        </w:rPr>
        <w:t>is</w:t>
      </w:r>
      <w:r w:rsidR="71037128" w:rsidRPr="00522398">
        <w:rPr>
          <w:rFonts w:cstheme="minorHAnsi"/>
          <w:sz w:val="22"/>
          <w:szCs w:val="22"/>
        </w:rPr>
        <w:t xml:space="preserve"> </w:t>
      </w:r>
      <w:r w:rsidRPr="00522398">
        <w:rPr>
          <w:rFonts w:cstheme="minorHAnsi"/>
          <w:sz w:val="22"/>
          <w:szCs w:val="22"/>
        </w:rPr>
        <w:t>a</w:t>
      </w:r>
      <w:r w:rsidR="71037128" w:rsidRPr="00522398">
        <w:rPr>
          <w:rFonts w:cstheme="minorHAnsi"/>
          <w:sz w:val="22"/>
          <w:szCs w:val="22"/>
        </w:rPr>
        <w:t xml:space="preserve"> </w:t>
      </w:r>
      <w:r w:rsidRPr="00522398">
        <w:rPr>
          <w:rFonts w:cstheme="minorHAnsi"/>
          <w:sz w:val="22"/>
          <w:szCs w:val="22"/>
        </w:rPr>
        <w:t>summary</w:t>
      </w:r>
      <w:r w:rsidR="71037128" w:rsidRPr="00522398">
        <w:rPr>
          <w:rFonts w:cstheme="minorHAnsi"/>
          <w:sz w:val="22"/>
          <w:szCs w:val="22"/>
        </w:rPr>
        <w:t xml:space="preserve"> </w:t>
      </w:r>
      <w:r w:rsidRPr="00522398">
        <w:rPr>
          <w:rFonts w:cstheme="minorHAnsi"/>
          <w:sz w:val="22"/>
          <w:szCs w:val="22"/>
        </w:rPr>
        <w:t>of</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proposed</w:t>
      </w:r>
      <w:r w:rsidR="71037128" w:rsidRPr="00522398">
        <w:rPr>
          <w:rFonts w:cstheme="minorHAnsi"/>
          <w:sz w:val="22"/>
          <w:szCs w:val="22"/>
        </w:rPr>
        <w:t xml:space="preserve"> </w:t>
      </w:r>
      <w:r w:rsidRPr="00522398">
        <w:rPr>
          <w:rFonts w:cstheme="minorHAnsi"/>
          <w:sz w:val="22"/>
          <w:szCs w:val="22"/>
        </w:rPr>
        <w:t>activity</w:t>
      </w:r>
      <w:r w:rsidR="71037128" w:rsidRPr="00522398">
        <w:rPr>
          <w:rFonts w:cstheme="minorHAnsi"/>
          <w:sz w:val="22"/>
          <w:szCs w:val="22"/>
        </w:rPr>
        <w:t xml:space="preserve"> </w:t>
      </w:r>
      <w:r w:rsidRPr="00522398">
        <w:rPr>
          <w:rFonts w:cstheme="minorHAnsi"/>
          <w:sz w:val="22"/>
          <w:szCs w:val="22"/>
        </w:rPr>
        <w:t>suitable</w:t>
      </w:r>
      <w:r w:rsidR="71037128" w:rsidRPr="00522398">
        <w:rPr>
          <w:rFonts w:cstheme="minorHAnsi"/>
          <w:sz w:val="22"/>
          <w:szCs w:val="22"/>
        </w:rPr>
        <w:t xml:space="preserve"> </w:t>
      </w:r>
      <w:r w:rsidRPr="00522398">
        <w:rPr>
          <w:rFonts w:cstheme="minorHAnsi"/>
          <w:sz w:val="22"/>
          <w:szCs w:val="22"/>
        </w:rPr>
        <w:t>for</w:t>
      </w:r>
      <w:r w:rsidR="71037128" w:rsidRPr="00522398">
        <w:rPr>
          <w:rFonts w:cstheme="minorHAnsi"/>
          <w:sz w:val="22"/>
          <w:szCs w:val="22"/>
        </w:rPr>
        <w:t xml:space="preserve"> </w:t>
      </w:r>
      <w:r w:rsidR="29404F3B" w:rsidRPr="00522398">
        <w:rPr>
          <w:rFonts w:cstheme="minorHAnsi"/>
          <w:sz w:val="22"/>
          <w:szCs w:val="22"/>
        </w:rPr>
        <w:t>distribution</w:t>
      </w:r>
      <w:r w:rsidR="71037128" w:rsidRPr="00522398">
        <w:rPr>
          <w:rFonts w:cstheme="minorHAnsi"/>
          <w:sz w:val="22"/>
          <w:szCs w:val="22"/>
        </w:rPr>
        <w:t xml:space="preserve"> </w:t>
      </w:r>
      <w:r w:rsidRPr="00522398">
        <w:rPr>
          <w:rFonts w:cstheme="minorHAnsi"/>
          <w:sz w:val="22"/>
          <w:szCs w:val="22"/>
        </w:rPr>
        <w:t>to</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public</w:t>
      </w:r>
      <w:r w:rsidR="71037128" w:rsidRPr="00522398">
        <w:rPr>
          <w:rFonts w:cstheme="minorHAnsi"/>
          <w:sz w:val="22"/>
          <w:szCs w:val="22"/>
        </w:rPr>
        <w:t xml:space="preserve"> </w:t>
      </w:r>
      <w:r w:rsidR="29404F3B" w:rsidRPr="00522398">
        <w:rPr>
          <w:rFonts w:cstheme="minorHAnsi"/>
          <w:sz w:val="22"/>
          <w:szCs w:val="22"/>
        </w:rPr>
        <w:t>and</w:t>
      </w:r>
      <w:r w:rsidR="71037128" w:rsidRPr="00522398">
        <w:rPr>
          <w:rFonts w:cstheme="minorHAnsi"/>
          <w:sz w:val="22"/>
          <w:szCs w:val="22"/>
        </w:rPr>
        <w:t xml:space="preserve"> </w:t>
      </w:r>
      <w:r w:rsidR="29404F3B" w:rsidRPr="00522398">
        <w:rPr>
          <w:rFonts w:cstheme="minorHAnsi"/>
          <w:sz w:val="22"/>
          <w:szCs w:val="22"/>
        </w:rPr>
        <w:t>sufficient</w:t>
      </w:r>
      <w:r w:rsidR="71037128" w:rsidRPr="00522398">
        <w:rPr>
          <w:rFonts w:cstheme="minorHAnsi"/>
          <w:sz w:val="22"/>
          <w:szCs w:val="22"/>
        </w:rPr>
        <w:t xml:space="preserve"> </w:t>
      </w:r>
      <w:r w:rsidR="29404F3B" w:rsidRPr="00522398">
        <w:rPr>
          <w:rFonts w:cstheme="minorHAnsi"/>
          <w:sz w:val="22"/>
          <w:szCs w:val="22"/>
        </w:rPr>
        <w:t>to</w:t>
      </w:r>
      <w:r w:rsidR="71037128" w:rsidRPr="00522398">
        <w:rPr>
          <w:rFonts w:cstheme="minorHAnsi"/>
          <w:sz w:val="22"/>
          <w:szCs w:val="22"/>
        </w:rPr>
        <w:t xml:space="preserve"> </w:t>
      </w:r>
      <w:r w:rsidR="29404F3B" w:rsidRPr="00522398">
        <w:rPr>
          <w:rFonts w:cstheme="minorHAnsi"/>
          <w:sz w:val="22"/>
          <w:szCs w:val="22"/>
        </w:rPr>
        <w:t>permit</w:t>
      </w:r>
      <w:r w:rsidR="71037128" w:rsidRPr="00522398">
        <w:rPr>
          <w:rFonts w:cstheme="minorHAnsi"/>
          <w:sz w:val="22"/>
          <w:szCs w:val="22"/>
        </w:rPr>
        <w:t xml:space="preserve"> </w:t>
      </w:r>
      <w:r w:rsidR="29404F3B" w:rsidRPr="00522398">
        <w:rPr>
          <w:rFonts w:cstheme="minorHAnsi"/>
          <w:sz w:val="22"/>
          <w:szCs w:val="22"/>
        </w:rPr>
        <w:t>potential</w:t>
      </w:r>
      <w:r w:rsidR="71037128" w:rsidRPr="00522398">
        <w:rPr>
          <w:rFonts w:cstheme="minorHAnsi"/>
          <w:sz w:val="22"/>
          <w:szCs w:val="22"/>
        </w:rPr>
        <w:t xml:space="preserve"> </w:t>
      </w:r>
      <w:r w:rsidR="29404F3B" w:rsidRPr="00522398">
        <w:rPr>
          <w:rFonts w:cstheme="minorHAnsi"/>
          <w:sz w:val="22"/>
          <w:szCs w:val="22"/>
        </w:rPr>
        <w:t>reviewers</w:t>
      </w:r>
      <w:r w:rsidR="71037128" w:rsidRPr="00522398">
        <w:rPr>
          <w:rFonts w:cstheme="minorHAnsi"/>
          <w:sz w:val="22"/>
          <w:szCs w:val="22"/>
        </w:rPr>
        <w:t xml:space="preserve"> </w:t>
      </w:r>
      <w:r w:rsidR="29404F3B" w:rsidRPr="00522398">
        <w:rPr>
          <w:rFonts w:cstheme="minorHAnsi"/>
          <w:sz w:val="22"/>
          <w:szCs w:val="22"/>
        </w:rPr>
        <w:t>to</w:t>
      </w:r>
      <w:r w:rsidR="71037128" w:rsidRPr="00522398">
        <w:rPr>
          <w:rFonts w:cstheme="minorHAnsi"/>
          <w:sz w:val="22"/>
          <w:szCs w:val="22"/>
        </w:rPr>
        <w:t xml:space="preserve"> </w:t>
      </w:r>
      <w:r w:rsidR="29404F3B" w:rsidRPr="00522398">
        <w:rPr>
          <w:rFonts w:cstheme="minorHAnsi"/>
          <w:sz w:val="22"/>
          <w:szCs w:val="22"/>
        </w:rPr>
        <w:t>identify</w:t>
      </w:r>
      <w:r w:rsidR="71037128" w:rsidRPr="00522398">
        <w:rPr>
          <w:rFonts w:cstheme="minorHAnsi"/>
          <w:sz w:val="22"/>
          <w:szCs w:val="22"/>
        </w:rPr>
        <w:t xml:space="preserve"> </w:t>
      </w:r>
      <w:r w:rsidR="29404F3B" w:rsidRPr="00522398">
        <w:rPr>
          <w:rFonts w:cstheme="minorHAnsi"/>
          <w:sz w:val="22"/>
          <w:szCs w:val="22"/>
        </w:rPr>
        <w:t>conflicts</w:t>
      </w:r>
      <w:r w:rsidR="71037128" w:rsidRPr="00522398">
        <w:rPr>
          <w:rFonts w:cstheme="minorHAnsi"/>
          <w:sz w:val="22"/>
          <w:szCs w:val="22"/>
        </w:rPr>
        <w:t xml:space="preserve"> </w:t>
      </w:r>
      <w:r w:rsidR="29404F3B" w:rsidRPr="00522398">
        <w:rPr>
          <w:rFonts w:cstheme="minorHAnsi"/>
          <w:sz w:val="22"/>
          <w:szCs w:val="22"/>
        </w:rPr>
        <w:t>of</w:t>
      </w:r>
      <w:r w:rsidR="71037128" w:rsidRPr="00522398">
        <w:rPr>
          <w:rFonts w:cstheme="minorHAnsi"/>
          <w:sz w:val="22"/>
          <w:szCs w:val="22"/>
        </w:rPr>
        <w:t xml:space="preserve"> </w:t>
      </w:r>
      <w:r w:rsidR="29404F3B" w:rsidRPr="00522398">
        <w:rPr>
          <w:rFonts w:cstheme="minorHAnsi"/>
          <w:sz w:val="22"/>
          <w:szCs w:val="22"/>
        </w:rPr>
        <w:t>interest</w:t>
      </w:r>
      <w:r w:rsidRPr="00522398">
        <w:rPr>
          <w:rFonts w:cstheme="minorHAnsi"/>
          <w:sz w:val="22"/>
          <w:szCs w:val="22"/>
        </w:rPr>
        <w:t>.</w:t>
      </w:r>
      <w:r w:rsidR="71037128" w:rsidRPr="00522398">
        <w:rPr>
          <w:rFonts w:cstheme="minorHAnsi"/>
          <w:sz w:val="22"/>
          <w:szCs w:val="22"/>
        </w:rPr>
        <w:t xml:space="preserve"> </w:t>
      </w:r>
      <w:r w:rsidRPr="00522398">
        <w:rPr>
          <w:rFonts w:cstheme="minorHAnsi"/>
          <w:sz w:val="22"/>
          <w:szCs w:val="22"/>
        </w:rPr>
        <w:t>It</w:t>
      </w:r>
      <w:r w:rsidR="71037128" w:rsidRPr="00522398">
        <w:rPr>
          <w:rFonts w:cstheme="minorHAnsi"/>
          <w:sz w:val="22"/>
          <w:szCs w:val="22"/>
        </w:rPr>
        <w:t xml:space="preserve"> </w:t>
      </w:r>
      <w:r w:rsidR="5D444248" w:rsidRPr="00522398">
        <w:rPr>
          <w:rFonts w:cstheme="minorHAnsi"/>
          <w:sz w:val="22"/>
          <w:szCs w:val="22"/>
        </w:rPr>
        <w:t>must</w:t>
      </w:r>
      <w:r w:rsidR="71037128" w:rsidRPr="00522398">
        <w:rPr>
          <w:rFonts w:cstheme="minorHAnsi"/>
          <w:sz w:val="22"/>
          <w:szCs w:val="22"/>
        </w:rPr>
        <w:t xml:space="preserve"> </w:t>
      </w:r>
      <w:r w:rsidRPr="00522398">
        <w:rPr>
          <w:rFonts w:cstheme="minorHAnsi"/>
          <w:sz w:val="22"/>
          <w:szCs w:val="22"/>
        </w:rPr>
        <w:t>be</w:t>
      </w:r>
      <w:r w:rsidR="71037128" w:rsidRPr="00522398">
        <w:rPr>
          <w:rFonts w:cstheme="minorHAnsi"/>
          <w:sz w:val="22"/>
          <w:szCs w:val="22"/>
        </w:rPr>
        <w:t xml:space="preserve"> </w:t>
      </w:r>
      <w:r w:rsidRPr="00522398">
        <w:rPr>
          <w:rFonts w:cstheme="minorHAnsi"/>
          <w:sz w:val="22"/>
          <w:szCs w:val="22"/>
        </w:rPr>
        <w:t>a</w:t>
      </w:r>
      <w:r w:rsidR="71037128" w:rsidRPr="00522398">
        <w:rPr>
          <w:rFonts w:cstheme="minorHAnsi"/>
          <w:sz w:val="22"/>
          <w:szCs w:val="22"/>
        </w:rPr>
        <w:t xml:space="preserve"> </w:t>
      </w:r>
      <w:r w:rsidRPr="00522398">
        <w:rPr>
          <w:rFonts w:cstheme="minorHAnsi"/>
          <w:sz w:val="22"/>
          <w:szCs w:val="22"/>
        </w:rPr>
        <w:t>self-contained</w:t>
      </w:r>
      <w:r w:rsidR="71037128" w:rsidRPr="00522398">
        <w:rPr>
          <w:rFonts w:cstheme="minorHAnsi"/>
          <w:sz w:val="22"/>
          <w:szCs w:val="22"/>
        </w:rPr>
        <w:t xml:space="preserve"> </w:t>
      </w:r>
      <w:r w:rsidRPr="00522398">
        <w:rPr>
          <w:rFonts w:cstheme="minorHAnsi"/>
          <w:sz w:val="22"/>
          <w:szCs w:val="22"/>
        </w:rPr>
        <w:t>document</w:t>
      </w:r>
      <w:r w:rsidR="2854E027" w:rsidRPr="00522398">
        <w:rPr>
          <w:rFonts w:cstheme="minorHAnsi"/>
          <w:sz w:val="22"/>
          <w:szCs w:val="22"/>
        </w:rPr>
        <w:t xml:space="preserve"> that identifies:</w:t>
      </w:r>
    </w:p>
    <w:p w14:paraId="436DAC15" w14:textId="77777777" w:rsidR="00791E84" w:rsidRPr="00522398" w:rsidRDefault="5B337EA5" w:rsidP="000624CC">
      <w:pPr>
        <w:pStyle w:val="ListParagraph"/>
        <w:numPr>
          <w:ilvl w:val="0"/>
          <w:numId w:val="39"/>
        </w:numPr>
        <w:rPr>
          <w:rFonts w:cstheme="minorHAnsi"/>
          <w:sz w:val="22"/>
          <w:szCs w:val="22"/>
        </w:rPr>
      </w:pPr>
      <w:r w:rsidRPr="00522398">
        <w:rPr>
          <w:rFonts w:cstheme="minorHAnsi"/>
          <w:sz w:val="22"/>
          <w:szCs w:val="22"/>
        </w:rPr>
        <w:t xml:space="preserve">the project title, </w:t>
      </w:r>
    </w:p>
    <w:p w14:paraId="1670740A" w14:textId="77777777" w:rsidR="00880E75" w:rsidRPr="00522398" w:rsidRDefault="0238AB50" w:rsidP="000624CC">
      <w:pPr>
        <w:pStyle w:val="ListParagraph"/>
        <w:numPr>
          <w:ilvl w:val="0"/>
          <w:numId w:val="39"/>
        </w:numPr>
        <w:rPr>
          <w:rFonts w:cstheme="minorHAnsi"/>
          <w:sz w:val="22"/>
          <w:szCs w:val="22"/>
        </w:rPr>
      </w:pP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name</w:t>
      </w:r>
      <w:r w:rsidR="71037128" w:rsidRPr="00522398">
        <w:rPr>
          <w:rFonts w:cstheme="minorHAnsi"/>
          <w:sz w:val="22"/>
          <w:szCs w:val="22"/>
        </w:rPr>
        <w:t xml:space="preserve"> </w:t>
      </w:r>
      <w:r w:rsidRPr="00522398">
        <w:rPr>
          <w:rFonts w:cstheme="minorHAnsi"/>
          <w:sz w:val="22"/>
          <w:szCs w:val="22"/>
        </w:rPr>
        <w:t>of</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applicant,</w:t>
      </w:r>
      <w:r w:rsidR="71037128" w:rsidRPr="00522398">
        <w:rPr>
          <w:rFonts w:cstheme="minorHAnsi"/>
          <w:sz w:val="22"/>
          <w:szCs w:val="22"/>
        </w:rPr>
        <w:t xml:space="preserve"> </w:t>
      </w:r>
    </w:p>
    <w:p w14:paraId="5E870C45" w14:textId="77777777" w:rsidR="00880E75" w:rsidRPr="00522398" w:rsidRDefault="0238AB50" w:rsidP="000624CC">
      <w:pPr>
        <w:pStyle w:val="ListParagraph"/>
        <w:numPr>
          <w:ilvl w:val="0"/>
          <w:numId w:val="39"/>
        </w:numPr>
        <w:rPr>
          <w:rFonts w:cstheme="minorHAnsi"/>
          <w:sz w:val="22"/>
          <w:szCs w:val="22"/>
        </w:rPr>
      </w:pPr>
      <w:r w:rsidRPr="00522398">
        <w:rPr>
          <w:rFonts w:cstheme="minorHAnsi"/>
          <w:sz w:val="22"/>
          <w:szCs w:val="22"/>
        </w:rPr>
        <w:t>the</w:t>
      </w:r>
      <w:r w:rsidR="71037128" w:rsidRPr="00522398">
        <w:rPr>
          <w:rFonts w:cstheme="minorHAnsi"/>
          <w:sz w:val="22"/>
          <w:szCs w:val="22"/>
        </w:rPr>
        <w:t xml:space="preserve"> </w:t>
      </w:r>
      <w:r w:rsidR="4380496A" w:rsidRPr="00522398">
        <w:rPr>
          <w:rFonts w:cstheme="minorHAnsi"/>
          <w:sz w:val="22"/>
          <w:szCs w:val="22"/>
        </w:rPr>
        <w:t>PI and the PI</w:t>
      </w:r>
      <w:r w:rsidR="3668CC19" w:rsidRPr="00522398">
        <w:rPr>
          <w:rFonts w:cstheme="minorHAnsi"/>
          <w:sz w:val="22"/>
          <w:szCs w:val="22"/>
        </w:rPr>
        <w:t>’</w:t>
      </w:r>
      <w:r w:rsidR="29404F3B" w:rsidRPr="00522398">
        <w:rPr>
          <w:rFonts w:cstheme="minorHAnsi"/>
          <w:sz w:val="22"/>
          <w:szCs w:val="22"/>
        </w:rPr>
        <w:t>s</w:t>
      </w:r>
      <w:r w:rsidR="71037128" w:rsidRPr="00522398">
        <w:rPr>
          <w:rFonts w:cstheme="minorHAnsi"/>
          <w:sz w:val="22"/>
          <w:szCs w:val="22"/>
        </w:rPr>
        <w:t xml:space="preserve"> </w:t>
      </w:r>
      <w:r w:rsidR="29404F3B" w:rsidRPr="00522398">
        <w:rPr>
          <w:rFonts w:cstheme="minorHAnsi"/>
          <w:sz w:val="22"/>
          <w:szCs w:val="22"/>
        </w:rPr>
        <w:t>institutional</w:t>
      </w:r>
      <w:r w:rsidR="71037128" w:rsidRPr="00522398">
        <w:rPr>
          <w:rFonts w:cstheme="minorHAnsi"/>
          <w:sz w:val="22"/>
          <w:szCs w:val="22"/>
        </w:rPr>
        <w:t xml:space="preserve"> </w:t>
      </w:r>
      <w:r w:rsidR="29404F3B" w:rsidRPr="00522398">
        <w:rPr>
          <w:rFonts w:cstheme="minorHAnsi"/>
          <w:sz w:val="22"/>
          <w:szCs w:val="22"/>
        </w:rPr>
        <w:t>affiliation,</w:t>
      </w:r>
      <w:r w:rsidR="71037128" w:rsidRPr="00522398">
        <w:rPr>
          <w:rFonts w:cstheme="minorHAnsi"/>
          <w:sz w:val="22"/>
          <w:szCs w:val="22"/>
        </w:rPr>
        <w:t xml:space="preserve"> </w:t>
      </w:r>
    </w:p>
    <w:p w14:paraId="46CB0D7C" w14:textId="1D9AC292" w:rsidR="00880E75" w:rsidRPr="00522398" w:rsidRDefault="29404F3B" w:rsidP="000624CC">
      <w:pPr>
        <w:pStyle w:val="ListParagraph"/>
        <w:numPr>
          <w:ilvl w:val="0"/>
          <w:numId w:val="39"/>
        </w:numPr>
        <w:rPr>
          <w:rFonts w:cstheme="minorHAnsi"/>
          <w:sz w:val="22"/>
          <w:szCs w:val="22"/>
        </w:rPr>
      </w:pPr>
      <w:r w:rsidRPr="00522398">
        <w:rPr>
          <w:rFonts w:cstheme="minorHAnsi"/>
          <w:sz w:val="22"/>
          <w:szCs w:val="22"/>
        </w:rPr>
        <w:t>any</w:t>
      </w:r>
      <w:r w:rsidR="71037128" w:rsidRPr="00522398">
        <w:rPr>
          <w:rFonts w:cstheme="minorHAnsi"/>
          <w:sz w:val="22"/>
          <w:szCs w:val="22"/>
        </w:rPr>
        <w:t xml:space="preserve"> </w:t>
      </w:r>
      <w:r w:rsidRPr="00522398">
        <w:rPr>
          <w:rFonts w:cstheme="minorHAnsi"/>
          <w:sz w:val="22"/>
          <w:szCs w:val="22"/>
        </w:rPr>
        <w:t>co</w:t>
      </w:r>
      <w:r w:rsidR="008464F7" w:rsidRPr="00522398">
        <w:rPr>
          <w:rFonts w:cstheme="minorHAnsi"/>
          <w:sz w:val="22"/>
          <w:szCs w:val="22"/>
        </w:rPr>
        <w:t>-</w:t>
      </w:r>
      <w:r w:rsidRPr="00522398">
        <w:rPr>
          <w:rFonts w:cstheme="minorHAnsi"/>
          <w:sz w:val="22"/>
          <w:szCs w:val="22"/>
        </w:rPr>
        <w:t>investigators</w:t>
      </w:r>
      <w:r w:rsidR="71037128" w:rsidRPr="00522398">
        <w:rPr>
          <w:rFonts w:cstheme="minorHAnsi"/>
          <w:sz w:val="22"/>
          <w:szCs w:val="22"/>
        </w:rPr>
        <w:t xml:space="preserve"> </w:t>
      </w:r>
      <w:r w:rsidRPr="00522398">
        <w:rPr>
          <w:rFonts w:cstheme="minorHAnsi"/>
          <w:sz w:val="22"/>
          <w:szCs w:val="22"/>
        </w:rPr>
        <w:t>and</w:t>
      </w:r>
      <w:r w:rsidR="71037128" w:rsidRPr="00522398">
        <w:rPr>
          <w:rFonts w:cstheme="minorHAnsi"/>
          <w:sz w:val="22"/>
          <w:szCs w:val="22"/>
        </w:rPr>
        <w:t xml:space="preserve"> </w:t>
      </w:r>
      <w:r w:rsidRPr="00522398">
        <w:rPr>
          <w:rFonts w:cstheme="minorHAnsi"/>
          <w:sz w:val="22"/>
          <w:szCs w:val="22"/>
        </w:rPr>
        <w:t>their</w:t>
      </w:r>
      <w:r w:rsidR="71037128" w:rsidRPr="00522398">
        <w:rPr>
          <w:rFonts w:cstheme="minorHAnsi"/>
          <w:sz w:val="22"/>
          <w:szCs w:val="22"/>
        </w:rPr>
        <w:t xml:space="preserve"> </w:t>
      </w:r>
      <w:r w:rsidRPr="00522398">
        <w:rPr>
          <w:rFonts w:cstheme="minorHAnsi"/>
          <w:sz w:val="22"/>
          <w:szCs w:val="22"/>
        </w:rPr>
        <w:t>institutional</w:t>
      </w:r>
      <w:r w:rsidR="71037128" w:rsidRPr="00522398">
        <w:rPr>
          <w:rFonts w:cstheme="minorHAnsi"/>
          <w:sz w:val="22"/>
          <w:szCs w:val="22"/>
        </w:rPr>
        <w:t xml:space="preserve"> </w:t>
      </w:r>
      <w:r w:rsidRPr="00522398">
        <w:rPr>
          <w:rFonts w:cstheme="minorHAnsi"/>
          <w:sz w:val="22"/>
          <w:szCs w:val="22"/>
        </w:rPr>
        <w:t>affiliations</w:t>
      </w:r>
      <w:r w:rsidR="0238AB50" w:rsidRPr="00522398">
        <w:rPr>
          <w:rFonts w:cstheme="minorHAnsi"/>
          <w:sz w:val="22"/>
          <w:szCs w:val="22"/>
        </w:rPr>
        <w:t>,</w:t>
      </w:r>
      <w:r w:rsidR="71037128" w:rsidRPr="00522398">
        <w:rPr>
          <w:rFonts w:cstheme="minorHAnsi"/>
          <w:sz w:val="22"/>
          <w:szCs w:val="22"/>
        </w:rPr>
        <w:t xml:space="preserve"> </w:t>
      </w:r>
    </w:p>
    <w:p w14:paraId="4F339550" w14:textId="77777777" w:rsidR="00880E75" w:rsidRPr="00522398" w:rsidRDefault="0238AB50" w:rsidP="000624CC">
      <w:pPr>
        <w:pStyle w:val="ListParagraph"/>
        <w:numPr>
          <w:ilvl w:val="0"/>
          <w:numId w:val="39"/>
        </w:numPr>
        <w:rPr>
          <w:rFonts w:cstheme="minorHAnsi"/>
          <w:sz w:val="22"/>
          <w:szCs w:val="22"/>
        </w:rPr>
      </w:pP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objectives</w:t>
      </w:r>
      <w:r w:rsidR="71037128" w:rsidRPr="00522398">
        <w:rPr>
          <w:rFonts w:cstheme="minorHAnsi"/>
          <w:sz w:val="22"/>
          <w:szCs w:val="22"/>
        </w:rPr>
        <w:t xml:space="preserve"> </w:t>
      </w:r>
      <w:r w:rsidRPr="00522398">
        <w:rPr>
          <w:rFonts w:cstheme="minorHAnsi"/>
          <w:sz w:val="22"/>
          <w:szCs w:val="22"/>
        </w:rPr>
        <w:t>of</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project,</w:t>
      </w:r>
      <w:r w:rsidR="71037128" w:rsidRPr="00522398">
        <w:rPr>
          <w:rFonts w:cstheme="minorHAnsi"/>
          <w:sz w:val="22"/>
          <w:szCs w:val="22"/>
        </w:rPr>
        <w:t xml:space="preserve"> </w:t>
      </w:r>
    </w:p>
    <w:p w14:paraId="6A67B29E" w14:textId="77777777" w:rsidR="00F77F00" w:rsidRPr="00522398" w:rsidRDefault="0238AB50" w:rsidP="000624CC">
      <w:pPr>
        <w:pStyle w:val="ListParagraph"/>
        <w:numPr>
          <w:ilvl w:val="0"/>
          <w:numId w:val="39"/>
        </w:numPr>
        <w:rPr>
          <w:rFonts w:cstheme="minorHAnsi"/>
          <w:sz w:val="22"/>
          <w:szCs w:val="22"/>
        </w:rPr>
      </w:pPr>
      <w:r w:rsidRPr="00522398">
        <w:rPr>
          <w:rFonts w:cstheme="minorHAnsi"/>
          <w:sz w:val="22"/>
          <w:szCs w:val="22"/>
        </w:rPr>
        <w:t>a</w:t>
      </w:r>
      <w:r w:rsidR="71037128" w:rsidRPr="00522398">
        <w:rPr>
          <w:rFonts w:cstheme="minorHAnsi"/>
          <w:sz w:val="22"/>
          <w:szCs w:val="22"/>
        </w:rPr>
        <w:t xml:space="preserve"> </w:t>
      </w:r>
      <w:r w:rsidRPr="00522398">
        <w:rPr>
          <w:rFonts w:cstheme="minorHAnsi"/>
          <w:sz w:val="22"/>
          <w:szCs w:val="22"/>
        </w:rPr>
        <w:t>description</w:t>
      </w:r>
      <w:r w:rsidR="71037128" w:rsidRPr="00522398">
        <w:rPr>
          <w:rFonts w:cstheme="minorHAnsi"/>
          <w:sz w:val="22"/>
          <w:szCs w:val="22"/>
        </w:rPr>
        <w:t xml:space="preserve"> </w:t>
      </w:r>
      <w:r w:rsidRPr="00522398">
        <w:rPr>
          <w:rFonts w:cstheme="minorHAnsi"/>
          <w:sz w:val="22"/>
          <w:szCs w:val="22"/>
        </w:rPr>
        <w:t>of</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project,</w:t>
      </w:r>
      <w:r w:rsidR="71037128" w:rsidRPr="00522398">
        <w:rPr>
          <w:rFonts w:cstheme="minorHAnsi"/>
          <w:sz w:val="22"/>
          <w:szCs w:val="22"/>
        </w:rPr>
        <w:t xml:space="preserve"> </w:t>
      </w:r>
      <w:r w:rsidRPr="00522398">
        <w:rPr>
          <w:rFonts w:cstheme="minorHAnsi"/>
          <w:sz w:val="22"/>
          <w:szCs w:val="22"/>
        </w:rPr>
        <w:t>including</w:t>
      </w:r>
      <w:r w:rsidR="71037128" w:rsidRPr="00522398">
        <w:rPr>
          <w:rFonts w:cstheme="minorHAnsi"/>
          <w:sz w:val="22"/>
          <w:szCs w:val="22"/>
        </w:rPr>
        <w:t xml:space="preserve"> </w:t>
      </w:r>
      <w:r w:rsidRPr="00522398">
        <w:rPr>
          <w:rFonts w:cstheme="minorHAnsi"/>
          <w:sz w:val="22"/>
          <w:szCs w:val="22"/>
        </w:rPr>
        <w:t>methods</w:t>
      </w:r>
      <w:r w:rsidR="71037128" w:rsidRPr="00522398">
        <w:rPr>
          <w:rFonts w:cstheme="minorHAnsi"/>
          <w:sz w:val="22"/>
          <w:szCs w:val="22"/>
        </w:rPr>
        <w:t xml:space="preserve"> </w:t>
      </w:r>
      <w:r w:rsidRPr="00522398">
        <w:rPr>
          <w:rFonts w:cstheme="minorHAnsi"/>
          <w:sz w:val="22"/>
          <w:szCs w:val="22"/>
        </w:rPr>
        <w:t>to</w:t>
      </w:r>
      <w:r w:rsidR="71037128" w:rsidRPr="00522398">
        <w:rPr>
          <w:rFonts w:cstheme="minorHAnsi"/>
          <w:sz w:val="22"/>
          <w:szCs w:val="22"/>
        </w:rPr>
        <w:t xml:space="preserve"> </w:t>
      </w:r>
      <w:r w:rsidRPr="00522398">
        <w:rPr>
          <w:rFonts w:cstheme="minorHAnsi"/>
          <w:sz w:val="22"/>
          <w:szCs w:val="22"/>
        </w:rPr>
        <w:t>be</w:t>
      </w:r>
      <w:r w:rsidR="71037128" w:rsidRPr="00522398">
        <w:rPr>
          <w:rFonts w:cstheme="minorHAnsi"/>
          <w:sz w:val="22"/>
          <w:szCs w:val="22"/>
        </w:rPr>
        <w:t xml:space="preserve"> </w:t>
      </w:r>
      <w:r w:rsidRPr="00522398">
        <w:rPr>
          <w:rFonts w:cstheme="minorHAnsi"/>
          <w:sz w:val="22"/>
          <w:szCs w:val="22"/>
        </w:rPr>
        <w:t>employed,</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potential</w:t>
      </w:r>
      <w:r w:rsidR="71037128" w:rsidRPr="00522398">
        <w:rPr>
          <w:rFonts w:cstheme="minorHAnsi"/>
          <w:sz w:val="22"/>
          <w:szCs w:val="22"/>
        </w:rPr>
        <w:t xml:space="preserve"> </w:t>
      </w:r>
      <w:r w:rsidRPr="00522398">
        <w:rPr>
          <w:rFonts w:cstheme="minorHAnsi"/>
          <w:sz w:val="22"/>
          <w:szCs w:val="22"/>
        </w:rPr>
        <w:t>impact</w:t>
      </w:r>
      <w:r w:rsidR="71037128" w:rsidRPr="00522398">
        <w:rPr>
          <w:rFonts w:cstheme="minorHAnsi"/>
          <w:sz w:val="22"/>
          <w:szCs w:val="22"/>
        </w:rPr>
        <w:t xml:space="preserve"> </w:t>
      </w:r>
      <w:r w:rsidRPr="00522398">
        <w:rPr>
          <w:rFonts w:cstheme="minorHAnsi"/>
          <w:sz w:val="22"/>
          <w:szCs w:val="22"/>
        </w:rPr>
        <w:t>of</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project</w:t>
      </w:r>
      <w:r w:rsidR="71037128" w:rsidRPr="00522398">
        <w:rPr>
          <w:rFonts w:cstheme="minorHAnsi"/>
          <w:sz w:val="22"/>
          <w:szCs w:val="22"/>
        </w:rPr>
        <w:t xml:space="preserve"> </w:t>
      </w:r>
      <w:r w:rsidRPr="00522398">
        <w:rPr>
          <w:rFonts w:cstheme="minorHAnsi"/>
          <w:sz w:val="22"/>
          <w:szCs w:val="22"/>
        </w:rPr>
        <w:t>(i.e.,</w:t>
      </w:r>
      <w:r w:rsidR="71037128" w:rsidRPr="00522398">
        <w:rPr>
          <w:rFonts w:cstheme="minorHAnsi"/>
          <w:sz w:val="22"/>
          <w:szCs w:val="22"/>
        </w:rPr>
        <w:t xml:space="preserve"> </w:t>
      </w:r>
      <w:r w:rsidRPr="00522398">
        <w:rPr>
          <w:rFonts w:cstheme="minorHAnsi"/>
          <w:sz w:val="22"/>
          <w:szCs w:val="22"/>
        </w:rPr>
        <w:t>benefits,</w:t>
      </w:r>
      <w:r w:rsidR="71037128" w:rsidRPr="00522398">
        <w:rPr>
          <w:rFonts w:cstheme="minorHAnsi"/>
          <w:sz w:val="22"/>
          <w:szCs w:val="22"/>
        </w:rPr>
        <w:t xml:space="preserve"> </w:t>
      </w:r>
      <w:r w:rsidRPr="00522398">
        <w:rPr>
          <w:rFonts w:cstheme="minorHAnsi"/>
          <w:sz w:val="22"/>
          <w:szCs w:val="22"/>
        </w:rPr>
        <w:t>outcomes</w:t>
      </w:r>
      <w:r w:rsidR="7166566F" w:rsidRPr="00522398">
        <w:rPr>
          <w:rFonts w:cstheme="minorHAnsi"/>
          <w:sz w:val="22"/>
          <w:szCs w:val="22"/>
        </w:rPr>
        <w:t>)</w:t>
      </w:r>
      <w:r w:rsidR="3B7E882A" w:rsidRPr="00522398">
        <w:rPr>
          <w:rFonts w:cstheme="minorHAnsi"/>
          <w:sz w:val="22"/>
          <w:szCs w:val="22"/>
        </w:rPr>
        <w:t>, and major participants (for collaborative projects), and</w:t>
      </w:r>
    </w:p>
    <w:p w14:paraId="606CAEC5" w14:textId="27F5EEC0" w:rsidR="00791E84" w:rsidRPr="00522398" w:rsidRDefault="5B337EA5" w:rsidP="000624CC">
      <w:pPr>
        <w:pStyle w:val="ListParagraph"/>
        <w:numPr>
          <w:ilvl w:val="0"/>
          <w:numId w:val="39"/>
        </w:numPr>
        <w:rPr>
          <w:rFonts w:cstheme="minorHAnsi"/>
          <w:sz w:val="22"/>
          <w:szCs w:val="22"/>
        </w:rPr>
      </w:pPr>
      <w:r w:rsidRPr="00522398">
        <w:rPr>
          <w:rFonts w:cstheme="minorHAnsi"/>
          <w:sz w:val="22"/>
          <w:szCs w:val="22"/>
        </w:rPr>
        <w:t>milestones listed by year</w:t>
      </w:r>
      <w:r w:rsidR="008464F7" w:rsidRPr="00522398">
        <w:rPr>
          <w:rFonts w:cstheme="minorHAnsi"/>
          <w:sz w:val="22"/>
          <w:szCs w:val="22"/>
        </w:rPr>
        <w:t>.</w:t>
      </w:r>
    </w:p>
    <w:p w14:paraId="47BB5017" w14:textId="1C7256BA" w:rsidR="2885A477" w:rsidRPr="00522398" w:rsidRDefault="2885A477" w:rsidP="2885A477">
      <w:pPr>
        <w:rPr>
          <w:rFonts w:cstheme="minorHAnsi"/>
          <w:sz w:val="22"/>
          <w:szCs w:val="22"/>
        </w:rPr>
      </w:pPr>
    </w:p>
    <w:p w14:paraId="5886E4CA" w14:textId="7FA4BEF3" w:rsidR="005A49D8" w:rsidRPr="00522398" w:rsidRDefault="5D444248" w:rsidP="00791E84">
      <w:pPr>
        <w:rPr>
          <w:rFonts w:cstheme="minorHAnsi"/>
          <w:sz w:val="22"/>
          <w:szCs w:val="22"/>
        </w:rPr>
      </w:pPr>
      <w:r w:rsidRPr="00522398">
        <w:rPr>
          <w:rFonts w:cstheme="minorHAnsi"/>
          <w:sz w:val="22"/>
          <w:szCs w:val="22"/>
        </w:rPr>
        <w:t>A</w:t>
      </w:r>
      <w:r w:rsidR="71037128" w:rsidRPr="00522398">
        <w:rPr>
          <w:rFonts w:cstheme="minorHAnsi"/>
          <w:sz w:val="22"/>
          <w:szCs w:val="22"/>
        </w:rPr>
        <w:t xml:space="preserve"> </w:t>
      </w:r>
      <w:r w:rsidRPr="00522398">
        <w:rPr>
          <w:rFonts w:cstheme="minorHAnsi"/>
          <w:sz w:val="22"/>
          <w:szCs w:val="22"/>
        </w:rPr>
        <w:t>sample</w:t>
      </w:r>
      <w:r w:rsidR="71037128" w:rsidRPr="00522398">
        <w:rPr>
          <w:rFonts w:cstheme="minorHAnsi"/>
          <w:sz w:val="22"/>
          <w:szCs w:val="22"/>
        </w:rPr>
        <w:t xml:space="preserve"> </w:t>
      </w:r>
      <w:r w:rsidRPr="00522398">
        <w:rPr>
          <w:rFonts w:cstheme="minorHAnsi"/>
          <w:sz w:val="22"/>
          <w:szCs w:val="22"/>
        </w:rPr>
        <w:t>is</w:t>
      </w:r>
      <w:r w:rsidR="71037128" w:rsidRPr="00522398">
        <w:rPr>
          <w:rFonts w:cstheme="minorHAnsi"/>
          <w:sz w:val="22"/>
          <w:szCs w:val="22"/>
        </w:rPr>
        <w:t xml:space="preserve"> </w:t>
      </w:r>
      <w:r w:rsidRPr="00522398">
        <w:rPr>
          <w:rFonts w:cstheme="minorHAnsi"/>
          <w:sz w:val="22"/>
          <w:szCs w:val="22"/>
        </w:rPr>
        <w:t>provided</w:t>
      </w:r>
      <w:r w:rsidR="71037128" w:rsidRPr="00522398">
        <w:rPr>
          <w:rFonts w:cstheme="minorHAnsi"/>
          <w:sz w:val="22"/>
          <w:szCs w:val="22"/>
        </w:rPr>
        <w:t xml:space="preserve"> </w:t>
      </w:r>
      <w:r w:rsidRPr="00522398">
        <w:rPr>
          <w:rFonts w:cstheme="minorHAnsi"/>
          <w:sz w:val="22"/>
          <w:szCs w:val="22"/>
        </w:rPr>
        <w:t>below:</w:t>
      </w:r>
    </w:p>
    <w:p w14:paraId="5886E4CB" w14:textId="77777777" w:rsidR="007307C5" w:rsidRPr="00522398" w:rsidRDefault="007307C5" w:rsidP="711B1947">
      <w:pPr>
        <w:rPr>
          <w:rFonts w:cstheme="minorHAnsi"/>
          <w:sz w:val="22"/>
          <w:szCs w:val="22"/>
        </w:rPr>
      </w:pPr>
    </w:p>
    <w:p w14:paraId="5886E4CC" w14:textId="4A57C32B" w:rsidR="005A49D8" w:rsidRPr="00522398" w:rsidRDefault="00BD19B3">
      <w:pPr>
        <w:pBdr>
          <w:top w:val="single" w:sz="4" w:space="1" w:color="auto"/>
          <w:left w:val="single" w:sz="4" w:space="4" w:color="auto"/>
          <w:bottom w:val="single" w:sz="4" w:space="1" w:color="auto"/>
          <w:right w:val="single" w:sz="4" w:space="4" w:color="auto"/>
        </w:pBdr>
        <w:ind w:left="720" w:right="720"/>
        <w:jc w:val="center"/>
        <w:rPr>
          <w:rFonts w:cstheme="minorHAnsi"/>
          <w:sz w:val="22"/>
          <w:szCs w:val="22"/>
        </w:rPr>
      </w:pPr>
      <w:r w:rsidRPr="00522398">
        <w:rPr>
          <w:rFonts w:cstheme="minorHAnsi"/>
          <w:sz w:val="22"/>
          <w:szCs w:val="22"/>
        </w:rPr>
        <w:t>Project Title</w:t>
      </w:r>
    </w:p>
    <w:p w14:paraId="5886E4CD" w14:textId="77777777" w:rsidR="007307C5" w:rsidRPr="00522398" w:rsidRDefault="007307C5" w:rsidP="711B1947">
      <w:pPr>
        <w:pBdr>
          <w:top w:val="single" w:sz="4" w:space="1" w:color="auto"/>
          <w:left w:val="single" w:sz="4" w:space="4" w:color="auto"/>
          <w:bottom w:val="single" w:sz="4" w:space="1" w:color="auto"/>
          <w:right w:val="single" w:sz="4" w:space="4" w:color="auto"/>
        </w:pBdr>
        <w:ind w:left="720" w:right="720"/>
        <w:jc w:val="center"/>
        <w:rPr>
          <w:rFonts w:cstheme="minorHAnsi"/>
          <w:sz w:val="22"/>
          <w:szCs w:val="22"/>
        </w:rPr>
      </w:pPr>
    </w:p>
    <w:p w14:paraId="5886E4CE" w14:textId="77777777" w:rsidR="005A49D8" w:rsidRPr="00522398" w:rsidRDefault="29404F3B" w:rsidP="711B1947">
      <w:pPr>
        <w:pBdr>
          <w:top w:val="single" w:sz="4" w:space="1" w:color="auto"/>
          <w:left w:val="single" w:sz="4" w:space="4" w:color="auto"/>
          <w:bottom w:val="single" w:sz="4" w:space="1" w:color="auto"/>
          <w:right w:val="single" w:sz="4" w:space="4" w:color="auto"/>
        </w:pBdr>
        <w:ind w:left="720" w:right="720"/>
        <w:jc w:val="center"/>
        <w:rPr>
          <w:rFonts w:cstheme="minorHAnsi"/>
          <w:sz w:val="22"/>
          <w:szCs w:val="22"/>
        </w:rPr>
      </w:pPr>
      <w:r w:rsidRPr="00522398">
        <w:rPr>
          <w:rFonts w:cstheme="minorHAnsi"/>
          <w:sz w:val="22"/>
          <w:szCs w:val="22"/>
        </w:rPr>
        <w:t>A.</w:t>
      </w:r>
      <w:r w:rsidR="71037128" w:rsidRPr="00522398">
        <w:rPr>
          <w:rFonts w:cstheme="minorHAnsi"/>
          <w:sz w:val="22"/>
          <w:szCs w:val="22"/>
        </w:rPr>
        <w:t xml:space="preserve"> </w:t>
      </w:r>
      <w:r w:rsidRPr="00522398">
        <w:rPr>
          <w:rFonts w:cstheme="minorHAnsi"/>
          <w:sz w:val="22"/>
          <w:szCs w:val="22"/>
        </w:rPr>
        <w:t>Smith,</w:t>
      </w:r>
      <w:r w:rsidR="71037128" w:rsidRPr="00522398">
        <w:rPr>
          <w:rFonts w:cstheme="minorHAnsi"/>
          <w:sz w:val="22"/>
          <w:szCs w:val="22"/>
        </w:rPr>
        <w:t xml:space="preserve"> </w:t>
      </w:r>
      <w:r w:rsidRPr="00522398">
        <w:rPr>
          <w:rFonts w:cstheme="minorHAnsi"/>
          <w:sz w:val="22"/>
          <w:szCs w:val="22"/>
        </w:rPr>
        <w:t>Lead</w:t>
      </w:r>
      <w:r w:rsidR="71037128" w:rsidRPr="00522398">
        <w:rPr>
          <w:rFonts w:cstheme="minorHAnsi"/>
          <w:sz w:val="22"/>
          <w:szCs w:val="22"/>
        </w:rPr>
        <w:t xml:space="preserve"> </w:t>
      </w:r>
      <w:r w:rsidR="00E4C55E" w:rsidRPr="00522398">
        <w:rPr>
          <w:rFonts w:cstheme="minorHAnsi"/>
          <w:sz w:val="22"/>
          <w:szCs w:val="22"/>
        </w:rPr>
        <w:t>Institution</w:t>
      </w:r>
      <w:r w:rsidR="71037128" w:rsidRPr="00522398">
        <w:rPr>
          <w:rFonts w:cstheme="minorHAnsi"/>
          <w:sz w:val="22"/>
          <w:szCs w:val="22"/>
        </w:rPr>
        <w:t xml:space="preserve"> </w:t>
      </w:r>
      <w:r w:rsidR="5D444248" w:rsidRPr="00522398">
        <w:rPr>
          <w:rFonts w:cstheme="minorHAnsi"/>
          <w:sz w:val="22"/>
          <w:szCs w:val="22"/>
        </w:rPr>
        <w:t>(</w:t>
      </w:r>
      <w:r w:rsidR="00E4C55E" w:rsidRPr="00522398">
        <w:rPr>
          <w:rFonts w:cstheme="minorHAnsi"/>
          <w:sz w:val="22"/>
          <w:szCs w:val="22"/>
        </w:rPr>
        <w:t>Principal</w:t>
      </w:r>
      <w:r w:rsidR="71037128" w:rsidRPr="00522398">
        <w:rPr>
          <w:rFonts w:cstheme="minorHAnsi"/>
          <w:sz w:val="22"/>
          <w:szCs w:val="22"/>
        </w:rPr>
        <w:t xml:space="preserve"> </w:t>
      </w:r>
      <w:r w:rsidR="00E4C55E" w:rsidRPr="00522398">
        <w:rPr>
          <w:rFonts w:cstheme="minorHAnsi"/>
          <w:sz w:val="22"/>
          <w:szCs w:val="22"/>
        </w:rPr>
        <w:t>Investigator</w:t>
      </w:r>
      <w:r w:rsidR="5D444248" w:rsidRPr="00522398">
        <w:rPr>
          <w:rFonts w:cstheme="minorHAnsi"/>
          <w:sz w:val="22"/>
          <w:szCs w:val="22"/>
        </w:rPr>
        <w:t>)</w:t>
      </w:r>
    </w:p>
    <w:p w14:paraId="5886E4CF" w14:textId="77777777" w:rsidR="005A49D8" w:rsidRPr="00522398" w:rsidRDefault="29404F3B" w:rsidP="711B1947">
      <w:pPr>
        <w:pBdr>
          <w:top w:val="single" w:sz="4" w:space="1" w:color="auto"/>
          <w:left w:val="single" w:sz="4" w:space="4" w:color="auto"/>
          <w:bottom w:val="single" w:sz="4" w:space="1" w:color="auto"/>
          <w:right w:val="single" w:sz="4" w:space="4" w:color="auto"/>
        </w:pBdr>
        <w:ind w:left="720" w:right="720"/>
        <w:jc w:val="center"/>
        <w:rPr>
          <w:rFonts w:cstheme="minorHAnsi"/>
          <w:sz w:val="22"/>
          <w:szCs w:val="22"/>
        </w:rPr>
      </w:pPr>
      <w:r w:rsidRPr="00522398">
        <w:rPr>
          <w:rFonts w:cstheme="minorHAnsi"/>
          <w:sz w:val="22"/>
          <w:szCs w:val="22"/>
        </w:rPr>
        <w:t>A.</w:t>
      </w:r>
      <w:r w:rsidR="71037128" w:rsidRPr="00522398">
        <w:rPr>
          <w:rFonts w:cstheme="minorHAnsi"/>
          <w:sz w:val="22"/>
          <w:szCs w:val="22"/>
        </w:rPr>
        <w:t xml:space="preserve"> </w:t>
      </w:r>
      <w:r w:rsidRPr="00522398">
        <w:rPr>
          <w:rFonts w:cstheme="minorHAnsi"/>
          <w:sz w:val="22"/>
          <w:szCs w:val="22"/>
        </w:rPr>
        <w:t>Brown,</w:t>
      </w:r>
      <w:r w:rsidR="71037128" w:rsidRPr="00522398">
        <w:rPr>
          <w:rFonts w:cstheme="minorHAnsi"/>
          <w:sz w:val="22"/>
          <w:szCs w:val="22"/>
        </w:rPr>
        <w:t xml:space="preserve"> </w:t>
      </w:r>
      <w:r w:rsidR="00E4C55E" w:rsidRPr="00522398">
        <w:rPr>
          <w:rFonts w:cstheme="minorHAnsi"/>
          <w:sz w:val="22"/>
          <w:szCs w:val="22"/>
        </w:rPr>
        <w:t>Institution</w:t>
      </w:r>
      <w:r w:rsidR="71037128" w:rsidRPr="00522398">
        <w:rPr>
          <w:rFonts w:cstheme="minorHAnsi"/>
          <w:sz w:val="22"/>
          <w:szCs w:val="22"/>
        </w:rPr>
        <w:t xml:space="preserve"> </w:t>
      </w:r>
      <w:r w:rsidR="00E4C55E" w:rsidRPr="00522398">
        <w:rPr>
          <w:rFonts w:cstheme="minorHAnsi"/>
          <w:sz w:val="22"/>
          <w:szCs w:val="22"/>
        </w:rPr>
        <w:t>2</w:t>
      </w:r>
      <w:r w:rsidR="71037128" w:rsidRPr="00522398">
        <w:rPr>
          <w:rFonts w:cstheme="minorHAnsi"/>
          <w:sz w:val="22"/>
          <w:szCs w:val="22"/>
        </w:rPr>
        <w:t xml:space="preserve"> </w:t>
      </w:r>
      <w:r w:rsidR="5D444248" w:rsidRPr="00522398">
        <w:rPr>
          <w:rFonts w:cstheme="minorHAnsi"/>
          <w:sz w:val="22"/>
          <w:szCs w:val="22"/>
        </w:rPr>
        <w:t>(</w:t>
      </w:r>
      <w:r w:rsidR="00E4C55E" w:rsidRPr="00522398">
        <w:rPr>
          <w:rFonts w:cstheme="minorHAnsi"/>
          <w:sz w:val="22"/>
          <w:szCs w:val="22"/>
        </w:rPr>
        <w:t>Co-Investigator</w:t>
      </w:r>
      <w:r w:rsidR="5D444248" w:rsidRPr="00522398">
        <w:rPr>
          <w:rFonts w:cstheme="minorHAnsi"/>
          <w:sz w:val="22"/>
          <w:szCs w:val="22"/>
        </w:rPr>
        <w:t>)</w:t>
      </w:r>
    </w:p>
    <w:p w14:paraId="5886E4D0" w14:textId="77777777" w:rsidR="00690C86" w:rsidRPr="00522398" w:rsidRDefault="29404F3B" w:rsidP="711B1947">
      <w:pPr>
        <w:pBdr>
          <w:top w:val="single" w:sz="4" w:space="1" w:color="auto"/>
          <w:left w:val="single" w:sz="4" w:space="4" w:color="auto"/>
          <w:bottom w:val="single" w:sz="4" w:space="1" w:color="auto"/>
          <w:right w:val="single" w:sz="4" w:space="4" w:color="auto"/>
        </w:pBdr>
        <w:ind w:left="720" w:right="720"/>
        <w:jc w:val="center"/>
        <w:rPr>
          <w:rFonts w:cstheme="minorHAnsi"/>
          <w:sz w:val="22"/>
          <w:szCs w:val="22"/>
        </w:rPr>
      </w:pPr>
      <w:r w:rsidRPr="00522398">
        <w:rPr>
          <w:rFonts w:cstheme="minorHAnsi"/>
          <w:sz w:val="22"/>
          <w:szCs w:val="22"/>
        </w:rPr>
        <w:t>A.</w:t>
      </w:r>
      <w:r w:rsidR="71037128" w:rsidRPr="00522398">
        <w:rPr>
          <w:rFonts w:cstheme="minorHAnsi"/>
          <w:sz w:val="22"/>
          <w:szCs w:val="22"/>
        </w:rPr>
        <w:t xml:space="preserve"> </w:t>
      </w:r>
      <w:r w:rsidRPr="00522398">
        <w:rPr>
          <w:rFonts w:cstheme="minorHAnsi"/>
          <w:sz w:val="22"/>
          <w:szCs w:val="22"/>
        </w:rPr>
        <w:t>Jones,</w:t>
      </w:r>
      <w:r w:rsidR="71037128" w:rsidRPr="00522398">
        <w:rPr>
          <w:rFonts w:cstheme="minorHAnsi"/>
          <w:sz w:val="22"/>
          <w:szCs w:val="22"/>
        </w:rPr>
        <w:t xml:space="preserve"> </w:t>
      </w:r>
      <w:r w:rsidR="00E4C55E" w:rsidRPr="00522398">
        <w:rPr>
          <w:rFonts w:cstheme="minorHAnsi"/>
          <w:sz w:val="22"/>
          <w:szCs w:val="22"/>
        </w:rPr>
        <w:t>Institution</w:t>
      </w:r>
      <w:r w:rsidR="71037128" w:rsidRPr="00522398">
        <w:rPr>
          <w:rFonts w:cstheme="minorHAnsi"/>
          <w:sz w:val="22"/>
          <w:szCs w:val="22"/>
        </w:rPr>
        <w:t xml:space="preserve"> </w:t>
      </w:r>
      <w:r w:rsidR="00E4C55E" w:rsidRPr="00522398">
        <w:rPr>
          <w:rFonts w:cstheme="minorHAnsi"/>
          <w:sz w:val="22"/>
          <w:szCs w:val="22"/>
        </w:rPr>
        <w:t>3</w:t>
      </w:r>
      <w:r w:rsidR="71037128" w:rsidRPr="00522398">
        <w:rPr>
          <w:rFonts w:cstheme="minorHAnsi"/>
          <w:sz w:val="22"/>
          <w:szCs w:val="22"/>
        </w:rPr>
        <w:t xml:space="preserve"> </w:t>
      </w:r>
      <w:r w:rsidR="5D444248" w:rsidRPr="00522398">
        <w:rPr>
          <w:rFonts w:cstheme="minorHAnsi"/>
          <w:sz w:val="22"/>
          <w:szCs w:val="22"/>
        </w:rPr>
        <w:t>(</w:t>
      </w:r>
      <w:r w:rsidR="00E4C55E" w:rsidRPr="00522398">
        <w:rPr>
          <w:rFonts w:cstheme="minorHAnsi"/>
          <w:sz w:val="22"/>
          <w:szCs w:val="22"/>
        </w:rPr>
        <w:t>Co-Investigator</w:t>
      </w:r>
      <w:r w:rsidR="5D444248" w:rsidRPr="00522398">
        <w:rPr>
          <w:rFonts w:cstheme="minorHAnsi"/>
          <w:sz w:val="22"/>
          <w:szCs w:val="22"/>
        </w:rPr>
        <w:t>)</w:t>
      </w:r>
    </w:p>
    <w:p w14:paraId="5886E4D1" w14:textId="77777777" w:rsidR="00690C86" w:rsidRPr="00522398" w:rsidRDefault="00690C86" w:rsidP="711B1947">
      <w:pPr>
        <w:pBdr>
          <w:top w:val="single" w:sz="4" w:space="1" w:color="auto"/>
          <w:left w:val="single" w:sz="4" w:space="4" w:color="auto"/>
          <w:bottom w:val="single" w:sz="4" w:space="1" w:color="auto"/>
          <w:right w:val="single" w:sz="4" w:space="4" w:color="auto"/>
        </w:pBdr>
        <w:ind w:left="720" w:right="720"/>
        <w:jc w:val="center"/>
        <w:rPr>
          <w:rFonts w:cstheme="minorHAnsi"/>
          <w:sz w:val="22"/>
          <w:szCs w:val="22"/>
        </w:rPr>
      </w:pPr>
    </w:p>
    <w:p w14:paraId="5886E4D2" w14:textId="77777777" w:rsidR="007307C5" w:rsidRPr="00522398" w:rsidRDefault="00E4C55E" w:rsidP="711B1947">
      <w:pPr>
        <w:pBdr>
          <w:top w:val="single" w:sz="4" w:space="1" w:color="auto"/>
          <w:left w:val="single" w:sz="4" w:space="4" w:color="auto"/>
          <w:bottom w:val="single" w:sz="4" w:space="1" w:color="auto"/>
          <w:right w:val="single" w:sz="4" w:space="4" w:color="auto"/>
        </w:pBdr>
        <w:ind w:left="720" w:right="720"/>
        <w:rPr>
          <w:rFonts w:cstheme="minorHAnsi"/>
          <w:sz w:val="22"/>
          <w:szCs w:val="22"/>
        </w:rPr>
      </w:pPr>
      <w:r w:rsidRPr="00522398">
        <w:rPr>
          <w:rFonts w:cstheme="minorHAnsi"/>
          <w:sz w:val="22"/>
          <w:szCs w:val="22"/>
        </w:rPr>
        <w:t>Text</w:t>
      </w:r>
      <w:r w:rsidR="71037128" w:rsidRPr="00522398">
        <w:rPr>
          <w:rFonts w:cstheme="minorHAnsi"/>
          <w:sz w:val="22"/>
          <w:szCs w:val="22"/>
        </w:rPr>
        <w:t xml:space="preserve"> </w:t>
      </w:r>
      <w:r w:rsidRPr="00522398">
        <w:rPr>
          <w:rFonts w:cstheme="minorHAnsi"/>
          <w:sz w:val="22"/>
          <w:szCs w:val="22"/>
        </w:rPr>
        <w:t>of</w:t>
      </w:r>
      <w:r w:rsidR="71037128" w:rsidRPr="00522398">
        <w:rPr>
          <w:rFonts w:cstheme="minorHAnsi"/>
          <w:sz w:val="22"/>
          <w:szCs w:val="22"/>
        </w:rPr>
        <w:t xml:space="preserve"> </w:t>
      </w:r>
      <w:r w:rsidRPr="00522398">
        <w:rPr>
          <w:rFonts w:cstheme="minorHAnsi"/>
          <w:sz w:val="22"/>
          <w:szCs w:val="22"/>
        </w:rPr>
        <w:t>abstract</w:t>
      </w:r>
    </w:p>
    <w:p w14:paraId="5886E4D3" w14:textId="77777777" w:rsidR="007307C5" w:rsidRPr="00522398" w:rsidRDefault="007307C5" w:rsidP="711B1947">
      <w:pPr>
        <w:rPr>
          <w:rFonts w:cstheme="minorHAnsi"/>
          <w:sz w:val="22"/>
          <w:szCs w:val="22"/>
        </w:rPr>
      </w:pPr>
    </w:p>
    <w:p w14:paraId="5886E4D4" w14:textId="154B7354" w:rsidR="00E171E3" w:rsidRPr="00522398" w:rsidRDefault="7E0D8454">
      <w:pPr>
        <w:rPr>
          <w:rFonts w:cstheme="minorHAnsi"/>
          <w:sz w:val="22"/>
          <w:szCs w:val="22"/>
        </w:rPr>
      </w:pPr>
      <w:r w:rsidRPr="00522398">
        <w:rPr>
          <w:rFonts w:cstheme="minorHAnsi"/>
          <w:sz w:val="22"/>
          <w:szCs w:val="22"/>
        </w:rPr>
        <w:t xml:space="preserve">This document must not include any proprietary or sensitive business information as the Department may make it available to the public after awards are made. </w:t>
      </w:r>
      <w:r w:rsidR="7D0266DC" w:rsidRPr="00522398">
        <w:rPr>
          <w:rFonts w:cstheme="minorHAnsi"/>
          <w:sz w:val="22"/>
          <w:szCs w:val="22"/>
        </w:rPr>
        <w:t>The</w:t>
      </w:r>
      <w:r w:rsidR="71037128" w:rsidRPr="00522398">
        <w:rPr>
          <w:rFonts w:cstheme="minorHAnsi"/>
          <w:sz w:val="22"/>
          <w:szCs w:val="22"/>
        </w:rPr>
        <w:t xml:space="preserve"> </w:t>
      </w:r>
      <w:r w:rsidR="7D0266DC" w:rsidRPr="00522398">
        <w:rPr>
          <w:rFonts w:cstheme="minorHAnsi"/>
          <w:sz w:val="22"/>
          <w:szCs w:val="22"/>
        </w:rPr>
        <w:t>project</w:t>
      </w:r>
      <w:r w:rsidR="71037128" w:rsidRPr="00522398">
        <w:rPr>
          <w:rFonts w:cstheme="minorHAnsi"/>
          <w:sz w:val="22"/>
          <w:szCs w:val="22"/>
        </w:rPr>
        <w:t xml:space="preserve"> </w:t>
      </w:r>
      <w:r w:rsidR="7D0266DC" w:rsidRPr="00522398">
        <w:rPr>
          <w:rFonts w:cstheme="minorHAnsi"/>
          <w:sz w:val="22"/>
          <w:szCs w:val="22"/>
        </w:rPr>
        <w:t>summary</w:t>
      </w:r>
      <w:r w:rsidR="71037128" w:rsidRPr="00522398">
        <w:rPr>
          <w:rFonts w:cstheme="minorHAnsi"/>
          <w:sz w:val="22"/>
          <w:szCs w:val="22"/>
        </w:rPr>
        <w:t xml:space="preserve"> </w:t>
      </w:r>
      <w:r w:rsidR="7D0266DC" w:rsidRPr="00522398">
        <w:rPr>
          <w:rFonts w:cstheme="minorHAnsi"/>
          <w:sz w:val="22"/>
          <w:szCs w:val="22"/>
        </w:rPr>
        <w:t>must</w:t>
      </w:r>
      <w:r w:rsidR="71037128" w:rsidRPr="00522398">
        <w:rPr>
          <w:rFonts w:cstheme="minorHAnsi"/>
          <w:sz w:val="22"/>
          <w:szCs w:val="22"/>
        </w:rPr>
        <w:t xml:space="preserve"> </w:t>
      </w:r>
      <w:r w:rsidR="7D0266DC" w:rsidRPr="00522398">
        <w:rPr>
          <w:rFonts w:cstheme="minorHAnsi"/>
          <w:sz w:val="22"/>
          <w:szCs w:val="22"/>
        </w:rPr>
        <w:t>not</w:t>
      </w:r>
      <w:r w:rsidR="71037128" w:rsidRPr="00522398">
        <w:rPr>
          <w:rFonts w:cstheme="minorHAnsi"/>
          <w:sz w:val="22"/>
          <w:szCs w:val="22"/>
        </w:rPr>
        <w:t xml:space="preserve"> </w:t>
      </w:r>
      <w:r w:rsidR="7D0266DC" w:rsidRPr="00522398">
        <w:rPr>
          <w:rFonts w:cstheme="minorHAnsi"/>
          <w:sz w:val="22"/>
          <w:szCs w:val="22"/>
        </w:rPr>
        <w:t>exceed</w:t>
      </w:r>
      <w:r w:rsidR="71037128" w:rsidRPr="00522398">
        <w:rPr>
          <w:rFonts w:cstheme="minorHAnsi"/>
          <w:sz w:val="22"/>
          <w:szCs w:val="22"/>
        </w:rPr>
        <w:t xml:space="preserve"> </w:t>
      </w:r>
      <w:r w:rsidRPr="00522398">
        <w:rPr>
          <w:rFonts w:cstheme="minorHAnsi"/>
          <w:sz w:val="22"/>
          <w:szCs w:val="22"/>
        </w:rPr>
        <w:t>two</w:t>
      </w:r>
      <w:r w:rsidR="71037128" w:rsidRPr="00522398">
        <w:rPr>
          <w:rFonts w:cstheme="minorHAnsi"/>
          <w:sz w:val="22"/>
          <w:szCs w:val="22"/>
        </w:rPr>
        <w:t xml:space="preserve"> </w:t>
      </w:r>
      <w:r w:rsidR="7D0266DC" w:rsidRPr="00522398">
        <w:rPr>
          <w:rFonts w:cstheme="minorHAnsi"/>
          <w:sz w:val="22"/>
          <w:szCs w:val="22"/>
        </w:rPr>
        <w:t>page</w:t>
      </w:r>
      <w:r w:rsidRPr="00522398">
        <w:rPr>
          <w:rFonts w:cstheme="minorHAnsi"/>
          <w:sz w:val="22"/>
          <w:szCs w:val="22"/>
        </w:rPr>
        <w:t>s</w:t>
      </w:r>
      <w:r w:rsidR="71037128" w:rsidRPr="00522398">
        <w:rPr>
          <w:rFonts w:cstheme="minorHAnsi"/>
          <w:sz w:val="22"/>
          <w:szCs w:val="22"/>
        </w:rPr>
        <w:t xml:space="preserve"> </w:t>
      </w:r>
      <w:r w:rsidR="7D0266DC" w:rsidRPr="00522398">
        <w:rPr>
          <w:rFonts w:cstheme="minorHAnsi"/>
          <w:sz w:val="22"/>
          <w:szCs w:val="22"/>
        </w:rPr>
        <w:t>when</w:t>
      </w:r>
      <w:r w:rsidR="71037128" w:rsidRPr="00522398">
        <w:rPr>
          <w:rFonts w:cstheme="minorHAnsi"/>
          <w:sz w:val="22"/>
          <w:szCs w:val="22"/>
        </w:rPr>
        <w:t xml:space="preserve"> </w:t>
      </w:r>
      <w:r w:rsidR="7D0266DC" w:rsidRPr="00522398">
        <w:rPr>
          <w:rFonts w:cstheme="minorHAnsi"/>
          <w:sz w:val="22"/>
          <w:szCs w:val="22"/>
        </w:rPr>
        <w:t>printed</w:t>
      </w:r>
      <w:r w:rsidR="71037128" w:rsidRPr="00522398">
        <w:rPr>
          <w:rFonts w:cstheme="minorHAnsi"/>
          <w:sz w:val="22"/>
          <w:szCs w:val="22"/>
        </w:rPr>
        <w:t xml:space="preserve"> </w:t>
      </w:r>
      <w:r w:rsidR="7D0266DC" w:rsidRPr="00522398">
        <w:rPr>
          <w:rFonts w:cstheme="minorHAnsi"/>
          <w:sz w:val="22"/>
          <w:szCs w:val="22"/>
        </w:rPr>
        <w:t>using</w:t>
      </w:r>
      <w:r w:rsidR="71037128" w:rsidRPr="00522398">
        <w:rPr>
          <w:rFonts w:cstheme="minorHAnsi"/>
          <w:sz w:val="22"/>
          <w:szCs w:val="22"/>
        </w:rPr>
        <w:t xml:space="preserve"> </w:t>
      </w:r>
      <w:r w:rsidR="7D0266DC" w:rsidRPr="00522398">
        <w:rPr>
          <w:rFonts w:cstheme="minorHAnsi"/>
          <w:sz w:val="22"/>
          <w:szCs w:val="22"/>
        </w:rPr>
        <w:t>standard</w:t>
      </w:r>
      <w:r w:rsidR="71037128" w:rsidRPr="00522398">
        <w:rPr>
          <w:rFonts w:cstheme="minorHAnsi"/>
          <w:sz w:val="22"/>
          <w:szCs w:val="22"/>
        </w:rPr>
        <w:t xml:space="preserve"> </w:t>
      </w:r>
      <w:r w:rsidR="02A68D30" w:rsidRPr="00522398">
        <w:rPr>
          <w:rFonts w:cstheme="minorHAnsi"/>
          <w:sz w:val="22"/>
          <w:szCs w:val="22"/>
        </w:rPr>
        <w:t>letter-size (</w:t>
      </w:r>
      <w:r w:rsidR="02A68D30" w:rsidRPr="00522398" w:rsidDel="00E07E41">
        <w:rPr>
          <w:rFonts w:cstheme="minorHAnsi"/>
          <w:sz w:val="22"/>
          <w:szCs w:val="22"/>
        </w:rPr>
        <w:t>8.5</w:t>
      </w:r>
      <w:r w:rsidR="00E07E41" w:rsidRPr="00522398">
        <w:rPr>
          <w:rFonts w:cstheme="minorHAnsi"/>
          <w:sz w:val="22"/>
          <w:szCs w:val="22"/>
        </w:rPr>
        <w:t>-inch</w:t>
      </w:r>
      <w:r w:rsidR="47B058F8" w:rsidRPr="00522398">
        <w:rPr>
          <w:rFonts w:cstheme="minorHAnsi"/>
          <w:sz w:val="22"/>
          <w:szCs w:val="22"/>
        </w:rPr>
        <w:t xml:space="preserve"> </w:t>
      </w:r>
      <w:r w:rsidR="6C3E29CF" w:rsidRPr="00522398">
        <w:rPr>
          <w:rFonts w:cstheme="minorHAnsi"/>
          <w:sz w:val="22"/>
          <w:szCs w:val="22"/>
        </w:rPr>
        <w:t>x</w:t>
      </w:r>
      <w:r w:rsidR="02A68D30" w:rsidRPr="00522398">
        <w:rPr>
          <w:rFonts w:cstheme="minorHAnsi"/>
          <w:sz w:val="22"/>
          <w:szCs w:val="22"/>
        </w:rPr>
        <w:t xml:space="preserve"> 11 inch)</w:t>
      </w:r>
      <w:r w:rsidR="2AA94CE8" w:rsidRPr="00522398">
        <w:rPr>
          <w:rFonts w:cstheme="minorHAnsi"/>
          <w:sz w:val="22"/>
          <w:szCs w:val="22"/>
        </w:rPr>
        <w:t xml:space="preserve"> </w:t>
      </w:r>
      <w:r w:rsidR="7D0266DC" w:rsidRPr="00522398">
        <w:rPr>
          <w:rFonts w:cstheme="minorHAnsi"/>
          <w:sz w:val="22"/>
          <w:szCs w:val="22"/>
        </w:rPr>
        <w:t>paper</w:t>
      </w:r>
      <w:r w:rsidR="71037128" w:rsidRPr="00522398">
        <w:rPr>
          <w:rFonts w:cstheme="minorHAnsi"/>
          <w:sz w:val="22"/>
          <w:szCs w:val="22"/>
        </w:rPr>
        <w:t xml:space="preserve"> </w:t>
      </w:r>
      <w:r w:rsidR="7D0266DC" w:rsidRPr="00522398">
        <w:rPr>
          <w:rFonts w:cstheme="minorHAnsi"/>
          <w:sz w:val="22"/>
          <w:szCs w:val="22"/>
        </w:rPr>
        <w:t>with</w:t>
      </w:r>
      <w:r w:rsidR="71037128" w:rsidRPr="00522398">
        <w:rPr>
          <w:rFonts w:cstheme="minorHAnsi"/>
          <w:sz w:val="22"/>
          <w:szCs w:val="22"/>
        </w:rPr>
        <w:t xml:space="preserve"> </w:t>
      </w:r>
      <w:r w:rsidR="7D0266DC" w:rsidRPr="00522398">
        <w:rPr>
          <w:rFonts w:cstheme="minorHAnsi"/>
          <w:sz w:val="22"/>
          <w:szCs w:val="22"/>
        </w:rPr>
        <w:t>1</w:t>
      </w:r>
      <w:r w:rsidR="40D74AF2" w:rsidRPr="00522398">
        <w:rPr>
          <w:rFonts w:cstheme="minorHAnsi"/>
          <w:sz w:val="22"/>
          <w:szCs w:val="22"/>
        </w:rPr>
        <w:t>-</w:t>
      </w:r>
      <w:r w:rsidR="02A68D30" w:rsidRPr="00522398">
        <w:rPr>
          <w:rFonts w:cstheme="minorHAnsi"/>
          <w:sz w:val="22"/>
          <w:szCs w:val="22"/>
        </w:rPr>
        <w:t>inch</w:t>
      </w:r>
      <w:r w:rsidR="71037128" w:rsidRPr="00522398">
        <w:rPr>
          <w:rFonts w:cstheme="minorHAnsi"/>
          <w:sz w:val="22"/>
          <w:szCs w:val="22"/>
        </w:rPr>
        <w:t xml:space="preserve"> </w:t>
      </w:r>
      <w:r w:rsidR="7D0266DC" w:rsidRPr="00522398">
        <w:rPr>
          <w:rFonts w:cstheme="minorHAnsi"/>
          <w:sz w:val="22"/>
          <w:szCs w:val="22"/>
        </w:rPr>
        <w:t>margins</w:t>
      </w:r>
      <w:r w:rsidR="71037128" w:rsidRPr="00522398">
        <w:rPr>
          <w:rFonts w:cstheme="minorHAnsi"/>
          <w:sz w:val="22"/>
          <w:szCs w:val="22"/>
        </w:rPr>
        <w:t xml:space="preserve"> </w:t>
      </w:r>
      <w:r w:rsidR="7D0266DC" w:rsidRPr="00522398">
        <w:rPr>
          <w:rFonts w:cstheme="minorHAnsi"/>
          <w:sz w:val="22"/>
          <w:szCs w:val="22"/>
        </w:rPr>
        <w:t>(top,</w:t>
      </w:r>
      <w:r w:rsidR="71037128" w:rsidRPr="00522398">
        <w:rPr>
          <w:rFonts w:cstheme="minorHAnsi"/>
          <w:sz w:val="22"/>
          <w:szCs w:val="22"/>
        </w:rPr>
        <w:t xml:space="preserve"> </w:t>
      </w:r>
      <w:r w:rsidR="7D0266DC" w:rsidRPr="00522398">
        <w:rPr>
          <w:rFonts w:cstheme="minorHAnsi"/>
          <w:sz w:val="22"/>
          <w:szCs w:val="22"/>
        </w:rPr>
        <w:t>bottom,</w:t>
      </w:r>
      <w:r w:rsidR="71037128" w:rsidRPr="00522398">
        <w:rPr>
          <w:rFonts w:cstheme="minorHAnsi"/>
          <w:sz w:val="22"/>
          <w:szCs w:val="22"/>
        </w:rPr>
        <w:t xml:space="preserve"> </w:t>
      </w:r>
      <w:r w:rsidR="7D0266DC" w:rsidRPr="00522398">
        <w:rPr>
          <w:rFonts w:cstheme="minorHAnsi"/>
          <w:sz w:val="22"/>
          <w:szCs w:val="22"/>
        </w:rPr>
        <w:t>left</w:t>
      </w:r>
      <w:r w:rsidR="71037128" w:rsidRPr="00522398">
        <w:rPr>
          <w:rFonts w:cstheme="minorHAnsi"/>
          <w:sz w:val="22"/>
          <w:szCs w:val="22"/>
        </w:rPr>
        <w:t xml:space="preserve"> </w:t>
      </w:r>
      <w:r w:rsidR="7D0266DC" w:rsidRPr="00522398">
        <w:rPr>
          <w:rFonts w:cstheme="minorHAnsi"/>
          <w:sz w:val="22"/>
          <w:szCs w:val="22"/>
        </w:rPr>
        <w:t>and</w:t>
      </w:r>
      <w:r w:rsidR="71037128" w:rsidRPr="00522398">
        <w:rPr>
          <w:rFonts w:cstheme="minorHAnsi"/>
          <w:sz w:val="22"/>
          <w:szCs w:val="22"/>
        </w:rPr>
        <w:t xml:space="preserve"> </w:t>
      </w:r>
      <w:r w:rsidR="7D0266DC" w:rsidRPr="00522398">
        <w:rPr>
          <w:rFonts w:cstheme="minorHAnsi"/>
          <w:sz w:val="22"/>
          <w:szCs w:val="22"/>
        </w:rPr>
        <w:t>right)</w:t>
      </w:r>
      <w:r w:rsidR="71037128" w:rsidRPr="00522398">
        <w:rPr>
          <w:rFonts w:cstheme="minorHAnsi"/>
          <w:sz w:val="22"/>
          <w:szCs w:val="22"/>
        </w:rPr>
        <w:t xml:space="preserve"> </w:t>
      </w:r>
      <w:r w:rsidR="7D0266DC" w:rsidRPr="00522398">
        <w:rPr>
          <w:rFonts w:cstheme="minorHAnsi"/>
          <w:sz w:val="22"/>
          <w:szCs w:val="22"/>
        </w:rPr>
        <w:t>with</w:t>
      </w:r>
      <w:r w:rsidR="71037128" w:rsidRPr="00522398">
        <w:rPr>
          <w:rFonts w:cstheme="minorHAnsi"/>
          <w:sz w:val="22"/>
          <w:szCs w:val="22"/>
        </w:rPr>
        <w:t xml:space="preserve"> </w:t>
      </w:r>
      <w:r w:rsidR="7D0266DC" w:rsidRPr="00522398">
        <w:rPr>
          <w:rFonts w:cstheme="minorHAnsi"/>
          <w:sz w:val="22"/>
          <w:szCs w:val="22"/>
        </w:rPr>
        <w:t>font</w:t>
      </w:r>
      <w:r w:rsidR="71037128" w:rsidRPr="00522398">
        <w:rPr>
          <w:rFonts w:cstheme="minorHAnsi"/>
          <w:sz w:val="22"/>
          <w:szCs w:val="22"/>
        </w:rPr>
        <w:t xml:space="preserve"> </w:t>
      </w:r>
      <w:r w:rsidR="7D0266DC" w:rsidRPr="00522398">
        <w:rPr>
          <w:rFonts w:cstheme="minorHAnsi"/>
          <w:sz w:val="22"/>
          <w:szCs w:val="22"/>
        </w:rPr>
        <w:t>not</w:t>
      </w:r>
      <w:r w:rsidR="71037128" w:rsidRPr="00522398">
        <w:rPr>
          <w:rFonts w:cstheme="minorHAnsi"/>
          <w:sz w:val="22"/>
          <w:szCs w:val="22"/>
        </w:rPr>
        <w:t xml:space="preserve"> </w:t>
      </w:r>
      <w:r w:rsidR="7D0266DC" w:rsidRPr="00522398">
        <w:rPr>
          <w:rFonts w:cstheme="minorHAnsi"/>
          <w:sz w:val="22"/>
          <w:szCs w:val="22"/>
        </w:rPr>
        <w:t>smaller</w:t>
      </w:r>
      <w:r w:rsidR="71037128" w:rsidRPr="00522398">
        <w:rPr>
          <w:rFonts w:cstheme="minorHAnsi"/>
          <w:sz w:val="22"/>
          <w:szCs w:val="22"/>
        </w:rPr>
        <w:t xml:space="preserve"> </w:t>
      </w:r>
      <w:r w:rsidR="7D0266DC" w:rsidRPr="00522398">
        <w:rPr>
          <w:rFonts w:cstheme="minorHAnsi"/>
          <w:sz w:val="22"/>
          <w:szCs w:val="22"/>
        </w:rPr>
        <w:t>than</w:t>
      </w:r>
      <w:r w:rsidR="71037128" w:rsidRPr="00522398">
        <w:rPr>
          <w:rFonts w:cstheme="minorHAnsi"/>
          <w:sz w:val="22"/>
          <w:szCs w:val="22"/>
        </w:rPr>
        <w:t xml:space="preserve"> </w:t>
      </w:r>
      <w:r w:rsidR="7D0266DC" w:rsidRPr="00522398">
        <w:rPr>
          <w:rFonts w:cstheme="minorHAnsi"/>
          <w:sz w:val="22"/>
          <w:szCs w:val="22"/>
        </w:rPr>
        <w:t>11</w:t>
      </w:r>
      <w:r w:rsidR="00C1708C" w:rsidRPr="00522398">
        <w:rPr>
          <w:rFonts w:cstheme="minorHAnsi"/>
          <w:sz w:val="22"/>
          <w:szCs w:val="22"/>
        </w:rPr>
        <w:t>-</w:t>
      </w:r>
      <w:r w:rsidR="7D0266DC" w:rsidRPr="00522398">
        <w:rPr>
          <w:rFonts w:cstheme="minorHAnsi"/>
          <w:sz w:val="22"/>
          <w:szCs w:val="22"/>
        </w:rPr>
        <w:t>point.</w:t>
      </w:r>
      <w:r w:rsidR="71037128" w:rsidRPr="00522398">
        <w:rPr>
          <w:rFonts w:cstheme="minorHAnsi"/>
          <w:sz w:val="22"/>
          <w:szCs w:val="22"/>
        </w:rPr>
        <w:t xml:space="preserve"> </w:t>
      </w:r>
      <w:r w:rsidR="7D0266DC" w:rsidRPr="00522398">
        <w:rPr>
          <w:rFonts w:cstheme="minorHAnsi"/>
          <w:sz w:val="22"/>
          <w:szCs w:val="22"/>
        </w:rPr>
        <w:t>To</w:t>
      </w:r>
      <w:r w:rsidR="71037128" w:rsidRPr="00522398">
        <w:rPr>
          <w:rFonts w:cstheme="minorHAnsi"/>
          <w:sz w:val="22"/>
          <w:szCs w:val="22"/>
        </w:rPr>
        <w:t xml:space="preserve"> </w:t>
      </w:r>
      <w:r w:rsidR="7D0266DC" w:rsidRPr="00522398">
        <w:rPr>
          <w:rFonts w:cstheme="minorHAnsi"/>
          <w:sz w:val="22"/>
          <w:szCs w:val="22"/>
        </w:rPr>
        <w:t>attach</w:t>
      </w:r>
      <w:r w:rsidR="71037128" w:rsidRPr="00522398">
        <w:rPr>
          <w:rFonts w:cstheme="minorHAnsi"/>
          <w:sz w:val="22"/>
          <w:szCs w:val="22"/>
        </w:rPr>
        <w:t xml:space="preserve"> </w:t>
      </w:r>
      <w:r w:rsidR="7D0266DC" w:rsidRPr="00522398">
        <w:rPr>
          <w:rFonts w:cstheme="minorHAnsi"/>
          <w:sz w:val="22"/>
          <w:szCs w:val="22"/>
        </w:rPr>
        <w:t>a</w:t>
      </w:r>
      <w:r w:rsidR="71037128" w:rsidRPr="00522398">
        <w:rPr>
          <w:rFonts w:cstheme="minorHAnsi"/>
          <w:sz w:val="22"/>
          <w:szCs w:val="22"/>
        </w:rPr>
        <w:t xml:space="preserve"> </w:t>
      </w:r>
      <w:r w:rsidR="7D0266DC" w:rsidRPr="00522398">
        <w:rPr>
          <w:rFonts w:cstheme="minorHAnsi"/>
          <w:sz w:val="22"/>
          <w:szCs w:val="22"/>
        </w:rPr>
        <w:t>Project</w:t>
      </w:r>
      <w:r w:rsidR="71037128" w:rsidRPr="00522398">
        <w:rPr>
          <w:rFonts w:cstheme="minorHAnsi"/>
          <w:sz w:val="22"/>
          <w:szCs w:val="22"/>
        </w:rPr>
        <w:t xml:space="preserve"> </w:t>
      </w:r>
      <w:r w:rsidR="7D0266DC" w:rsidRPr="00522398">
        <w:rPr>
          <w:rFonts w:cstheme="minorHAnsi"/>
          <w:sz w:val="22"/>
          <w:szCs w:val="22"/>
        </w:rPr>
        <w:t>Summary/Abstract,</w:t>
      </w:r>
      <w:r w:rsidR="71037128" w:rsidRPr="00522398">
        <w:rPr>
          <w:rFonts w:cstheme="minorHAnsi"/>
          <w:sz w:val="22"/>
          <w:szCs w:val="22"/>
        </w:rPr>
        <w:t xml:space="preserve"> </w:t>
      </w:r>
      <w:r w:rsidR="7D0266DC" w:rsidRPr="00522398">
        <w:rPr>
          <w:rFonts w:cstheme="minorHAnsi"/>
          <w:sz w:val="22"/>
          <w:szCs w:val="22"/>
        </w:rPr>
        <w:t>click</w:t>
      </w:r>
      <w:r w:rsidR="71037128" w:rsidRPr="00522398">
        <w:rPr>
          <w:rFonts w:cstheme="minorHAnsi"/>
          <w:sz w:val="22"/>
          <w:szCs w:val="22"/>
        </w:rPr>
        <w:t xml:space="preserve"> </w:t>
      </w:r>
      <w:r w:rsidR="3668CC19" w:rsidRPr="00522398">
        <w:rPr>
          <w:rFonts w:cstheme="minorHAnsi"/>
          <w:sz w:val="22"/>
          <w:szCs w:val="22"/>
        </w:rPr>
        <w:t>“</w:t>
      </w:r>
      <w:r w:rsidR="7D0266DC" w:rsidRPr="00522398">
        <w:rPr>
          <w:rFonts w:cstheme="minorHAnsi"/>
          <w:sz w:val="22"/>
          <w:szCs w:val="22"/>
        </w:rPr>
        <w:t>Add</w:t>
      </w:r>
      <w:r w:rsidR="71037128" w:rsidRPr="00522398">
        <w:rPr>
          <w:rFonts w:cstheme="minorHAnsi"/>
          <w:sz w:val="22"/>
          <w:szCs w:val="22"/>
        </w:rPr>
        <w:t xml:space="preserve"> </w:t>
      </w:r>
      <w:r w:rsidR="7D0266DC" w:rsidRPr="00522398">
        <w:rPr>
          <w:rFonts w:cstheme="minorHAnsi"/>
          <w:sz w:val="22"/>
          <w:szCs w:val="22"/>
        </w:rPr>
        <w:t>Attachment.</w:t>
      </w:r>
      <w:r w:rsidR="007E342E" w:rsidRPr="00522398">
        <w:rPr>
          <w:rFonts w:cstheme="minorHAnsi"/>
          <w:sz w:val="22"/>
          <w:szCs w:val="22"/>
        </w:rPr>
        <w:t>”</w:t>
      </w:r>
    </w:p>
    <w:bookmarkEnd w:id="107"/>
    <w:p w14:paraId="5886E4D9" w14:textId="77777777" w:rsidR="00C55997" w:rsidRPr="00522398" w:rsidRDefault="00C55997">
      <w:pPr>
        <w:pStyle w:val="BodyTextIndent2"/>
        <w:tabs>
          <w:tab w:val="clear" w:pos="540"/>
          <w:tab w:val="clear" w:pos="1080"/>
          <w:tab w:val="clear" w:pos="1170"/>
        </w:tabs>
        <w:ind w:left="0" w:firstLine="0"/>
        <w:rPr>
          <w:rFonts w:asciiTheme="minorHAnsi" w:hAnsiTheme="minorHAnsi" w:cstheme="minorHAnsi"/>
        </w:rPr>
      </w:pPr>
    </w:p>
    <w:p w14:paraId="5886E4DB" w14:textId="6D0ABE89" w:rsidR="00513FBE" w:rsidRPr="00522398" w:rsidRDefault="07429F68" w:rsidP="00EA6A72">
      <w:pPr>
        <w:pStyle w:val="Heading4"/>
        <w:numPr>
          <w:ilvl w:val="0"/>
          <w:numId w:val="9"/>
        </w:numPr>
        <w:ind w:left="288" w:hanging="288"/>
        <w:rPr>
          <w:rFonts w:cstheme="minorHAnsi"/>
          <w:sz w:val="22"/>
          <w:szCs w:val="22"/>
        </w:rPr>
      </w:pPr>
      <w:r w:rsidRPr="00522398">
        <w:rPr>
          <w:rFonts w:cstheme="minorHAnsi"/>
          <w:sz w:val="22"/>
          <w:szCs w:val="22"/>
        </w:rPr>
        <w:t>DOE</w:t>
      </w:r>
      <w:r w:rsidR="1B73077F" w:rsidRPr="00522398">
        <w:rPr>
          <w:rFonts w:cstheme="minorHAnsi"/>
          <w:sz w:val="22"/>
          <w:szCs w:val="22"/>
        </w:rPr>
        <w:t>/NNSA</w:t>
      </w:r>
      <w:r w:rsidR="7A27CE26" w:rsidRPr="00522398">
        <w:rPr>
          <w:rFonts w:cstheme="minorHAnsi"/>
          <w:sz w:val="22"/>
          <w:szCs w:val="22"/>
        </w:rPr>
        <w:t xml:space="preserve"> </w:t>
      </w:r>
      <w:r w:rsidR="3E9A370C" w:rsidRPr="00522398">
        <w:rPr>
          <w:rFonts w:cstheme="minorHAnsi"/>
          <w:sz w:val="22"/>
          <w:szCs w:val="22"/>
        </w:rPr>
        <w:t>T</w:t>
      </w:r>
      <w:r w:rsidR="18B8B533" w:rsidRPr="00522398">
        <w:rPr>
          <w:rFonts w:cstheme="minorHAnsi"/>
          <w:sz w:val="22"/>
          <w:szCs w:val="22"/>
        </w:rPr>
        <w:t>itle Page</w:t>
      </w:r>
      <w:r w:rsidR="19D3715D" w:rsidRPr="00522398">
        <w:rPr>
          <w:rFonts w:cstheme="minorHAnsi"/>
          <w:sz w:val="22"/>
          <w:szCs w:val="22"/>
        </w:rPr>
        <w:t xml:space="preserve"> </w:t>
      </w:r>
      <w:r w:rsidR="0F09ED56" w:rsidRPr="00522398">
        <w:rPr>
          <w:rFonts w:cstheme="minorHAnsi"/>
          <w:sz w:val="22"/>
          <w:szCs w:val="22"/>
        </w:rPr>
        <w:t>(Part</w:t>
      </w:r>
      <w:r w:rsidR="7A27CE26" w:rsidRPr="00522398">
        <w:rPr>
          <w:rFonts w:cstheme="minorHAnsi"/>
          <w:sz w:val="22"/>
          <w:szCs w:val="22"/>
        </w:rPr>
        <w:t xml:space="preserve"> </w:t>
      </w:r>
      <w:r w:rsidR="0F09ED56" w:rsidRPr="00522398">
        <w:rPr>
          <w:rFonts w:cstheme="minorHAnsi"/>
          <w:sz w:val="22"/>
          <w:szCs w:val="22"/>
        </w:rPr>
        <w:t>of</w:t>
      </w:r>
      <w:r w:rsidR="7A27CE26" w:rsidRPr="00522398">
        <w:rPr>
          <w:rFonts w:cstheme="minorHAnsi"/>
          <w:sz w:val="22"/>
          <w:szCs w:val="22"/>
        </w:rPr>
        <w:t xml:space="preserve"> </w:t>
      </w:r>
      <w:r w:rsidR="0F09ED56" w:rsidRPr="00522398">
        <w:rPr>
          <w:rFonts w:cstheme="minorHAnsi"/>
          <w:sz w:val="22"/>
          <w:szCs w:val="22"/>
        </w:rPr>
        <w:t>Project</w:t>
      </w:r>
      <w:r w:rsidR="7A27CE26" w:rsidRPr="00522398">
        <w:rPr>
          <w:rFonts w:cstheme="minorHAnsi"/>
          <w:sz w:val="22"/>
          <w:szCs w:val="22"/>
        </w:rPr>
        <w:t xml:space="preserve"> </w:t>
      </w:r>
      <w:r w:rsidR="0F09ED56" w:rsidRPr="00522398">
        <w:rPr>
          <w:rFonts w:cstheme="minorHAnsi"/>
          <w:sz w:val="22"/>
          <w:szCs w:val="22"/>
        </w:rPr>
        <w:t>Narrative</w:t>
      </w:r>
      <w:r w:rsidR="7A27CE26" w:rsidRPr="00522398">
        <w:rPr>
          <w:rFonts w:cstheme="minorHAnsi"/>
          <w:sz w:val="22"/>
          <w:szCs w:val="22"/>
        </w:rPr>
        <w:t xml:space="preserve"> </w:t>
      </w:r>
      <w:r w:rsidR="0F09ED56" w:rsidRPr="00522398">
        <w:rPr>
          <w:rFonts w:cstheme="minorHAnsi"/>
          <w:sz w:val="22"/>
          <w:szCs w:val="22"/>
        </w:rPr>
        <w:t>attached</w:t>
      </w:r>
      <w:r w:rsidR="7A27CE26" w:rsidRPr="00522398">
        <w:rPr>
          <w:rFonts w:cstheme="minorHAnsi"/>
          <w:sz w:val="22"/>
          <w:szCs w:val="22"/>
        </w:rPr>
        <w:t xml:space="preserve"> </w:t>
      </w:r>
      <w:r w:rsidR="0F09ED56" w:rsidRPr="00522398">
        <w:rPr>
          <w:rFonts w:cstheme="minorHAnsi"/>
          <w:sz w:val="22"/>
          <w:szCs w:val="22"/>
        </w:rPr>
        <w:t>to</w:t>
      </w:r>
      <w:r w:rsidR="7A27CE26" w:rsidRPr="00522398">
        <w:rPr>
          <w:rFonts w:cstheme="minorHAnsi"/>
          <w:sz w:val="22"/>
          <w:szCs w:val="22"/>
        </w:rPr>
        <w:t xml:space="preserve"> </w:t>
      </w:r>
      <w:r w:rsidR="0F09ED56" w:rsidRPr="00522398">
        <w:rPr>
          <w:rFonts w:cstheme="minorHAnsi"/>
          <w:sz w:val="22"/>
          <w:szCs w:val="22"/>
        </w:rPr>
        <w:t>Field</w:t>
      </w:r>
      <w:r w:rsidR="7A27CE26" w:rsidRPr="00522398">
        <w:rPr>
          <w:rFonts w:cstheme="minorHAnsi"/>
          <w:sz w:val="22"/>
          <w:szCs w:val="22"/>
        </w:rPr>
        <w:t xml:space="preserve"> </w:t>
      </w:r>
      <w:r w:rsidR="0F09ED56" w:rsidRPr="00522398">
        <w:rPr>
          <w:rFonts w:cstheme="minorHAnsi"/>
          <w:sz w:val="22"/>
          <w:szCs w:val="22"/>
        </w:rPr>
        <w:t>8</w:t>
      </w:r>
      <w:r w:rsidR="7A27CE26" w:rsidRPr="00522398">
        <w:rPr>
          <w:rFonts w:cstheme="minorHAnsi"/>
          <w:sz w:val="22"/>
          <w:szCs w:val="22"/>
        </w:rPr>
        <w:t xml:space="preserve"> </w:t>
      </w:r>
      <w:r w:rsidR="0F09ED56" w:rsidRPr="00522398">
        <w:rPr>
          <w:rFonts w:cstheme="minorHAnsi"/>
          <w:sz w:val="22"/>
          <w:szCs w:val="22"/>
        </w:rPr>
        <w:t>on</w:t>
      </w:r>
      <w:r w:rsidR="7A27CE26" w:rsidRPr="00522398">
        <w:rPr>
          <w:rFonts w:cstheme="minorHAnsi"/>
          <w:sz w:val="22"/>
          <w:szCs w:val="22"/>
        </w:rPr>
        <w:t xml:space="preserve"> </w:t>
      </w:r>
      <w:r w:rsidR="0F09ED56" w:rsidRPr="00522398">
        <w:rPr>
          <w:rFonts w:cstheme="minorHAnsi"/>
          <w:sz w:val="22"/>
          <w:szCs w:val="22"/>
        </w:rPr>
        <w:t>the</w:t>
      </w:r>
      <w:r w:rsidR="7A27CE26" w:rsidRPr="00522398">
        <w:rPr>
          <w:rFonts w:cstheme="minorHAnsi"/>
          <w:sz w:val="22"/>
          <w:szCs w:val="22"/>
        </w:rPr>
        <w:t xml:space="preserve"> </w:t>
      </w:r>
      <w:r w:rsidR="0F09ED56" w:rsidRPr="00522398">
        <w:rPr>
          <w:rFonts w:cstheme="minorHAnsi"/>
          <w:sz w:val="22"/>
          <w:szCs w:val="22"/>
        </w:rPr>
        <w:t>form)</w:t>
      </w:r>
    </w:p>
    <w:p w14:paraId="5886E4DC" w14:textId="77777777" w:rsidR="00513FBE" w:rsidRPr="00522398" w:rsidRDefault="00513FBE" w:rsidP="711B1947">
      <w:pPr>
        <w:rPr>
          <w:rFonts w:cstheme="minorHAnsi"/>
          <w:sz w:val="22"/>
          <w:szCs w:val="22"/>
        </w:rPr>
      </w:pPr>
    </w:p>
    <w:p w14:paraId="5886E4DF" w14:textId="2C114441" w:rsidR="00513FBE" w:rsidRPr="00522398" w:rsidRDefault="68D6F53E" w:rsidP="005D1BD1">
      <w:pPr>
        <w:pStyle w:val="NormalWeb"/>
        <w:spacing w:beforeAutospacing="0" w:afterAutospacing="0"/>
        <w:rPr>
          <w:rFonts w:cstheme="minorHAnsi"/>
          <w:sz w:val="22"/>
          <w:szCs w:val="22"/>
        </w:rPr>
      </w:pP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application</w:t>
      </w:r>
      <w:r w:rsidR="71037128" w:rsidRPr="00522398">
        <w:rPr>
          <w:rFonts w:cstheme="minorHAnsi"/>
          <w:sz w:val="22"/>
          <w:szCs w:val="22"/>
        </w:rPr>
        <w:t xml:space="preserve"> </w:t>
      </w:r>
      <w:r w:rsidRPr="00522398">
        <w:rPr>
          <w:rFonts w:cstheme="minorHAnsi"/>
          <w:sz w:val="22"/>
          <w:szCs w:val="22"/>
        </w:rPr>
        <w:t>narrative</w:t>
      </w:r>
      <w:r w:rsidR="71037128" w:rsidRPr="00522398">
        <w:rPr>
          <w:rFonts w:cstheme="minorHAnsi"/>
          <w:sz w:val="22"/>
          <w:szCs w:val="22"/>
        </w:rPr>
        <w:t xml:space="preserve"> </w:t>
      </w:r>
      <w:r w:rsidR="3B0E2EC7" w:rsidRPr="00522398">
        <w:rPr>
          <w:rFonts w:cstheme="minorHAnsi"/>
          <w:sz w:val="22"/>
          <w:szCs w:val="22"/>
        </w:rPr>
        <w:t>must</w:t>
      </w:r>
      <w:r w:rsidR="71037128" w:rsidRPr="00522398">
        <w:rPr>
          <w:rFonts w:cstheme="minorHAnsi"/>
          <w:sz w:val="22"/>
          <w:szCs w:val="22"/>
        </w:rPr>
        <w:t xml:space="preserve"> </w:t>
      </w:r>
      <w:r w:rsidRPr="00522398">
        <w:rPr>
          <w:rFonts w:cstheme="minorHAnsi"/>
          <w:sz w:val="22"/>
          <w:szCs w:val="22"/>
        </w:rPr>
        <w:t>begin</w:t>
      </w:r>
      <w:r w:rsidR="71037128" w:rsidRPr="00522398">
        <w:rPr>
          <w:rFonts w:cstheme="minorHAnsi"/>
          <w:sz w:val="22"/>
          <w:szCs w:val="22"/>
        </w:rPr>
        <w:t xml:space="preserve"> </w:t>
      </w:r>
      <w:r w:rsidRPr="00522398">
        <w:rPr>
          <w:rFonts w:cstheme="minorHAnsi"/>
          <w:sz w:val="22"/>
          <w:szCs w:val="22"/>
        </w:rPr>
        <w:t>with</w:t>
      </w:r>
      <w:r w:rsidR="71037128" w:rsidRPr="00522398">
        <w:rPr>
          <w:rFonts w:cstheme="minorHAnsi"/>
          <w:sz w:val="22"/>
          <w:szCs w:val="22"/>
        </w:rPr>
        <w:t xml:space="preserve"> </w:t>
      </w:r>
      <w:r w:rsidRPr="00522398">
        <w:rPr>
          <w:rFonts w:cstheme="minorHAnsi"/>
          <w:sz w:val="22"/>
          <w:szCs w:val="22"/>
        </w:rPr>
        <w:t>a</w:t>
      </w:r>
      <w:r w:rsidR="71037128" w:rsidRPr="00522398">
        <w:rPr>
          <w:rFonts w:cstheme="minorHAnsi"/>
          <w:sz w:val="22"/>
          <w:szCs w:val="22"/>
        </w:rPr>
        <w:t xml:space="preserve"> </w:t>
      </w:r>
      <w:r w:rsidR="73B77B2E" w:rsidRPr="00522398">
        <w:rPr>
          <w:rFonts w:cstheme="minorHAnsi"/>
          <w:sz w:val="22"/>
          <w:szCs w:val="22"/>
        </w:rPr>
        <w:t>title</w:t>
      </w:r>
      <w:r w:rsidR="71037128" w:rsidRPr="00522398">
        <w:rPr>
          <w:rFonts w:cstheme="minorHAnsi"/>
          <w:sz w:val="22"/>
          <w:szCs w:val="22"/>
        </w:rPr>
        <w:t xml:space="preserve"> </w:t>
      </w:r>
      <w:r w:rsidRPr="00522398">
        <w:rPr>
          <w:rFonts w:cstheme="minorHAnsi"/>
          <w:sz w:val="22"/>
          <w:szCs w:val="22"/>
        </w:rPr>
        <w:t>page</w:t>
      </w:r>
      <w:r w:rsidR="71037128" w:rsidRPr="00522398">
        <w:rPr>
          <w:rFonts w:cstheme="minorHAnsi"/>
          <w:sz w:val="22"/>
          <w:szCs w:val="22"/>
        </w:rPr>
        <w:t xml:space="preserve"> </w:t>
      </w:r>
      <w:r w:rsidRPr="00522398">
        <w:rPr>
          <w:rFonts w:cstheme="minorHAnsi"/>
          <w:sz w:val="22"/>
          <w:szCs w:val="22"/>
        </w:rPr>
        <w:t>that</w:t>
      </w:r>
      <w:r w:rsidR="71037128" w:rsidRPr="00522398">
        <w:rPr>
          <w:rFonts w:cstheme="minorHAnsi"/>
          <w:sz w:val="22"/>
          <w:szCs w:val="22"/>
        </w:rPr>
        <w:t xml:space="preserve"> </w:t>
      </w:r>
      <w:r w:rsidRPr="00522398">
        <w:rPr>
          <w:rFonts w:cstheme="minorHAnsi"/>
          <w:sz w:val="22"/>
          <w:szCs w:val="22"/>
        </w:rPr>
        <w:t>will</w:t>
      </w:r>
      <w:r w:rsidR="71037128" w:rsidRPr="00522398">
        <w:rPr>
          <w:rFonts w:cstheme="minorHAnsi"/>
          <w:sz w:val="22"/>
          <w:szCs w:val="22"/>
        </w:rPr>
        <w:t xml:space="preserve"> </w:t>
      </w:r>
      <w:r w:rsidRPr="00522398">
        <w:rPr>
          <w:rFonts w:cstheme="minorHAnsi"/>
          <w:sz w:val="22"/>
          <w:szCs w:val="22"/>
        </w:rPr>
        <w:t>not</w:t>
      </w:r>
      <w:r w:rsidR="71037128" w:rsidRPr="00522398">
        <w:rPr>
          <w:rFonts w:cstheme="minorHAnsi"/>
          <w:sz w:val="22"/>
          <w:szCs w:val="22"/>
        </w:rPr>
        <w:t xml:space="preserve"> </w:t>
      </w:r>
      <w:r w:rsidRPr="00522398">
        <w:rPr>
          <w:rFonts w:cstheme="minorHAnsi"/>
          <w:sz w:val="22"/>
          <w:szCs w:val="22"/>
        </w:rPr>
        <w:t>count</w:t>
      </w:r>
      <w:r w:rsidR="71037128" w:rsidRPr="00522398">
        <w:rPr>
          <w:rFonts w:cstheme="minorHAnsi"/>
          <w:sz w:val="22"/>
          <w:szCs w:val="22"/>
        </w:rPr>
        <w:t xml:space="preserve"> </w:t>
      </w:r>
      <w:r w:rsidRPr="00522398">
        <w:rPr>
          <w:rFonts w:cstheme="minorHAnsi"/>
          <w:sz w:val="22"/>
          <w:szCs w:val="22"/>
        </w:rPr>
        <w:t>toward</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project</w:t>
      </w:r>
      <w:r w:rsidR="71037128" w:rsidRPr="00522398">
        <w:rPr>
          <w:rFonts w:cstheme="minorHAnsi"/>
          <w:sz w:val="22"/>
          <w:szCs w:val="22"/>
        </w:rPr>
        <w:t xml:space="preserve"> </w:t>
      </w:r>
      <w:r w:rsidRPr="00522398">
        <w:rPr>
          <w:rFonts w:cstheme="minorHAnsi"/>
          <w:sz w:val="22"/>
          <w:szCs w:val="22"/>
        </w:rPr>
        <w:t>narrative</w:t>
      </w:r>
      <w:r w:rsidR="71037128" w:rsidRPr="00522398">
        <w:rPr>
          <w:rFonts w:cstheme="minorHAnsi"/>
          <w:sz w:val="22"/>
          <w:szCs w:val="22"/>
        </w:rPr>
        <w:t xml:space="preserve"> </w:t>
      </w:r>
      <w:r w:rsidRPr="00522398">
        <w:rPr>
          <w:rFonts w:cstheme="minorHAnsi"/>
          <w:sz w:val="22"/>
          <w:szCs w:val="22"/>
        </w:rPr>
        <w:t>page</w:t>
      </w:r>
      <w:r w:rsidR="71037128" w:rsidRPr="00522398">
        <w:rPr>
          <w:rFonts w:cstheme="minorHAnsi"/>
          <w:sz w:val="22"/>
          <w:szCs w:val="22"/>
        </w:rPr>
        <w:t xml:space="preserve"> </w:t>
      </w:r>
      <w:r w:rsidRPr="00522398">
        <w:rPr>
          <w:rFonts w:cstheme="minorHAnsi"/>
          <w:sz w:val="22"/>
          <w:szCs w:val="22"/>
        </w:rPr>
        <w:t>limitation.</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73B77B2E" w:rsidRPr="00522398">
        <w:rPr>
          <w:rFonts w:cstheme="minorHAnsi"/>
          <w:sz w:val="22"/>
          <w:szCs w:val="22"/>
        </w:rPr>
        <w:t>title</w:t>
      </w:r>
      <w:r w:rsidR="71037128" w:rsidRPr="00522398">
        <w:rPr>
          <w:rFonts w:cstheme="minorHAnsi"/>
          <w:sz w:val="22"/>
          <w:szCs w:val="22"/>
        </w:rPr>
        <w:t xml:space="preserve"> </w:t>
      </w:r>
      <w:r w:rsidRPr="00522398">
        <w:rPr>
          <w:rFonts w:cstheme="minorHAnsi"/>
          <w:sz w:val="22"/>
          <w:szCs w:val="22"/>
        </w:rPr>
        <w:t>page</w:t>
      </w:r>
      <w:r w:rsidR="71037128" w:rsidRPr="00522398">
        <w:rPr>
          <w:rFonts w:cstheme="minorHAnsi"/>
          <w:sz w:val="22"/>
          <w:szCs w:val="22"/>
        </w:rPr>
        <w:t xml:space="preserve"> </w:t>
      </w:r>
      <w:r w:rsidRPr="00522398">
        <w:rPr>
          <w:rFonts w:cstheme="minorHAnsi"/>
          <w:sz w:val="22"/>
          <w:szCs w:val="22"/>
        </w:rPr>
        <w:t>must</w:t>
      </w:r>
      <w:r w:rsidR="71037128" w:rsidRPr="00522398">
        <w:rPr>
          <w:rFonts w:cstheme="minorHAnsi"/>
          <w:sz w:val="22"/>
          <w:szCs w:val="22"/>
        </w:rPr>
        <w:t xml:space="preserve"> </w:t>
      </w:r>
      <w:r w:rsidRPr="00522398">
        <w:rPr>
          <w:rFonts w:cstheme="minorHAnsi"/>
          <w:sz w:val="22"/>
          <w:szCs w:val="22"/>
        </w:rPr>
        <w:t>include</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following</w:t>
      </w:r>
      <w:r w:rsidR="71037128" w:rsidRPr="00522398">
        <w:rPr>
          <w:rFonts w:cstheme="minorHAnsi"/>
          <w:sz w:val="22"/>
          <w:szCs w:val="22"/>
        </w:rPr>
        <w:t xml:space="preserve"> </w:t>
      </w:r>
      <w:r w:rsidRPr="00522398">
        <w:rPr>
          <w:rFonts w:cstheme="minorHAnsi"/>
          <w:sz w:val="22"/>
          <w:szCs w:val="22"/>
        </w:rPr>
        <w:t>items:</w:t>
      </w:r>
    </w:p>
    <w:p w14:paraId="1EC0CCDD" w14:textId="14DEACE7" w:rsidR="0095640F" w:rsidRPr="00522398" w:rsidRDefault="26E3A795" w:rsidP="00EA6A72">
      <w:pPr>
        <w:pStyle w:val="ListParagraph"/>
        <w:numPr>
          <w:ilvl w:val="0"/>
          <w:numId w:val="27"/>
        </w:numPr>
        <w:rPr>
          <w:rFonts w:cstheme="minorHAnsi"/>
          <w:sz w:val="22"/>
          <w:szCs w:val="22"/>
        </w:rPr>
      </w:pPr>
      <w:r w:rsidRPr="00522398">
        <w:rPr>
          <w:rFonts w:cstheme="minorHAnsi"/>
          <w:sz w:val="22"/>
          <w:szCs w:val="22"/>
        </w:rPr>
        <w:t>The project title</w:t>
      </w:r>
      <w:r w:rsidR="2A18581D" w:rsidRPr="00522398">
        <w:rPr>
          <w:rFonts w:cstheme="minorHAnsi"/>
          <w:sz w:val="22"/>
          <w:szCs w:val="22"/>
        </w:rPr>
        <w:t>:</w:t>
      </w:r>
    </w:p>
    <w:p w14:paraId="65800C8E" w14:textId="77777777" w:rsidR="0095640F" w:rsidRPr="00522398" w:rsidRDefault="26E3A795" w:rsidP="00EA6A72">
      <w:pPr>
        <w:pStyle w:val="ListParagraph"/>
        <w:numPr>
          <w:ilvl w:val="0"/>
          <w:numId w:val="27"/>
        </w:numPr>
        <w:rPr>
          <w:rFonts w:cstheme="minorHAnsi"/>
          <w:sz w:val="22"/>
          <w:szCs w:val="22"/>
        </w:rPr>
      </w:pPr>
      <w:r w:rsidRPr="00522398">
        <w:rPr>
          <w:rFonts w:cstheme="minorHAnsi"/>
          <w:sz w:val="22"/>
          <w:szCs w:val="22"/>
        </w:rPr>
        <w:t>Applicant/Institution:</w:t>
      </w:r>
    </w:p>
    <w:p w14:paraId="7C6E8E5B" w14:textId="77777777" w:rsidR="0095640F" w:rsidRPr="00522398" w:rsidRDefault="26E3A795" w:rsidP="00EA6A72">
      <w:pPr>
        <w:pStyle w:val="ListParagraph"/>
        <w:numPr>
          <w:ilvl w:val="0"/>
          <w:numId w:val="27"/>
        </w:numPr>
        <w:rPr>
          <w:rFonts w:cstheme="minorHAnsi"/>
          <w:sz w:val="22"/>
          <w:szCs w:val="22"/>
        </w:rPr>
      </w:pPr>
      <w:r w:rsidRPr="00522398">
        <w:rPr>
          <w:rFonts w:cstheme="minorHAnsi"/>
          <w:sz w:val="22"/>
          <w:szCs w:val="22"/>
        </w:rPr>
        <w:t>Street Address/City/State/Zip:</w:t>
      </w:r>
    </w:p>
    <w:p w14:paraId="3858330B" w14:textId="77777777" w:rsidR="0095640F" w:rsidRPr="00522398" w:rsidRDefault="26E3A795" w:rsidP="00EA6A72">
      <w:pPr>
        <w:pStyle w:val="ListParagraph"/>
        <w:numPr>
          <w:ilvl w:val="0"/>
          <w:numId w:val="27"/>
        </w:numPr>
        <w:rPr>
          <w:rFonts w:cstheme="minorHAnsi"/>
          <w:sz w:val="22"/>
          <w:szCs w:val="22"/>
        </w:rPr>
      </w:pPr>
      <w:r w:rsidRPr="00522398">
        <w:rPr>
          <w:rFonts w:cstheme="minorHAnsi"/>
          <w:sz w:val="22"/>
          <w:szCs w:val="22"/>
        </w:rPr>
        <w:t>Postal Address:</w:t>
      </w:r>
    </w:p>
    <w:p w14:paraId="2AAAFBBF" w14:textId="77777777" w:rsidR="0095640F" w:rsidRPr="00522398" w:rsidRDefault="26E3A795" w:rsidP="00EA6A72">
      <w:pPr>
        <w:pStyle w:val="ListParagraph"/>
        <w:numPr>
          <w:ilvl w:val="0"/>
          <w:numId w:val="27"/>
        </w:numPr>
        <w:rPr>
          <w:rFonts w:cstheme="minorHAnsi"/>
          <w:sz w:val="22"/>
          <w:szCs w:val="22"/>
        </w:rPr>
      </w:pPr>
      <w:r w:rsidRPr="00522398">
        <w:rPr>
          <w:rFonts w:cstheme="minorHAnsi"/>
          <w:sz w:val="22"/>
          <w:szCs w:val="22"/>
        </w:rPr>
        <w:t>Lead PI name, telephone number, email:</w:t>
      </w:r>
    </w:p>
    <w:p w14:paraId="7C88A48D" w14:textId="77777777" w:rsidR="0095640F" w:rsidRPr="00522398" w:rsidRDefault="26E3A795" w:rsidP="00EA6A72">
      <w:pPr>
        <w:pStyle w:val="ListParagraph"/>
        <w:numPr>
          <w:ilvl w:val="0"/>
          <w:numId w:val="27"/>
        </w:numPr>
        <w:rPr>
          <w:rFonts w:cstheme="minorHAnsi"/>
          <w:sz w:val="22"/>
          <w:szCs w:val="22"/>
        </w:rPr>
      </w:pPr>
      <w:r w:rsidRPr="00522398">
        <w:rPr>
          <w:rFonts w:cstheme="minorHAnsi"/>
          <w:sz w:val="22"/>
          <w:szCs w:val="22"/>
        </w:rPr>
        <w:t>Administrative Point of Contact name, telephone number, email:</w:t>
      </w:r>
    </w:p>
    <w:p w14:paraId="211DB115" w14:textId="73B0B131" w:rsidR="0095640F" w:rsidRPr="00522398" w:rsidRDefault="731DC693" w:rsidP="00EA6A72">
      <w:pPr>
        <w:pStyle w:val="ListParagraph"/>
        <w:numPr>
          <w:ilvl w:val="0"/>
          <w:numId w:val="27"/>
        </w:numPr>
        <w:rPr>
          <w:rFonts w:cstheme="minorHAnsi"/>
          <w:b/>
          <w:bCs/>
          <w:sz w:val="22"/>
          <w:szCs w:val="22"/>
        </w:rPr>
      </w:pPr>
      <w:r w:rsidRPr="00522398">
        <w:rPr>
          <w:rFonts w:cstheme="minorHAnsi"/>
          <w:sz w:val="22"/>
          <w:szCs w:val="22"/>
        </w:rPr>
        <w:lastRenderedPageBreak/>
        <w:t>NOF</w:t>
      </w:r>
      <w:r w:rsidR="0A335B77" w:rsidRPr="00522398">
        <w:rPr>
          <w:rFonts w:cstheme="minorHAnsi"/>
          <w:sz w:val="22"/>
          <w:szCs w:val="22"/>
        </w:rPr>
        <w:t>O</w:t>
      </w:r>
      <w:r w:rsidR="38FF5935" w:rsidRPr="00522398">
        <w:rPr>
          <w:rFonts w:cstheme="minorHAnsi"/>
          <w:sz w:val="22"/>
          <w:szCs w:val="22"/>
        </w:rPr>
        <w:t xml:space="preserve"> Number: </w:t>
      </w:r>
      <w:r w:rsidR="40486436" w:rsidRPr="00522398">
        <w:rPr>
          <w:rFonts w:cstheme="minorHAnsi"/>
          <w:b/>
          <w:bCs/>
          <w:sz w:val="22"/>
          <w:szCs w:val="22"/>
        </w:rPr>
        <w:t>DE-FOA-NA0003284</w:t>
      </w:r>
    </w:p>
    <w:p w14:paraId="0B1F2FD9" w14:textId="29758E18" w:rsidR="0095640F" w:rsidRPr="00522398" w:rsidRDefault="25837955" w:rsidP="00EA6A72">
      <w:pPr>
        <w:pStyle w:val="NormalWeb"/>
        <w:numPr>
          <w:ilvl w:val="0"/>
          <w:numId w:val="27"/>
        </w:numPr>
        <w:spacing w:beforeAutospacing="0" w:afterAutospacing="0"/>
        <w:rPr>
          <w:rFonts w:cstheme="minorHAnsi"/>
          <w:sz w:val="22"/>
          <w:szCs w:val="22"/>
        </w:rPr>
      </w:pPr>
      <w:r w:rsidRPr="00522398">
        <w:rPr>
          <w:rFonts w:cstheme="minorHAnsi"/>
          <w:sz w:val="22"/>
          <w:szCs w:val="22"/>
        </w:rPr>
        <w:t>DOE/</w:t>
      </w:r>
      <w:r w:rsidR="1AB65C18" w:rsidRPr="00522398">
        <w:rPr>
          <w:rFonts w:cstheme="minorHAnsi"/>
          <w:sz w:val="22"/>
          <w:szCs w:val="22"/>
        </w:rPr>
        <w:t xml:space="preserve">NNSA </w:t>
      </w:r>
      <w:r w:rsidRPr="00522398">
        <w:rPr>
          <w:rFonts w:cstheme="minorHAnsi"/>
          <w:sz w:val="22"/>
          <w:szCs w:val="22"/>
        </w:rPr>
        <w:t>Program Office</w:t>
      </w:r>
      <w:r w:rsidR="1718BB2D" w:rsidRPr="00522398">
        <w:rPr>
          <w:rFonts w:cstheme="minorHAnsi"/>
          <w:sz w:val="22"/>
          <w:szCs w:val="22"/>
        </w:rPr>
        <w:t>:</w:t>
      </w:r>
      <w:r w:rsidR="5358A256" w:rsidRPr="00522398">
        <w:rPr>
          <w:rFonts w:cstheme="minorHAnsi"/>
          <w:sz w:val="22"/>
          <w:szCs w:val="22"/>
        </w:rPr>
        <w:t xml:space="preserve"> Office of Advanced Simulation and Computing and Institutional Research &amp; Development Programs</w:t>
      </w:r>
      <w:r w:rsidR="1718BB2D" w:rsidRPr="00522398">
        <w:rPr>
          <w:rFonts w:cstheme="minorHAnsi"/>
          <w:sz w:val="22"/>
          <w:szCs w:val="22"/>
        </w:rPr>
        <w:t xml:space="preserve"> </w:t>
      </w:r>
    </w:p>
    <w:p w14:paraId="467B5AAB" w14:textId="3BD52894" w:rsidR="0095640F" w:rsidRPr="00522398" w:rsidRDefault="25837955" w:rsidP="00EA6A72">
      <w:pPr>
        <w:pStyle w:val="ListParagraph"/>
        <w:numPr>
          <w:ilvl w:val="0"/>
          <w:numId w:val="27"/>
        </w:numPr>
        <w:rPr>
          <w:rFonts w:cstheme="minorHAnsi"/>
          <w:sz w:val="22"/>
          <w:szCs w:val="22"/>
        </w:rPr>
      </w:pPr>
      <w:r w:rsidRPr="00522398">
        <w:rPr>
          <w:rFonts w:cstheme="minorHAnsi"/>
          <w:sz w:val="22"/>
          <w:szCs w:val="22"/>
        </w:rPr>
        <w:t>DOE/</w:t>
      </w:r>
      <w:r w:rsidR="1AB65C18" w:rsidRPr="00522398">
        <w:rPr>
          <w:rFonts w:cstheme="minorHAnsi"/>
          <w:sz w:val="22"/>
          <w:szCs w:val="22"/>
        </w:rPr>
        <w:t xml:space="preserve">NNSA </w:t>
      </w:r>
      <w:r w:rsidRPr="00522398">
        <w:rPr>
          <w:rFonts w:cstheme="minorHAnsi"/>
          <w:sz w:val="22"/>
          <w:szCs w:val="22"/>
        </w:rPr>
        <w:t xml:space="preserve">Program </w:t>
      </w:r>
      <w:r w:rsidR="00ED6A76" w:rsidRPr="00522398">
        <w:rPr>
          <w:rFonts w:cstheme="minorHAnsi"/>
          <w:sz w:val="22"/>
          <w:szCs w:val="22"/>
        </w:rPr>
        <w:t>Manager</w:t>
      </w:r>
      <w:r w:rsidRPr="00522398">
        <w:rPr>
          <w:rFonts w:cstheme="minorHAnsi"/>
          <w:sz w:val="22"/>
          <w:szCs w:val="22"/>
        </w:rPr>
        <w:t>:</w:t>
      </w:r>
      <w:r w:rsidR="09F9FBF6" w:rsidRPr="00522398">
        <w:rPr>
          <w:rFonts w:cstheme="minorHAnsi"/>
          <w:sz w:val="22"/>
          <w:szCs w:val="22"/>
        </w:rPr>
        <w:t xml:space="preserve"> David Etim, 202-586-</w:t>
      </w:r>
      <w:r w:rsidR="23B5D68D" w:rsidRPr="00522398">
        <w:rPr>
          <w:rFonts w:cstheme="minorHAnsi"/>
          <w:sz w:val="22"/>
          <w:szCs w:val="22"/>
        </w:rPr>
        <w:t>8081</w:t>
      </w:r>
    </w:p>
    <w:p w14:paraId="73A4A5B5" w14:textId="3E9A26C0" w:rsidR="0095640F" w:rsidRPr="00522398" w:rsidRDefault="25837955" w:rsidP="00EA6A72">
      <w:pPr>
        <w:pStyle w:val="ListParagraph"/>
        <w:numPr>
          <w:ilvl w:val="0"/>
          <w:numId w:val="27"/>
        </w:numPr>
        <w:rPr>
          <w:rFonts w:cstheme="minorHAnsi"/>
          <w:sz w:val="22"/>
          <w:szCs w:val="22"/>
          <w:lang w:val="fr-FR"/>
        </w:rPr>
      </w:pPr>
      <w:r w:rsidRPr="00522398">
        <w:rPr>
          <w:rFonts w:cstheme="minorHAnsi"/>
          <w:sz w:val="22"/>
          <w:szCs w:val="22"/>
        </w:rPr>
        <w:t xml:space="preserve">Research area as identified in </w:t>
      </w:r>
      <w:hyperlink w:anchor="_Section_I_–">
        <w:r w:rsidRPr="00522398">
          <w:rPr>
            <w:rStyle w:val="Hyperlink"/>
            <w:rFonts w:cstheme="minorHAnsi"/>
            <w:sz w:val="22"/>
            <w:szCs w:val="22"/>
          </w:rPr>
          <w:t>Section I</w:t>
        </w:r>
      </w:hyperlink>
      <w:r w:rsidRPr="00522398">
        <w:rPr>
          <w:rFonts w:cstheme="minorHAnsi"/>
          <w:sz w:val="22"/>
          <w:szCs w:val="22"/>
        </w:rPr>
        <w:t xml:space="preserve"> of this </w:t>
      </w:r>
      <w:r w:rsidR="4B69F144" w:rsidRPr="00522398">
        <w:rPr>
          <w:rFonts w:cstheme="minorHAnsi"/>
          <w:sz w:val="22"/>
          <w:szCs w:val="22"/>
        </w:rPr>
        <w:t>NOFO</w:t>
      </w:r>
      <w:r w:rsidRPr="00522398">
        <w:rPr>
          <w:rFonts w:cstheme="minorHAnsi"/>
          <w:sz w:val="22"/>
          <w:szCs w:val="22"/>
        </w:rPr>
        <w:t xml:space="preserve">: </w:t>
      </w:r>
      <w:r w:rsidR="40486436" w:rsidRPr="00522398">
        <w:rPr>
          <w:rFonts w:cstheme="minorHAnsi"/>
          <w:b/>
          <w:sz w:val="22"/>
          <w:szCs w:val="22"/>
        </w:rPr>
        <w:t>DE-FOA-NA0003284</w:t>
      </w:r>
      <w:r w:rsidR="7B569353" w:rsidRPr="00522398" w:rsidDel="00C60AFB">
        <w:rPr>
          <w:rFonts w:cstheme="minorHAnsi"/>
          <w:b/>
          <w:sz w:val="22"/>
          <w:szCs w:val="22"/>
        </w:rPr>
        <w:t xml:space="preserve">. </w:t>
      </w:r>
      <w:r w:rsidRPr="00522398">
        <w:rPr>
          <w:rFonts w:cstheme="minorHAnsi"/>
          <w:sz w:val="22"/>
          <w:szCs w:val="22"/>
        </w:rPr>
        <w:t xml:space="preserve">This entry is required. </w:t>
      </w:r>
    </w:p>
    <w:p w14:paraId="044FE96C" w14:textId="10EFF340" w:rsidR="0095640F" w:rsidRPr="00522398" w:rsidRDefault="00DE0BCC" w:rsidP="00EA6A72">
      <w:pPr>
        <w:pStyle w:val="ListParagraph"/>
        <w:numPr>
          <w:ilvl w:val="0"/>
          <w:numId w:val="27"/>
        </w:numPr>
        <w:rPr>
          <w:rFonts w:cstheme="minorHAnsi"/>
          <w:sz w:val="22"/>
          <w:szCs w:val="22"/>
          <w:lang w:val="fr-FR"/>
        </w:rPr>
      </w:pPr>
      <w:r w:rsidRPr="00522398">
        <w:rPr>
          <w:rFonts w:cstheme="minorHAnsi"/>
          <w:sz w:val="22"/>
          <w:szCs w:val="22"/>
        </w:rPr>
        <w:t xml:space="preserve">If </w:t>
      </w:r>
      <w:r w:rsidR="25837955" w:rsidRPr="00522398">
        <w:rPr>
          <w:rFonts w:cstheme="minorHAnsi"/>
          <w:sz w:val="22"/>
          <w:szCs w:val="22"/>
        </w:rPr>
        <w:t xml:space="preserve">a </w:t>
      </w:r>
      <w:r w:rsidR="00B647C1" w:rsidRPr="00522398">
        <w:rPr>
          <w:rFonts w:cstheme="minorHAnsi"/>
          <w:sz w:val="22"/>
          <w:szCs w:val="22"/>
        </w:rPr>
        <w:t xml:space="preserve">similar or </w:t>
      </w:r>
      <w:r w:rsidR="25837955" w:rsidRPr="00522398">
        <w:rPr>
          <w:rFonts w:cstheme="minorHAnsi"/>
          <w:sz w:val="22"/>
          <w:szCs w:val="22"/>
        </w:rPr>
        <w:t xml:space="preserve">duplicate application been submitted to another </w:t>
      </w:r>
      <w:r w:rsidR="38D29D8E" w:rsidRPr="00522398">
        <w:rPr>
          <w:rFonts w:cstheme="minorHAnsi"/>
          <w:sz w:val="22"/>
          <w:szCs w:val="22"/>
        </w:rPr>
        <w:t>P</w:t>
      </w:r>
      <w:r w:rsidR="25837955" w:rsidRPr="00522398">
        <w:rPr>
          <w:rFonts w:cstheme="minorHAnsi"/>
          <w:sz w:val="22"/>
          <w:szCs w:val="22"/>
        </w:rPr>
        <w:t>rogram/</w:t>
      </w:r>
      <w:r w:rsidR="38D29D8E" w:rsidRPr="00522398">
        <w:rPr>
          <w:rFonts w:cstheme="minorHAnsi"/>
          <w:sz w:val="22"/>
          <w:szCs w:val="22"/>
        </w:rPr>
        <w:t>A</w:t>
      </w:r>
      <w:r w:rsidR="25837955" w:rsidRPr="00522398">
        <w:rPr>
          <w:rFonts w:cstheme="minorHAnsi"/>
          <w:sz w:val="22"/>
          <w:szCs w:val="22"/>
        </w:rPr>
        <w:t>gency</w:t>
      </w:r>
      <w:r w:rsidRPr="00522398">
        <w:rPr>
          <w:rFonts w:cstheme="minorHAnsi"/>
          <w:sz w:val="22"/>
          <w:szCs w:val="22"/>
        </w:rPr>
        <w:t>, provide</w:t>
      </w:r>
      <w:r w:rsidR="001E01CD" w:rsidRPr="00522398">
        <w:rPr>
          <w:rFonts w:cstheme="minorHAnsi"/>
          <w:sz w:val="22"/>
          <w:szCs w:val="22"/>
        </w:rPr>
        <w:t xml:space="preserve"> </w:t>
      </w:r>
      <w:r w:rsidR="25837955" w:rsidRPr="00522398">
        <w:rPr>
          <w:rFonts w:cstheme="minorHAnsi"/>
          <w:sz w:val="22"/>
          <w:szCs w:val="22"/>
        </w:rPr>
        <w:t>Agency/</w:t>
      </w:r>
      <w:r w:rsidR="42D9A450" w:rsidRPr="00522398">
        <w:rPr>
          <w:rFonts w:cstheme="minorHAnsi"/>
          <w:sz w:val="22"/>
          <w:szCs w:val="22"/>
        </w:rPr>
        <w:t>P</w:t>
      </w:r>
      <w:r w:rsidR="25837955" w:rsidRPr="00522398">
        <w:rPr>
          <w:rFonts w:cstheme="minorHAnsi"/>
          <w:sz w:val="22"/>
          <w:szCs w:val="22"/>
        </w:rPr>
        <w:t>rogram/</w:t>
      </w:r>
      <w:r w:rsidR="38D29D8E" w:rsidRPr="00522398">
        <w:rPr>
          <w:rFonts w:cstheme="minorHAnsi"/>
          <w:sz w:val="22"/>
          <w:szCs w:val="22"/>
        </w:rPr>
        <w:t>Solicitation number</w:t>
      </w:r>
      <w:r w:rsidR="4556C736" w:rsidRPr="00522398">
        <w:rPr>
          <w:rFonts w:cstheme="minorHAnsi"/>
          <w:sz w:val="22"/>
          <w:szCs w:val="22"/>
        </w:rPr>
        <w:t xml:space="preserve">:  </w:t>
      </w:r>
    </w:p>
    <w:p w14:paraId="5886E4F0" w14:textId="77777777" w:rsidR="00052BEC" w:rsidRPr="00522398" w:rsidRDefault="00052BEC" w:rsidP="711B1947">
      <w:pPr>
        <w:rPr>
          <w:rFonts w:cstheme="minorHAnsi"/>
          <w:b/>
          <w:bCs/>
          <w:sz w:val="22"/>
          <w:szCs w:val="22"/>
        </w:rPr>
      </w:pPr>
    </w:p>
    <w:p w14:paraId="5886E4F3" w14:textId="503C7565" w:rsidR="00513FBE" w:rsidRPr="00522398" w:rsidRDefault="2555485D" w:rsidP="00EA6A72">
      <w:pPr>
        <w:pStyle w:val="Heading4"/>
        <w:numPr>
          <w:ilvl w:val="0"/>
          <w:numId w:val="9"/>
        </w:numPr>
        <w:ind w:left="288" w:hanging="288"/>
        <w:rPr>
          <w:rFonts w:cstheme="minorHAnsi"/>
          <w:sz w:val="22"/>
          <w:szCs w:val="22"/>
        </w:rPr>
      </w:pPr>
      <w:r w:rsidRPr="00522398">
        <w:rPr>
          <w:rFonts w:cstheme="minorHAnsi"/>
          <w:sz w:val="22"/>
          <w:szCs w:val="22"/>
        </w:rPr>
        <w:t>T</w:t>
      </w:r>
      <w:r w:rsidR="1C4EB9FB" w:rsidRPr="00522398">
        <w:rPr>
          <w:rFonts w:cstheme="minorHAnsi"/>
          <w:sz w:val="22"/>
          <w:szCs w:val="22"/>
        </w:rPr>
        <w:t xml:space="preserve">itle Page </w:t>
      </w:r>
      <w:r w:rsidR="22A06289" w:rsidRPr="00522398">
        <w:rPr>
          <w:rFonts w:cstheme="minorHAnsi"/>
          <w:sz w:val="22"/>
          <w:szCs w:val="22"/>
        </w:rPr>
        <w:t>Supplement</w:t>
      </w:r>
      <w:r w:rsidR="1C4EB9FB" w:rsidRPr="00522398">
        <w:rPr>
          <w:rFonts w:cstheme="minorHAnsi"/>
          <w:sz w:val="22"/>
          <w:szCs w:val="22"/>
        </w:rPr>
        <w:t xml:space="preserve"> for Collaborative Applications</w:t>
      </w:r>
      <w:r w:rsidR="19D3715D" w:rsidRPr="00522398">
        <w:rPr>
          <w:rFonts w:cstheme="minorHAnsi"/>
          <w:sz w:val="22"/>
          <w:szCs w:val="22"/>
        </w:rPr>
        <w:t xml:space="preserve"> </w:t>
      </w:r>
      <w:r w:rsidR="07429F68" w:rsidRPr="00522398">
        <w:rPr>
          <w:rFonts w:cstheme="minorHAnsi"/>
          <w:sz w:val="22"/>
          <w:szCs w:val="22"/>
        </w:rPr>
        <w:t>(Part</w:t>
      </w:r>
      <w:r w:rsidR="7A27CE26" w:rsidRPr="00522398">
        <w:rPr>
          <w:rFonts w:cstheme="minorHAnsi"/>
          <w:sz w:val="22"/>
          <w:szCs w:val="22"/>
        </w:rPr>
        <w:t xml:space="preserve"> </w:t>
      </w:r>
      <w:r w:rsidR="07429F68" w:rsidRPr="00522398">
        <w:rPr>
          <w:rFonts w:cstheme="minorHAnsi"/>
          <w:sz w:val="22"/>
          <w:szCs w:val="22"/>
        </w:rPr>
        <w:t>of</w:t>
      </w:r>
      <w:r w:rsidR="7A27CE26" w:rsidRPr="00522398">
        <w:rPr>
          <w:rFonts w:cstheme="minorHAnsi"/>
          <w:sz w:val="22"/>
          <w:szCs w:val="22"/>
        </w:rPr>
        <w:t xml:space="preserve"> </w:t>
      </w:r>
      <w:r w:rsidR="07429F68" w:rsidRPr="00522398">
        <w:rPr>
          <w:rFonts w:cstheme="minorHAnsi"/>
          <w:sz w:val="22"/>
          <w:szCs w:val="22"/>
        </w:rPr>
        <w:t>Project</w:t>
      </w:r>
      <w:r w:rsidR="7A27CE26" w:rsidRPr="00522398">
        <w:rPr>
          <w:rFonts w:cstheme="minorHAnsi"/>
          <w:sz w:val="22"/>
          <w:szCs w:val="22"/>
        </w:rPr>
        <w:t xml:space="preserve"> </w:t>
      </w:r>
      <w:r w:rsidR="07429F68" w:rsidRPr="00522398">
        <w:rPr>
          <w:rFonts w:cstheme="minorHAnsi"/>
          <w:sz w:val="22"/>
          <w:szCs w:val="22"/>
        </w:rPr>
        <w:t>Narrative</w:t>
      </w:r>
      <w:r w:rsidR="7A27CE26" w:rsidRPr="00522398">
        <w:rPr>
          <w:rFonts w:cstheme="minorHAnsi"/>
          <w:sz w:val="22"/>
          <w:szCs w:val="22"/>
        </w:rPr>
        <w:t xml:space="preserve"> </w:t>
      </w:r>
      <w:r w:rsidR="07429F68" w:rsidRPr="00522398">
        <w:rPr>
          <w:rFonts w:cstheme="minorHAnsi"/>
          <w:sz w:val="22"/>
          <w:szCs w:val="22"/>
        </w:rPr>
        <w:t>attached</w:t>
      </w:r>
      <w:r w:rsidR="7A27CE26" w:rsidRPr="00522398">
        <w:rPr>
          <w:rFonts w:cstheme="minorHAnsi"/>
          <w:sz w:val="22"/>
          <w:szCs w:val="22"/>
        </w:rPr>
        <w:t xml:space="preserve"> </w:t>
      </w:r>
      <w:r w:rsidR="07429F68" w:rsidRPr="00522398">
        <w:rPr>
          <w:rFonts w:cstheme="minorHAnsi"/>
          <w:sz w:val="22"/>
          <w:szCs w:val="22"/>
        </w:rPr>
        <w:t>to</w:t>
      </w:r>
      <w:r w:rsidR="7A27CE26" w:rsidRPr="00522398">
        <w:rPr>
          <w:rFonts w:cstheme="minorHAnsi"/>
          <w:sz w:val="22"/>
          <w:szCs w:val="22"/>
        </w:rPr>
        <w:t xml:space="preserve"> </w:t>
      </w:r>
      <w:r w:rsidR="07429F68" w:rsidRPr="00522398">
        <w:rPr>
          <w:rFonts w:cstheme="minorHAnsi"/>
          <w:sz w:val="22"/>
          <w:szCs w:val="22"/>
        </w:rPr>
        <w:t>field</w:t>
      </w:r>
      <w:r w:rsidR="7A27CE26" w:rsidRPr="00522398">
        <w:rPr>
          <w:rFonts w:cstheme="minorHAnsi"/>
          <w:sz w:val="22"/>
          <w:szCs w:val="22"/>
        </w:rPr>
        <w:t xml:space="preserve"> </w:t>
      </w:r>
      <w:r w:rsidR="07429F68" w:rsidRPr="00522398">
        <w:rPr>
          <w:rFonts w:cstheme="minorHAnsi"/>
          <w:sz w:val="22"/>
          <w:szCs w:val="22"/>
        </w:rPr>
        <w:t>8</w:t>
      </w:r>
      <w:r w:rsidR="7A27CE26" w:rsidRPr="00522398">
        <w:rPr>
          <w:rFonts w:cstheme="minorHAnsi"/>
          <w:sz w:val="22"/>
          <w:szCs w:val="22"/>
        </w:rPr>
        <w:t xml:space="preserve"> </w:t>
      </w:r>
      <w:r w:rsidR="07429F68" w:rsidRPr="00522398">
        <w:rPr>
          <w:rFonts w:cstheme="minorHAnsi"/>
          <w:sz w:val="22"/>
          <w:szCs w:val="22"/>
        </w:rPr>
        <w:t>on</w:t>
      </w:r>
      <w:r w:rsidR="7A27CE26" w:rsidRPr="00522398">
        <w:rPr>
          <w:rFonts w:cstheme="minorHAnsi"/>
          <w:sz w:val="22"/>
          <w:szCs w:val="22"/>
        </w:rPr>
        <w:t xml:space="preserve"> </w:t>
      </w:r>
      <w:r w:rsidR="07429F68" w:rsidRPr="00522398">
        <w:rPr>
          <w:rFonts w:cstheme="minorHAnsi"/>
          <w:sz w:val="22"/>
          <w:szCs w:val="22"/>
        </w:rPr>
        <w:t>the</w:t>
      </w:r>
      <w:r w:rsidR="7A27CE26" w:rsidRPr="00522398">
        <w:rPr>
          <w:rFonts w:cstheme="minorHAnsi"/>
          <w:sz w:val="22"/>
          <w:szCs w:val="22"/>
        </w:rPr>
        <w:t xml:space="preserve"> </w:t>
      </w:r>
      <w:r w:rsidR="07429F68" w:rsidRPr="00522398">
        <w:rPr>
          <w:rFonts w:cstheme="minorHAnsi"/>
          <w:sz w:val="22"/>
          <w:szCs w:val="22"/>
        </w:rPr>
        <w:t>Form)</w:t>
      </w:r>
    </w:p>
    <w:p w14:paraId="5886E4F4" w14:textId="77777777" w:rsidR="00975900" w:rsidRPr="00522398" w:rsidRDefault="00975900" w:rsidP="711B1947">
      <w:pPr>
        <w:pStyle w:val="NormalWeb"/>
        <w:spacing w:beforeAutospacing="0" w:afterAutospacing="0"/>
        <w:rPr>
          <w:rFonts w:cstheme="minorHAnsi"/>
          <w:b/>
          <w:bCs/>
          <w:color w:val="FF0000"/>
          <w:sz w:val="22"/>
          <w:szCs w:val="22"/>
        </w:rPr>
      </w:pPr>
    </w:p>
    <w:p w14:paraId="5886E4F5" w14:textId="7633707A" w:rsidR="00513FBE" w:rsidRPr="00522398" w:rsidRDefault="7E318537" w:rsidP="21EECE17">
      <w:pPr>
        <w:pStyle w:val="NormalWeb"/>
        <w:spacing w:beforeAutospacing="0" w:afterAutospacing="0"/>
        <w:rPr>
          <w:rFonts w:cstheme="minorHAnsi"/>
          <w:sz w:val="22"/>
          <w:szCs w:val="22"/>
        </w:rPr>
      </w:pPr>
      <w:r w:rsidRPr="00522398">
        <w:rPr>
          <w:rFonts w:cstheme="minorHAnsi"/>
          <w:sz w:val="22"/>
          <w:szCs w:val="22"/>
        </w:rPr>
        <w:t xml:space="preserve">If a multi-institutional team is submitting </w:t>
      </w:r>
      <w:r w:rsidR="2B0CB151" w:rsidRPr="00522398">
        <w:rPr>
          <w:rFonts w:cstheme="minorHAnsi"/>
          <w:sz w:val="22"/>
          <w:szCs w:val="22"/>
        </w:rPr>
        <w:t xml:space="preserve">a </w:t>
      </w:r>
      <w:r w:rsidRPr="00522398">
        <w:rPr>
          <w:rFonts w:cstheme="minorHAnsi"/>
          <w:sz w:val="22"/>
          <w:szCs w:val="22"/>
        </w:rPr>
        <w:t>collaborative application</w:t>
      </w:r>
      <w:r w:rsidR="68D6F53E" w:rsidRPr="00522398">
        <w:rPr>
          <w:rFonts w:cstheme="minorHAnsi"/>
          <w:sz w:val="22"/>
          <w:szCs w:val="22"/>
        </w:rPr>
        <w:t>,</w:t>
      </w:r>
      <w:r w:rsidR="71037128" w:rsidRPr="00522398">
        <w:rPr>
          <w:rFonts w:cstheme="minorHAnsi"/>
          <w:sz w:val="22"/>
          <w:szCs w:val="22"/>
        </w:rPr>
        <w:t xml:space="preserve"> </w:t>
      </w:r>
      <w:r w:rsidR="68D6F53E" w:rsidRPr="00522398">
        <w:rPr>
          <w:rFonts w:cstheme="minorHAnsi"/>
          <w:sz w:val="22"/>
          <w:szCs w:val="22"/>
        </w:rPr>
        <w:t>provide</w:t>
      </w:r>
      <w:r w:rsidR="71037128" w:rsidRPr="00522398">
        <w:rPr>
          <w:rFonts w:cstheme="minorHAnsi"/>
          <w:sz w:val="22"/>
          <w:szCs w:val="22"/>
        </w:rPr>
        <w:t xml:space="preserve"> </w:t>
      </w:r>
      <w:r w:rsidR="68D6F53E" w:rsidRPr="00522398">
        <w:rPr>
          <w:rFonts w:cstheme="minorHAnsi"/>
          <w:sz w:val="22"/>
          <w:szCs w:val="22"/>
        </w:rPr>
        <w:t>the</w:t>
      </w:r>
      <w:r w:rsidR="71037128" w:rsidRPr="00522398">
        <w:rPr>
          <w:rFonts w:cstheme="minorHAnsi"/>
          <w:sz w:val="22"/>
          <w:szCs w:val="22"/>
        </w:rPr>
        <w:t xml:space="preserve"> </w:t>
      </w:r>
      <w:r w:rsidR="68D6F53E" w:rsidRPr="00522398">
        <w:rPr>
          <w:rFonts w:cstheme="minorHAnsi"/>
          <w:sz w:val="22"/>
          <w:szCs w:val="22"/>
        </w:rPr>
        <w:t>following</w:t>
      </w:r>
      <w:r w:rsidR="71037128" w:rsidRPr="00522398">
        <w:rPr>
          <w:rFonts w:cstheme="minorHAnsi"/>
          <w:sz w:val="22"/>
          <w:szCs w:val="22"/>
        </w:rPr>
        <w:t xml:space="preserve"> </w:t>
      </w:r>
      <w:r w:rsidR="68D6F53E" w:rsidRPr="00522398">
        <w:rPr>
          <w:rFonts w:cstheme="minorHAnsi"/>
          <w:sz w:val="22"/>
          <w:szCs w:val="22"/>
        </w:rPr>
        <w:t>information</w:t>
      </w:r>
      <w:r w:rsidR="00272A96" w:rsidRPr="00522398">
        <w:rPr>
          <w:rFonts w:cstheme="minorHAnsi"/>
          <w:sz w:val="22"/>
          <w:szCs w:val="22"/>
        </w:rPr>
        <w:t xml:space="preserve">, if </w:t>
      </w:r>
      <w:r w:rsidR="00272A96" w:rsidRPr="00522398" w:rsidDel="00E07E41">
        <w:rPr>
          <w:rFonts w:cstheme="minorHAnsi"/>
          <w:sz w:val="22"/>
          <w:szCs w:val="22"/>
        </w:rPr>
        <w:t>necessary</w:t>
      </w:r>
      <w:r w:rsidR="00E07E41" w:rsidRPr="00522398">
        <w:rPr>
          <w:rFonts w:cstheme="minorHAnsi"/>
          <w:sz w:val="22"/>
          <w:szCs w:val="22"/>
        </w:rPr>
        <w:t>,</w:t>
      </w:r>
      <w:r w:rsidR="71037128" w:rsidRPr="00522398">
        <w:rPr>
          <w:rFonts w:cstheme="minorHAnsi"/>
          <w:sz w:val="22"/>
          <w:szCs w:val="22"/>
        </w:rPr>
        <w:t xml:space="preserve"> </w:t>
      </w:r>
      <w:r w:rsidR="68D6F53E" w:rsidRPr="00522398">
        <w:rPr>
          <w:rFonts w:cstheme="minorHAnsi"/>
          <w:sz w:val="22"/>
          <w:szCs w:val="22"/>
        </w:rPr>
        <w:t>on</w:t>
      </w:r>
      <w:r w:rsidR="71037128" w:rsidRPr="00522398">
        <w:rPr>
          <w:rFonts w:cstheme="minorHAnsi"/>
          <w:sz w:val="22"/>
          <w:szCs w:val="22"/>
        </w:rPr>
        <w:t xml:space="preserve"> </w:t>
      </w:r>
      <w:r w:rsidR="68D6F53E" w:rsidRPr="00522398">
        <w:rPr>
          <w:rFonts w:cstheme="minorHAnsi"/>
          <w:sz w:val="22"/>
          <w:szCs w:val="22"/>
        </w:rPr>
        <w:t>a</w:t>
      </w:r>
      <w:r w:rsidR="71037128" w:rsidRPr="00522398">
        <w:rPr>
          <w:rFonts w:cstheme="minorHAnsi"/>
          <w:sz w:val="22"/>
          <w:szCs w:val="22"/>
        </w:rPr>
        <w:t xml:space="preserve"> </w:t>
      </w:r>
      <w:r w:rsidR="68D6F53E" w:rsidRPr="00522398">
        <w:rPr>
          <w:rFonts w:cstheme="minorHAnsi"/>
          <w:sz w:val="22"/>
          <w:szCs w:val="22"/>
        </w:rPr>
        <w:t>separate</w:t>
      </w:r>
      <w:r w:rsidR="71037128" w:rsidRPr="00522398">
        <w:rPr>
          <w:rFonts w:cstheme="minorHAnsi"/>
          <w:sz w:val="22"/>
          <w:szCs w:val="22"/>
        </w:rPr>
        <w:t xml:space="preserve"> </w:t>
      </w:r>
      <w:r w:rsidR="68D6F53E" w:rsidRPr="00522398">
        <w:rPr>
          <w:rFonts w:cstheme="minorHAnsi"/>
          <w:sz w:val="22"/>
          <w:szCs w:val="22"/>
        </w:rPr>
        <w:t>page</w:t>
      </w:r>
      <w:r w:rsidR="71037128" w:rsidRPr="00522398">
        <w:rPr>
          <w:rFonts w:cstheme="minorHAnsi"/>
          <w:sz w:val="22"/>
          <w:szCs w:val="22"/>
        </w:rPr>
        <w:t xml:space="preserve"> </w:t>
      </w:r>
      <w:r w:rsidR="68D6F53E" w:rsidRPr="00522398">
        <w:rPr>
          <w:rFonts w:cstheme="minorHAnsi"/>
          <w:sz w:val="22"/>
          <w:szCs w:val="22"/>
        </w:rPr>
        <w:t>as</w:t>
      </w:r>
      <w:r w:rsidR="71037128" w:rsidRPr="00522398">
        <w:rPr>
          <w:rFonts w:cstheme="minorHAnsi"/>
          <w:sz w:val="22"/>
          <w:szCs w:val="22"/>
        </w:rPr>
        <w:t xml:space="preserve"> </w:t>
      </w:r>
      <w:r w:rsidR="68D6F53E" w:rsidRPr="00522398">
        <w:rPr>
          <w:rFonts w:cstheme="minorHAnsi"/>
          <w:sz w:val="22"/>
          <w:szCs w:val="22"/>
        </w:rPr>
        <w:t>a</w:t>
      </w:r>
      <w:r w:rsidR="71037128" w:rsidRPr="00522398">
        <w:rPr>
          <w:rFonts w:cstheme="minorHAnsi"/>
          <w:sz w:val="22"/>
          <w:szCs w:val="22"/>
        </w:rPr>
        <w:t xml:space="preserve"> </w:t>
      </w:r>
      <w:r w:rsidR="68D6F53E" w:rsidRPr="00522398">
        <w:rPr>
          <w:rFonts w:cstheme="minorHAnsi"/>
          <w:sz w:val="22"/>
          <w:szCs w:val="22"/>
        </w:rPr>
        <w:t>supplement</w:t>
      </w:r>
      <w:r w:rsidR="71037128" w:rsidRPr="00522398">
        <w:rPr>
          <w:rFonts w:cstheme="minorHAnsi"/>
          <w:sz w:val="22"/>
          <w:szCs w:val="22"/>
        </w:rPr>
        <w:t xml:space="preserve"> </w:t>
      </w:r>
      <w:r w:rsidR="68D6F53E" w:rsidRPr="00522398">
        <w:rPr>
          <w:rFonts w:cstheme="minorHAnsi"/>
          <w:sz w:val="22"/>
          <w:szCs w:val="22"/>
        </w:rPr>
        <w:t>to</w:t>
      </w:r>
      <w:r w:rsidR="71037128" w:rsidRPr="00522398">
        <w:rPr>
          <w:rFonts w:cstheme="minorHAnsi"/>
          <w:sz w:val="22"/>
          <w:szCs w:val="22"/>
        </w:rPr>
        <w:t xml:space="preserve"> </w:t>
      </w:r>
      <w:r w:rsidR="68D6F53E"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title</w:t>
      </w:r>
      <w:r w:rsidR="71037128" w:rsidRPr="00522398">
        <w:rPr>
          <w:rFonts w:cstheme="minorHAnsi"/>
          <w:sz w:val="22"/>
          <w:szCs w:val="22"/>
        </w:rPr>
        <w:t xml:space="preserve"> </w:t>
      </w:r>
      <w:r w:rsidR="68D6F53E" w:rsidRPr="00522398">
        <w:rPr>
          <w:rFonts w:cstheme="minorHAnsi"/>
          <w:sz w:val="22"/>
          <w:szCs w:val="22"/>
        </w:rPr>
        <w:t>page.</w:t>
      </w:r>
      <w:r w:rsidR="0B389665" w:rsidRPr="00522398">
        <w:rPr>
          <w:rFonts w:cstheme="minorHAnsi"/>
          <w:sz w:val="22"/>
          <w:szCs w:val="22"/>
        </w:rPr>
        <w:t xml:space="preserve"> This page will not count toward the project narrative page limitation</w:t>
      </w:r>
      <w:r w:rsidR="00226744" w:rsidRPr="00522398">
        <w:rPr>
          <w:rFonts w:cstheme="minorHAnsi"/>
          <w:sz w:val="22"/>
          <w:szCs w:val="22"/>
        </w:rPr>
        <w:t>.</w:t>
      </w:r>
    </w:p>
    <w:p w14:paraId="2EACBA5F" w14:textId="77777777" w:rsidR="00DA2557" w:rsidRPr="00522398" w:rsidRDefault="00DA2557" w:rsidP="711B1947">
      <w:pPr>
        <w:pStyle w:val="NormalWeb"/>
        <w:spacing w:beforeAutospacing="0" w:afterAutospacing="0"/>
        <w:rPr>
          <w:rFonts w:cstheme="minorHAnsi"/>
          <w:sz w:val="22"/>
          <w:szCs w:val="22"/>
        </w:rPr>
      </w:pPr>
    </w:p>
    <w:p w14:paraId="5886E4F6" w14:textId="2098E17E" w:rsidR="00513FBE" w:rsidRPr="00522398" w:rsidRDefault="68D6F53E" w:rsidP="00EA6A72">
      <w:pPr>
        <w:pStyle w:val="NormalWeb"/>
        <w:numPr>
          <w:ilvl w:val="0"/>
          <w:numId w:val="28"/>
        </w:numPr>
        <w:overflowPunct w:val="0"/>
        <w:autoSpaceDE w:val="0"/>
        <w:autoSpaceDN w:val="0"/>
        <w:adjustRightInd w:val="0"/>
        <w:spacing w:beforeAutospacing="0" w:afterAutospacing="0"/>
        <w:textAlignment w:val="baseline"/>
        <w:rPr>
          <w:rFonts w:cstheme="minorHAnsi"/>
          <w:sz w:val="22"/>
          <w:szCs w:val="22"/>
        </w:rPr>
      </w:pPr>
      <w:r w:rsidRPr="00522398">
        <w:rPr>
          <w:rFonts w:cstheme="minorHAnsi"/>
          <w:sz w:val="22"/>
          <w:szCs w:val="22"/>
        </w:rPr>
        <w:t>List</w:t>
      </w:r>
      <w:r w:rsidR="71037128" w:rsidRPr="00522398">
        <w:rPr>
          <w:rFonts w:cstheme="minorHAnsi"/>
          <w:sz w:val="22"/>
          <w:szCs w:val="22"/>
        </w:rPr>
        <w:t xml:space="preserve"> </w:t>
      </w:r>
      <w:r w:rsidRPr="00522398">
        <w:rPr>
          <w:rFonts w:cstheme="minorHAnsi"/>
          <w:sz w:val="22"/>
          <w:szCs w:val="22"/>
        </w:rPr>
        <w:t>all</w:t>
      </w:r>
      <w:r w:rsidR="71037128" w:rsidRPr="00522398">
        <w:rPr>
          <w:rFonts w:cstheme="minorHAnsi"/>
          <w:sz w:val="22"/>
          <w:szCs w:val="22"/>
        </w:rPr>
        <w:t xml:space="preserve"> </w:t>
      </w:r>
      <w:r w:rsidRPr="00522398">
        <w:rPr>
          <w:rFonts w:cstheme="minorHAnsi"/>
          <w:sz w:val="22"/>
          <w:szCs w:val="22"/>
        </w:rPr>
        <w:t>institutions</w:t>
      </w:r>
      <w:r w:rsidR="71037128" w:rsidRPr="00522398">
        <w:rPr>
          <w:rFonts w:cstheme="minorHAnsi"/>
          <w:sz w:val="22"/>
          <w:szCs w:val="22"/>
        </w:rPr>
        <w:t xml:space="preserve"> </w:t>
      </w:r>
      <w:r w:rsidRPr="00522398">
        <w:rPr>
          <w:rFonts w:cstheme="minorHAnsi"/>
          <w:sz w:val="22"/>
          <w:szCs w:val="22"/>
        </w:rPr>
        <w:t>by</w:t>
      </w:r>
      <w:r w:rsidR="71037128" w:rsidRPr="00522398">
        <w:rPr>
          <w:rFonts w:cstheme="minorHAnsi"/>
          <w:sz w:val="22"/>
          <w:szCs w:val="22"/>
        </w:rPr>
        <w:t xml:space="preserve"> </w:t>
      </w:r>
      <w:r w:rsidRPr="00522398">
        <w:rPr>
          <w:rFonts w:cstheme="minorHAnsi"/>
          <w:sz w:val="22"/>
          <w:szCs w:val="22"/>
        </w:rPr>
        <w:t>name</w:t>
      </w:r>
      <w:r w:rsidR="71037128" w:rsidRPr="00522398">
        <w:rPr>
          <w:rFonts w:cstheme="minorHAnsi"/>
          <w:sz w:val="22"/>
          <w:szCs w:val="22"/>
        </w:rPr>
        <w:t xml:space="preserve"> </w:t>
      </w:r>
      <w:r w:rsidRPr="00522398">
        <w:rPr>
          <w:rFonts w:cstheme="minorHAnsi"/>
          <w:sz w:val="22"/>
          <w:szCs w:val="22"/>
        </w:rPr>
        <w:t>with</w:t>
      </w:r>
      <w:r w:rsidR="71037128" w:rsidRPr="00522398">
        <w:rPr>
          <w:rFonts w:cstheme="minorHAnsi"/>
          <w:sz w:val="22"/>
          <w:szCs w:val="22"/>
        </w:rPr>
        <w:t xml:space="preserve"> </w:t>
      </w:r>
      <w:r w:rsidRPr="00522398">
        <w:rPr>
          <w:rFonts w:cstheme="minorHAnsi"/>
          <w:sz w:val="22"/>
          <w:szCs w:val="22"/>
        </w:rPr>
        <w:t>each</w:t>
      </w:r>
      <w:r w:rsidR="71037128" w:rsidRPr="00522398">
        <w:rPr>
          <w:rFonts w:cstheme="minorHAnsi"/>
          <w:sz w:val="22"/>
          <w:szCs w:val="22"/>
        </w:rPr>
        <w:t xml:space="preserve"> </w:t>
      </w:r>
      <w:r w:rsidRPr="00522398">
        <w:rPr>
          <w:rFonts w:cstheme="minorHAnsi"/>
          <w:sz w:val="22"/>
          <w:szCs w:val="22"/>
        </w:rPr>
        <w:t>institution</w:t>
      </w:r>
      <w:r w:rsidR="3668CC19" w:rsidRPr="00522398">
        <w:rPr>
          <w:rFonts w:cstheme="minorHAnsi"/>
          <w:sz w:val="22"/>
          <w:szCs w:val="22"/>
        </w:rPr>
        <w:t>’</w:t>
      </w:r>
      <w:r w:rsidRPr="00522398">
        <w:rPr>
          <w:rFonts w:cstheme="minorHAnsi"/>
          <w:sz w:val="22"/>
          <w:szCs w:val="22"/>
        </w:rPr>
        <w:t>s</w:t>
      </w:r>
      <w:r w:rsidR="71037128" w:rsidRPr="00522398">
        <w:rPr>
          <w:rFonts w:cstheme="minorHAnsi"/>
          <w:sz w:val="22"/>
          <w:szCs w:val="22"/>
        </w:rPr>
        <w:t xml:space="preserve"> </w:t>
      </w:r>
      <w:r w:rsidR="4380496A" w:rsidRPr="00522398">
        <w:rPr>
          <w:rFonts w:cstheme="minorHAnsi"/>
          <w:sz w:val="22"/>
          <w:szCs w:val="22"/>
        </w:rPr>
        <w:t>PI</w:t>
      </w:r>
      <w:r w:rsidR="71037128" w:rsidRPr="00522398">
        <w:rPr>
          <w:rFonts w:cstheme="minorHAnsi"/>
          <w:sz w:val="22"/>
          <w:szCs w:val="22"/>
        </w:rPr>
        <w:t xml:space="preserve"> </w:t>
      </w:r>
      <w:r w:rsidRPr="00522398">
        <w:rPr>
          <w:rFonts w:cstheme="minorHAnsi"/>
          <w:sz w:val="22"/>
          <w:szCs w:val="22"/>
        </w:rPr>
        <w:t>on</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same</w:t>
      </w:r>
      <w:r w:rsidR="71037128" w:rsidRPr="00522398">
        <w:rPr>
          <w:rFonts w:cstheme="minorHAnsi"/>
          <w:sz w:val="22"/>
          <w:szCs w:val="22"/>
        </w:rPr>
        <w:t xml:space="preserve"> </w:t>
      </w:r>
      <w:r w:rsidRPr="00522398">
        <w:rPr>
          <w:rFonts w:cstheme="minorHAnsi"/>
          <w:sz w:val="22"/>
          <w:szCs w:val="22"/>
        </w:rPr>
        <w:t>line.</w:t>
      </w:r>
    </w:p>
    <w:p w14:paraId="5886E4F7" w14:textId="77777777" w:rsidR="00513FBE" w:rsidRPr="00522398" w:rsidRDefault="68D6F53E" w:rsidP="00EA6A72">
      <w:pPr>
        <w:pStyle w:val="NormalWeb"/>
        <w:numPr>
          <w:ilvl w:val="0"/>
          <w:numId w:val="28"/>
        </w:numPr>
        <w:overflowPunct w:val="0"/>
        <w:autoSpaceDE w:val="0"/>
        <w:autoSpaceDN w:val="0"/>
        <w:adjustRightInd w:val="0"/>
        <w:spacing w:beforeAutospacing="0" w:afterAutospacing="0"/>
        <w:textAlignment w:val="baseline"/>
        <w:rPr>
          <w:rFonts w:cstheme="minorHAnsi"/>
          <w:sz w:val="22"/>
          <w:szCs w:val="22"/>
        </w:rPr>
      </w:pPr>
      <w:r w:rsidRPr="00522398">
        <w:rPr>
          <w:rFonts w:cstheme="minorHAnsi"/>
          <w:sz w:val="22"/>
          <w:szCs w:val="22"/>
        </w:rPr>
        <w:t>Indicate</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lead</w:t>
      </w:r>
      <w:r w:rsidR="71037128" w:rsidRPr="00522398">
        <w:rPr>
          <w:rFonts w:cstheme="minorHAnsi"/>
          <w:sz w:val="22"/>
          <w:szCs w:val="22"/>
        </w:rPr>
        <w:t xml:space="preserve"> </w:t>
      </w:r>
      <w:r w:rsidRPr="00522398">
        <w:rPr>
          <w:rFonts w:cstheme="minorHAnsi"/>
          <w:sz w:val="22"/>
          <w:szCs w:val="22"/>
        </w:rPr>
        <w:t>PI</w:t>
      </w:r>
      <w:r w:rsidR="71037128" w:rsidRPr="00522398">
        <w:rPr>
          <w:rFonts w:cstheme="minorHAnsi"/>
          <w:sz w:val="22"/>
          <w:szCs w:val="22"/>
        </w:rPr>
        <w:t xml:space="preserve"> </w:t>
      </w:r>
      <w:r w:rsidRPr="00522398">
        <w:rPr>
          <w:rFonts w:cstheme="minorHAnsi"/>
          <w:sz w:val="22"/>
          <w:szCs w:val="22"/>
        </w:rPr>
        <w:t>who</w:t>
      </w:r>
      <w:r w:rsidR="71037128" w:rsidRPr="00522398">
        <w:rPr>
          <w:rFonts w:cstheme="minorHAnsi"/>
          <w:sz w:val="22"/>
          <w:szCs w:val="22"/>
        </w:rPr>
        <w:t xml:space="preserve"> </w:t>
      </w:r>
      <w:r w:rsidRPr="00522398">
        <w:rPr>
          <w:rFonts w:cstheme="minorHAnsi"/>
          <w:sz w:val="22"/>
          <w:szCs w:val="22"/>
        </w:rPr>
        <w:t>will</w:t>
      </w:r>
      <w:r w:rsidR="71037128" w:rsidRPr="00522398">
        <w:rPr>
          <w:rFonts w:cstheme="minorHAnsi"/>
          <w:sz w:val="22"/>
          <w:szCs w:val="22"/>
        </w:rPr>
        <w:t xml:space="preserve"> </w:t>
      </w:r>
      <w:r w:rsidRPr="00522398">
        <w:rPr>
          <w:rFonts w:cstheme="minorHAnsi"/>
          <w:sz w:val="22"/>
          <w:szCs w:val="22"/>
        </w:rPr>
        <w:t>be</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point</w:t>
      </w:r>
      <w:r w:rsidR="71037128" w:rsidRPr="00522398">
        <w:rPr>
          <w:rFonts w:cstheme="minorHAnsi"/>
          <w:sz w:val="22"/>
          <w:szCs w:val="22"/>
        </w:rPr>
        <w:t xml:space="preserve"> </w:t>
      </w:r>
      <w:r w:rsidRPr="00522398">
        <w:rPr>
          <w:rFonts w:cstheme="minorHAnsi"/>
          <w:sz w:val="22"/>
          <w:szCs w:val="22"/>
        </w:rPr>
        <w:t>of</w:t>
      </w:r>
      <w:r w:rsidR="71037128" w:rsidRPr="00522398">
        <w:rPr>
          <w:rFonts w:cstheme="minorHAnsi"/>
          <w:sz w:val="22"/>
          <w:szCs w:val="22"/>
        </w:rPr>
        <w:t xml:space="preserve"> </w:t>
      </w:r>
      <w:r w:rsidRPr="00522398">
        <w:rPr>
          <w:rFonts w:cstheme="minorHAnsi"/>
          <w:sz w:val="22"/>
          <w:szCs w:val="22"/>
        </w:rPr>
        <w:t>contact</w:t>
      </w:r>
      <w:r w:rsidR="71037128" w:rsidRPr="00522398">
        <w:rPr>
          <w:rFonts w:cstheme="minorHAnsi"/>
          <w:sz w:val="22"/>
          <w:szCs w:val="22"/>
        </w:rPr>
        <w:t xml:space="preserve"> </w:t>
      </w:r>
      <w:r w:rsidRPr="00522398">
        <w:rPr>
          <w:rFonts w:cstheme="minorHAnsi"/>
          <w:sz w:val="22"/>
          <w:szCs w:val="22"/>
        </w:rPr>
        <w:t>and</w:t>
      </w:r>
      <w:r w:rsidR="71037128" w:rsidRPr="00522398">
        <w:rPr>
          <w:rFonts w:cstheme="minorHAnsi"/>
          <w:sz w:val="22"/>
          <w:szCs w:val="22"/>
        </w:rPr>
        <w:t xml:space="preserve"> </w:t>
      </w:r>
      <w:r w:rsidRPr="00522398">
        <w:rPr>
          <w:rFonts w:cstheme="minorHAnsi"/>
          <w:sz w:val="22"/>
          <w:szCs w:val="22"/>
        </w:rPr>
        <w:t>coordinator</w:t>
      </w:r>
      <w:r w:rsidR="71037128" w:rsidRPr="00522398">
        <w:rPr>
          <w:rFonts w:cstheme="minorHAnsi"/>
          <w:sz w:val="22"/>
          <w:szCs w:val="22"/>
        </w:rPr>
        <w:t xml:space="preserve"> </w:t>
      </w:r>
      <w:r w:rsidRPr="00522398">
        <w:rPr>
          <w:rFonts w:cstheme="minorHAnsi"/>
          <w:sz w:val="22"/>
          <w:szCs w:val="22"/>
        </w:rPr>
        <w:t>for</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combined</w:t>
      </w:r>
      <w:r w:rsidR="71037128" w:rsidRPr="00522398">
        <w:rPr>
          <w:rFonts w:cstheme="minorHAnsi"/>
          <w:sz w:val="22"/>
          <w:szCs w:val="22"/>
        </w:rPr>
        <w:t xml:space="preserve"> </w:t>
      </w:r>
      <w:r w:rsidRPr="00522398">
        <w:rPr>
          <w:rFonts w:cstheme="minorHAnsi"/>
          <w:sz w:val="22"/>
          <w:szCs w:val="22"/>
        </w:rPr>
        <w:t>research</w:t>
      </w:r>
      <w:r w:rsidR="71037128" w:rsidRPr="00522398">
        <w:rPr>
          <w:rFonts w:cstheme="minorHAnsi"/>
          <w:sz w:val="22"/>
          <w:szCs w:val="22"/>
        </w:rPr>
        <w:t xml:space="preserve"> </w:t>
      </w:r>
      <w:r w:rsidRPr="00522398">
        <w:rPr>
          <w:rFonts w:cstheme="minorHAnsi"/>
          <w:sz w:val="22"/>
          <w:szCs w:val="22"/>
        </w:rPr>
        <w:t>activity.</w:t>
      </w:r>
    </w:p>
    <w:p w14:paraId="585FD33A" w14:textId="2153EF55" w:rsidR="00DA2557" w:rsidRPr="00522398" w:rsidRDefault="68D6F53E" w:rsidP="00EA6A72">
      <w:pPr>
        <w:pStyle w:val="NormalWeb"/>
        <w:numPr>
          <w:ilvl w:val="0"/>
          <w:numId w:val="28"/>
        </w:numPr>
        <w:spacing w:beforeAutospacing="0" w:afterAutospacing="0"/>
        <w:rPr>
          <w:rFonts w:cstheme="minorHAnsi"/>
          <w:sz w:val="22"/>
          <w:szCs w:val="22"/>
        </w:rPr>
      </w:pPr>
      <w:r w:rsidRPr="00522398">
        <w:rPr>
          <w:rFonts w:cstheme="minorHAnsi"/>
          <w:sz w:val="22"/>
          <w:szCs w:val="22"/>
        </w:rPr>
        <w:t>Include</w:t>
      </w:r>
      <w:r w:rsidR="71037128" w:rsidRPr="00522398">
        <w:rPr>
          <w:rFonts w:cstheme="minorHAnsi"/>
          <w:sz w:val="22"/>
          <w:szCs w:val="22"/>
        </w:rPr>
        <w:t xml:space="preserve"> </w:t>
      </w:r>
      <w:r w:rsidRPr="00522398">
        <w:rPr>
          <w:rFonts w:cstheme="minorHAnsi"/>
          <w:sz w:val="22"/>
          <w:szCs w:val="22"/>
        </w:rPr>
        <w:t>a</w:t>
      </w:r>
      <w:r w:rsidR="71037128" w:rsidRPr="00522398">
        <w:rPr>
          <w:rFonts w:cstheme="minorHAnsi"/>
          <w:sz w:val="22"/>
          <w:szCs w:val="22"/>
        </w:rPr>
        <w:t xml:space="preserve"> </w:t>
      </w:r>
      <w:r w:rsidRPr="00522398">
        <w:rPr>
          <w:rFonts w:cstheme="minorHAnsi"/>
          <w:sz w:val="22"/>
          <w:szCs w:val="22"/>
        </w:rPr>
        <w:t>table</w:t>
      </w:r>
      <w:r w:rsidR="71037128" w:rsidRPr="00522398">
        <w:rPr>
          <w:rFonts w:cstheme="minorHAnsi"/>
          <w:sz w:val="22"/>
          <w:szCs w:val="22"/>
        </w:rPr>
        <w:t xml:space="preserve"> </w:t>
      </w:r>
      <w:r w:rsidRPr="00522398">
        <w:rPr>
          <w:rFonts w:cstheme="minorHAnsi"/>
          <w:sz w:val="22"/>
          <w:szCs w:val="22"/>
        </w:rPr>
        <w:t>modeled</w:t>
      </w:r>
      <w:r w:rsidR="71037128" w:rsidRPr="00522398">
        <w:rPr>
          <w:rFonts w:cstheme="minorHAnsi"/>
          <w:sz w:val="22"/>
          <w:szCs w:val="22"/>
        </w:rPr>
        <w:t xml:space="preserve"> </w:t>
      </w:r>
      <w:r w:rsidRPr="00522398">
        <w:rPr>
          <w:rFonts w:cstheme="minorHAnsi"/>
          <w:sz w:val="22"/>
          <w:szCs w:val="22"/>
        </w:rPr>
        <w:t>on</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following</w:t>
      </w:r>
      <w:r w:rsidR="71037128" w:rsidRPr="00522398">
        <w:rPr>
          <w:rFonts w:cstheme="minorHAnsi"/>
          <w:sz w:val="22"/>
          <w:szCs w:val="22"/>
        </w:rPr>
        <w:t xml:space="preserve"> </w:t>
      </w:r>
      <w:r w:rsidRPr="00522398">
        <w:rPr>
          <w:rFonts w:cstheme="minorHAnsi"/>
          <w:sz w:val="22"/>
          <w:szCs w:val="22"/>
        </w:rPr>
        <w:t>chart</w:t>
      </w:r>
      <w:r w:rsidR="71037128" w:rsidRPr="00522398">
        <w:rPr>
          <w:rFonts w:cstheme="minorHAnsi"/>
          <w:sz w:val="22"/>
          <w:szCs w:val="22"/>
        </w:rPr>
        <w:t xml:space="preserve"> </w:t>
      </w:r>
      <w:r w:rsidRPr="00522398">
        <w:rPr>
          <w:rFonts w:cstheme="minorHAnsi"/>
          <w:sz w:val="22"/>
          <w:szCs w:val="22"/>
        </w:rPr>
        <w:t>providing</w:t>
      </w:r>
      <w:r w:rsidR="71037128" w:rsidRPr="00522398">
        <w:rPr>
          <w:rFonts w:cstheme="minorHAnsi"/>
          <w:sz w:val="22"/>
          <w:szCs w:val="22"/>
        </w:rPr>
        <w:t xml:space="preserve"> </w:t>
      </w:r>
      <w:r w:rsidRPr="00522398">
        <w:rPr>
          <w:rFonts w:cstheme="minorHAnsi"/>
          <w:sz w:val="22"/>
          <w:szCs w:val="22"/>
        </w:rPr>
        <w:t>summary</w:t>
      </w:r>
      <w:r w:rsidR="71037128" w:rsidRPr="00522398">
        <w:rPr>
          <w:rFonts w:cstheme="minorHAnsi"/>
          <w:sz w:val="22"/>
          <w:szCs w:val="22"/>
        </w:rPr>
        <w:t xml:space="preserve"> </w:t>
      </w:r>
      <w:r w:rsidRPr="00522398">
        <w:rPr>
          <w:rFonts w:cstheme="minorHAnsi"/>
          <w:sz w:val="22"/>
          <w:szCs w:val="22"/>
        </w:rPr>
        <w:t>budget</w:t>
      </w:r>
      <w:r w:rsidR="71037128" w:rsidRPr="00522398">
        <w:rPr>
          <w:rFonts w:cstheme="minorHAnsi"/>
          <w:sz w:val="22"/>
          <w:szCs w:val="22"/>
        </w:rPr>
        <w:t xml:space="preserve"> </w:t>
      </w:r>
      <w:r w:rsidRPr="00522398">
        <w:rPr>
          <w:rFonts w:cstheme="minorHAnsi"/>
          <w:sz w:val="22"/>
          <w:szCs w:val="22"/>
        </w:rPr>
        <w:t>information</w:t>
      </w:r>
      <w:r w:rsidR="71037128" w:rsidRPr="00522398">
        <w:rPr>
          <w:rFonts w:cstheme="minorHAnsi"/>
          <w:sz w:val="22"/>
          <w:szCs w:val="22"/>
        </w:rPr>
        <w:t xml:space="preserve"> </w:t>
      </w:r>
      <w:r w:rsidRPr="00522398">
        <w:rPr>
          <w:rFonts w:cstheme="minorHAnsi"/>
          <w:sz w:val="22"/>
          <w:szCs w:val="22"/>
        </w:rPr>
        <w:t>from</w:t>
      </w:r>
      <w:r w:rsidR="71037128" w:rsidRPr="00522398">
        <w:rPr>
          <w:rFonts w:cstheme="minorHAnsi"/>
          <w:sz w:val="22"/>
          <w:szCs w:val="22"/>
        </w:rPr>
        <w:t xml:space="preserve"> </w:t>
      </w:r>
      <w:r w:rsidRPr="00522398">
        <w:rPr>
          <w:rFonts w:cstheme="minorHAnsi"/>
          <w:sz w:val="22"/>
          <w:szCs w:val="22"/>
        </w:rPr>
        <w:t>all</w:t>
      </w:r>
      <w:r w:rsidR="71037128" w:rsidRPr="00522398">
        <w:rPr>
          <w:rFonts w:cstheme="minorHAnsi"/>
          <w:sz w:val="22"/>
          <w:szCs w:val="22"/>
        </w:rPr>
        <w:t xml:space="preserve"> </w:t>
      </w:r>
      <w:r w:rsidRPr="00522398">
        <w:rPr>
          <w:rFonts w:cstheme="minorHAnsi"/>
          <w:sz w:val="22"/>
          <w:szCs w:val="22"/>
        </w:rPr>
        <w:t>institutions.</w:t>
      </w:r>
      <w:r w:rsidR="71037128" w:rsidRPr="00522398">
        <w:rPr>
          <w:rFonts w:cstheme="minorHAnsi"/>
          <w:sz w:val="22"/>
          <w:szCs w:val="22"/>
        </w:rPr>
        <w:t xml:space="preserve"> </w:t>
      </w:r>
      <w:r w:rsidRPr="00522398">
        <w:rPr>
          <w:rFonts w:cstheme="minorHAnsi"/>
          <w:sz w:val="22"/>
          <w:szCs w:val="22"/>
        </w:rPr>
        <w:t>Provide</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total</w:t>
      </w:r>
      <w:r w:rsidR="71037128" w:rsidRPr="00522398">
        <w:rPr>
          <w:rFonts w:cstheme="minorHAnsi"/>
          <w:sz w:val="22"/>
          <w:szCs w:val="22"/>
        </w:rPr>
        <w:t xml:space="preserve"> </w:t>
      </w:r>
      <w:r w:rsidRPr="00522398">
        <w:rPr>
          <w:rFonts w:cstheme="minorHAnsi"/>
          <w:sz w:val="22"/>
          <w:szCs w:val="22"/>
        </w:rPr>
        <w:t>costs</w:t>
      </w:r>
      <w:r w:rsidR="71037128" w:rsidRPr="00522398">
        <w:rPr>
          <w:rFonts w:cstheme="minorHAnsi"/>
          <w:sz w:val="22"/>
          <w:szCs w:val="22"/>
        </w:rPr>
        <w:t xml:space="preserve"> </w:t>
      </w:r>
      <w:r w:rsidRPr="00522398">
        <w:rPr>
          <w:rFonts w:cstheme="minorHAnsi"/>
          <w:sz w:val="22"/>
          <w:szCs w:val="22"/>
        </w:rPr>
        <w:t>of</w:t>
      </w:r>
      <w:r w:rsidR="71037128" w:rsidRPr="00522398">
        <w:rPr>
          <w:rFonts w:cstheme="minorHAnsi"/>
          <w:sz w:val="22"/>
          <w:szCs w:val="22"/>
        </w:rPr>
        <w:t xml:space="preserve"> </w:t>
      </w:r>
      <w:r w:rsidRPr="00522398">
        <w:rPr>
          <w:rFonts w:cstheme="minorHAnsi"/>
          <w:sz w:val="22"/>
          <w:szCs w:val="22"/>
        </w:rPr>
        <w:t>the</w:t>
      </w:r>
      <w:r w:rsidR="71037128" w:rsidRPr="00522398">
        <w:rPr>
          <w:rFonts w:cstheme="minorHAnsi"/>
          <w:sz w:val="22"/>
          <w:szCs w:val="22"/>
        </w:rPr>
        <w:t xml:space="preserve"> </w:t>
      </w:r>
      <w:r w:rsidRPr="00522398">
        <w:rPr>
          <w:rFonts w:cstheme="minorHAnsi"/>
          <w:sz w:val="22"/>
          <w:szCs w:val="22"/>
        </w:rPr>
        <w:t>budget</w:t>
      </w:r>
      <w:r w:rsidR="71037128" w:rsidRPr="00522398">
        <w:rPr>
          <w:rFonts w:cstheme="minorHAnsi"/>
          <w:sz w:val="22"/>
          <w:szCs w:val="22"/>
        </w:rPr>
        <w:t xml:space="preserve"> </w:t>
      </w:r>
      <w:r w:rsidRPr="00522398">
        <w:rPr>
          <w:rFonts w:cstheme="minorHAnsi"/>
          <w:sz w:val="22"/>
          <w:szCs w:val="22"/>
        </w:rPr>
        <w:t>request</w:t>
      </w:r>
      <w:r w:rsidR="71037128" w:rsidRPr="00522398">
        <w:rPr>
          <w:rFonts w:cstheme="minorHAnsi"/>
          <w:sz w:val="22"/>
          <w:szCs w:val="22"/>
        </w:rPr>
        <w:t xml:space="preserve"> </w:t>
      </w:r>
      <w:r w:rsidRPr="00522398">
        <w:rPr>
          <w:rFonts w:cstheme="minorHAnsi"/>
          <w:sz w:val="22"/>
          <w:szCs w:val="22"/>
        </w:rPr>
        <w:t>in</w:t>
      </w:r>
      <w:r w:rsidR="71037128" w:rsidRPr="00522398">
        <w:rPr>
          <w:rFonts w:cstheme="minorHAnsi"/>
          <w:sz w:val="22"/>
          <w:szCs w:val="22"/>
        </w:rPr>
        <w:t xml:space="preserve"> </w:t>
      </w:r>
      <w:r w:rsidRPr="00522398">
        <w:rPr>
          <w:rFonts w:cstheme="minorHAnsi"/>
          <w:sz w:val="22"/>
          <w:szCs w:val="22"/>
        </w:rPr>
        <w:t>each</w:t>
      </w:r>
      <w:r w:rsidR="71037128" w:rsidRPr="00522398">
        <w:rPr>
          <w:rFonts w:cstheme="minorHAnsi"/>
          <w:sz w:val="22"/>
          <w:szCs w:val="22"/>
        </w:rPr>
        <w:t xml:space="preserve"> </w:t>
      </w:r>
      <w:r w:rsidRPr="00522398">
        <w:rPr>
          <w:rFonts w:cstheme="minorHAnsi"/>
          <w:sz w:val="22"/>
          <w:szCs w:val="22"/>
        </w:rPr>
        <w:t>year</w:t>
      </w:r>
      <w:r w:rsidR="71037128" w:rsidRPr="00522398">
        <w:rPr>
          <w:rFonts w:cstheme="minorHAnsi"/>
          <w:sz w:val="22"/>
          <w:szCs w:val="22"/>
        </w:rPr>
        <w:t xml:space="preserve"> </w:t>
      </w:r>
      <w:r w:rsidRPr="00522398">
        <w:rPr>
          <w:rFonts w:cstheme="minorHAnsi"/>
          <w:sz w:val="22"/>
          <w:szCs w:val="22"/>
        </w:rPr>
        <w:t>for</w:t>
      </w:r>
      <w:r w:rsidR="71037128" w:rsidRPr="00522398">
        <w:rPr>
          <w:rFonts w:cstheme="minorHAnsi"/>
          <w:sz w:val="22"/>
          <w:szCs w:val="22"/>
        </w:rPr>
        <w:t xml:space="preserve"> </w:t>
      </w:r>
      <w:r w:rsidRPr="00522398">
        <w:rPr>
          <w:rFonts w:cstheme="minorHAnsi"/>
          <w:sz w:val="22"/>
          <w:szCs w:val="22"/>
        </w:rPr>
        <w:t>each</w:t>
      </w:r>
      <w:r w:rsidR="71037128" w:rsidRPr="00522398">
        <w:rPr>
          <w:rFonts w:cstheme="minorHAnsi"/>
          <w:sz w:val="22"/>
          <w:szCs w:val="22"/>
        </w:rPr>
        <w:t xml:space="preserve"> </w:t>
      </w:r>
      <w:r w:rsidRPr="00522398">
        <w:rPr>
          <w:rFonts w:cstheme="minorHAnsi"/>
          <w:sz w:val="22"/>
          <w:szCs w:val="22"/>
        </w:rPr>
        <w:t>institution</w:t>
      </w:r>
      <w:r w:rsidR="71037128" w:rsidRPr="00522398">
        <w:rPr>
          <w:rFonts w:cstheme="minorHAnsi"/>
          <w:sz w:val="22"/>
          <w:szCs w:val="22"/>
        </w:rPr>
        <w:t xml:space="preserve"> </w:t>
      </w:r>
      <w:r w:rsidRPr="00522398">
        <w:rPr>
          <w:rFonts w:cstheme="minorHAnsi"/>
          <w:sz w:val="22"/>
          <w:szCs w:val="22"/>
        </w:rPr>
        <w:t>and</w:t>
      </w:r>
      <w:r w:rsidR="71037128" w:rsidRPr="00522398">
        <w:rPr>
          <w:rFonts w:cstheme="minorHAnsi"/>
          <w:sz w:val="22"/>
          <w:szCs w:val="22"/>
        </w:rPr>
        <w:t xml:space="preserve"> </w:t>
      </w:r>
      <w:r w:rsidRPr="00522398">
        <w:rPr>
          <w:rFonts w:cstheme="minorHAnsi"/>
          <w:sz w:val="22"/>
          <w:szCs w:val="22"/>
        </w:rPr>
        <w:t>totals</w:t>
      </w:r>
      <w:r w:rsidR="71037128" w:rsidRPr="00522398">
        <w:rPr>
          <w:rFonts w:cstheme="minorHAnsi"/>
          <w:sz w:val="22"/>
          <w:szCs w:val="22"/>
        </w:rPr>
        <w:t xml:space="preserve"> </w:t>
      </w:r>
      <w:r w:rsidRPr="00522398">
        <w:rPr>
          <w:rFonts w:cstheme="minorHAnsi"/>
          <w:sz w:val="22"/>
          <w:szCs w:val="22"/>
        </w:rPr>
        <w:t>for</w:t>
      </w:r>
      <w:r w:rsidR="71037128" w:rsidRPr="00522398">
        <w:rPr>
          <w:rFonts w:cstheme="minorHAnsi"/>
          <w:sz w:val="22"/>
          <w:szCs w:val="22"/>
        </w:rPr>
        <w:t xml:space="preserve"> </w:t>
      </w:r>
      <w:r w:rsidRPr="00522398">
        <w:rPr>
          <w:rFonts w:cstheme="minorHAnsi"/>
          <w:sz w:val="22"/>
          <w:szCs w:val="22"/>
        </w:rPr>
        <w:t>all</w:t>
      </w:r>
      <w:r w:rsidR="71037128" w:rsidRPr="00522398">
        <w:rPr>
          <w:rFonts w:cstheme="minorHAnsi"/>
          <w:sz w:val="22"/>
          <w:szCs w:val="22"/>
        </w:rPr>
        <w:t xml:space="preserve"> </w:t>
      </w:r>
      <w:r w:rsidRPr="00522398">
        <w:rPr>
          <w:rFonts w:cstheme="minorHAnsi"/>
          <w:sz w:val="22"/>
          <w:szCs w:val="22"/>
        </w:rPr>
        <w:t>rows</w:t>
      </w:r>
      <w:r w:rsidR="71037128" w:rsidRPr="00522398">
        <w:rPr>
          <w:rFonts w:cstheme="minorHAnsi"/>
          <w:sz w:val="22"/>
          <w:szCs w:val="22"/>
        </w:rPr>
        <w:t xml:space="preserve"> </w:t>
      </w:r>
      <w:r w:rsidRPr="00522398">
        <w:rPr>
          <w:rFonts w:cstheme="minorHAnsi"/>
          <w:sz w:val="22"/>
          <w:szCs w:val="22"/>
        </w:rPr>
        <w:t>and</w:t>
      </w:r>
      <w:r w:rsidR="71037128" w:rsidRPr="00522398">
        <w:rPr>
          <w:rFonts w:cstheme="minorHAnsi"/>
          <w:sz w:val="22"/>
          <w:szCs w:val="22"/>
        </w:rPr>
        <w:t xml:space="preserve"> </w:t>
      </w:r>
      <w:r w:rsidRPr="00522398">
        <w:rPr>
          <w:rFonts w:cstheme="minorHAnsi"/>
          <w:sz w:val="22"/>
          <w:szCs w:val="22"/>
        </w:rPr>
        <w:t>columns.</w:t>
      </w:r>
      <w:r w:rsidR="71037128" w:rsidRPr="00522398">
        <w:rPr>
          <w:rFonts w:cstheme="minorHAnsi"/>
          <w:sz w:val="22"/>
          <w:szCs w:val="22"/>
        </w:rPr>
        <w:t xml:space="preserve"> </w:t>
      </w:r>
    </w:p>
    <w:p w14:paraId="3781DB47" w14:textId="77777777" w:rsidR="00DA2557" w:rsidRPr="00522398" w:rsidRDefault="00DA2557" w:rsidP="711B1947">
      <w:pPr>
        <w:pStyle w:val="NormalWeb"/>
        <w:overflowPunct w:val="0"/>
        <w:autoSpaceDE w:val="0"/>
        <w:autoSpaceDN w:val="0"/>
        <w:adjustRightInd w:val="0"/>
        <w:spacing w:beforeAutospacing="0" w:afterAutospacing="0"/>
        <w:textAlignment w:val="baseline"/>
        <w:rPr>
          <w:rFonts w:cstheme="minorHAnsi"/>
          <w:sz w:val="22"/>
          <w:szCs w:val="22"/>
        </w:rPr>
      </w:pPr>
    </w:p>
    <w:tbl>
      <w:tblPr>
        <w:tblStyle w:val="TableGrid"/>
        <w:tblW w:w="8937" w:type="dxa"/>
        <w:shd w:val="clear" w:color="auto" w:fill="D9D9D9" w:themeFill="background1" w:themeFillShade="D9"/>
        <w:tblLook w:val="04A0" w:firstRow="1" w:lastRow="0" w:firstColumn="1" w:lastColumn="0" w:noHBand="0" w:noVBand="1"/>
      </w:tblPr>
      <w:tblGrid>
        <w:gridCol w:w="1020"/>
        <w:gridCol w:w="1005"/>
        <w:gridCol w:w="930"/>
        <w:gridCol w:w="957"/>
        <w:gridCol w:w="930"/>
        <w:gridCol w:w="975"/>
        <w:gridCol w:w="1035"/>
        <w:gridCol w:w="1035"/>
        <w:gridCol w:w="1050"/>
      </w:tblGrid>
      <w:tr w:rsidR="00ED2B8F" w:rsidRPr="00522398" w14:paraId="5886E508" w14:textId="77777777" w:rsidTr="00303934">
        <w:trPr>
          <w:trHeight w:val="300"/>
        </w:trPr>
        <w:tc>
          <w:tcPr>
            <w:tcW w:w="1020" w:type="dxa"/>
            <w:shd w:val="clear" w:color="auto" w:fill="FFFFFF" w:themeFill="background1"/>
          </w:tcPr>
          <w:p w14:paraId="5886E4FF" w14:textId="77777777" w:rsidR="00771CDE" w:rsidRPr="00522398" w:rsidRDefault="00771CDE" w:rsidP="711B1947">
            <w:pPr>
              <w:rPr>
                <w:rFonts w:cstheme="minorHAnsi"/>
                <w:sz w:val="22"/>
                <w:szCs w:val="22"/>
              </w:rPr>
            </w:pPr>
          </w:p>
        </w:tc>
        <w:tc>
          <w:tcPr>
            <w:tcW w:w="1005" w:type="dxa"/>
            <w:shd w:val="clear" w:color="auto" w:fill="FFFFFF" w:themeFill="background1"/>
          </w:tcPr>
          <w:p w14:paraId="5886E500" w14:textId="3A7085A0" w:rsidR="00771CDE" w:rsidRPr="00522398" w:rsidRDefault="00ED2B8F" w:rsidP="205D62C8">
            <w:pPr>
              <w:rPr>
                <w:rFonts w:cstheme="minorHAnsi"/>
                <w:b/>
                <w:bCs/>
                <w:sz w:val="22"/>
                <w:szCs w:val="22"/>
              </w:rPr>
            </w:pPr>
            <w:r w:rsidRPr="00522398">
              <w:rPr>
                <w:rFonts w:cstheme="minorHAnsi"/>
                <w:b/>
                <w:bCs/>
                <w:sz w:val="22"/>
                <w:szCs w:val="22"/>
              </w:rPr>
              <w:t xml:space="preserve">(Co-)PI </w:t>
            </w:r>
            <w:r w:rsidR="6EE65134" w:rsidRPr="00522398">
              <w:rPr>
                <w:rFonts w:cstheme="minorHAnsi"/>
                <w:b/>
                <w:bCs/>
                <w:sz w:val="22"/>
                <w:szCs w:val="22"/>
              </w:rPr>
              <w:t>Name</w:t>
            </w:r>
            <w:r w:rsidRPr="00522398">
              <w:rPr>
                <w:rFonts w:cstheme="minorHAnsi"/>
                <w:b/>
                <w:bCs/>
                <w:sz w:val="22"/>
                <w:szCs w:val="22"/>
              </w:rPr>
              <w:t>(s)</w:t>
            </w:r>
          </w:p>
        </w:tc>
        <w:tc>
          <w:tcPr>
            <w:tcW w:w="930" w:type="dxa"/>
            <w:shd w:val="clear" w:color="auto" w:fill="FFFFFF" w:themeFill="background1"/>
          </w:tcPr>
          <w:p w14:paraId="5886E501" w14:textId="36F14BB9" w:rsidR="00771CDE" w:rsidRPr="00522398" w:rsidRDefault="54713C1F" w:rsidP="2E3D0D99">
            <w:pPr>
              <w:rPr>
                <w:rFonts w:cstheme="minorHAnsi"/>
                <w:b/>
                <w:bCs/>
                <w:sz w:val="22"/>
                <w:szCs w:val="22"/>
              </w:rPr>
            </w:pPr>
            <w:r w:rsidRPr="00522398">
              <w:rPr>
                <w:rFonts w:cstheme="minorHAnsi"/>
                <w:b/>
                <w:bCs/>
                <w:sz w:val="22"/>
                <w:szCs w:val="22"/>
              </w:rPr>
              <w:t>IHE</w:t>
            </w:r>
          </w:p>
        </w:tc>
        <w:tc>
          <w:tcPr>
            <w:tcW w:w="957" w:type="dxa"/>
            <w:shd w:val="clear" w:color="auto" w:fill="FFFFFF" w:themeFill="background1"/>
          </w:tcPr>
          <w:p w14:paraId="4A8469E3" w14:textId="221B274C" w:rsidR="07E6118E" w:rsidRPr="00522398" w:rsidRDefault="1064E1DF" w:rsidP="755B8F77">
            <w:pPr>
              <w:jc w:val="center"/>
              <w:rPr>
                <w:rFonts w:cstheme="minorHAnsi"/>
                <w:b/>
                <w:bCs/>
                <w:sz w:val="22"/>
                <w:szCs w:val="22"/>
              </w:rPr>
            </w:pPr>
            <w:r w:rsidRPr="00522398">
              <w:rPr>
                <w:rFonts w:cstheme="minorHAnsi"/>
                <w:b/>
                <w:bCs/>
                <w:sz w:val="22"/>
                <w:szCs w:val="22"/>
              </w:rPr>
              <w:t xml:space="preserve">Year 1 </w:t>
            </w:r>
            <w:r w:rsidR="2F4FA784" w:rsidRPr="00522398">
              <w:rPr>
                <w:rFonts w:cstheme="minorHAnsi"/>
                <w:b/>
                <w:bCs/>
                <w:sz w:val="22"/>
                <w:szCs w:val="22"/>
              </w:rPr>
              <w:t>Budget</w:t>
            </w:r>
          </w:p>
        </w:tc>
        <w:tc>
          <w:tcPr>
            <w:tcW w:w="930" w:type="dxa"/>
            <w:shd w:val="clear" w:color="auto" w:fill="FFFFFF" w:themeFill="background1"/>
          </w:tcPr>
          <w:p w14:paraId="573DD2D3" w14:textId="2F5E9809" w:rsidR="07E6118E" w:rsidRPr="00522398" w:rsidRDefault="1064E1DF" w:rsidP="755B8F77">
            <w:pPr>
              <w:jc w:val="center"/>
              <w:rPr>
                <w:rFonts w:cstheme="minorHAnsi"/>
                <w:b/>
                <w:bCs/>
                <w:sz w:val="22"/>
                <w:szCs w:val="22"/>
              </w:rPr>
            </w:pPr>
            <w:r w:rsidRPr="00522398">
              <w:rPr>
                <w:rFonts w:cstheme="minorHAnsi"/>
                <w:b/>
                <w:bCs/>
                <w:sz w:val="22"/>
                <w:szCs w:val="22"/>
              </w:rPr>
              <w:t xml:space="preserve">Year 2 </w:t>
            </w:r>
            <w:r w:rsidR="1E00BF0F" w:rsidRPr="00522398">
              <w:rPr>
                <w:rFonts w:cstheme="minorHAnsi"/>
                <w:b/>
                <w:bCs/>
                <w:sz w:val="22"/>
                <w:szCs w:val="22"/>
              </w:rPr>
              <w:t>Budget</w:t>
            </w:r>
          </w:p>
        </w:tc>
        <w:tc>
          <w:tcPr>
            <w:tcW w:w="975" w:type="dxa"/>
            <w:shd w:val="clear" w:color="auto" w:fill="FFFFFF" w:themeFill="background1"/>
          </w:tcPr>
          <w:p w14:paraId="57170D98" w14:textId="30AE2237" w:rsidR="07E6118E" w:rsidRPr="00522398" w:rsidRDefault="1064E1DF" w:rsidP="755B8F77">
            <w:pPr>
              <w:jc w:val="center"/>
              <w:rPr>
                <w:rFonts w:cstheme="minorHAnsi"/>
                <w:b/>
                <w:bCs/>
                <w:sz w:val="22"/>
                <w:szCs w:val="22"/>
              </w:rPr>
            </w:pPr>
            <w:r w:rsidRPr="00522398">
              <w:rPr>
                <w:rFonts w:cstheme="minorHAnsi"/>
                <w:b/>
                <w:bCs/>
                <w:sz w:val="22"/>
                <w:szCs w:val="22"/>
              </w:rPr>
              <w:t xml:space="preserve">Year 3 </w:t>
            </w:r>
            <w:r w:rsidR="5B804086" w:rsidRPr="00522398">
              <w:rPr>
                <w:rFonts w:cstheme="minorHAnsi"/>
                <w:b/>
                <w:bCs/>
                <w:sz w:val="22"/>
                <w:szCs w:val="22"/>
              </w:rPr>
              <w:t>Budget</w:t>
            </w:r>
          </w:p>
        </w:tc>
        <w:tc>
          <w:tcPr>
            <w:tcW w:w="1035" w:type="dxa"/>
            <w:shd w:val="clear" w:color="auto" w:fill="FFFFFF" w:themeFill="background1"/>
          </w:tcPr>
          <w:p w14:paraId="16C02322" w14:textId="43B8CB89" w:rsidR="54B4EE27" w:rsidRPr="00522398" w:rsidRDefault="129B19F2" w:rsidP="205D62C8">
            <w:pPr>
              <w:jc w:val="center"/>
              <w:rPr>
                <w:rFonts w:cstheme="minorHAnsi"/>
                <w:b/>
                <w:bCs/>
                <w:sz w:val="22"/>
                <w:szCs w:val="22"/>
              </w:rPr>
            </w:pPr>
            <w:r w:rsidRPr="00522398">
              <w:rPr>
                <w:rFonts w:cstheme="minorHAnsi"/>
                <w:b/>
                <w:bCs/>
                <w:sz w:val="22"/>
                <w:szCs w:val="22"/>
              </w:rPr>
              <w:t xml:space="preserve">Year 4 </w:t>
            </w:r>
            <w:r w:rsidR="33866484" w:rsidRPr="00522398">
              <w:rPr>
                <w:rFonts w:cstheme="minorHAnsi"/>
                <w:b/>
                <w:bCs/>
                <w:sz w:val="22"/>
                <w:szCs w:val="22"/>
              </w:rPr>
              <w:t>Budget</w:t>
            </w:r>
          </w:p>
        </w:tc>
        <w:tc>
          <w:tcPr>
            <w:tcW w:w="1035" w:type="dxa"/>
            <w:shd w:val="clear" w:color="auto" w:fill="FFFFFF" w:themeFill="background1"/>
          </w:tcPr>
          <w:p w14:paraId="6D5D46EE" w14:textId="6AA3C7CF" w:rsidR="75E6ADB0" w:rsidRPr="00522398" w:rsidRDefault="68F5E30E" w:rsidP="205D62C8">
            <w:pPr>
              <w:jc w:val="center"/>
              <w:rPr>
                <w:rFonts w:cstheme="minorHAnsi"/>
                <w:b/>
                <w:bCs/>
                <w:sz w:val="22"/>
                <w:szCs w:val="22"/>
              </w:rPr>
            </w:pPr>
            <w:r w:rsidRPr="00522398">
              <w:rPr>
                <w:rFonts w:cstheme="minorHAnsi"/>
                <w:b/>
                <w:bCs/>
                <w:sz w:val="22"/>
                <w:szCs w:val="22"/>
              </w:rPr>
              <w:t xml:space="preserve">Year 5 </w:t>
            </w:r>
            <w:r w:rsidR="009EF13E" w:rsidRPr="00522398">
              <w:rPr>
                <w:rFonts w:cstheme="minorHAnsi"/>
                <w:b/>
                <w:bCs/>
                <w:sz w:val="22"/>
                <w:szCs w:val="22"/>
              </w:rPr>
              <w:t>Budget</w:t>
            </w:r>
          </w:p>
        </w:tc>
        <w:tc>
          <w:tcPr>
            <w:tcW w:w="1050" w:type="dxa"/>
            <w:shd w:val="clear" w:color="auto" w:fill="FFFFFF" w:themeFill="background1"/>
          </w:tcPr>
          <w:p w14:paraId="3BE606C6" w14:textId="1D86940F" w:rsidR="49CBCECD" w:rsidRPr="00522398" w:rsidRDefault="009EF13E" w:rsidP="755B8F77">
            <w:pPr>
              <w:jc w:val="center"/>
              <w:rPr>
                <w:rFonts w:cstheme="minorHAnsi"/>
                <w:b/>
                <w:bCs/>
                <w:sz w:val="22"/>
                <w:szCs w:val="22"/>
              </w:rPr>
            </w:pPr>
            <w:r w:rsidRPr="00522398">
              <w:rPr>
                <w:rFonts w:cstheme="minorHAnsi"/>
                <w:b/>
                <w:bCs/>
                <w:sz w:val="22"/>
                <w:szCs w:val="22"/>
              </w:rPr>
              <w:t>Total Budget</w:t>
            </w:r>
          </w:p>
        </w:tc>
      </w:tr>
      <w:tr w:rsidR="00ED2B8F" w:rsidRPr="00522398" w14:paraId="5886E512" w14:textId="77777777" w:rsidTr="00303934">
        <w:trPr>
          <w:trHeight w:val="300"/>
        </w:trPr>
        <w:tc>
          <w:tcPr>
            <w:tcW w:w="1020" w:type="dxa"/>
            <w:shd w:val="clear" w:color="auto" w:fill="FFFFFF" w:themeFill="background1"/>
          </w:tcPr>
          <w:p w14:paraId="5886E509" w14:textId="09C30E1D" w:rsidR="00771CDE" w:rsidRPr="00522398" w:rsidRDefault="00ED2B8F" w:rsidP="205D62C8">
            <w:pPr>
              <w:rPr>
                <w:rFonts w:cstheme="minorHAnsi"/>
                <w:sz w:val="22"/>
                <w:szCs w:val="22"/>
              </w:rPr>
            </w:pPr>
            <w:r w:rsidRPr="00522398">
              <w:rPr>
                <w:rFonts w:cstheme="minorHAnsi"/>
                <w:sz w:val="22"/>
                <w:szCs w:val="22"/>
              </w:rPr>
              <w:t>Prime</w:t>
            </w:r>
          </w:p>
        </w:tc>
        <w:tc>
          <w:tcPr>
            <w:tcW w:w="1005" w:type="dxa"/>
            <w:shd w:val="clear" w:color="auto" w:fill="FFFFFF" w:themeFill="background1"/>
          </w:tcPr>
          <w:p w14:paraId="5886E50A" w14:textId="77777777" w:rsidR="00771CDE" w:rsidRPr="00522398" w:rsidRDefault="00771CDE" w:rsidP="711B1947">
            <w:pPr>
              <w:rPr>
                <w:rFonts w:cstheme="minorHAnsi"/>
                <w:sz w:val="22"/>
                <w:szCs w:val="22"/>
              </w:rPr>
            </w:pPr>
          </w:p>
        </w:tc>
        <w:tc>
          <w:tcPr>
            <w:tcW w:w="930" w:type="dxa"/>
            <w:shd w:val="clear" w:color="auto" w:fill="FFFFFF" w:themeFill="background1"/>
          </w:tcPr>
          <w:p w14:paraId="5886E50B" w14:textId="77777777" w:rsidR="00771CDE" w:rsidRPr="00522398" w:rsidRDefault="00771CDE" w:rsidP="711B1947">
            <w:pPr>
              <w:rPr>
                <w:rFonts w:cstheme="minorHAnsi"/>
                <w:sz w:val="22"/>
                <w:szCs w:val="22"/>
              </w:rPr>
            </w:pPr>
          </w:p>
        </w:tc>
        <w:tc>
          <w:tcPr>
            <w:tcW w:w="957" w:type="dxa"/>
            <w:shd w:val="clear" w:color="auto" w:fill="FFFFFF" w:themeFill="background1"/>
          </w:tcPr>
          <w:p w14:paraId="3630E2D5" w14:textId="3B0029D6" w:rsidR="755B8F77" w:rsidRPr="00522398" w:rsidRDefault="755B8F77" w:rsidP="755B8F77">
            <w:pPr>
              <w:rPr>
                <w:rFonts w:cstheme="minorHAnsi"/>
                <w:sz w:val="22"/>
                <w:szCs w:val="22"/>
              </w:rPr>
            </w:pPr>
          </w:p>
        </w:tc>
        <w:tc>
          <w:tcPr>
            <w:tcW w:w="930" w:type="dxa"/>
            <w:shd w:val="clear" w:color="auto" w:fill="FFFFFF" w:themeFill="background1"/>
          </w:tcPr>
          <w:p w14:paraId="04CBC297" w14:textId="60645092" w:rsidR="755B8F77" w:rsidRPr="00522398" w:rsidRDefault="755B8F77" w:rsidP="755B8F77">
            <w:pPr>
              <w:rPr>
                <w:rFonts w:cstheme="minorHAnsi"/>
                <w:sz w:val="22"/>
                <w:szCs w:val="22"/>
              </w:rPr>
            </w:pPr>
          </w:p>
        </w:tc>
        <w:tc>
          <w:tcPr>
            <w:tcW w:w="975" w:type="dxa"/>
            <w:shd w:val="clear" w:color="auto" w:fill="FFFFFF" w:themeFill="background1"/>
          </w:tcPr>
          <w:p w14:paraId="162DFC49" w14:textId="3131BD50" w:rsidR="755B8F77" w:rsidRPr="00522398" w:rsidRDefault="755B8F77" w:rsidP="755B8F77">
            <w:pPr>
              <w:rPr>
                <w:rFonts w:cstheme="minorHAnsi"/>
                <w:sz w:val="22"/>
                <w:szCs w:val="22"/>
              </w:rPr>
            </w:pPr>
          </w:p>
        </w:tc>
        <w:tc>
          <w:tcPr>
            <w:tcW w:w="1035" w:type="dxa"/>
            <w:shd w:val="clear" w:color="auto" w:fill="FFFFFF" w:themeFill="background1"/>
          </w:tcPr>
          <w:p w14:paraId="60CF316A" w14:textId="40BC244B" w:rsidR="205D62C8" w:rsidRPr="00522398" w:rsidRDefault="205D62C8" w:rsidP="205D62C8">
            <w:pPr>
              <w:rPr>
                <w:rFonts w:cstheme="minorHAnsi"/>
                <w:sz w:val="22"/>
                <w:szCs w:val="22"/>
              </w:rPr>
            </w:pPr>
          </w:p>
        </w:tc>
        <w:tc>
          <w:tcPr>
            <w:tcW w:w="1035" w:type="dxa"/>
            <w:shd w:val="clear" w:color="auto" w:fill="FFFFFF" w:themeFill="background1"/>
          </w:tcPr>
          <w:p w14:paraId="5455B75B" w14:textId="4782B298" w:rsidR="205D62C8" w:rsidRPr="00522398" w:rsidRDefault="205D62C8" w:rsidP="205D62C8">
            <w:pPr>
              <w:rPr>
                <w:rFonts w:cstheme="minorHAnsi"/>
                <w:sz w:val="22"/>
                <w:szCs w:val="22"/>
              </w:rPr>
            </w:pPr>
          </w:p>
        </w:tc>
        <w:tc>
          <w:tcPr>
            <w:tcW w:w="1050" w:type="dxa"/>
            <w:shd w:val="clear" w:color="auto" w:fill="FFFFFF" w:themeFill="background1"/>
          </w:tcPr>
          <w:p w14:paraId="36FB607A" w14:textId="3DD5F3F9" w:rsidR="755B8F77" w:rsidRPr="00522398" w:rsidRDefault="755B8F77" w:rsidP="755B8F77">
            <w:pPr>
              <w:rPr>
                <w:rFonts w:cstheme="minorHAnsi"/>
                <w:sz w:val="22"/>
                <w:szCs w:val="22"/>
              </w:rPr>
            </w:pPr>
          </w:p>
        </w:tc>
      </w:tr>
      <w:tr w:rsidR="00ED2B8F" w:rsidRPr="00522398" w14:paraId="5886E51C" w14:textId="77777777" w:rsidTr="00303934">
        <w:trPr>
          <w:trHeight w:val="300"/>
        </w:trPr>
        <w:tc>
          <w:tcPr>
            <w:tcW w:w="1020" w:type="dxa"/>
            <w:shd w:val="clear" w:color="auto" w:fill="FFFFFF" w:themeFill="background1"/>
          </w:tcPr>
          <w:p w14:paraId="5886E513" w14:textId="78628AF4" w:rsidR="00771CDE" w:rsidRPr="00522398" w:rsidRDefault="00ED6A76" w:rsidP="205D62C8">
            <w:pPr>
              <w:rPr>
                <w:rFonts w:cstheme="minorHAnsi"/>
                <w:sz w:val="22"/>
                <w:szCs w:val="22"/>
              </w:rPr>
            </w:pPr>
            <w:r w:rsidRPr="00522398">
              <w:rPr>
                <w:rFonts w:cstheme="minorHAnsi"/>
                <w:sz w:val="22"/>
                <w:szCs w:val="22"/>
              </w:rPr>
              <w:t>Sub</w:t>
            </w:r>
          </w:p>
        </w:tc>
        <w:tc>
          <w:tcPr>
            <w:tcW w:w="1005" w:type="dxa"/>
            <w:shd w:val="clear" w:color="auto" w:fill="FFFFFF" w:themeFill="background1"/>
          </w:tcPr>
          <w:p w14:paraId="5886E514" w14:textId="77777777" w:rsidR="00771CDE" w:rsidRPr="00522398" w:rsidRDefault="00771CDE" w:rsidP="711B1947">
            <w:pPr>
              <w:rPr>
                <w:rFonts w:cstheme="minorHAnsi"/>
                <w:sz w:val="22"/>
                <w:szCs w:val="22"/>
              </w:rPr>
            </w:pPr>
          </w:p>
        </w:tc>
        <w:tc>
          <w:tcPr>
            <w:tcW w:w="930" w:type="dxa"/>
            <w:shd w:val="clear" w:color="auto" w:fill="FFFFFF" w:themeFill="background1"/>
          </w:tcPr>
          <w:p w14:paraId="5886E515" w14:textId="77777777" w:rsidR="00771CDE" w:rsidRPr="00522398" w:rsidRDefault="00771CDE" w:rsidP="711B1947">
            <w:pPr>
              <w:rPr>
                <w:rFonts w:cstheme="minorHAnsi"/>
                <w:sz w:val="22"/>
                <w:szCs w:val="22"/>
              </w:rPr>
            </w:pPr>
          </w:p>
        </w:tc>
        <w:tc>
          <w:tcPr>
            <w:tcW w:w="957" w:type="dxa"/>
            <w:shd w:val="clear" w:color="auto" w:fill="FFFFFF" w:themeFill="background1"/>
          </w:tcPr>
          <w:p w14:paraId="365D0AB9" w14:textId="2F95A090" w:rsidR="755B8F77" w:rsidRPr="00522398" w:rsidRDefault="755B8F77" w:rsidP="755B8F77">
            <w:pPr>
              <w:rPr>
                <w:rFonts w:cstheme="minorHAnsi"/>
                <w:sz w:val="22"/>
                <w:szCs w:val="22"/>
              </w:rPr>
            </w:pPr>
          </w:p>
        </w:tc>
        <w:tc>
          <w:tcPr>
            <w:tcW w:w="930" w:type="dxa"/>
            <w:shd w:val="clear" w:color="auto" w:fill="FFFFFF" w:themeFill="background1"/>
          </w:tcPr>
          <w:p w14:paraId="38391EA1" w14:textId="41F51CE4" w:rsidR="755B8F77" w:rsidRPr="00522398" w:rsidRDefault="755B8F77" w:rsidP="755B8F77">
            <w:pPr>
              <w:rPr>
                <w:rFonts w:cstheme="minorHAnsi"/>
                <w:sz w:val="22"/>
                <w:szCs w:val="22"/>
              </w:rPr>
            </w:pPr>
          </w:p>
        </w:tc>
        <w:tc>
          <w:tcPr>
            <w:tcW w:w="975" w:type="dxa"/>
            <w:shd w:val="clear" w:color="auto" w:fill="FFFFFF" w:themeFill="background1"/>
          </w:tcPr>
          <w:p w14:paraId="4E676B38" w14:textId="7FE5D8A5" w:rsidR="755B8F77" w:rsidRPr="00522398" w:rsidRDefault="755B8F77" w:rsidP="755B8F77">
            <w:pPr>
              <w:rPr>
                <w:rFonts w:cstheme="minorHAnsi"/>
                <w:sz w:val="22"/>
                <w:szCs w:val="22"/>
              </w:rPr>
            </w:pPr>
          </w:p>
        </w:tc>
        <w:tc>
          <w:tcPr>
            <w:tcW w:w="1035" w:type="dxa"/>
            <w:shd w:val="clear" w:color="auto" w:fill="FFFFFF" w:themeFill="background1"/>
          </w:tcPr>
          <w:p w14:paraId="777C74F5" w14:textId="0BF5AB64" w:rsidR="205D62C8" w:rsidRPr="00522398" w:rsidRDefault="205D62C8" w:rsidP="205D62C8">
            <w:pPr>
              <w:rPr>
                <w:rFonts w:cstheme="minorHAnsi"/>
                <w:sz w:val="22"/>
                <w:szCs w:val="22"/>
              </w:rPr>
            </w:pPr>
          </w:p>
        </w:tc>
        <w:tc>
          <w:tcPr>
            <w:tcW w:w="1035" w:type="dxa"/>
            <w:shd w:val="clear" w:color="auto" w:fill="FFFFFF" w:themeFill="background1"/>
          </w:tcPr>
          <w:p w14:paraId="56081A62" w14:textId="66BFB923" w:rsidR="205D62C8" w:rsidRPr="00522398" w:rsidRDefault="205D62C8" w:rsidP="205D62C8">
            <w:pPr>
              <w:rPr>
                <w:rFonts w:cstheme="minorHAnsi"/>
                <w:sz w:val="22"/>
                <w:szCs w:val="22"/>
              </w:rPr>
            </w:pPr>
          </w:p>
        </w:tc>
        <w:tc>
          <w:tcPr>
            <w:tcW w:w="1050" w:type="dxa"/>
            <w:shd w:val="clear" w:color="auto" w:fill="FFFFFF" w:themeFill="background1"/>
          </w:tcPr>
          <w:p w14:paraId="4EF86C60" w14:textId="2036E664" w:rsidR="755B8F77" w:rsidRPr="00522398" w:rsidRDefault="755B8F77" w:rsidP="755B8F77">
            <w:pPr>
              <w:rPr>
                <w:rFonts w:cstheme="minorHAnsi"/>
                <w:sz w:val="22"/>
                <w:szCs w:val="22"/>
              </w:rPr>
            </w:pPr>
          </w:p>
        </w:tc>
      </w:tr>
      <w:tr w:rsidR="00ED2B8F" w:rsidRPr="00522398" w14:paraId="5886E526" w14:textId="77777777" w:rsidTr="00303934">
        <w:trPr>
          <w:trHeight w:val="300"/>
        </w:trPr>
        <w:tc>
          <w:tcPr>
            <w:tcW w:w="1020" w:type="dxa"/>
            <w:shd w:val="clear" w:color="auto" w:fill="FFFFFF" w:themeFill="background1"/>
          </w:tcPr>
          <w:p w14:paraId="5886E51D" w14:textId="51912658" w:rsidR="00771CDE" w:rsidRPr="00522398" w:rsidRDefault="00ED6A76" w:rsidP="205D62C8">
            <w:pPr>
              <w:rPr>
                <w:rFonts w:cstheme="minorHAnsi"/>
                <w:sz w:val="22"/>
                <w:szCs w:val="22"/>
              </w:rPr>
            </w:pPr>
            <w:r w:rsidRPr="00522398">
              <w:rPr>
                <w:rFonts w:cstheme="minorHAnsi"/>
                <w:sz w:val="22"/>
                <w:szCs w:val="22"/>
              </w:rPr>
              <w:t>Sub</w:t>
            </w:r>
          </w:p>
        </w:tc>
        <w:tc>
          <w:tcPr>
            <w:tcW w:w="1005" w:type="dxa"/>
            <w:shd w:val="clear" w:color="auto" w:fill="FFFFFF" w:themeFill="background1"/>
          </w:tcPr>
          <w:p w14:paraId="5886E51E" w14:textId="77777777" w:rsidR="00771CDE" w:rsidRPr="00522398" w:rsidRDefault="00771CDE" w:rsidP="711B1947">
            <w:pPr>
              <w:rPr>
                <w:rFonts w:cstheme="minorHAnsi"/>
                <w:sz w:val="22"/>
                <w:szCs w:val="22"/>
              </w:rPr>
            </w:pPr>
          </w:p>
        </w:tc>
        <w:tc>
          <w:tcPr>
            <w:tcW w:w="930" w:type="dxa"/>
            <w:shd w:val="clear" w:color="auto" w:fill="FFFFFF" w:themeFill="background1"/>
          </w:tcPr>
          <w:p w14:paraId="5886E51F" w14:textId="77777777" w:rsidR="00771CDE" w:rsidRPr="00522398" w:rsidRDefault="00771CDE" w:rsidP="711B1947">
            <w:pPr>
              <w:rPr>
                <w:rFonts w:cstheme="minorHAnsi"/>
                <w:sz w:val="22"/>
                <w:szCs w:val="22"/>
              </w:rPr>
            </w:pPr>
          </w:p>
        </w:tc>
        <w:tc>
          <w:tcPr>
            <w:tcW w:w="957" w:type="dxa"/>
            <w:shd w:val="clear" w:color="auto" w:fill="FFFFFF" w:themeFill="background1"/>
          </w:tcPr>
          <w:p w14:paraId="6E163632" w14:textId="07F64962" w:rsidR="755B8F77" w:rsidRPr="00522398" w:rsidRDefault="755B8F77" w:rsidP="755B8F77">
            <w:pPr>
              <w:rPr>
                <w:rFonts w:cstheme="minorHAnsi"/>
                <w:sz w:val="22"/>
                <w:szCs w:val="22"/>
              </w:rPr>
            </w:pPr>
          </w:p>
        </w:tc>
        <w:tc>
          <w:tcPr>
            <w:tcW w:w="930" w:type="dxa"/>
            <w:shd w:val="clear" w:color="auto" w:fill="FFFFFF" w:themeFill="background1"/>
          </w:tcPr>
          <w:p w14:paraId="481D38CA" w14:textId="32F88E30" w:rsidR="755B8F77" w:rsidRPr="00522398" w:rsidRDefault="755B8F77" w:rsidP="755B8F77">
            <w:pPr>
              <w:rPr>
                <w:rFonts w:cstheme="minorHAnsi"/>
                <w:sz w:val="22"/>
                <w:szCs w:val="22"/>
              </w:rPr>
            </w:pPr>
          </w:p>
        </w:tc>
        <w:tc>
          <w:tcPr>
            <w:tcW w:w="975" w:type="dxa"/>
            <w:shd w:val="clear" w:color="auto" w:fill="FFFFFF" w:themeFill="background1"/>
          </w:tcPr>
          <w:p w14:paraId="49E98CD3" w14:textId="0ED3E032" w:rsidR="755B8F77" w:rsidRPr="00522398" w:rsidRDefault="755B8F77" w:rsidP="755B8F77">
            <w:pPr>
              <w:rPr>
                <w:rFonts w:cstheme="minorHAnsi"/>
                <w:sz w:val="22"/>
                <w:szCs w:val="22"/>
              </w:rPr>
            </w:pPr>
          </w:p>
        </w:tc>
        <w:tc>
          <w:tcPr>
            <w:tcW w:w="1035" w:type="dxa"/>
            <w:shd w:val="clear" w:color="auto" w:fill="FFFFFF" w:themeFill="background1"/>
          </w:tcPr>
          <w:p w14:paraId="1DC90388" w14:textId="46969F13" w:rsidR="205D62C8" w:rsidRPr="00522398" w:rsidRDefault="205D62C8" w:rsidP="205D62C8">
            <w:pPr>
              <w:rPr>
                <w:rFonts w:cstheme="minorHAnsi"/>
                <w:sz w:val="22"/>
                <w:szCs w:val="22"/>
              </w:rPr>
            </w:pPr>
          </w:p>
        </w:tc>
        <w:tc>
          <w:tcPr>
            <w:tcW w:w="1035" w:type="dxa"/>
            <w:shd w:val="clear" w:color="auto" w:fill="FFFFFF" w:themeFill="background1"/>
          </w:tcPr>
          <w:p w14:paraId="5427D44E" w14:textId="68F37552" w:rsidR="205D62C8" w:rsidRPr="00522398" w:rsidRDefault="205D62C8" w:rsidP="205D62C8">
            <w:pPr>
              <w:rPr>
                <w:rFonts w:cstheme="minorHAnsi"/>
                <w:sz w:val="22"/>
                <w:szCs w:val="22"/>
              </w:rPr>
            </w:pPr>
          </w:p>
        </w:tc>
        <w:tc>
          <w:tcPr>
            <w:tcW w:w="1050" w:type="dxa"/>
            <w:shd w:val="clear" w:color="auto" w:fill="FFFFFF" w:themeFill="background1"/>
          </w:tcPr>
          <w:p w14:paraId="41B4A3AD" w14:textId="1127B2D0" w:rsidR="755B8F77" w:rsidRPr="00522398" w:rsidRDefault="755B8F77" w:rsidP="755B8F77">
            <w:pPr>
              <w:rPr>
                <w:rFonts w:cstheme="minorHAnsi"/>
                <w:sz w:val="22"/>
                <w:szCs w:val="22"/>
              </w:rPr>
            </w:pPr>
          </w:p>
        </w:tc>
      </w:tr>
      <w:tr w:rsidR="00ED6A76" w:rsidRPr="00522398" w14:paraId="5886E530" w14:textId="77777777" w:rsidTr="00303934">
        <w:trPr>
          <w:trHeight w:val="300"/>
        </w:trPr>
        <w:tc>
          <w:tcPr>
            <w:tcW w:w="1020" w:type="dxa"/>
            <w:shd w:val="clear" w:color="auto" w:fill="FFFFFF" w:themeFill="background1"/>
          </w:tcPr>
          <w:p w14:paraId="5886E527" w14:textId="0744AC90" w:rsidR="00ED6A76" w:rsidRPr="00522398" w:rsidRDefault="00ED6A76" w:rsidP="00ED6A76">
            <w:pPr>
              <w:rPr>
                <w:rFonts w:cstheme="minorHAnsi"/>
                <w:sz w:val="22"/>
                <w:szCs w:val="22"/>
              </w:rPr>
            </w:pPr>
            <w:r w:rsidRPr="00522398">
              <w:rPr>
                <w:rFonts w:cstheme="minorHAnsi"/>
                <w:sz w:val="22"/>
                <w:szCs w:val="22"/>
              </w:rPr>
              <w:t>Sub</w:t>
            </w:r>
          </w:p>
        </w:tc>
        <w:tc>
          <w:tcPr>
            <w:tcW w:w="1005" w:type="dxa"/>
            <w:shd w:val="clear" w:color="auto" w:fill="FFFFFF" w:themeFill="background1"/>
          </w:tcPr>
          <w:p w14:paraId="5886E528" w14:textId="7A1A250D" w:rsidR="00ED6A76" w:rsidRPr="00522398" w:rsidRDefault="00ED6A76" w:rsidP="00ED6A76">
            <w:pPr>
              <w:rPr>
                <w:rFonts w:cstheme="minorHAnsi"/>
                <w:sz w:val="22"/>
                <w:szCs w:val="22"/>
              </w:rPr>
            </w:pPr>
          </w:p>
        </w:tc>
        <w:tc>
          <w:tcPr>
            <w:tcW w:w="930" w:type="dxa"/>
            <w:shd w:val="clear" w:color="auto" w:fill="FFFFFF" w:themeFill="background1"/>
          </w:tcPr>
          <w:p w14:paraId="5886E529" w14:textId="77777777" w:rsidR="00ED6A76" w:rsidRPr="00522398" w:rsidRDefault="00ED6A76" w:rsidP="00ED6A76">
            <w:pPr>
              <w:rPr>
                <w:rFonts w:cstheme="minorHAnsi"/>
                <w:sz w:val="22"/>
                <w:szCs w:val="22"/>
              </w:rPr>
            </w:pPr>
          </w:p>
        </w:tc>
        <w:tc>
          <w:tcPr>
            <w:tcW w:w="957" w:type="dxa"/>
            <w:shd w:val="clear" w:color="auto" w:fill="FFFFFF" w:themeFill="background1"/>
          </w:tcPr>
          <w:p w14:paraId="2A445993" w14:textId="071654B1" w:rsidR="00ED6A76" w:rsidRPr="00522398" w:rsidRDefault="00ED6A76" w:rsidP="00ED6A76">
            <w:pPr>
              <w:rPr>
                <w:rFonts w:cstheme="minorHAnsi"/>
                <w:sz w:val="22"/>
                <w:szCs w:val="22"/>
              </w:rPr>
            </w:pPr>
          </w:p>
        </w:tc>
        <w:tc>
          <w:tcPr>
            <w:tcW w:w="930" w:type="dxa"/>
            <w:shd w:val="clear" w:color="auto" w:fill="FFFFFF" w:themeFill="background1"/>
          </w:tcPr>
          <w:p w14:paraId="48CA7975" w14:textId="31E23173" w:rsidR="00ED6A76" w:rsidRPr="00522398" w:rsidRDefault="00ED6A76" w:rsidP="00ED6A76">
            <w:pPr>
              <w:rPr>
                <w:rFonts w:cstheme="minorHAnsi"/>
                <w:sz w:val="22"/>
                <w:szCs w:val="22"/>
              </w:rPr>
            </w:pPr>
          </w:p>
        </w:tc>
        <w:tc>
          <w:tcPr>
            <w:tcW w:w="975" w:type="dxa"/>
            <w:shd w:val="clear" w:color="auto" w:fill="FFFFFF" w:themeFill="background1"/>
          </w:tcPr>
          <w:p w14:paraId="58A62AF0" w14:textId="40857A6D" w:rsidR="00ED6A76" w:rsidRPr="00522398" w:rsidRDefault="00ED6A76" w:rsidP="00ED6A76">
            <w:pPr>
              <w:rPr>
                <w:rFonts w:cstheme="minorHAnsi"/>
                <w:sz w:val="22"/>
                <w:szCs w:val="22"/>
              </w:rPr>
            </w:pPr>
          </w:p>
        </w:tc>
        <w:tc>
          <w:tcPr>
            <w:tcW w:w="1035" w:type="dxa"/>
            <w:shd w:val="clear" w:color="auto" w:fill="FFFFFF" w:themeFill="background1"/>
          </w:tcPr>
          <w:p w14:paraId="653F1365" w14:textId="264D31A5" w:rsidR="00ED6A76" w:rsidRPr="00522398" w:rsidRDefault="00ED6A76" w:rsidP="00ED6A76">
            <w:pPr>
              <w:rPr>
                <w:rFonts w:cstheme="minorHAnsi"/>
                <w:sz w:val="22"/>
                <w:szCs w:val="22"/>
              </w:rPr>
            </w:pPr>
          </w:p>
        </w:tc>
        <w:tc>
          <w:tcPr>
            <w:tcW w:w="1035" w:type="dxa"/>
            <w:shd w:val="clear" w:color="auto" w:fill="FFFFFF" w:themeFill="background1"/>
          </w:tcPr>
          <w:p w14:paraId="62B1EBB9" w14:textId="644D63A1" w:rsidR="00ED6A76" w:rsidRPr="00522398" w:rsidRDefault="00ED6A76" w:rsidP="00ED6A76">
            <w:pPr>
              <w:rPr>
                <w:rFonts w:cstheme="minorHAnsi"/>
                <w:sz w:val="22"/>
                <w:szCs w:val="22"/>
              </w:rPr>
            </w:pPr>
          </w:p>
        </w:tc>
        <w:tc>
          <w:tcPr>
            <w:tcW w:w="1050" w:type="dxa"/>
            <w:shd w:val="clear" w:color="auto" w:fill="FFFFFF" w:themeFill="background1"/>
          </w:tcPr>
          <w:p w14:paraId="2A12302B" w14:textId="7BBC51FE" w:rsidR="00ED6A76" w:rsidRPr="00522398" w:rsidRDefault="00ED6A76" w:rsidP="00ED6A76">
            <w:pPr>
              <w:rPr>
                <w:rFonts w:cstheme="minorHAnsi"/>
                <w:sz w:val="22"/>
                <w:szCs w:val="22"/>
              </w:rPr>
            </w:pPr>
          </w:p>
        </w:tc>
      </w:tr>
      <w:tr w:rsidR="008E466F" w:rsidRPr="00522398" w14:paraId="50257016" w14:textId="77777777" w:rsidTr="00303934">
        <w:trPr>
          <w:trHeight w:val="300"/>
        </w:trPr>
        <w:tc>
          <w:tcPr>
            <w:tcW w:w="1020" w:type="dxa"/>
            <w:shd w:val="clear" w:color="auto" w:fill="FFFFFF" w:themeFill="background1"/>
          </w:tcPr>
          <w:p w14:paraId="0B1A6AA0" w14:textId="3DB7E2BE" w:rsidR="00594716" w:rsidRPr="00522398" w:rsidRDefault="00594716" w:rsidP="205D62C8">
            <w:pPr>
              <w:rPr>
                <w:rFonts w:cstheme="minorHAnsi"/>
                <w:b/>
                <w:bCs/>
                <w:sz w:val="22"/>
                <w:szCs w:val="22"/>
              </w:rPr>
            </w:pPr>
            <w:r w:rsidRPr="00522398">
              <w:rPr>
                <w:rFonts w:cstheme="minorHAnsi"/>
                <w:b/>
                <w:bCs/>
                <w:sz w:val="22"/>
                <w:szCs w:val="22"/>
              </w:rPr>
              <w:t>Total Budget</w:t>
            </w:r>
          </w:p>
        </w:tc>
        <w:tc>
          <w:tcPr>
            <w:tcW w:w="1005" w:type="dxa"/>
            <w:shd w:val="clear" w:color="auto" w:fill="FFFFFF" w:themeFill="background1"/>
          </w:tcPr>
          <w:p w14:paraId="0F792EA1" w14:textId="7E117280" w:rsidR="00594716" w:rsidRPr="00522398" w:rsidRDefault="00594716" w:rsidP="711B1947">
            <w:pPr>
              <w:rPr>
                <w:rFonts w:cstheme="minorHAnsi"/>
                <w:sz w:val="22"/>
                <w:szCs w:val="22"/>
              </w:rPr>
            </w:pPr>
            <w:r w:rsidRPr="00522398">
              <w:rPr>
                <w:rFonts w:cstheme="minorHAnsi"/>
                <w:sz w:val="22"/>
                <w:szCs w:val="22"/>
              </w:rPr>
              <w:t>N/A</w:t>
            </w:r>
          </w:p>
        </w:tc>
        <w:tc>
          <w:tcPr>
            <w:tcW w:w="930" w:type="dxa"/>
            <w:shd w:val="clear" w:color="auto" w:fill="FFFFFF" w:themeFill="background1"/>
          </w:tcPr>
          <w:p w14:paraId="36FE9A4D" w14:textId="21E8C28B" w:rsidR="00594716" w:rsidRPr="00522398" w:rsidRDefault="00594716" w:rsidP="711B1947">
            <w:pPr>
              <w:rPr>
                <w:rFonts w:cstheme="minorHAnsi"/>
                <w:sz w:val="22"/>
                <w:szCs w:val="22"/>
              </w:rPr>
            </w:pPr>
            <w:r w:rsidRPr="00522398">
              <w:rPr>
                <w:rFonts w:cstheme="minorHAnsi"/>
                <w:sz w:val="22"/>
                <w:szCs w:val="22"/>
              </w:rPr>
              <w:t>N/A</w:t>
            </w:r>
          </w:p>
        </w:tc>
        <w:tc>
          <w:tcPr>
            <w:tcW w:w="957" w:type="dxa"/>
            <w:shd w:val="clear" w:color="auto" w:fill="FFFFFF" w:themeFill="background1"/>
          </w:tcPr>
          <w:p w14:paraId="60723E35" w14:textId="77777777" w:rsidR="00594716" w:rsidRPr="00522398" w:rsidRDefault="00594716" w:rsidP="755B8F77">
            <w:pPr>
              <w:rPr>
                <w:rFonts w:cstheme="minorHAnsi"/>
                <w:sz w:val="22"/>
                <w:szCs w:val="22"/>
              </w:rPr>
            </w:pPr>
          </w:p>
        </w:tc>
        <w:tc>
          <w:tcPr>
            <w:tcW w:w="930" w:type="dxa"/>
            <w:shd w:val="clear" w:color="auto" w:fill="FFFFFF" w:themeFill="background1"/>
          </w:tcPr>
          <w:p w14:paraId="19C966FA" w14:textId="77777777" w:rsidR="00594716" w:rsidRPr="00522398" w:rsidRDefault="00594716" w:rsidP="755B8F77">
            <w:pPr>
              <w:rPr>
                <w:rFonts w:cstheme="minorHAnsi"/>
                <w:sz w:val="22"/>
                <w:szCs w:val="22"/>
              </w:rPr>
            </w:pPr>
          </w:p>
        </w:tc>
        <w:tc>
          <w:tcPr>
            <w:tcW w:w="975" w:type="dxa"/>
            <w:shd w:val="clear" w:color="auto" w:fill="FFFFFF" w:themeFill="background1"/>
          </w:tcPr>
          <w:p w14:paraId="5E8031A0" w14:textId="77777777" w:rsidR="00594716" w:rsidRPr="00522398" w:rsidRDefault="00594716" w:rsidP="755B8F77">
            <w:pPr>
              <w:rPr>
                <w:rFonts w:cstheme="minorHAnsi"/>
                <w:sz w:val="22"/>
                <w:szCs w:val="22"/>
              </w:rPr>
            </w:pPr>
          </w:p>
        </w:tc>
        <w:tc>
          <w:tcPr>
            <w:tcW w:w="1035" w:type="dxa"/>
            <w:shd w:val="clear" w:color="auto" w:fill="FFFFFF" w:themeFill="background1"/>
          </w:tcPr>
          <w:p w14:paraId="76FCB8CA" w14:textId="77777777" w:rsidR="00594716" w:rsidRPr="00522398" w:rsidRDefault="00594716" w:rsidP="205D62C8">
            <w:pPr>
              <w:rPr>
                <w:rFonts w:cstheme="minorHAnsi"/>
                <w:sz w:val="22"/>
                <w:szCs w:val="22"/>
              </w:rPr>
            </w:pPr>
          </w:p>
        </w:tc>
        <w:tc>
          <w:tcPr>
            <w:tcW w:w="1035" w:type="dxa"/>
            <w:shd w:val="clear" w:color="auto" w:fill="FFFFFF" w:themeFill="background1"/>
          </w:tcPr>
          <w:p w14:paraId="584A0C47" w14:textId="77777777" w:rsidR="00594716" w:rsidRPr="00522398" w:rsidRDefault="00594716" w:rsidP="205D62C8">
            <w:pPr>
              <w:rPr>
                <w:rFonts w:cstheme="minorHAnsi"/>
                <w:sz w:val="22"/>
                <w:szCs w:val="22"/>
              </w:rPr>
            </w:pPr>
          </w:p>
        </w:tc>
        <w:tc>
          <w:tcPr>
            <w:tcW w:w="1050" w:type="dxa"/>
            <w:shd w:val="clear" w:color="auto" w:fill="FFFFFF" w:themeFill="background1"/>
          </w:tcPr>
          <w:p w14:paraId="2BC5D30A" w14:textId="77777777" w:rsidR="00594716" w:rsidRPr="00522398" w:rsidRDefault="00594716" w:rsidP="755B8F77">
            <w:pPr>
              <w:rPr>
                <w:rFonts w:cstheme="minorHAnsi"/>
                <w:sz w:val="22"/>
                <w:szCs w:val="22"/>
              </w:rPr>
            </w:pPr>
          </w:p>
        </w:tc>
      </w:tr>
    </w:tbl>
    <w:p w14:paraId="5886E531" w14:textId="77777777" w:rsidR="00513FBE" w:rsidRPr="00522398" w:rsidRDefault="68D6F53E" w:rsidP="0077119C">
      <w:pPr>
        <w:jc w:val="center"/>
        <w:rPr>
          <w:rFonts w:cstheme="minorHAnsi"/>
          <w:sz w:val="22"/>
          <w:szCs w:val="22"/>
        </w:rPr>
      </w:pPr>
      <w:r w:rsidRPr="00522398">
        <w:rPr>
          <w:rFonts w:cstheme="minorHAnsi"/>
          <w:sz w:val="22"/>
          <w:szCs w:val="22"/>
        </w:rPr>
        <w:t>Example</w:t>
      </w:r>
      <w:r w:rsidR="71037128" w:rsidRPr="00522398">
        <w:rPr>
          <w:rFonts w:cstheme="minorHAnsi"/>
          <w:sz w:val="22"/>
          <w:szCs w:val="22"/>
        </w:rPr>
        <w:t xml:space="preserve"> </w:t>
      </w:r>
      <w:r w:rsidRPr="00522398">
        <w:rPr>
          <w:rFonts w:cstheme="minorHAnsi"/>
          <w:sz w:val="22"/>
          <w:szCs w:val="22"/>
        </w:rPr>
        <w:t>budget</w:t>
      </w:r>
      <w:r w:rsidR="71037128" w:rsidRPr="00522398">
        <w:rPr>
          <w:rFonts w:cstheme="minorHAnsi"/>
          <w:sz w:val="22"/>
          <w:szCs w:val="22"/>
        </w:rPr>
        <w:t xml:space="preserve"> </w:t>
      </w:r>
      <w:r w:rsidRPr="00522398">
        <w:rPr>
          <w:rFonts w:cstheme="minorHAnsi"/>
          <w:sz w:val="22"/>
          <w:szCs w:val="22"/>
        </w:rPr>
        <w:t>table</w:t>
      </w:r>
      <w:r w:rsidR="71037128" w:rsidRPr="00522398">
        <w:rPr>
          <w:rFonts w:cstheme="minorHAnsi"/>
          <w:sz w:val="22"/>
          <w:szCs w:val="22"/>
        </w:rPr>
        <w:t xml:space="preserve"> </w:t>
      </w:r>
      <w:r w:rsidRPr="00522398">
        <w:rPr>
          <w:rFonts w:cstheme="minorHAnsi"/>
          <w:sz w:val="22"/>
          <w:szCs w:val="22"/>
        </w:rPr>
        <w:t>($</w:t>
      </w:r>
      <w:r w:rsidR="71037128" w:rsidRPr="00522398">
        <w:rPr>
          <w:rFonts w:cstheme="minorHAnsi"/>
          <w:sz w:val="22"/>
          <w:szCs w:val="22"/>
        </w:rPr>
        <w:t xml:space="preserve"> </w:t>
      </w:r>
      <w:r w:rsidRPr="00522398">
        <w:rPr>
          <w:rFonts w:cstheme="minorHAnsi"/>
          <w:sz w:val="22"/>
          <w:szCs w:val="22"/>
        </w:rPr>
        <w:t>in</w:t>
      </w:r>
      <w:r w:rsidR="71037128" w:rsidRPr="00522398">
        <w:rPr>
          <w:rFonts w:cstheme="minorHAnsi"/>
          <w:sz w:val="22"/>
          <w:szCs w:val="22"/>
        </w:rPr>
        <w:t xml:space="preserve"> </w:t>
      </w:r>
      <w:r w:rsidRPr="00522398">
        <w:rPr>
          <w:rFonts w:cstheme="minorHAnsi"/>
          <w:sz w:val="22"/>
          <w:szCs w:val="22"/>
        </w:rPr>
        <w:t>thousands)</w:t>
      </w:r>
    </w:p>
    <w:p w14:paraId="5886E533" w14:textId="77777777" w:rsidR="000B46AC" w:rsidRPr="00522398" w:rsidRDefault="000B46AC" w:rsidP="711B1947">
      <w:pPr>
        <w:rPr>
          <w:rFonts w:cstheme="minorHAnsi"/>
          <w:sz w:val="22"/>
          <w:szCs w:val="22"/>
        </w:rPr>
      </w:pPr>
    </w:p>
    <w:p w14:paraId="5886E534" w14:textId="727BA889" w:rsidR="00513FBE" w:rsidRPr="00522398" w:rsidRDefault="68D6F53E">
      <w:pPr>
        <w:rPr>
          <w:rFonts w:cstheme="minorHAnsi"/>
          <w:sz w:val="22"/>
          <w:szCs w:val="22"/>
        </w:rPr>
      </w:pPr>
      <w:r w:rsidRPr="00522398">
        <w:rPr>
          <w:rFonts w:cstheme="minorHAnsi"/>
          <w:sz w:val="22"/>
          <w:szCs w:val="22"/>
        </w:rPr>
        <w:t>*</w:t>
      </w:r>
      <w:r w:rsidR="71037128" w:rsidRPr="00522398">
        <w:rPr>
          <w:rFonts w:cstheme="minorHAnsi"/>
          <w:sz w:val="22"/>
          <w:szCs w:val="22"/>
        </w:rPr>
        <w:t xml:space="preserve"> </w:t>
      </w:r>
      <w:r w:rsidRPr="00522398">
        <w:rPr>
          <w:rFonts w:cstheme="minorHAnsi"/>
          <w:sz w:val="22"/>
          <w:szCs w:val="22"/>
        </w:rPr>
        <w:t>Note</w:t>
      </w:r>
      <w:r w:rsidR="71037128" w:rsidRPr="00522398">
        <w:rPr>
          <w:rFonts w:cstheme="minorHAnsi"/>
          <w:sz w:val="22"/>
          <w:szCs w:val="22"/>
        </w:rPr>
        <w:t xml:space="preserve"> </w:t>
      </w:r>
      <w:r w:rsidRPr="00522398">
        <w:rPr>
          <w:rFonts w:cstheme="minorHAnsi"/>
          <w:sz w:val="22"/>
          <w:szCs w:val="22"/>
        </w:rPr>
        <w:t>that</w:t>
      </w:r>
      <w:r w:rsidR="71037128" w:rsidRPr="00522398">
        <w:rPr>
          <w:rFonts w:cstheme="minorHAnsi"/>
          <w:sz w:val="22"/>
          <w:szCs w:val="22"/>
        </w:rPr>
        <w:t xml:space="preserve"> </w:t>
      </w:r>
      <w:r w:rsidR="0E813021" w:rsidRPr="00522398">
        <w:rPr>
          <w:rFonts w:cstheme="minorHAnsi"/>
          <w:sz w:val="22"/>
          <w:szCs w:val="22"/>
        </w:rPr>
        <w:t xml:space="preserve">only </w:t>
      </w:r>
      <w:r w:rsidR="005D1BD1" w:rsidRPr="00522398">
        <w:rPr>
          <w:rFonts w:cstheme="minorHAnsi"/>
          <w:sz w:val="22"/>
          <w:szCs w:val="22"/>
        </w:rPr>
        <w:t>prime recipient</w:t>
      </w:r>
      <w:r w:rsidR="00813B91" w:rsidRPr="00522398">
        <w:rPr>
          <w:rFonts w:cstheme="minorHAnsi"/>
          <w:sz w:val="22"/>
          <w:szCs w:val="22"/>
        </w:rPr>
        <w:t xml:space="preserve"> (lead PI) </w:t>
      </w:r>
      <w:r w:rsidR="0E813021" w:rsidRPr="00522398">
        <w:rPr>
          <w:rFonts w:cstheme="minorHAnsi"/>
          <w:sz w:val="22"/>
          <w:szCs w:val="22"/>
        </w:rPr>
        <w:t xml:space="preserve">submits a </w:t>
      </w:r>
      <w:r w:rsidRPr="00522398">
        <w:rPr>
          <w:rFonts w:cstheme="minorHAnsi"/>
          <w:sz w:val="22"/>
          <w:szCs w:val="22"/>
        </w:rPr>
        <w:t>collaborating</w:t>
      </w:r>
      <w:r w:rsidR="71037128" w:rsidRPr="00522398">
        <w:rPr>
          <w:rFonts w:cstheme="minorHAnsi"/>
          <w:sz w:val="22"/>
          <w:szCs w:val="22"/>
        </w:rPr>
        <w:t xml:space="preserve"> </w:t>
      </w:r>
      <w:r w:rsidRPr="00522398">
        <w:rPr>
          <w:rFonts w:cstheme="minorHAnsi"/>
          <w:sz w:val="22"/>
          <w:szCs w:val="22"/>
        </w:rPr>
        <w:t>application.</w:t>
      </w:r>
    </w:p>
    <w:p w14:paraId="27555D4C" w14:textId="794445CE" w:rsidR="1A336C8D" w:rsidRPr="00522398" w:rsidRDefault="1A336C8D">
      <w:pPr>
        <w:rPr>
          <w:rFonts w:cstheme="minorHAnsi"/>
          <w:sz w:val="22"/>
          <w:szCs w:val="22"/>
        </w:rPr>
      </w:pPr>
    </w:p>
    <w:p w14:paraId="6EFC3FB3" w14:textId="1B79CE4C" w:rsidR="002A59ED" w:rsidRPr="00522398" w:rsidRDefault="0ED43D47" w:rsidP="00EA6A72">
      <w:pPr>
        <w:pStyle w:val="Heading4"/>
        <w:numPr>
          <w:ilvl w:val="0"/>
          <w:numId w:val="9"/>
        </w:numPr>
        <w:ind w:left="288" w:hanging="288"/>
        <w:rPr>
          <w:rFonts w:cstheme="minorHAnsi"/>
          <w:i/>
          <w:iCs/>
          <w:sz w:val="22"/>
          <w:szCs w:val="22"/>
        </w:rPr>
      </w:pPr>
      <w:r w:rsidRPr="00522398">
        <w:rPr>
          <w:rFonts w:cstheme="minorHAnsi"/>
          <w:sz w:val="22"/>
          <w:szCs w:val="22"/>
        </w:rPr>
        <w:t>P</w:t>
      </w:r>
      <w:r w:rsidR="6B4F0CD2" w:rsidRPr="00522398">
        <w:rPr>
          <w:rFonts w:cstheme="minorHAnsi"/>
          <w:sz w:val="22"/>
          <w:szCs w:val="22"/>
        </w:rPr>
        <w:t>roject Narrative</w:t>
      </w:r>
      <w:r w:rsidR="20D4370D" w:rsidRPr="00522398">
        <w:rPr>
          <w:rFonts w:cstheme="minorHAnsi"/>
          <w:sz w:val="22"/>
          <w:szCs w:val="22"/>
        </w:rPr>
        <w:t xml:space="preserve"> </w:t>
      </w:r>
      <w:r w:rsidRPr="00522398">
        <w:rPr>
          <w:rFonts w:cstheme="minorHAnsi"/>
          <w:sz w:val="22"/>
          <w:szCs w:val="22"/>
        </w:rPr>
        <w:t>(F</w:t>
      </w:r>
      <w:r w:rsidR="689A134A" w:rsidRPr="00522398">
        <w:rPr>
          <w:rFonts w:cstheme="minorHAnsi"/>
          <w:sz w:val="22"/>
          <w:szCs w:val="22"/>
        </w:rPr>
        <w:t>ield</w:t>
      </w:r>
      <w:r w:rsidR="5048947B" w:rsidRPr="00522398">
        <w:rPr>
          <w:rFonts w:cstheme="minorHAnsi"/>
          <w:sz w:val="22"/>
          <w:szCs w:val="22"/>
        </w:rPr>
        <w:t xml:space="preserve"> 8</w:t>
      </w:r>
      <w:r w:rsidRPr="00522398">
        <w:rPr>
          <w:rFonts w:cstheme="minorHAnsi"/>
          <w:sz w:val="22"/>
          <w:szCs w:val="22"/>
        </w:rPr>
        <w:t>)</w:t>
      </w:r>
      <w:r w:rsidR="009A412F">
        <w:rPr>
          <w:rFonts w:cstheme="minorHAnsi"/>
          <w:sz w:val="22"/>
          <w:szCs w:val="22"/>
        </w:rPr>
        <w:t xml:space="preserve"> (MANDATORY)</w:t>
      </w:r>
    </w:p>
    <w:p w14:paraId="68B13955" w14:textId="77777777" w:rsidR="002A59ED" w:rsidRPr="00522398" w:rsidRDefault="002A59ED" w:rsidP="002A59ED">
      <w:pPr>
        <w:rPr>
          <w:rFonts w:cstheme="minorHAnsi"/>
          <w:sz w:val="22"/>
          <w:szCs w:val="22"/>
        </w:rPr>
      </w:pPr>
    </w:p>
    <w:p w14:paraId="323F2CB3" w14:textId="15AD1030" w:rsidR="66B7A7ED" w:rsidRPr="00522398" w:rsidRDefault="002A59ED" w:rsidP="002A59ED">
      <w:pPr>
        <w:ind w:firstLine="288"/>
        <w:rPr>
          <w:rFonts w:cstheme="minorHAnsi"/>
          <w:b/>
          <w:bCs/>
          <w:sz w:val="22"/>
          <w:szCs w:val="22"/>
        </w:rPr>
      </w:pPr>
      <w:r w:rsidRPr="00522398">
        <w:rPr>
          <w:rFonts w:cstheme="minorHAnsi"/>
          <w:b/>
          <w:bCs/>
          <w:sz w:val="22"/>
          <w:szCs w:val="22"/>
        </w:rPr>
        <w:t xml:space="preserve">(1) Project Narrative </w:t>
      </w:r>
      <w:r w:rsidR="13EE8933" w:rsidRPr="00522398">
        <w:rPr>
          <w:rFonts w:cstheme="minorHAnsi"/>
          <w:b/>
          <w:bCs/>
          <w:sz w:val="22"/>
          <w:szCs w:val="22"/>
        </w:rPr>
        <w:t>[FOR PSCs</w:t>
      </w:r>
      <w:r w:rsidR="48245FEA" w:rsidRPr="00522398">
        <w:rPr>
          <w:rFonts w:cstheme="minorHAnsi"/>
          <w:b/>
          <w:bCs/>
          <w:sz w:val="22"/>
          <w:szCs w:val="22"/>
        </w:rPr>
        <w:t xml:space="preserve"> ONLY</w:t>
      </w:r>
      <w:r w:rsidR="13EE8933" w:rsidRPr="00522398">
        <w:rPr>
          <w:rFonts w:cstheme="minorHAnsi"/>
          <w:b/>
          <w:bCs/>
          <w:sz w:val="22"/>
          <w:szCs w:val="22"/>
        </w:rPr>
        <w:t>]</w:t>
      </w:r>
    </w:p>
    <w:p w14:paraId="0D434331" w14:textId="77777777" w:rsidR="005D1BD1" w:rsidRPr="00522398" w:rsidRDefault="005D1BD1" w:rsidP="005D1BD1">
      <w:pPr>
        <w:rPr>
          <w:rFonts w:cstheme="minorHAnsi"/>
          <w:sz w:val="22"/>
          <w:szCs w:val="22"/>
        </w:rPr>
      </w:pPr>
    </w:p>
    <w:p w14:paraId="22BADD6E" w14:textId="422A6D8E" w:rsidR="1434C295" w:rsidRPr="00522398" w:rsidRDefault="662E6945" w:rsidP="002A59ED">
      <w:pPr>
        <w:ind w:left="288"/>
        <w:rPr>
          <w:rFonts w:cstheme="minorHAnsi"/>
          <w:sz w:val="22"/>
          <w:szCs w:val="22"/>
        </w:rPr>
      </w:pPr>
      <w:r w:rsidRPr="00522398">
        <w:rPr>
          <w:rFonts w:cstheme="minorHAnsi"/>
          <w:sz w:val="22"/>
          <w:szCs w:val="22"/>
        </w:rPr>
        <w:t>The project narrative must not exceed 3</w:t>
      </w:r>
      <w:r w:rsidR="00272A96" w:rsidRPr="00522398">
        <w:rPr>
          <w:rFonts w:cstheme="minorHAnsi"/>
          <w:sz w:val="22"/>
          <w:szCs w:val="22"/>
        </w:rPr>
        <w:t>5</w:t>
      </w:r>
      <w:r w:rsidRPr="00522398">
        <w:rPr>
          <w:rFonts w:cstheme="minorHAnsi"/>
          <w:sz w:val="22"/>
          <w:szCs w:val="22"/>
        </w:rPr>
        <w:t xml:space="preserve"> pages total, including table of contents</w:t>
      </w:r>
      <w:r w:rsidR="00272A96" w:rsidRPr="00522398">
        <w:rPr>
          <w:rFonts w:cstheme="minorHAnsi"/>
          <w:sz w:val="22"/>
          <w:szCs w:val="22"/>
        </w:rPr>
        <w:t xml:space="preserve"> (optional)</w:t>
      </w:r>
      <w:r w:rsidRPr="00522398">
        <w:rPr>
          <w:rFonts w:cstheme="minorHAnsi"/>
          <w:sz w:val="22"/>
          <w:szCs w:val="22"/>
        </w:rPr>
        <w:t xml:space="preserve">, charts, graphs, maps, photographs, tables, and other pictorial presentations, when printed using standard 8.5" by 11" paper with </w:t>
      </w:r>
      <w:r w:rsidR="29A9C486" w:rsidRPr="00522398">
        <w:rPr>
          <w:rFonts w:cstheme="minorHAnsi"/>
          <w:sz w:val="22"/>
          <w:szCs w:val="22"/>
        </w:rPr>
        <w:t>1-inch</w:t>
      </w:r>
      <w:r w:rsidRPr="00522398">
        <w:rPr>
          <w:rFonts w:cstheme="minorHAnsi"/>
          <w:sz w:val="22"/>
          <w:szCs w:val="22"/>
        </w:rPr>
        <w:t xml:space="preserve"> margins (top, bottom, left, and right) and single spaced with font size not smaller than 11</w:t>
      </w:r>
      <w:r w:rsidR="6FE3CB16" w:rsidRPr="00522398">
        <w:rPr>
          <w:rFonts w:cstheme="minorHAnsi"/>
          <w:sz w:val="22"/>
          <w:szCs w:val="22"/>
        </w:rPr>
        <w:t>-</w:t>
      </w:r>
      <w:r w:rsidRPr="00522398">
        <w:rPr>
          <w:rFonts w:cstheme="minorHAnsi"/>
          <w:sz w:val="22"/>
          <w:szCs w:val="22"/>
        </w:rPr>
        <w:t>point</w:t>
      </w:r>
      <w:r w:rsidRPr="00522398" w:rsidDel="00C60AFB">
        <w:rPr>
          <w:rFonts w:cstheme="minorHAnsi"/>
          <w:sz w:val="22"/>
          <w:szCs w:val="22"/>
        </w:rPr>
        <w:t xml:space="preserve">. </w:t>
      </w:r>
      <w:r w:rsidRPr="00522398">
        <w:rPr>
          <w:rFonts w:cstheme="minorHAnsi"/>
          <w:sz w:val="22"/>
          <w:szCs w:val="22"/>
        </w:rPr>
        <w:t xml:space="preserve">The Scientific and Technical Merit section, including required plans detailed below, should comprise </w:t>
      </w:r>
      <w:r w:rsidR="00407226" w:rsidRPr="00522398">
        <w:rPr>
          <w:rFonts w:cstheme="minorHAnsi"/>
          <w:sz w:val="22"/>
          <w:szCs w:val="22"/>
        </w:rPr>
        <w:t>most of</w:t>
      </w:r>
      <w:r w:rsidRPr="00522398">
        <w:rPr>
          <w:rFonts w:cstheme="minorHAnsi"/>
          <w:sz w:val="22"/>
          <w:szCs w:val="22"/>
        </w:rPr>
        <w:t xml:space="preserve"> the narrative</w:t>
      </w:r>
      <w:r w:rsidR="00641F30" w:rsidRPr="00522398">
        <w:rPr>
          <w:rFonts w:cstheme="minorHAnsi"/>
          <w:sz w:val="22"/>
          <w:szCs w:val="22"/>
        </w:rPr>
        <w:t>. S</w:t>
      </w:r>
      <w:r w:rsidR="00923ED3" w:rsidRPr="00522398">
        <w:rPr>
          <w:rFonts w:cstheme="minorHAnsi"/>
          <w:sz w:val="22"/>
          <w:szCs w:val="22"/>
        </w:rPr>
        <w:t>uggested page lengths for each section and subsection are listed belo</w:t>
      </w:r>
      <w:r w:rsidR="00641F30" w:rsidRPr="00522398">
        <w:rPr>
          <w:rFonts w:cstheme="minorHAnsi"/>
          <w:sz w:val="22"/>
          <w:szCs w:val="22"/>
        </w:rPr>
        <w:t xml:space="preserve">w. However, while each section is </w:t>
      </w:r>
      <w:r w:rsidR="00A8737E">
        <w:rPr>
          <w:rFonts w:cstheme="minorHAnsi"/>
          <w:sz w:val="22"/>
          <w:szCs w:val="22"/>
        </w:rPr>
        <w:t>required</w:t>
      </w:r>
      <w:r w:rsidR="00641F30" w:rsidRPr="00522398">
        <w:rPr>
          <w:rFonts w:cstheme="minorHAnsi"/>
          <w:sz w:val="22"/>
          <w:szCs w:val="22"/>
        </w:rPr>
        <w:t>, proposers may structure each section and its length to best convey what they are proposing to do.</w:t>
      </w:r>
    </w:p>
    <w:p w14:paraId="1FB939B0" w14:textId="7AA105B2" w:rsidR="1434C295" w:rsidRPr="00522398" w:rsidRDefault="78AC9139" w:rsidP="002A59ED">
      <w:pPr>
        <w:ind w:left="288"/>
        <w:rPr>
          <w:rFonts w:cstheme="minorHAnsi"/>
          <w:sz w:val="22"/>
          <w:szCs w:val="22"/>
        </w:rPr>
      </w:pPr>
      <w:r w:rsidRPr="00522398">
        <w:rPr>
          <w:rFonts w:cstheme="minorHAnsi"/>
          <w:sz w:val="22"/>
          <w:szCs w:val="22"/>
        </w:rPr>
        <w:t xml:space="preserve"> </w:t>
      </w:r>
    </w:p>
    <w:p w14:paraId="5585FFBC" w14:textId="2D5C83B3" w:rsidR="1434C295" w:rsidRPr="00522398" w:rsidRDefault="00AB2D5A" w:rsidP="002A59ED">
      <w:pPr>
        <w:ind w:left="288"/>
        <w:rPr>
          <w:rFonts w:cstheme="minorHAnsi"/>
          <w:sz w:val="22"/>
          <w:szCs w:val="22"/>
        </w:rPr>
      </w:pPr>
      <w:r w:rsidRPr="00522398">
        <w:rPr>
          <w:rFonts w:cstheme="minorHAnsi"/>
          <w:sz w:val="22"/>
          <w:szCs w:val="22"/>
        </w:rPr>
        <w:t xml:space="preserve">REVIEWERS </w:t>
      </w:r>
      <w:r w:rsidR="1434C295" w:rsidRPr="00522398">
        <w:rPr>
          <w:rFonts w:cstheme="minorHAnsi"/>
          <w:sz w:val="22"/>
          <w:szCs w:val="22"/>
        </w:rPr>
        <w:t>WILL ONLY REVIEW THE NUMBER OF PAGES SPECIFIED IN THE PRECEDING PARAGRAPH</w:t>
      </w:r>
      <w:r w:rsidR="1434C295" w:rsidRPr="00522398" w:rsidDel="00C60AFB">
        <w:rPr>
          <w:rFonts w:cstheme="minorHAnsi"/>
          <w:sz w:val="22"/>
          <w:szCs w:val="22"/>
        </w:rPr>
        <w:t xml:space="preserve">. </w:t>
      </w:r>
      <w:r w:rsidR="1434C295" w:rsidRPr="00522398">
        <w:rPr>
          <w:rFonts w:cstheme="minorHAnsi"/>
          <w:sz w:val="22"/>
          <w:szCs w:val="22"/>
        </w:rPr>
        <w:lastRenderedPageBreak/>
        <w:t>Do not include any Internet addresses that provide information necessary to review the application</w:t>
      </w:r>
      <w:r w:rsidR="009D2339" w:rsidRPr="00522398">
        <w:rPr>
          <w:rFonts w:cstheme="minorHAnsi"/>
          <w:sz w:val="22"/>
          <w:szCs w:val="22"/>
        </w:rPr>
        <w:t>.</w:t>
      </w:r>
      <w:r w:rsidR="001D4E99" w:rsidRPr="00522398">
        <w:rPr>
          <w:rFonts w:cstheme="minorHAnsi"/>
          <w:sz w:val="22"/>
          <w:szCs w:val="22"/>
        </w:rPr>
        <w:t xml:space="preserve"> Information on any external information</w:t>
      </w:r>
      <w:r w:rsidR="00586B4D" w:rsidRPr="00522398">
        <w:rPr>
          <w:rFonts w:cstheme="minorHAnsi"/>
          <w:sz w:val="22"/>
          <w:szCs w:val="22"/>
        </w:rPr>
        <w:t xml:space="preserve"> (e.g., Uniform Resource Locators)</w:t>
      </w:r>
      <w:r w:rsidR="001D4E99" w:rsidRPr="00522398">
        <w:rPr>
          <w:rFonts w:cstheme="minorHAnsi"/>
          <w:sz w:val="22"/>
          <w:szCs w:val="22"/>
        </w:rPr>
        <w:t xml:space="preserve"> will not be reviewed.</w:t>
      </w:r>
      <w:r w:rsidR="008169B3" w:rsidRPr="00522398">
        <w:rPr>
          <w:rFonts w:cstheme="minorHAnsi"/>
          <w:sz w:val="22"/>
          <w:szCs w:val="22"/>
        </w:rPr>
        <w:t xml:space="preserve"> Proprietary information</w:t>
      </w:r>
      <w:r w:rsidR="00350FE4" w:rsidRPr="00522398">
        <w:rPr>
          <w:rFonts w:cstheme="minorHAnsi"/>
          <w:sz w:val="22"/>
          <w:szCs w:val="22"/>
        </w:rPr>
        <w:t xml:space="preserve"> in the application must be marked appropriately.</w:t>
      </w:r>
      <w:r w:rsidR="1434C295" w:rsidRPr="00522398">
        <w:rPr>
          <w:rFonts w:cstheme="minorHAnsi"/>
          <w:sz w:val="22"/>
          <w:szCs w:val="22"/>
        </w:rPr>
        <w:t xml:space="preserve"> </w:t>
      </w:r>
    </w:p>
    <w:p w14:paraId="14AFAB1F" w14:textId="6B5CCB7E" w:rsidR="1434C295" w:rsidRPr="00522398" w:rsidRDefault="78AC9139" w:rsidP="002A59ED">
      <w:pPr>
        <w:ind w:left="288"/>
        <w:rPr>
          <w:rFonts w:cstheme="minorHAnsi"/>
          <w:sz w:val="22"/>
          <w:szCs w:val="22"/>
        </w:rPr>
      </w:pPr>
      <w:r w:rsidRPr="00522398">
        <w:rPr>
          <w:rFonts w:cstheme="minorHAnsi"/>
          <w:sz w:val="22"/>
          <w:szCs w:val="22"/>
        </w:rPr>
        <w:t xml:space="preserve"> </w:t>
      </w:r>
    </w:p>
    <w:p w14:paraId="37D8A802" w14:textId="70B9C968" w:rsidR="1434C295" w:rsidRPr="00522398" w:rsidRDefault="78AC9139" w:rsidP="002A59ED">
      <w:pPr>
        <w:ind w:left="288"/>
        <w:rPr>
          <w:rFonts w:cstheme="minorHAnsi"/>
          <w:sz w:val="22"/>
          <w:szCs w:val="22"/>
        </w:rPr>
      </w:pPr>
      <w:r w:rsidRPr="00522398">
        <w:rPr>
          <w:rFonts w:cstheme="minorHAnsi"/>
          <w:b/>
          <w:bCs/>
          <w:sz w:val="22"/>
          <w:szCs w:val="22"/>
        </w:rPr>
        <w:t>Instructions</w:t>
      </w:r>
      <w:r w:rsidRPr="00522398">
        <w:rPr>
          <w:rFonts w:cstheme="minorHAnsi"/>
          <w:sz w:val="22"/>
          <w:szCs w:val="22"/>
        </w:rPr>
        <w:t xml:space="preserve">: The </w:t>
      </w:r>
      <w:r w:rsidR="00272A96" w:rsidRPr="00522398">
        <w:rPr>
          <w:rFonts w:cstheme="minorHAnsi"/>
          <w:sz w:val="22"/>
          <w:szCs w:val="22"/>
        </w:rPr>
        <w:t>Title</w:t>
      </w:r>
      <w:r w:rsidRPr="00522398">
        <w:rPr>
          <w:rFonts w:cstheme="minorHAnsi"/>
          <w:sz w:val="22"/>
          <w:szCs w:val="22"/>
        </w:rPr>
        <w:t xml:space="preserve"> Page, Project Narrative, and Appendices </w:t>
      </w:r>
      <w:r w:rsidR="00BC1812">
        <w:rPr>
          <w:rFonts w:cstheme="minorHAnsi"/>
          <w:sz w:val="22"/>
          <w:szCs w:val="22"/>
        </w:rPr>
        <w:t>is to</w:t>
      </w:r>
      <w:r w:rsidRPr="00522398">
        <w:rPr>
          <w:rFonts w:cstheme="minorHAnsi"/>
          <w:sz w:val="22"/>
          <w:szCs w:val="22"/>
        </w:rPr>
        <w:t xml:space="preserve"> be saved as one single document in PDF format and uploaded to the Grants.gov R&amp;R Other Project Information form, which is part of the Application Package in Grants.gov Workspace. To attach the completed Project Narrative in PDF format, click </w:t>
      </w:r>
      <w:r w:rsidR="00641F30" w:rsidRPr="00522398">
        <w:rPr>
          <w:rFonts w:cstheme="minorHAnsi"/>
          <w:sz w:val="22"/>
          <w:szCs w:val="22"/>
        </w:rPr>
        <w:t>“</w:t>
      </w:r>
      <w:r w:rsidRPr="00522398">
        <w:rPr>
          <w:rFonts w:cstheme="minorHAnsi"/>
          <w:sz w:val="22"/>
          <w:szCs w:val="22"/>
        </w:rPr>
        <w:t>Add Attachment</w:t>
      </w:r>
      <w:r w:rsidR="00641F30" w:rsidRPr="00522398">
        <w:rPr>
          <w:rFonts w:cstheme="minorHAnsi"/>
          <w:sz w:val="22"/>
          <w:szCs w:val="22"/>
        </w:rPr>
        <w:t>”</w:t>
      </w:r>
      <w:r w:rsidRPr="00522398">
        <w:rPr>
          <w:rFonts w:cstheme="minorHAnsi"/>
          <w:sz w:val="22"/>
          <w:szCs w:val="22"/>
        </w:rPr>
        <w:t xml:space="preserve"> button next to field 8 of the R&amp;R Other Project Information form in Grants.gov Workspace.</w:t>
      </w:r>
    </w:p>
    <w:p w14:paraId="138F1F32" w14:textId="269DED82" w:rsidR="755B8F77" w:rsidRPr="00522398" w:rsidRDefault="755B8F77" w:rsidP="002A59ED">
      <w:pPr>
        <w:pStyle w:val="NormalWeb"/>
        <w:spacing w:beforeAutospacing="0" w:afterAutospacing="0"/>
        <w:ind w:left="288"/>
        <w:rPr>
          <w:rFonts w:cstheme="minorHAnsi"/>
          <w:sz w:val="22"/>
          <w:szCs w:val="22"/>
        </w:rPr>
      </w:pPr>
    </w:p>
    <w:p w14:paraId="360A3FA7" w14:textId="5946843D" w:rsidR="68AAB2B9" w:rsidRPr="00522398" w:rsidRDefault="68AAB2B9" w:rsidP="002A59ED">
      <w:pPr>
        <w:ind w:left="288"/>
        <w:rPr>
          <w:rFonts w:eastAsia="MS Mincho" w:cstheme="minorHAnsi"/>
          <w:sz w:val="22"/>
          <w:szCs w:val="22"/>
        </w:rPr>
      </w:pPr>
      <w:r w:rsidRPr="00522398">
        <w:rPr>
          <w:rFonts w:cstheme="minorHAnsi"/>
          <w:sz w:val="22"/>
          <w:szCs w:val="22"/>
        </w:rPr>
        <w:t xml:space="preserve">The project narrative must provide a detailed description of the following: </w:t>
      </w:r>
    </w:p>
    <w:p w14:paraId="1B28FB13" w14:textId="1C6AFEB5" w:rsidR="68AAB2B9" w:rsidRPr="00522398" w:rsidRDefault="23FA826B" w:rsidP="002A59ED">
      <w:pPr>
        <w:ind w:left="288"/>
        <w:rPr>
          <w:rFonts w:cstheme="minorHAnsi"/>
          <w:sz w:val="22"/>
          <w:szCs w:val="22"/>
        </w:rPr>
      </w:pPr>
      <w:r w:rsidRPr="00522398">
        <w:rPr>
          <w:rFonts w:cstheme="minorHAnsi"/>
          <w:sz w:val="22"/>
          <w:szCs w:val="22"/>
        </w:rPr>
        <w:t xml:space="preserve"> </w:t>
      </w:r>
    </w:p>
    <w:p w14:paraId="5FA0EA6C" w14:textId="22709F68" w:rsidR="68AAB2B9" w:rsidRPr="00522398" w:rsidRDefault="23FA826B" w:rsidP="00226744">
      <w:pPr>
        <w:pStyle w:val="ListParagraph"/>
        <w:numPr>
          <w:ilvl w:val="0"/>
          <w:numId w:val="20"/>
        </w:numPr>
        <w:ind w:left="648"/>
        <w:rPr>
          <w:rFonts w:cstheme="minorHAnsi"/>
          <w:sz w:val="22"/>
          <w:szCs w:val="22"/>
        </w:rPr>
      </w:pPr>
      <w:r w:rsidRPr="00522398">
        <w:rPr>
          <w:rFonts w:cstheme="minorHAnsi"/>
          <w:b/>
          <w:bCs/>
          <w:sz w:val="22"/>
          <w:szCs w:val="22"/>
        </w:rPr>
        <w:t>Project Objectives</w:t>
      </w:r>
      <w:r w:rsidR="00641F30" w:rsidRPr="00522398">
        <w:rPr>
          <w:rFonts w:cstheme="minorHAnsi"/>
          <w:b/>
          <w:bCs/>
          <w:sz w:val="22"/>
          <w:szCs w:val="22"/>
        </w:rPr>
        <w:t xml:space="preserve"> (</w:t>
      </w:r>
      <w:r w:rsidR="0044747E" w:rsidRPr="00522398">
        <w:rPr>
          <w:rFonts w:cstheme="minorHAnsi"/>
          <w:b/>
          <w:bCs/>
          <w:sz w:val="22"/>
          <w:szCs w:val="22"/>
        </w:rPr>
        <w:t xml:space="preserve">0.5-1 </w:t>
      </w:r>
      <w:r w:rsidR="00641F30" w:rsidRPr="00522398">
        <w:rPr>
          <w:rFonts w:cstheme="minorHAnsi"/>
          <w:b/>
          <w:bCs/>
          <w:sz w:val="22"/>
          <w:szCs w:val="22"/>
        </w:rPr>
        <w:t>page)</w:t>
      </w:r>
      <w:r w:rsidRPr="00522398">
        <w:rPr>
          <w:rFonts w:cstheme="minorHAnsi"/>
          <w:sz w:val="22"/>
          <w:szCs w:val="22"/>
        </w:rPr>
        <w:t>:</w:t>
      </w:r>
      <w:r w:rsidR="00D93372" w:rsidRPr="00522398">
        <w:rPr>
          <w:rFonts w:cstheme="minorHAnsi"/>
          <w:sz w:val="22"/>
          <w:szCs w:val="22"/>
        </w:rPr>
        <w:t xml:space="preserve"> </w:t>
      </w:r>
      <w:r w:rsidRPr="00522398">
        <w:rPr>
          <w:rFonts w:cstheme="minorHAnsi"/>
          <w:sz w:val="22"/>
          <w:szCs w:val="22"/>
        </w:rPr>
        <w:t xml:space="preserve">This section </w:t>
      </w:r>
      <w:r w:rsidR="00BC1812">
        <w:rPr>
          <w:rFonts w:cstheme="minorHAnsi"/>
          <w:sz w:val="22"/>
          <w:szCs w:val="22"/>
        </w:rPr>
        <w:t>is to</w:t>
      </w:r>
      <w:r w:rsidRPr="0034278F">
        <w:rPr>
          <w:rFonts w:cstheme="minorHAnsi"/>
          <w:sz w:val="22"/>
          <w:szCs w:val="22"/>
        </w:rPr>
        <w:t xml:space="preserve"> provi</w:t>
      </w:r>
      <w:r w:rsidRPr="00A13E24">
        <w:rPr>
          <w:rFonts w:cstheme="minorHAnsi"/>
          <w:sz w:val="22"/>
          <w:szCs w:val="22"/>
        </w:rPr>
        <w:t>de</w:t>
      </w:r>
      <w:r w:rsidRPr="00522398">
        <w:rPr>
          <w:rFonts w:cstheme="minorHAnsi"/>
          <w:sz w:val="22"/>
          <w:szCs w:val="22"/>
        </w:rPr>
        <w:t xml:space="preserve"> a clear, concise statement of the specific objectives/aims of the proposed project. </w:t>
      </w:r>
    </w:p>
    <w:p w14:paraId="26D1E298" w14:textId="636D0D51" w:rsidR="68AAB2B9" w:rsidRPr="00522398" w:rsidRDefault="68AAB2B9" w:rsidP="00226744">
      <w:pPr>
        <w:ind w:left="648"/>
        <w:rPr>
          <w:rFonts w:cstheme="minorHAnsi"/>
          <w:sz w:val="22"/>
          <w:szCs w:val="22"/>
        </w:rPr>
      </w:pPr>
    </w:p>
    <w:p w14:paraId="05A96E91" w14:textId="3D4735EF" w:rsidR="68AAB2B9" w:rsidRPr="00522398" w:rsidRDefault="6EA69A7F" w:rsidP="00226744">
      <w:pPr>
        <w:pStyle w:val="ListParagraph"/>
        <w:numPr>
          <w:ilvl w:val="0"/>
          <w:numId w:val="20"/>
        </w:numPr>
        <w:spacing w:line="257" w:lineRule="auto"/>
        <w:ind w:left="648"/>
        <w:rPr>
          <w:rFonts w:cstheme="minorHAnsi"/>
          <w:sz w:val="22"/>
          <w:szCs w:val="22"/>
        </w:rPr>
      </w:pPr>
      <w:r w:rsidRPr="00522398">
        <w:rPr>
          <w:rFonts w:cstheme="minorHAnsi"/>
          <w:b/>
          <w:sz w:val="22"/>
          <w:szCs w:val="22"/>
        </w:rPr>
        <w:t>Scientific and Technical Merit</w:t>
      </w:r>
      <w:r w:rsidR="12CE418F" w:rsidRPr="00522398">
        <w:rPr>
          <w:rFonts w:cstheme="minorHAnsi"/>
          <w:b/>
          <w:sz w:val="22"/>
          <w:szCs w:val="22"/>
        </w:rPr>
        <w:t xml:space="preserve"> (</w:t>
      </w:r>
      <w:r w:rsidR="2580721A" w:rsidRPr="00522398">
        <w:rPr>
          <w:rFonts w:cstheme="minorHAnsi"/>
          <w:b/>
          <w:sz w:val="22"/>
          <w:szCs w:val="22"/>
        </w:rPr>
        <w:t>20-</w:t>
      </w:r>
      <w:r w:rsidR="12CE418F" w:rsidRPr="00522398">
        <w:rPr>
          <w:rFonts w:cstheme="minorHAnsi"/>
          <w:b/>
          <w:sz w:val="22"/>
          <w:szCs w:val="22"/>
        </w:rPr>
        <w:t>25 pages)</w:t>
      </w:r>
      <w:r w:rsidRPr="00522398">
        <w:rPr>
          <w:rFonts w:cstheme="minorHAnsi"/>
          <w:b/>
          <w:sz w:val="22"/>
          <w:szCs w:val="22"/>
        </w:rPr>
        <w:t>:</w:t>
      </w:r>
      <w:r w:rsidR="00D93372" w:rsidRPr="00522398">
        <w:rPr>
          <w:rFonts w:cstheme="minorHAnsi"/>
          <w:sz w:val="22"/>
          <w:szCs w:val="22"/>
        </w:rPr>
        <w:t xml:space="preserve"> </w:t>
      </w:r>
      <w:r w:rsidRPr="00522398">
        <w:rPr>
          <w:rFonts w:cstheme="minorHAnsi"/>
          <w:sz w:val="22"/>
          <w:szCs w:val="22"/>
        </w:rPr>
        <w:t xml:space="preserve">This </w:t>
      </w:r>
      <w:r w:rsidRPr="0034278F">
        <w:rPr>
          <w:rFonts w:cstheme="minorHAnsi"/>
          <w:sz w:val="22"/>
          <w:szCs w:val="22"/>
        </w:rPr>
        <w:t xml:space="preserve">section </w:t>
      </w:r>
      <w:r w:rsidR="00BC1812">
        <w:rPr>
          <w:rFonts w:cstheme="minorHAnsi"/>
          <w:sz w:val="22"/>
          <w:szCs w:val="22"/>
        </w:rPr>
        <w:t>is to</w:t>
      </w:r>
      <w:r w:rsidRPr="0034278F">
        <w:rPr>
          <w:rFonts w:cstheme="minorHAnsi"/>
          <w:sz w:val="22"/>
          <w:szCs w:val="22"/>
        </w:rPr>
        <w:t xml:space="preserve"> address</w:t>
      </w:r>
      <w:r w:rsidRPr="00522398">
        <w:rPr>
          <w:rFonts w:cstheme="minorHAnsi"/>
          <w:sz w:val="22"/>
          <w:szCs w:val="22"/>
        </w:rPr>
        <w:t xml:space="preserve"> how the project will advance the current state of science and technology in alignment with the Program Objectives and Mission Areas (Topic Research Areas) in Section I</w:t>
      </w:r>
      <w:r w:rsidRPr="00522398" w:rsidDel="00C60AFB">
        <w:rPr>
          <w:rFonts w:cstheme="minorHAnsi"/>
          <w:sz w:val="22"/>
          <w:szCs w:val="22"/>
        </w:rPr>
        <w:t xml:space="preserve">. </w:t>
      </w:r>
      <w:r w:rsidRPr="00522398">
        <w:rPr>
          <w:rFonts w:cstheme="minorHAnsi"/>
          <w:sz w:val="22"/>
          <w:szCs w:val="22"/>
        </w:rPr>
        <w:t xml:space="preserve">In accordance with the instructions below, the technical narrative must include a well-integrated set of the following plans: predictive science, V&amp;V/UQ, </w:t>
      </w:r>
      <w:r w:rsidR="17FE4B77" w:rsidRPr="00522398">
        <w:rPr>
          <w:rFonts w:cstheme="minorHAnsi"/>
          <w:sz w:val="22"/>
          <w:szCs w:val="22"/>
        </w:rPr>
        <w:t>exascale</w:t>
      </w:r>
      <w:r w:rsidRPr="00522398">
        <w:rPr>
          <w:rFonts w:cstheme="minorHAnsi"/>
          <w:sz w:val="22"/>
          <w:szCs w:val="22"/>
        </w:rPr>
        <w:t xml:space="preserve">, </w:t>
      </w:r>
      <w:r w:rsidR="00477F65" w:rsidRPr="0034278F">
        <w:rPr>
          <w:rFonts w:cstheme="minorHAnsi"/>
          <w:color w:val="auto"/>
          <w:sz w:val="22"/>
          <w:szCs w:val="22"/>
        </w:rPr>
        <w:t xml:space="preserve">AI/ML, </w:t>
      </w:r>
      <w:r w:rsidR="00503A3A" w:rsidRPr="0034278F">
        <w:rPr>
          <w:rFonts w:cstheme="minorHAnsi"/>
          <w:color w:val="auto"/>
          <w:sz w:val="22"/>
          <w:szCs w:val="22"/>
        </w:rPr>
        <w:t>software, and</w:t>
      </w:r>
      <w:r w:rsidR="00503A3A">
        <w:rPr>
          <w:rFonts w:cstheme="minorHAnsi"/>
          <w:color w:val="FF0000"/>
          <w:sz w:val="22"/>
          <w:szCs w:val="22"/>
        </w:rPr>
        <w:t xml:space="preserve"> </w:t>
      </w:r>
      <w:r w:rsidR="00503A3A">
        <w:rPr>
          <w:rFonts w:cstheme="minorHAnsi"/>
          <w:sz w:val="22"/>
          <w:szCs w:val="22"/>
        </w:rPr>
        <w:t>i</w:t>
      </w:r>
      <w:r w:rsidRPr="00522398">
        <w:rPr>
          <w:rFonts w:cstheme="minorHAnsi"/>
          <w:sz w:val="22"/>
          <w:szCs w:val="22"/>
        </w:rPr>
        <w:t>ntegration</w:t>
      </w:r>
      <w:r w:rsidRPr="00522398" w:rsidDel="00C60AFB">
        <w:rPr>
          <w:rFonts w:cstheme="minorHAnsi"/>
          <w:sz w:val="22"/>
          <w:szCs w:val="22"/>
        </w:rPr>
        <w:t xml:space="preserve">. </w:t>
      </w:r>
      <w:r w:rsidR="00C41154" w:rsidRPr="00522398">
        <w:rPr>
          <w:rFonts w:cstheme="minorHAnsi"/>
          <w:sz w:val="22"/>
          <w:szCs w:val="22"/>
        </w:rPr>
        <w:t>All</w:t>
      </w:r>
      <w:r w:rsidRPr="00522398">
        <w:rPr>
          <w:rFonts w:cstheme="minorHAnsi"/>
          <w:sz w:val="22"/>
          <w:szCs w:val="22"/>
        </w:rPr>
        <w:t xml:space="preserve"> these plans must be implemented, updated, and maintained during the project period</w:t>
      </w:r>
      <w:r w:rsidRPr="00522398" w:rsidDel="00C60AFB">
        <w:rPr>
          <w:rFonts w:cstheme="minorHAnsi"/>
          <w:sz w:val="22"/>
          <w:szCs w:val="22"/>
        </w:rPr>
        <w:t xml:space="preserve">. </w:t>
      </w:r>
      <w:r w:rsidRPr="00522398">
        <w:rPr>
          <w:rFonts w:cstheme="minorHAnsi"/>
          <w:sz w:val="22"/>
          <w:szCs w:val="22"/>
        </w:rPr>
        <w:t>These plans must include a list of milestones at various intervals, but no less than yearly</w:t>
      </w:r>
      <w:r w:rsidRPr="00522398" w:rsidDel="00C60AFB">
        <w:rPr>
          <w:rFonts w:cstheme="minorHAnsi"/>
          <w:sz w:val="22"/>
          <w:szCs w:val="22"/>
        </w:rPr>
        <w:t xml:space="preserve">. </w:t>
      </w:r>
    </w:p>
    <w:p w14:paraId="5CDBD3E7" w14:textId="12BFBD89" w:rsidR="68AAB2B9" w:rsidRPr="00522398" w:rsidRDefault="23FA826B" w:rsidP="002A59ED">
      <w:pPr>
        <w:spacing w:line="257" w:lineRule="auto"/>
        <w:ind w:left="288"/>
        <w:rPr>
          <w:rFonts w:cstheme="minorHAnsi"/>
          <w:sz w:val="22"/>
          <w:szCs w:val="22"/>
        </w:rPr>
      </w:pPr>
      <w:r w:rsidRPr="00522398">
        <w:rPr>
          <w:rFonts w:cstheme="minorHAnsi"/>
          <w:b/>
          <w:bCs/>
          <w:sz w:val="22"/>
          <w:szCs w:val="22"/>
        </w:rPr>
        <w:t xml:space="preserve"> </w:t>
      </w:r>
    </w:p>
    <w:p w14:paraId="2408784D" w14:textId="1FABE75A" w:rsidR="68AAB2B9" w:rsidRPr="00522398" w:rsidRDefault="48ABD647" w:rsidP="00226744">
      <w:pPr>
        <w:pStyle w:val="ListParagraph"/>
        <w:numPr>
          <w:ilvl w:val="1"/>
          <w:numId w:val="20"/>
        </w:numPr>
        <w:spacing w:line="257" w:lineRule="auto"/>
        <w:ind w:left="1080"/>
        <w:rPr>
          <w:rFonts w:cstheme="minorHAnsi"/>
          <w:sz w:val="22"/>
          <w:szCs w:val="22"/>
        </w:rPr>
      </w:pPr>
      <w:r w:rsidRPr="00522398">
        <w:rPr>
          <w:rFonts w:cstheme="minorHAnsi"/>
          <w:b/>
          <w:sz w:val="22"/>
          <w:szCs w:val="22"/>
        </w:rPr>
        <w:t>i</w:t>
      </w:r>
      <w:r w:rsidR="31844057" w:rsidRPr="00522398">
        <w:rPr>
          <w:rFonts w:cstheme="minorHAnsi"/>
          <w:b/>
          <w:sz w:val="22"/>
          <w:szCs w:val="22"/>
        </w:rPr>
        <w:t xml:space="preserve">) </w:t>
      </w:r>
      <w:r w:rsidR="337C4A15" w:rsidRPr="00522398">
        <w:rPr>
          <w:rFonts w:cstheme="minorHAnsi"/>
          <w:b/>
          <w:sz w:val="22"/>
          <w:szCs w:val="22"/>
        </w:rPr>
        <w:t>Overarching or integrated problem</w:t>
      </w:r>
      <w:r w:rsidR="2580721A" w:rsidRPr="00522398">
        <w:rPr>
          <w:rFonts w:cstheme="minorHAnsi"/>
          <w:b/>
          <w:sz w:val="22"/>
          <w:szCs w:val="22"/>
        </w:rPr>
        <w:t xml:space="preserve"> (1-2 pages)</w:t>
      </w:r>
      <w:r w:rsidR="337C4A15" w:rsidRPr="00522398">
        <w:rPr>
          <w:rFonts w:cstheme="minorHAnsi"/>
          <w:b/>
          <w:sz w:val="22"/>
          <w:szCs w:val="22"/>
        </w:rPr>
        <w:t>:</w:t>
      </w:r>
      <w:r w:rsidR="00D93372" w:rsidRPr="00522398">
        <w:rPr>
          <w:rFonts w:cstheme="minorHAnsi"/>
          <w:b/>
          <w:sz w:val="22"/>
          <w:szCs w:val="22"/>
        </w:rPr>
        <w:t xml:space="preserve"> </w:t>
      </w:r>
      <w:r w:rsidR="337C4A15" w:rsidRPr="00522398">
        <w:rPr>
          <w:rFonts w:cstheme="minorHAnsi"/>
          <w:sz w:val="22"/>
          <w:szCs w:val="22"/>
        </w:rPr>
        <w:t xml:space="preserve">Applicants applying as </w:t>
      </w:r>
      <w:r w:rsidR="219B711D" w:rsidRPr="00522398">
        <w:rPr>
          <w:rFonts w:cstheme="minorHAnsi"/>
          <w:sz w:val="22"/>
          <w:szCs w:val="22"/>
        </w:rPr>
        <w:t>Predictive</w:t>
      </w:r>
      <w:r w:rsidR="337C4A15" w:rsidRPr="00522398">
        <w:rPr>
          <w:rFonts w:cstheme="minorHAnsi"/>
          <w:sz w:val="22"/>
          <w:szCs w:val="22"/>
        </w:rPr>
        <w:t xml:space="preserve"> Simulation Centers </w:t>
      </w:r>
      <w:r w:rsidR="00BC1812">
        <w:rPr>
          <w:rFonts w:cstheme="minorHAnsi"/>
          <w:sz w:val="22"/>
          <w:szCs w:val="22"/>
        </w:rPr>
        <w:t>are to</w:t>
      </w:r>
      <w:r w:rsidR="337C4A15" w:rsidRPr="0034278F">
        <w:rPr>
          <w:rFonts w:cstheme="minorHAnsi"/>
          <w:sz w:val="22"/>
          <w:szCs w:val="22"/>
        </w:rPr>
        <w:t xml:space="preserve"> select</w:t>
      </w:r>
      <w:r w:rsidR="337C4A15" w:rsidRPr="00522398">
        <w:rPr>
          <w:rFonts w:cstheme="minorHAnsi"/>
          <w:sz w:val="22"/>
          <w:szCs w:val="22"/>
        </w:rPr>
        <w:t xml:space="preserve"> and describe in the project narrative an overarching application from science/engineering disciplines, which demonstrates advances in, or utilizes state-of-the-art V&amp;V/UQ and drives contributions to the development of effective </w:t>
      </w:r>
      <w:r w:rsidR="17FE4B77" w:rsidRPr="00522398">
        <w:rPr>
          <w:rFonts w:cstheme="minorHAnsi"/>
          <w:sz w:val="22"/>
          <w:szCs w:val="22"/>
        </w:rPr>
        <w:t>exascale</w:t>
      </w:r>
      <w:r w:rsidR="337C4A15" w:rsidRPr="00522398">
        <w:rPr>
          <w:rFonts w:cstheme="minorHAnsi"/>
          <w:sz w:val="22"/>
          <w:szCs w:val="22"/>
        </w:rPr>
        <w:t xml:space="preserve"> computational science</w:t>
      </w:r>
      <w:r w:rsidR="337C4A15" w:rsidRPr="00522398" w:rsidDel="00C60AFB">
        <w:rPr>
          <w:rFonts w:cstheme="minorHAnsi"/>
          <w:sz w:val="22"/>
          <w:szCs w:val="22"/>
        </w:rPr>
        <w:t xml:space="preserve">. </w:t>
      </w:r>
      <w:r w:rsidR="55C04E58" w:rsidRPr="00522398">
        <w:rPr>
          <w:rFonts w:cstheme="minorHAnsi"/>
          <w:sz w:val="22"/>
          <w:szCs w:val="22"/>
        </w:rPr>
        <w:t>PS</w:t>
      </w:r>
      <w:r w:rsidR="337C4A15" w:rsidRPr="00522398">
        <w:rPr>
          <w:rFonts w:cstheme="minorHAnsi"/>
          <w:sz w:val="22"/>
          <w:szCs w:val="22"/>
        </w:rPr>
        <w:t xml:space="preserve">Cs </w:t>
      </w:r>
      <w:r w:rsidR="00BC1812">
        <w:rPr>
          <w:rFonts w:cstheme="minorHAnsi"/>
          <w:sz w:val="22"/>
          <w:szCs w:val="22"/>
        </w:rPr>
        <w:t>are to</w:t>
      </w:r>
      <w:r w:rsidR="337C4A15" w:rsidRPr="00522398">
        <w:rPr>
          <w:rFonts w:cstheme="minorHAnsi"/>
          <w:sz w:val="22"/>
          <w:szCs w:val="22"/>
        </w:rPr>
        <w:t xml:space="preserve"> propose significant progress on </w:t>
      </w:r>
      <w:r w:rsidR="17FE4B77" w:rsidRPr="00522398">
        <w:rPr>
          <w:rFonts w:cstheme="minorHAnsi"/>
          <w:sz w:val="22"/>
          <w:szCs w:val="22"/>
        </w:rPr>
        <w:t>exascale</w:t>
      </w:r>
      <w:r w:rsidR="337C4A15" w:rsidRPr="00522398">
        <w:rPr>
          <w:rFonts w:cstheme="minorHAnsi"/>
          <w:sz w:val="22"/>
          <w:szCs w:val="22"/>
        </w:rPr>
        <w:t xml:space="preserve"> cross-cutting issues and in predictive capability</w:t>
      </w:r>
      <w:r w:rsidR="337C4A15" w:rsidRPr="00522398" w:rsidDel="00C60AFB">
        <w:rPr>
          <w:rFonts w:cstheme="minorHAnsi"/>
          <w:sz w:val="22"/>
          <w:szCs w:val="22"/>
        </w:rPr>
        <w:t xml:space="preserve">. </w:t>
      </w:r>
      <w:r w:rsidR="337C4A15" w:rsidRPr="00522398">
        <w:rPr>
          <w:rFonts w:cstheme="minorHAnsi"/>
          <w:sz w:val="22"/>
          <w:szCs w:val="22"/>
        </w:rPr>
        <w:t xml:space="preserve">In addition, the application </w:t>
      </w:r>
      <w:r w:rsidR="337C4A15" w:rsidRPr="0034278F">
        <w:rPr>
          <w:rFonts w:cstheme="minorHAnsi"/>
          <w:sz w:val="22"/>
          <w:szCs w:val="22"/>
        </w:rPr>
        <w:t>must clearly</w:t>
      </w:r>
      <w:r w:rsidR="337C4A15" w:rsidRPr="00522398">
        <w:rPr>
          <w:rFonts w:cstheme="minorHAnsi"/>
          <w:sz w:val="22"/>
          <w:szCs w:val="22"/>
        </w:rPr>
        <w:t xml:space="preserve"> explain how the selected application will benefit from </w:t>
      </w:r>
      <w:r w:rsidR="17FE4B77" w:rsidRPr="00522398">
        <w:rPr>
          <w:rFonts w:cstheme="minorHAnsi"/>
          <w:sz w:val="22"/>
          <w:szCs w:val="22"/>
        </w:rPr>
        <w:t>exascale</w:t>
      </w:r>
      <w:r w:rsidR="337C4A15" w:rsidRPr="00522398">
        <w:rPr>
          <w:rFonts w:cstheme="minorHAnsi"/>
          <w:sz w:val="22"/>
          <w:szCs w:val="22"/>
        </w:rPr>
        <w:t xml:space="preserve"> computing</w:t>
      </w:r>
      <w:r w:rsidR="005A487E" w:rsidRPr="00522398">
        <w:rPr>
          <w:rFonts w:cstheme="minorHAnsi"/>
          <w:sz w:val="22"/>
          <w:szCs w:val="22"/>
        </w:rPr>
        <w:t xml:space="preserve">. </w:t>
      </w:r>
    </w:p>
    <w:p w14:paraId="05C53767" w14:textId="446E1247" w:rsidR="68AAB2B9" w:rsidRPr="00522398" w:rsidRDefault="23FA826B" w:rsidP="00226744">
      <w:pPr>
        <w:rPr>
          <w:rFonts w:cstheme="minorHAnsi"/>
          <w:sz w:val="22"/>
          <w:szCs w:val="22"/>
        </w:rPr>
      </w:pPr>
      <w:r w:rsidRPr="00522398">
        <w:rPr>
          <w:rFonts w:cstheme="minorHAnsi"/>
          <w:sz w:val="22"/>
          <w:szCs w:val="22"/>
        </w:rPr>
        <w:t xml:space="preserve"> </w:t>
      </w:r>
    </w:p>
    <w:p w14:paraId="632C5F28" w14:textId="09483363" w:rsidR="68AAB2B9" w:rsidRPr="00522398" w:rsidRDefault="4231A02C" w:rsidP="00226744">
      <w:pPr>
        <w:ind w:left="1080"/>
        <w:rPr>
          <w:rFonts w:cstheme="minorHAnsi"/>
          <w:sz w:val="22"/>
          <w:szCs w:val="22"/>
        </w:rPr>
      </w:pPr>
      <w:r w:rsidRPr="00522398">
        <w:rPr>
          <w:rFonts w:cstheme="minorHAnsi"/>
          <w:sz w:val="22"/>
          <w:szCs w:val="22"/>
        </w:rPr>
        <w:t xml:space="preserve">The narrative </w:t>
      </w:r>
      <w:r w:rsidR="00BC1812">
        <w:rPr>
          <w:rFonts w:cstheme="minorHAnsi"/>
          <w:sz w:val="22"/>
          <w:szCs w:val="22"/>
        </w:rPr>
        <w:t>is to</w:t>
      </w:r>
      <w:r w:rsidRPr="0034278F">
        <w:rPr>
          <w:rFonts w:cstheme="minorHAnsi"/>
          <w:sz w:val="22"/>
          <w:szCs w:val="22"/>
        </w:rPr>
        <w:t xml:space="preserve"> include</w:t>
      </w:r>
      <w:r w:rsidRPr="00522398">
        <w:rPr>
          <w:rFonts w:cstheme="minorHAnsi"/>
          <w:sz w:val="22"/>
          <w:szCs w:val="22"/>
        </w:rPr>
        <w:t xml:space="preserve"> a discussion of how the center will accomplish a full-system prediction in the second year using available NNSA supercomputer(s) even though such full-system prediction may lack full fidelity</w:t>
      </w:r>
      <w:r w:rsidRPr="00522398" w:rsidDel="00C60AFB">
        <w:rPr>
          <w:rFonts w:cstheme="minorHAnsi"/>
          <w:sz w:val="22"/>
          <w:szCs w:val="22"/>
        </w:rPr>
        <w:t xml:space="preserve">. </w:t>
      </w:r>
      <w:r w:rsidRPr="00522398">
        <w:rPr>
          <w:rFonts w:cstheme="minorHAnsi"/>
          <w:sz w:val="22"/>
          <w:szCs w:val="22"/>
        </w:rPr>
        <w:t xml:space="preserve">(Availability of the NNSA supercomputers is determined during program implementation, based on Center-requested </w:t>
      </w:r>
      <w:r w:rsidRPr="00522398" w:rsidDel="00C41154">
        <w:rPr>
          <w:rFonts w:cstheme="minorHAnsi"/>
          <w:sz w:val="22"/>
          <w:szCs w:val="22"/>
        </w:rPr>
        <w:t>resources</w:t>
      </w:r>
      <w:r w:rsidR="00C41154" w:rsidRPr="00522398">
        <w:rPr>
          <w:rFonts w:cstheme="minorHAnsi"/>
          <w:sz w:val="22"/>
          <w:szCs w:val="22"/>
        </w:rPr>
        <w:t>,</w:t>
      </w:r>
      <w:r w:rsidRPr="00522398">
        <w:rPr>
          <w:rFonts w:cstheme="minorHAnsi"/>
          <w:sz w:val="22"/>
          <w:szCs w:val="22"/>
        </w:rPr>
        <w:t xml:space="preserve"> and competing ASC priorities)</w:t>
      </w:r>
      <w:r w:rsidRPr="00522398" w:rsidDel="00C60AFB">
        <w:rPr>
          <w:rFonts w:cstheme="minorHAnsi"/>
          <w:sz w:val="22"/>
          <w:szCs w:val="22"/>
        </w:rPr>
        <w:t xml:space="preserve">. </w:t>
      </w:r>
      <w:r w:rsidRPr="00522398">
        <w:rPr>
          <w:rFonts w:cstheme="minorHAnsi"/>
          <w:sz w:val="22"/>
          <w:szCs w:val="22"/>
        </w:rPr>
        <w:t>The Narrative shall also address how the Center will add physics and geometric fidelity and other simulation capabilities to the system and use these to demonstrate a full-system prediction in each subsequent year culminating in a well-defined fifth-year prediction</w:t>
      </w:r>
      <w:r w:rsidRPr="00522398" w:rsidDel="00C60AFB">
        <w:rPr>
          <w:rFonts w:cstheme="minorHAnsi"/>
          <w:sz w:val="22"/>
          <w:szCs w:val="22"/>
        </w:rPr>
        <w:t xml:space="preserve">. </w:t>
      </w:r>
      <w:r w:rsidRPr="00522398">
        <w:rPr>
          <w:rFonts w:cstheme="minorHAnsi"/>
          <w:sz w:val="22"/>
          <w:szCs w:val="22"/>
        </w:rPr>
        <w:t>Additionally, the discussion shall explain how priorities for added physics and geometric fidelity are driven by the Center’s V&amp;V/UQ framework.</w:t>
      </w:r>
    </w:p>
    <w:p w14:paraId="2D88445D" w14:textId="35798321" w:rsidR="68AAB2B9" w:rsidRPr="00522398" w:rsidRDefault="23FA826B" w:rsidP="00226744">
      <w:pPr>
        <w:spacing w:line="257" w:lineRule="auto"/>
        <w:rPr>
          <w:rFonts w:cstheme="minorHAnsi"/>
          <w:sz w:val="22"/>
          <w:szCs w:val="22"/>
        </w:rPr>
      </w:pPr>
      <w:r w:rsidRPr="00522398">
        <w:rPr>
          <w:rFonts w:cstheme="minorHAnsi"/>
          <w:b/>
          <w:bCs/>
          <w:sz w:val="22"/>
          <w:szCs w:val="22"/>
        </w:rPr>
        <w:t xml:space="preserve"> </w:t>
      </w:r>
    </w:p>
    <w:p w14:paraId="0F777FD4" w14:textId="31E80B0C" w:rsidR="68AAB2B9" w:rsidRPr="00522398" w:rsidRDefault="48ABD647" w:rsidP="00226744">
      <w:pPr>
        <w:pStyle w:val="ListParagraph"/>
        <w:numPr>
          <w:ilvl w:val="1"/>
          <w:numId w:val="20"/>
        </w:numPr>
        <w:spacing w:line="257" w:lineRule="auto"/>
        <w:ind w:left="1080"/>
        <w:rPr>
          <w:rFonts w:cstheme="minorHAnsi"/>
          <w:sz w:val="22"/>
          <w:szCs w:val="22"/>
        </w:rPr>
      </w:pPr>
      <w:r w:rsidRPr="00522398">
        <w:rPr>
          <w:rFonts w:cstheme="minorHAnsi"/>
          <w:b/>
          <w:bCs/>
          <w:sz w:val="22"/>
          <w:szCs w:val="22"/>
        </w:rPr>
        <w:t>ii)</w:t>
      </w:r>
      <w:r w:rsidR="7EE60BA5" w:rsidRPr="00522398">
        <w:rPr>
          <w:rFonts w:cstheme="minorHAnsi"/>
          <w:b/>
          <w:bCs/>
          <w:sz w:val="22"/>
          <w:szCs w:val="22"/>
        </w:rPr>
        <w:t xml:space="preserve"> </w:t>
      </w:r>
      <w:r w:rsidR="337C4A15" w:rsidRPr="00522398">
        <w:rPr>
          <w:rFonts w:cstheme="minorHAnsi"/>
          <w:b/>
          <w:bCs/>
          <w:sz w:val="22"/>
          <w:szCs w:val="22"/>
        </w:rPr>
        <w:t>Predictive Science Plan</w:t>
      </w:r>
      <w:r w:rsidR="112CED92" w:rsidRPr="00522398">
        <w:rPr>
          <w:rFonts w:cstheme="minorHAnsi"/>
          <w:b/>
          <w:bCs/>
          <w:sz w:val="22"/>
          <w:szCs w:val="22"/>
        </w:rPr>
        <w:t xml:space="preserve"> (</w:t>
      </w:r>
      <w:r w:rsidR="2580721A" w:rsidRPr="00522398">
        <w:rPr>
          <w:rFonts w:cstheme="minorHAnsi"/>
          <w:b/>
          <w:bCs/>
          <w:sz w:val="22"/>
          <w:szCs w:val="22"/>
        </w:rPr>
        <w:t>3-</w:t>
      </w:r>
      <w:r w:rsidR="53FE2231" w:rsidRPr="00522398">
        <w:rPr>
          <w:rFonts w:cstheme="minorHAnsi"/>
          <w:b/>
          <w:bCs/>
          <w:sz w:val="22"/>
          <w:szCs w:val="22"/>
        </w:rPr>
        <w:t>4</w:t>
      </w:r>
      <w:r w:rsidR="112CED92" w:rsidRPr="00522398">
        <w:rPr>
          <w:rFonts w:cstheme="minorHAnsi"/>
          <w:b/>
          <w:bCs/>
          <w:sz w:val="22"/>
          <w:szCs w:val="22"/>
        </w:rPr>
        <w:t xml:space="preserve"> pages)</w:t>
      </w:r>
      <w:r w:rsidR="337C4A15" w:rsidRPr="00522398">
        <w:rPr>
          <w:rFonts w:cstheme="minorHAnsi"/>
          <w:b/>
          <w:bCs/>
          <w:sz w:val="22"/>
          <w:szCs w:val="22"/>
        </w:rPr>
        <w:t>:</w:t>
      </w:r>
      <w:r w:rsidR="00D93372" w:rsidRPr="00522398">
        <w:rPr>
          <w:rFonts w:cstheme="minorHAnsi"/>
          <w:b/>
          <w:bCs/>
          <w:sz w:val="22"/>
          <w:szCs w:val="22"/>
        </w:rPr>
        <w:t xml:space="preserve"> </w:t>
      </w:r>
      <w:r w:rsidR="337C4A15" w:rsidRPr="00522398">
        <w:rPr>
          <w:rFonts w:cstheme="minorHAnsi"/>
          <w:sz w:val="22"/>
          <w:szCs w:val="22"/>
        </w:rPr>
        <w:t xml:space="preserve">The applicant </w:t>
      </w:r>
      <w:r w:rsidR="00BC1812">
        <w:rPr>
          <w:rFonts w:cstheme="minorHAnsi"/>
          <w:sz w:val="22"/>
          <w:szCs w:val="22"/>
        </w:rPr>
        <w:t>is to</w:t>
      </w:r>
      <w:r w:rsidR="337C4A15" w:rsidRPr="0034278F">
        <w:rPr>
          <w:rFonts w:cstheme="minorHAnsi"/>
          <w:sz w:val="22"/>
          <w:szCs w:val="22"/>
        </w:rPr>
        <w:t xml:space="preserve"> incl</w:t>
      </w:r>
      <w:r w:rsidR="337C4A15" w:rsidRPr="00807C27">
        <w:rPr>
          <w:rFonts w:cstheme="minorHAnsi"/>
          <w:sz w:val="22"/>
          <w:szCs w:val="22"/>
        </w:rPr>
        <w:t>ude</w:t>
      </w:r>
      <w:r w:rsidR="337C4A15" w:rsidRPr="00522398">
        <w:rPr>
          <w:rFonts w:cstheme="minorHAnsi"/>
          <w:sz w:val="22"/>
          <w:szCs w:val="22"/>
        </w:rPr>
        <w:t xml:space="preserve"> in the narrative a </w:t>
      </w:r>
      <w:r w:rsidR="0D36DE5C" w:rsidRPr="00522398">
        <w:rPr>
          <w:rFonts w:cstheme="minorHAnsi"/>
          <w:sz w:val="22"/>
          <w:szCs w:val="22"/>
        </w:rPr>
        <w:t>P</w:t>
      </w:r>
      <w:r w:rsidR="337C4A15" w:rsidRPr="00522398">
        <w:rPr>
          <w:rFonts w:cstheme="minorHAnsi"/>
          <w:sz w:val="22"/>
          <w:szCs w:val="22"/>
        </w:rPr>
        <w:t xml:space="preserve">redictive </w:t>
      </w:r>
      <w:r w:rsidR="17395422" w:rsidRPr="00522398">
        <w:rPr>
          <w:rFonts w:cstheme="minorHAnsi"/>
          <w:sz w:val="22"/>
          <w:szCs w:val="22"/>
        </w:rPr>
        <w:t>S</w:t>
      </w:r>
      <w:r w:rsidR="337C4A15" w:rsidRPr="00522398">
        <w:rPr>
          <w:rFonts w:cstheme="minorHAnsi"/>
          <w:sz w:val="22"/>
          <w:szCs w:val="22"/>
        </w:rPr>
        <w:t xml:space="preserve">cience </w:t>
      </w:r>
      <w:r w:rsidR="6CF775F7" w:rsidRPr="00522398">
        <w:rPr>
          <w:rFonts w:cstheme="minorHAnsi"/>
          <w:sz w:val="22"/>
          <w:szCs w:val="22"/>
        </w:rPr>
        <w:t>P</w:t>
      </w:r>
      <w:r w:rsidR="337C4A15" w:rsidRPr="00522398">
        <w:rPr>
          <w:rFonts w:cstheme="minorHAnsi"/>
          <w:sz w:val="22"/>
          <w:szCs w:val="22"/>
        </w:rPr>
        <w:t>lan, which the applicant will be required to update and maintain during the project period. The predictive science plan must be integrated with the V&amp;V/UQ plan (see below</w:t>
      </w:r>
      <w:r w:rsidR="00D6785B" w:rsidRPr="00522398">
        <w:rPr>
          <w:rFonts w:cstheme="minorHAnsi"/>
          <w:sz w:val="22"/>
          <w:szCs w:val="22"/>
        </w:rPr>
        <w:t>) and</w:t>
      </w:r>
      <w:r w:rsidR="337C4A15" w:rsidRPr="00522398">
        <w:rPr>
          <w:rFonts w:cstheme="minorHAnsi"/>
          <w:sz w:val="22"/>
          <w:szCs w:val="22"/>
        </w:rPr>
        <w:t xml:space="preserve"> include milestones that tie demonstration of advances in predictive science capability with full system simulations at various intervals (but no less than yearly beginning </w:t>
      </w:r>
      <w:r w:rsidR="337C4A15" w:rsidRPr="00522398">
        <w:rPr>
          <w:rFonts w:cstheme="minorHAnsi"/>
          <w:sz w:val="22"/>
          <w:szCs w:val="22"/>
        </w:rPr>
        <w:lastRenderedPageBreak/>
        <w:t>with the second year). The plan must also show how science/engineering research will lead directly to the required verified and validated full system predictive simulation.</w:t>
      </w:r>
      <w:r w:rsidR="5F34861B" w:rsidRPr="00522398">
        <w:rPr>
          <w:rFonts w:cstheme="minorHAnsi"/>
          <w:sz w:val="22"/>
          <w:szCs w:val="22"/>
        </w:rPr>
        <w:t xml:space="preserve"> </w:t>
      </w:r>
      <w:r w:rsidR="5C66634F" w:rsidRPr="00522398">
        <w:rPr>
          <w:rFonts w:cstheme="minorHAnsi"/>
          <w:sz w:val="22"/>
          <w:szCs w:val="22"/>
        </w:rPr>
        <w:t>T</w:t>
      </w:r>
      <w:r w:rsidR="337C4A15" w:rsidRPr="00522398">
        <w:rPr>
          <w:rFonts w:cstheme="minorHAnsi"/>
          <w:sz w:val="22"/>
          <w:szCs w:val="22"/>
        </w:rPr>
        <w:t xml:space="preserve">he narrative must address how advances in predictive science will result in better predictive capability, manifested as predictions of a wider range of phenomena, over wider ranges of space- and </w:t>
      </w:r>
      <w:r w:rsidR="24BD4E17" w:rsidRPr="00522398">
        <w:rPr>
          <w:rFonts w:cstheme="minorHAnsi"/>
          <w:sz w:val="22"/>
          <w:szCs w:val="22"/>
        </w:rPr>
        <w:t>timescales</w:t>
      </w:r>
      <w:r w:rsidR="337C4A15" w:rsidRPr="00522398">
        <w:rPr>
          <w:rFonts w:cstheme="minorHAnsi"/>
          <w:sz w:val="22"/>
          <w:szCs w:val="22"/>
        </w:rPr>
        <w:t xml:space="preserve">, with improved predictive accuracy and reduced uncertainty, or at least better understood uncertainty, in comparison to existing capability at the beginning of the project. The overall advance may require a combination of advances in some </w:t>
      </w:r>
      <w:r w:rsidR="17FE4B77" w:rsidRPr="00522398">
        <w:rPr>
          <w:rFonts w:cstheme="minorHAnsi"/>
          <w:sz w:val="22"/>
          <w:szCs w:val="22"/>
        </w:rPr>
        <w:t>exascale</w:t>
      </w:r>
      <w:r w:rsidR="337C4A15" w:rsidRPr="00522398">
        <w:rPr>
          <w:rFonts w:cstheme="minorHAnsi"/>
          <w:sz w:val="22"/>
          <w:szCs w:val="22"/>
        </w:rPr>
        <w:t xml:space="preserve">-enabled science, integration science, or UQ science, together with wider use of state-of-the-art techniques. </w:t>
      </w:r>
    </w:p>
    <w:p w14:paraId="42215596" w14:textId="13A5F2E3" w:rsidR="68AAB2B9" w:rsidRPr="00522398" w:rsidRDefault="38E19A7E" w:rsidP="00226744">
      <w:pPr>
        <w:ind w:left="360"/>
        <w:rPr>
          <w:rFonts w:cstheme="minorHAnsi"/>
          <w:sz w:val="22"/>
          <w:szCs w:val="22"/>
        </w:rPr>
      </w:pPr>
      <w:r w:rsidRPr="00522398">
        <w:rPr>
          <w:rFonts w:cstheme="minorHAnsi"/>
          <w:sz w:val="22"/>
          <w:szCs w:val="22"/>
        </w:rPr>
        <w:t xml:space="preserve"> </w:t>
      </w:r>
    </w:p>
    <w:p w14:paraId="3681342E" w14:textId="20D7309B" w:rsidR="68AAB2B9" w:rsidRPr="00522398" w:rsidRDefault="1296B0DD" w:rsidP="00226744">
      <w:pPr>
        <w:pStyle w:val="ListParagraph"/>
        <w:numPr>
          <w:ilvl w:val="1"/>
          <w:numId w:val="20"/>
        </w:numPr>
        <w:spacing w:line="257" w:lineRule="auto"/>
        <w:ind w:left="1080"/>
        <w:rPr>
          <w:rFonts w:cstheme="minorHAnsi"/>
          <w:sz w:val="22"/>
          <w:szCs w:val="22"/>
        </w:rPr>
      </w:pPr>
      <w:r w:rsidRPr="00522398">
        <w:rPr>
          <w:rFonts w:cstheme="minorHAnsi"/>
          <w:b/>
          <w:sz w:val="22"/>
          <w:szCs w:val="22"/>
        </w:rPr>
        <w:t>i</w:t>
      </w:r>
      <w:r w:rsidR="00DD545A" w:rsidRPr="00522398">
        <w:rPr>
          <w:rFonts w:cstheme="minorHAnsi"/>
          <w:b/>
          <w:sz w:val="22"/>
          <w:szCs w:val="22"/>
        </w:rPr>
        <w:t>ii)</w:t>
      </w:r>
      <w:r w:rsidR="38E19A7E" w:rsidRPr="00522398">
        <w:rPr>
          <w:rFonts w:cstheme="minorHAnsi"/>
          <w:b/>
          <w:sz w:val="22"/>
          <w:szCs w:val="22"/>
        </w:rPr>
        <w:t xml:space="preserve"> Verification &amp; Validation/Uncertainty Quantification Plan</w:t>
      </w:r>
      <w:r w:rsidR="70107AAF" w:rsidRPr="00522398">
        <w:rPr>
          <w:rFonts w:cstheme="minorHAnsi"/>
          <w:b/>
          <w:sz w:val="22"/>
          <w:szCs w:val="22"/>
        </w:rPr>
        <w:t xml:space="preserve"> (</w:t>
      </w:r>
      <w:r w:rsidR="0044747E" w:rsidRPr="00522398">
        <w:rPr>
          <w:rFonts w:cstheme="minorHAnsi"/>
          <w:b/>
          <w:sz w:val="22"/>
          <w:szCs w:val="22"/>
        </w:rPr>
        <w:t>3-</w:t>
      </w:r>
      <w:r w:rsidR="00B01CE6" w:rsidRPr="00522398">
        <w:rPr>
          <w:rFonts w:cstheme="minorHAnsi"/>
          <w:b/>
          <w:sz w:val="22"/>
          <w:szCs w:val="22"/>
        </w:rPr>
        <w:t>4</w:t>
      </w:r>
      <w:r w:rsidR="70107AAF" w:rsidRPr="00522398">
        <w:rPr>
          <w:rFonts w:cstheme="minorHAnsi"/>
          <w:b/>
          <w:sz w:val="22"/>
          <w:szCs w:val="22"/>
        </w:rPr>
        <w:t xml:space="preserve"> pages)</w:t>
      </w:r>
      <w:r w:rsidR="38E19A7E" w:rsidRPr="00522398">
        <w:rPr>
          <w:rFonts w:cstheme="minorHAnsi"/>
          <w:b/>
          <w:sz w:val="22"/>
          <w:szCs w:val="22"/>
        </w:rPr>
        <w:t xml:space="preserve">:  </w:t>
      </w:r>
      <w:r w:rsidR="38E19A7E" w:rsidRPr="00522398">
        <w:rPr>
          <w:rFonts w:cstheme="minorHAnsi"/>
          <w:sz w:val="22"/>
          <w:szCs w:val="22"/>
        </w:rPr>
        <w:t>The narrative</w:t>
      </w:r>
      <w:r w:rsidR="38E19A7E" w:rsidRPr="00522398">
        <w:rPr>
          <w:rFonts w:cstheme="minorHAnsi"/>
          <w:b/>
          <w:sz w:val="22"/>
          <w:szCs w:val="22"/>
        </w:rPr>
        <w:t xml:space="preserve"> </w:t>
      </w:r>
      <w:r w:rsidR="00BC1812">
        <w:rPr>
          <w:rFonts w:cstheme="minorHAnsi"/>
          <w:sz w:val="22"/>
          <w:szCs w:val="22"/>
        </w:rPr>
        <w:t>is to</w:t>
      </w:r>
      <w:r w:rsidR="38E19A7E" w:rsidRPr="0034278F">
        <w:rPr>
          <w:rFonts w:cstheme="minorHAnsi"/>
          <w:sz w:val="22"/>
          <w:szCs w:val="22"/>
        </w:rPr>
        <w:t xml:space="preserve"> include</w:t>
      </w:r>
      <w:r w:rsidR="38E19A7E" w:rsidRPr="00522398">
        <w:rPr>
          <w:rFonts w:cstheme="minorHAnsi"/>
          <w:sz w:val="22"/>
          <w:szCs w:val="22"/>
        </w:rPr>
        <w:t xml:space="preserve"> a V&amp;V/UQ plan, complete with milestones that tie demonstration of V&amp;V/UQ capability and progress with full system simulations at various intervals (but no less than yearly beginning with the second year)</w:t>
      </w:r>
      <w:r w:rsidR="38E19A7E" w:rsidRPr="00522398" w:rsidDel="00C60AFB">
        <w:rPr>
          <w:rFonts w:cstheme="minorHAnsi"/>
          <w:sz w:val="22"/>
          <w:szCs w:val="22"/>
        </w:rPr>
        <w:t xml:space="preserve">. </w:t>
      </w:r>
      <w:r w:rsidR="38E19A7E" w:rsidRPr="00522398">
        <w:rPr>
          <w:rFonts w:cstheme="minorHAnsi"/>
          <w:sz w:val="22"/>
          <w:szCs w:val="22"/>
        </w:rPr>
        <w:t>The Center shall be required to maintain and update the plan during the project period</w:t>
      </w:r>
      <w:r w:rsidR="005A487E" w:rsidRPr="00522398" w:rsidDel="00C60AFB">
        <w:rPr>
          <w:rFonts w:cstheme="minorHAnsi"/>
          <w:sz w:val="22"/>
          <w:szCs w:val="22"/>
        </w:rPr>
        <w:t xml:space="preserve">. </w:t>
      </w:r>
      <w:r w:rsidR="38E19A7E" w:rsidRPr="00522398">
        <w:rPr>
          <w:rFonts w:cstheme="minorHAnsi"/>
          <w:sz w:val="22"/>
          <w:szCs w:val="22"/>
        </w:rPr>
        <w:t>The plan must show how the V&amp;V/UQ capability will lead directly to the required verified and validated predictive simulation. The Center must integrate V&amp;V/UQ processes into the plan to ensure credibility of the predictive simulation. Thus, the application must include a fully integrated V&amp;V/UQ plan beginning in Year 1 that reflects understanding of V&amp;V/UQ issues and plans for addressing them, including (but not limited to) the following:</w:t>
      </w:r>
    </w:p>
    <w:p w14:paraId="14994515" w14:textId="446E173D" w:rsidR="68AAB2B9" w:rsidRPr="00522398" w:rsidRDefault="38E19A7E" w:rsidP="00226744">
      <w:pPr>
        <w:pStyle w:val="ListParagraph"/>
        <w:numPr>
          <w:ilvl w:val="2"/>
          <w:numId w:val="20"/>
        </w:numPr>
        <w:spacing w:line="257" w:lineRule="auto"/>
        <w:ind w:left="1800"/>
        <w:rPr>
          <w:rFonts w:cstheme="minorHAnsi"/>
          <w:sz w:val="22"/>
          <w:szCs w:val="22"/>
        </w:rPr>
      </w:pPr>
      <w:r w:rsidRPr="00522398">
        <w:rPr>
          <w:rFonts w:cstheme="minorHAnsi"/>
          <w:sz w:val="22"/>
          <w:szCs w:val="22"/>
        </w:rPr>
        <w:t xml:space="preserve">Software code reliability </w:t>
      </w:r>
    </w:p>
    <w:p w14:paraId="6880F325" w14:textId="2C96586D" w:rsidR="68AAB2B9" w:rsidRPr="00522398" w:rsidRDefault="38E19A7E" w:rsidP="00226744">
      <w:pPr>
        <w:pStyle w:val="ListParagraph"/>
        <w:numPr>
          <w:ilvl w:val="2"/>
          <w:numId w:val="20"/>
        </w:numPr>
        <w:spacing w:line="257" w:lineRule="auto"/>
        <w:ind w:left="1800"/>
        <w:rPr>
          <w:rFonts w:cstheme="minorHAnsi"/>
          <w:sz w:val="22"/>
          <w:szCs w:val="22"/>
        </w:rPr>
      </w:pPr>
      <w:r w:rsidRPr="00522398">
        <w:rPr>
          <w:rFonts w:cstheme="minorHAnsi"/>
          <w:sz w:val="22"/>
          <w:szCs w:val="22"/>
        </w:rPr>
        <w:t xml:space="preserve">Numerical accuracy of the simulations </w:t>
      </w:r>
    </w:p>
    <w:p w14:paraId="06F8964F" w14:textId="5910C515" w:rsidR="68AAB2B9" w:rsidRPr="00522398" w:rsidRDefault="38E19A7E" w:rsidP="00226744">
      <w:pPr>
        <w:pStyle w:val="ListParagraph"/>
        <w:numPr>
          <w:ilvl w:val="2"/>
          <w:numId w:val="20"/>
        </w:numPr>
        <w:spacing w:line="257" w:lineRule="auto"/>
        <w:ind w:left="1800"/>
        <w:rPr>
          <w:rFonts w:cstheme="minorHAnsi"/>
          <w:sz w:val="22"/>
          <w:szCs w:val="22"/>
        </w:rPr>
      </w:pPr>
      <w:r w:rsidRPr="00522398">
        <w:rPr>
          <w:rFonts w:cstheme="minorHAnsi"/>
          <w:sz w:val="22"/>
          <w:szCs w:val="22"/>
        </w:rPr>
        <w:t xml:space="preserve">Any external targets or requirements for accuracy, and the level of required accuracy </w:t>
      </w:r>
    </w:p>
    <w:p w14:paraId="3FF65718" w14:textId="74280F23" w:rsidR="68AAB2B9" w:rsidRPr="00522398" w:rsidRDefault="38E19A7E" w:rsidP="00226744">
      <w:pPr>
        <w:pStyle w:val="ListParagraph"/>
        <w:numPr>
          <w:ilvl w:val="2"/>
          <w:numId w:val="20"/>
        </w:numPr>
        <w:spacing w:line="257" w:lineRule="auto"/>
        <w:ind w:left="1800"/>
        <w:rPr>
          <w:rFonts w:cstheme="minorHAnsi"/>
          <w:sz w:val="22"/>
          <w:szCs w:val="22"/>
        </w:rPr>
      </w:pPr>
      <w:r w:rsidRPr="00522398">
        <w:rPr>
          <w:rFonts w:cstheme="minorHAnsi"/>
          <w:sz w:val="22"/>
          <w:szCs w:val="22"/>
        </w:rPr>
        <w:t xml:space="preserve">Major sources of uncertainty in simulations </w:t>
      </w:r>
    </w:p>
    <w:p w14:paraId="42E06253" w14:textId="71B5B9B7" w:rsidR="68AAB2B9" w:rsidRPr="00522398" w:rsidRDefault="38E19A7E" w:rsidP="00226744">
      <w:pPr>
        <w:pStyle w:val="ListParagraph"/>
        <w:numPr>
          <w:ilvl w:val="2"/>
          <w:numId w:val="20"/>
        </w:numPr>
        <w:spacing w:line="257" w:lineRule="auto"/>
        <w:ind w:left="1800"/>
        <w:rPr>
          <w:rFonts w:cstheme="minorHAnsi"/>
          <w:sz w:val="22"/>
          <w:szCs w:val="22"/>
        </w:rPr>
      </w:pPr>
      <w:r w:rsidRPr="00522398">
        <w:rPr>
          <w:rFonts w:cstheme="minorHAnsi"/>
          <w:sz w:val="22"/>
          <w:szCs w:val="22"/>
        </w:rPr>
        <w:t xml:space="preserve">Quantification and reduction of those uncertainties </w:t>
      </w:r>
    </w:p>
    <w:p w14:paraId="2E4096E5" w14:textId="2775DEE3" w:rsidR="68AAB2B9" w:rsidRPr="00522398" w:rsidRDefault="38E19A7E" w:rsidP="00226744">
      <w:pPr>
        <w:pStyle w:val="ListParagraph"/>
        <w:numPr>
          <w:ilvl w:val="2"/>
          <w:numId w:val="20"/>
        </w:numPr>
        <w:spacing w:line="257" w:lineRule="auto"/>
        <w:ind w:left="1800"/>
        <w:rPr>
          <w:rFonts w:cstheme="minorHAnsi"/>
          <w:sz w:val="22"/>
          <w:szCs w:val="22"/>
        </w:rPr>
      </w:pPr>
      <w:r w:rsidRPr="00522398">
        <w:rPr>
          <w:rFonts w:cstheme="minorHAnsi"/>
          <w:sz w:val="22"/>
          <w:szCs w:val="22"/>
        </w:rPr>
        <w:t xml:space="preserve">Major sources of uncertainty in validation data </w:t>
      </w:r>
    </w:p>
    <w:p w14:paraId="010A7AF2" w14:textId="1D416FD7" w:rsidR="68AAB2B9" w:rsidRPr="00522398" w:rsidRDefault="38E19A7E" w:rsidP="00226744">
      <w:pPr>
        <w:pStyle w:val="ListParagraph"/>
        <w:numPr>
          <w:ilvl w:val="2"/>
          <w:numId w:val="20"/>
        </w:numPr>
        <w:spacing w:line="257" w:lineRule="auto"/>
        <w:ind w:left="1800"/>
        <w:rPr>
          <w:rFonts w:cstheme="minorHAnsi"/>
          <w:sz w:val="22"/>
          <w:szCs w:val="22"/>
        </w:rPr>
      </w:pPr>
      <w:r w:rsidRPr="00522398">
        <w:rPr>
          <w:rFonts w:cstheme="minorHAnsi"/>
          <w:sz w:val="22"/>
          <w:szCs w:val="22"/>
        </w:rPr>
        <w:t xml:space="preserve">Required data and sources for that data </w:t>
      </w:r>
    </w:p>
    <w:p w14:paraId="24047A60" w14:textId="69F112DB" w:rsidR="68AAB2B9" w:rsidRDefault="38E19A7E" w:rsidP="00226744">
      <w:pPr>
        <w:pStyle w:val="ListParagraph"/>
        <w:numPr>
          <w:ilvl w:val="2"/>
          <w:numId w:val="20"/>
        </w:numPr>
        <w:spacing w:line="257" w:lineRule="auto"/>
        <w:ind w:left="1800"/>
        <w:rPr>
          <w:rFonts w:cstheme="minorHAnsi"/>
          <w:sz w:val="22"/>
          <w:szCs w:val="22"/>
        </w:rPr>
      </w:pPr>
      <w:r w:rsidRPr="00522398">
        <w:rPr>
          <w:rFonts w:cstheme="minorHAnsi"/>
          <w:sz w:val="22"/>
          <w:szCs w:val="22"/>
        </w:rPr>
        <w:t xml:space="preserve">Source, </w:t>
      </w:r>
      <w:r w:rsidR="00650F91" w:rsidRPr="00522398">
        <w:rPr>
          <w:rFonts w:cstheme="minorHAnsi"/>
          <w:sz w:val="22"/>
          <w:szCs w:val="22"/>
        </w:rPr>
        <w:t>quality,</w:t>
      </w:r>
      <w:r w:rsidRPr="00522398">
        <w:rPr>
          <w:rFonts w:cstheme="minorHAnsi"/>
          <w:sz w:val="22"/>
          <w:szCs w:val="22"/>
        </w:rPr>
        <w:t xml:space="preserve"> and utility of validation/UQ data </w:t>
      </w:r>
    </w:p>
    <w:p w14:paraId="296C4AB4" w14:textId="77777777" w:rsidR="00BC1812" w:rsidRPr="00522398" w:rsidRDefault="00BC1812" w:rsidP="0034278F">
      <w:pPr>
        <w:pStyle w:val="ListParagraph"/>
        <w:spacing w:line="257" w:lineRule="auto"/>
        <w:ind w:left="1800"/>
        <w:rPr>
          <w:rFonts w:cstheme="minorHAnsi"/>
          <w:sz w:val="22"/>
          <w:szCs w:val="22"/>
        </w:rPr>
      </w:pPr>
    </w:p>
    <w:p w14:paraId="14DBE07D" w14:textId="5E7817C3" w:rsidR="68AAB2B9" w:rsidRPr="00522398" w:rsidRDefault="38E19A7E" w:rsidP="00226744">
      <w:pPr>
        <w:spacing w:line="257" w:lineRule="auto"/>
        <w:ind w:left="1080"/>
        <w:rPr>
          <w:rFonts w:cstheme="minorHAnsi"/>
          <w:sz w:val="22"/>
          <w:szCs w:val="22"/>
        </w:rPr>
      </w:pPr>
      <w:r w:rsidRPr="00522398">
        <w:rPr>
          <w:rFonts w:cstheme="minorHAnsi"/>
          <w:sz w:val="22"/>
          <w:szCs w:val="22"/>
        </w:rPr>
        <w:t xml:space="preserve">Validation and verification of large-scale models and simulation codes, coupled across many orders of magnitude of space- and time-scales and compared to experimental studies, is an important undertaking toward achieving predictive capability. Therefore, it is encouraged that the PSAAP </w:t>
      </w:r>
      <w:r w:rsidR="38FDC19C" w:rsidRPr="00522398">
        <w:rPr>
          <w:rFonts w:cstheme="minorHAnsi"/>
          <w:sz w:val="22"/>
          <w:szCs w:val="22"/>
        </w:rPr>
        <w:t>I</w:t>
      </w:r>
      <w:r w:rsidR="1D0727A2" w:rsidRPr="00522398">
        <w:rPr>
          <w:rFonts w:cstheme="minorHAnsi"/>
          <w:sz w:val="22"/>
          <w:szCs w:val="22"/>
        </w:rPr>
        <w:t>V</w:t>
      </w:r>
      <w:r w:rsidRPr="00522398">
        <w:rPr>
          <w:rFonts w:cstheme="minorHAnsi"/>
          <w:sz w:val="22"/>
          <w:szCs w:val="22"/>
        </w:rPr>
        <w:t xml:space="preserve"> Center’s work be coupled, if possible, to experimental activities in physical sciences and engineering in progress at the DOE/NNSA Laboratories or elsewhere. </w:t>
      </w:r>
      <w:r w:rsidR="4231A02C" w:rsidRPr="00522398">
        <w:rPr>
          <w:rFonts w:cstheme="minorHAnsi"/>
          <w:sz w:val="22"/>
          <w:szCs w:val="22"/>
        </w:rPr>
        <w:br/>
      </w:r>
    </w:p>
    <w:p w14:paraId="19AB5C7C" w14:textId="7A706AAB" w:rsidR="68AAB2B9" w:rsidRPr="00522398" w:rsidRDefault="0F2E20D0" w:rsidP="00226744">
      <w:pPr>
        <w:pStyle w:val="ListParagraph"/>
        <w:numPr>
          <w:ilvl w:val="1"/>
          <w:numId w:val="20"/>
        </w:numPr>
        <w:spacing w:line="257" w:lineRule="auto"/>
        <w:ind w:left="1080"/>
        <w:rPr>
          <w:rFonts w:cstheme="minorHAnsi"/>
          <w:sz w:val="22"/>
          <w:szCs w:val="22"/>
        </w:rPr>
      </w:pPr>
      <w:r w:rsidRPr="00522398">
        <w:rPr>
          <w:rFonts w:cstheme="minorHAnsi"/>
          <w:b/>
          <w:sz w:val="22"/>
          <w:szCs w:val="22"/>
        </w:rPr>
        <w:t>i</w:t>
      </w:r>
      <w:r w:rsidR="48ABD647" w:rsidRPr="00522398">
        <w:rPr>
          <w:rFonts w:cstheme="minorHAnsi"/>
          <w:b/>
          <w:sz w:val="22"/>
          <w:szCs w:val="22"/>
        </w:rPr>
        <w:t xml:space="preserve">v) </w:t>
      </w:r>
      <w:r w:rsidR="337C4A15" w:rsidRPr="00522398">
        <w:rPr>
          <w:rFonts w:cstheme="minorHAnsi"/>
          <w:b/>
          <w:sz w:val="22"/>
          <w:szCs w:val="22"/>
        </w:rPr>
        <w:t>Exascale Plan</w:t>
      </w:r>
      <w:r w:rsidR="4318C430" w:rsidRPr="00522398">
        <w:rPr>
          <w:rFonts w:cstheme="minorHAnsi"/>
          <w:b/>
          <w:sz w:val="22"/>
          <w:szCs w:val="22"/>
        </w:rPr>
        <w:t xml:space="preserve"> (</w:t>
      </w:r>
      <w:r w:rsidR="2580721A" w:rsidRPr="00522398">
        <w:rPr>
          <w:rFonts w:cstheme="minorHAnsi"/>
          <w:b/>
          <w:sz w:val="22"/>
          <w:szCs w:val="22"/>
        </w:rPr>
        <w:t>3-</w:t>
      </w:r>
      <w:r w:rsidR="53FE2231" w:rsidRPr="00522398">
        <w:rPr>
          <w:rFonts w:cstheme="minorHAnsi"/>
          <w:b/>
          <w:sz w:val="22"/>
          <w:szCs w:val="22"/>
        </w:rPr>
        <w:t>4</w:t>
      </w:r>
      <w:r w:rsidR="4318C430" w:rsidRPr="00522398">
        <w:rPr>
          <w:rFonts w:cstheme="minorHAnsi"/>
          <w:b/>
          <w:sz w:val="22"/>
          <w:szCs w:val="22"/>
        </w:rPr>
        <w:t xml:space="preserve"> pages)</w:t>
      </w:r>
      <w:r w:rsidR="337C4A15" w:rsidRPr="00522398">
        <w:rPr>
          <w:rFonts w:cstheme="minorHAnsi"/>
          <w:b/>
          <w:sz w:val="22"/>
          <w:szCs w:val="22"/>
        </w:rPr>
        <w:t>:</w:t>
      </w:r>
      <w:r w:rsidR="005A15CB" w:rsidRPr="00522398">
        <w:rPr>
          <w:rFonts w:cstheme="minorHAnsi"/>
          <w:b/>
          <w:sz w:val="22"/>
          <w:szCs w:val="22"/>
        </w:rPr>
        <w:t xml:space="preserve"> </w:t>
      </w:r>
      <w:r w:rsidR="337C4A15" w:rsidRPr="00522398">
        <w:rPr>
          <w:rFonts w:cstheme="minorHAnsi"/>
          <w:sz w:val="22"/>
          <w:szCs w:val="22"/>
        </w:rPr>
        <w:t xml:space="preserve">The </w:t>
      </w:r>
      <w:r w:rsidR="337C4A15" w:rsidRPr="0034278F">
        <w:rPr>
          <w:rFonts w:cstheme="minorHAnsi"/>
          <w:sz w:val="22"/>
          <w:szCs w:val="22"/>
        </w:rPr>
        <w:t xml:space="preserve">narrative </w:t>
      </w:r>
      <w:r w:rsidR="00BC1812">
        <w:rPr>
          <w:rFonts w:cstheme="minorHAnsi"/>
          <w:sz w:val="22"/>
          <w:szCs w:val="22"/>
        </w:rPr>
        <w:t>is to</w:t>
      </w:r>
      <w:r w:rsidR="337C4A15" w:rsidRPr="0034278F">
        <w:rPr>
          <w:rFonts w:cstheme="minorHAnsi"/>
          <w:sz w:val="22"/>
          <w:szCs w:val="22"/>
        </w:rPr>
        <w:t xml:space="preserve"> inclu</w:t>
      </w:r>
      <w:r w:rsidR="337C4A15" w:rsidRPr="00807C27">
        <w:rPr>
          <w:rFonts w:cstheme="minorHAnsi"/>
          <w:sz w:val="22"/>
          <w:szCs w:val="22"/>
        </w:rPr>
        <w:t>de</w:t>
      </w:r>
      <w:r w:rsidR="337C4A15" w:rsidRPr="00522398">
        <w:rPr>
          <w:rFonts w:cstheme="minorHAnsi"/>
          <w:sz w:val="22"/>
          <w:szCs w:val="22"/>
        </w:rPr>
        <w:t xml:space="preserve"> a plan to develop and demonstrate technologies and methodologies that will lead to effective </w:t>
      </w:r>
      <w:r w:rsidR="17FE4B77" w:rsidRPr="00522398">
        <w:rPr>
          <w:rFonts w:cstheme="minorHAnsi"/>
          <w:sz w:val="22"/>
          <w:szCs w:val="22"/>
        </w:rPr>
        <w:t>exascale</w:t>
      </w:r>
      <w:r w:rsidR="337C4A15" w:rsidRPr="00522398">
        <w:rPr>
          <w:rFonts w:cstheme="minorHAnsi"/>
          <w:sz w:val="22"/>
          <w:szCs w:val="22"/>
        </w:rPr>
        <w:t xml:space="preserve"> computing in the context of the science or engineering application/problem selected. The plan must show how </w:t>
      </w:r>
      <w:r w:rsidR="17FE4B77" w:rsidRPr="00522398">
        <w:rPr>
          <w:rFonts w:cstheme="minorHAnsi"/>
          <w:sz w:val="22"/>
          <w:szCs w:val="22"/>
        </w:rPr>
        <w:t>exascale</w:t>
      </w:r>
      <w:r w:rsidR="337C4A15" w:rsidRPr="00522398">
        <w:rPr>
          <w:rFonts w:cstheme="minorHAnsi"/>
          <w:sz w:val="22"/>
          <w:szCs w:val="22"/>
        </w:rPr>
        <w:t xml:space="preserve">-oriented research and development will lead directly to effective use of emerging HPC </w:t>
      </w:r>
      <w:r w:rsidR="337C4A15" w:rsidRPr="00522398" w:rsidDel="00C41154">
        <w:rPr>
          <w:rFonts w:cstheme="minorHAnsi"/>
          <w:sz w:val="22"/>
          <w:szCs w:val="22"/>
        </w:rPr>
        <w:t>platforms</w:t>
      </w:r>
      <w:r w:rsidR="00C41154" w:rsidRPr="00522398">
        <w:rPr>
          <w:rFonts w:cstheme="minorHAnsi"/>
          <w:sz w:val="22"/>
          <w:szCs w:val="22"/>
        </w:rPr>
        <w:t xml:space="preserve"> and</w:t>
      </w:r>
      <w:r w:rsidR="337C4A15" w:rsidRPr="00522398">
        <w:rPr>
          <w:rFonts w:cstheme="minorHAnsi"/>
          <w:sz w:val="22"/>
          <w:szCs w:val="22"/>
        </w:rPr>
        <w:t xml:space="preserve"> support the advances in predictive science called for by this </w:t>
      </w:r>
      <w:r w:rsidR="00232A3D" w:rsidRPr="00522398">
        <w:rPr>
          <w:rFonts w:cstheme="minorHAnsi"/>
          <w:sz w:val="22"/>
          <w:szCs w:val="22"/>
        </w:rPr>
        <w:t>NOFO</w:t>
      </w:r>
      <w:r w:rsidR="337C4A15" w:rsidRPr="00522398">
        <w:rPr>
          <w:rFonts w:cstheme="minorHAnsi"/>
          <w:sz w:val="22"/>
          <w:szCs w:val="22"/>
        </w:rPr>
        <w:t xml:space="preserve">. The recipient shall also contribute to establishing </w:t>
      </w:r>
      <w:r w:rsidR="17FE4B77" w:rsidRPr="00522398">
        <w:rPr>
          <w:rFonts w:cstheme="minorHAnsi"/>
          <w:sz w:val="22"/>
          <w:szCs w:val="22"/>
        </w:rPr>
        <w:t>exascale</w:t>
      </w:r>
      <w:r w:rsidR="337C4A15" w:rsidRPr="00522398">
        <w:rPr>
          <w:rFonts w:cstheme="minorHAnsi"/>
          <w:sz w:val="22"/>
          <w:szCs w:val="22"/>
        </w:rPr>
        <w:t xml:space="preserve">-enabling technologies and methodologies as an important area of academic research via a variety of activities such as introducing courses in </w:t>
      </w:r>
      <w:r w:rsidR="17FE4B77" w:rsidRPr="00522398">
        <w:rPr>
          <w:rFonts w:cstheme="minorHAnsi"/>
          <w:sz w:val="22"/>
          <w:szCs w:val="22"/>
        </w:rPr>
        <w:t>exascale</w:t>
      </w:r>
      <w:r w:rsidR="337C4A15" w:rsidRPr="00522398">
        <w:rPr>
          <w:rFonts w:cstheme="minorHAnsi"/>
          <w:sz w:val="22"/>
          <w:szCs w:val="22"/>
        </w:rPr>
        <w:t xml:space="preserve">-related topics and making presentations at national technical conferences. The Center shall be required to maintain and update the plan during </w:t>
      </w:r>
      <w:r w:rsidR="337C4A15" w:rsidRPr="00522398">
        <w:rPr>
          <w:rFonts w:cstheme="minorHAnsi"/>
          <w:sz w:val="22"/>
          <w:szCs w:val="22"/>
        </w:rPr>
        <w:lastRenderedPageBreak/>
        <w:t>the project period</w:t>
      </w:r>
      <w:r w:rsidR="005A487E" w:rsidRPr="00522398">
        <w:rPr>
          <w:rFonts w:cstheme="minorHAnsi"/>
          <w:sz w:val="22"/>
          <w:szCs w:val="22"/>
        </w:rPr>
        <w:t xml:space="preserve">. </w:t>
      </w:r>
    </w:p>
    <w:p w14:paraId="02EDA5AF" w14:textId="18E38D35" w:rsidR="68AAB2B9" w:rsidRPr="00522398" w:rsidRDefault="38E19A7E" w:rsidP="00226744">
      <w:pPr>
        <w:spacing w:line="257" w:lineRule="auto"/>
        <w:ind w:left="360"/>
        <w:rPr>
          <w:rFonts w:cstheme="minorHAnsi"/>
          <w:sz w:val="22"/>
          <w:szCs w:val="22"/>
        </w:rPr>
      </w:pPr>
      <w:r w:rsidRPr="00522398">
        <w:rPr>
          <w:rFonts w:cstheme="minorHAnsi"/>
          <w:sz w:val="22"/>
          <w:szCs w:val="22"/>
        </w:rPr>
        <w:t xml:space="preserve"> </w:t>
      </w:r>
    </w:p>
    <w:p w14:paraId="2DA1C459" w14:textId="45B92373" w:rsidR="00B01CE6" w:rsidRPr="00522398" w:rsidRDefault="00B01CE6" w:rsidP="00226744">
      <w:pPr>
        <w:pStyle w:val="ListParagraph"/>
        <w:numPr>
          <w:ilvl w:val="1"/>
          <w:numId w:val="20"/>
        </w:numPr>
        <w:spacing w:line="257" w:lineRule="auto"/>
        <w:ind w:left="1080"/>
        <w:rPr>
          <w:rFonts w:cstheme="minorHAnsi"/>
          <w:sz w:val="22"/>
          <w:szCs w:val="22"/>
        </w:rPr>
      </w:pPr>
      <w:r w:rsidRPr="00522398">
        <w:rPr>
          <w:rFonts w:cstheme="minorHAnsi"/>
          <w:b/>
          <w:bCs/>
          <w:sz w:val="22"/>
          <w:szCs w:val="22"/>
        </w:rPr>
        <w:t>v)</w:t>
      </w:r>
      <w:r w:rsidRPr="00522398">
        <w:rPr>
          <w:rFonts w:cstheme="minorHAnsi"/>
          <w:sz w:val="22"/>
          <w:szCs w:val="22"/>
        </w:rPr>
        <w:t xml:space="preserve"> </w:t>
      </w:r>
      <w:r w:rsidRPr="00522398">
        <w:rPr>
          <w:rFonts w:cstheme="minorHAnsi"/>
          <w:b/>
          <w:bCs/>
          <w:sz w:val="22"/>
          <w:szCs w:val="22"/>
        </w:rPr>
        <w:t>AI/ML Plan (</w:t>
      </w:r>
      <w:r w:rsidR="0044747E" w:rsidRPr="00522398">
        <w:rPr>
          <w:rFonts w:cstheme="minorHAnsi"/>
          <w:b/>
          <w:bCs/>
          <w:sz w:val="22"/>
          <w:szCs w:val="22"/>
        </w:rPr>
        <w:t>3-</w:t>
      </w:r>
      <w:r w:rsidRPr="00522398">
        <w:rPr>
          <w:rFonts w:cstheme="minorHAnsi"/>
          <w:b/>
          <w:bCs/>
          <w:sz w:val="22"/>
          <w:szCs w:val="22"/>
        </w:rPr>
        <w:t>4 pages):</w:t>
      </w:r>
      <w:r w:rsidRPr="00522398">
        <w:rPr>
          <w:rFonts w:cstheme="minorHAnsi"/>
          <w:sz w:val="22"/>
          <w:szCs w:val="22"/>
        </w:rPr>
        <w:t xml:space="preserve"> The narrative </w:t>
      </w:r>
      <w:r w:rsidR="00BC1812">
        <w:rPr>
          <w:rFonts w:cstheme="minorHAnsi"/>
          <w:sz w:val="22"/>
          <w:szCs w:val="22"/>
        </w:rPr>
        <w:t>is to</w:t>
      </w:r>
      <w:r w:rsidRPr="0034278F">
        <w:rPr>
          <w:rFonts w:cstheme="minorHAnsi"/>
          <w:sz w:val="22"/>
          <w:szCs w:val="22"/>
        </w:rPr>
        <w:t xml:space="preserve"> describe</w:t>
      </w:r>
      <w:r w:rsidRPr="00522398">
        <w:rPr>
          <w:rFonts w:cstheme="minorHAnsi"/>
          <w:sz w:val="22"/>
          <w:szCs w:val="22"/>
        </w:rPr>
        <w:t xml:space="preserve"> how machine learning and data science technologies will be developed and applied</w:t>
      </w:r>
      <w:r w:rsidR="007E35CF" w:rsidRPr="00522398">
        <w:rPr>
          <w:rFonts w:cstheme="minorHAnsi"/>
          <w:sz w:val="22"/>
          <w:szCs w:val="22"/>
        </w:rPr>
        <w:t xml:space="preserve"> in the context of the science or engineering application/problem selected. </w:t>
      </w:r>
      <w:r w:rsidRPr="00522398">
        <w:rPr>
          <w:rFonts w:cstheme="minorHAnsi"/>
          <w:sz w:val="22"/>
          <w:szCs w:val="22"/>
        </w:rPr>
        <w:t xml:space="preserve">The recipient shall also contribute to establishing </w:t>
      </w:r>
      <w:r w:rsidR="007E35CF" w:rsidRPr="00522398">
        <w:rPr>
          <w:rFonts w:cstheme="minorHAnsi"/>
          <w:sz w:val="22"/>
          <w:szCs w:val="22"/>
        </w:rPr>
        <w:t>scientific ML and data science</w:t>
      </w:r>
      <w:r w:rsidRPr="00522398">
        <w:rPr>
          <w:rFonts w:cstheme="minorHAnsi"/>
          <w:sz w:val="22"/>
          <w:szCs w:val="22"/>
        </w:rPr>
        <w:t xml:space="preserve"> technologies and methodologies as an important area of academic research via a variety of activities such as introducing courses in </w:t>
      </w:r>
      <w:r w:rsidR="007E35CF" w:rsidRPr="00522398">
        <w:rPr>
          <w:rFonts w:cstheme="minorHAnsi"/>
          <w:sz w:val="22"/>
          <w:szCs w:val="22"/>
        </w:rPr>
        <w:t>these</w:t>
      </w:r>
      <w:r w:rsidRPr="00522398">
        <w:rPr>
          <w:rFonts w:cstheme="minorHAnsi"/>
          <w:sz w:val="22"/>
          <w:szCs w:val="22"/>
        </w:rPr>
        <w:t xml:space="preserve"> topics and making presentations at national technical conferences. The Center shall be required to maintain and update the plan during the project period</w:t>
      </w:r>
      <w:r w:rsidR="005A487E" w:rsidRPr="00522398">
        <w:rPr>
          <w:rFonts w:cstheme="minorHAnsi"/>
          <w:sz w:val="22"/>
          <w:szCs w:val="22"/>
        </w:rPr>
        <w:t xml:space="preserve">. </w:t>
      </w:r>
    </w:p>
    <w:p w14:paraId="31F64B39" w14:textId="77777777" w:rsidR="00B01CE6" w:rsidRPr="00522398" w:rsidRDefault="00B01CE6" w:rsidP="00226744">
      <w:pPr>
        <w:pStyle w:val="ListParagraph"/>
        <w:ind w:left="360"/>
        <w:rPr>
          <w:rFonts w:cstheme="minorHAnsi"/>
          <w:b/>
          <w:bCs/>
          <w:sz w:val="22"/>
          <w:szCs w:val="22"/>
        </w:rPr>
      </w:pPr>
    </w:p>
    <w:p w14:paraId="5FFF981A" w14:textId="759F9CFB" w:rsidR="00D5256A" w:rsidRPr="00522398" w:rsidRDefault="00D5256A" w:rsidP="00D5256A">
      <w:pPr>
        <w:pStyle w:val="ListParagraph"/>
        <w:numPr>
          <w:ilvl w:val="1"/>
          <w:numId w:val="20"/>
        </w:numPr>
        <w:spacing w:line="257" w:lineRule="auto"/>
        <w:ind w:left="1080"/>
        <w:rPr>
          <w:rFonts w:cstheme="minorHAnsi"/>
          <w:sz w:val="22"/>
          <w:szCs w:val="22"/>
        </w:rPr>
      </w:pPr>
      <w:r w:rsidRPr="00522398">
        <w:rPr>
          <w:rFonts w:cstheme="minorHAnsi"/>
          <w:b/>
          <w:sz w:val="22"/>
          <w:szCs w:val="22"/>
        </w:rPr>
        <w:t xml:space="preserve">vi) Software Plan (3-4 pages):  </w:t>
      </w:r>
      <w:r w:rsidRPr="00522398">
        <w:rPr>
          <w:rFonts w:cstheme="minorHAnsi"/>
          <w:sz w:val="22"/>
          <w:szCs w:val="22"/>
        </w:rPr>
        <w:t xml:space="preserve">The </w:t>
      </w:r>
      <w:r w:rsidRPr="005C149F">
        <w:rPr>
          <w:rFonts w:cstheme="minorHAnsi"/>
          <w:sz w:val="22"/>
          <w:szCs w:val="22"/>
        </w:rPr>
        <w:t xml:space="preserve">narrative </w:t>
      </w:r>
      <w:r>
        <w:rPr>
          <w:rFonts w:cstheme="minorHAnsi"/>
          <w:sz w:val="22"/>
          <w:szCs w:val="22"/>
        </w:rPr>
        <w:t>is to</w:t>
      </w:r>
      <w:r w:rsidRPr="005C149F">
        <w:rPr>
          <w:rFonts w:cstheme="minorHAnsi"/>
          <w:sz w:val="22"/>
          <w:szCs w:val="22"/>
        </w:rPr>
        <w:t xml:space="preserve"> include</w:t>
      </w:r>
      <w:r w:rsidRPr="00522398">
        <w:rPr>
          <w:rFonts w:cstheme="minorHAnsi"/>
          <w:sz w:val="22"/>
          <w:szCs w:val="22"/>
        </w:rPr>
        <w:t xml:space="preserve"> a software execution plan for beginning full system prediction in the second year. The plan must define the software architecture, including modeling schema, initial algorithms and their level of verification, and new modeling schema and algorithms needed to create the software framework for the full system prediction. The software plan must identify a software architect who will manage the software development and maintenance activities</w:t>
      </w:r>
      <w:r w:rsidRPr="00522398" w:rsidDel="00C60AFB">
        <w:rPr>
          <w:rFonts w:cstheme="minorHAnsi"/>
          <w:sz w:val="22"/>
          <w:szCs w:val="22"/>
        </w:rPr>
        <w:t xml:space="preserve">. </w:t>
      </w:r>
      <w:r w:rsidRPr="00522398">
        <w:rPr>
          <w:rFonts w:cstheme="minorHAnsi"/>
          <w:sz w:val="22"/>
          <w:szCs w:val="22"/>
        </w:rPr>
        <w:t>The software plan must describe how the following features will be engineered into the simulation:</w:t>
      </w:r>
    </w:p>
    <w:p w14:paraId="6B7AFAA7" w14:textId="77777777" w:rsidR="00D5256A" w:rsidRPr="00522398" w:rsidRDefault="00D5256A" w:rsidP="00D5256A">
      <w:pPr>
        <w:pStyle w:val="ListParagraph"/>
        <w:numPr>
          <w:ilvl w:val="2"/>
          <w:numId w:val="19"/>
        </w:numPr>
        <w:ind w:left="1800"/>
        <w:rPr>
          <w:rFonts w:cstheme="minorHAnsi"/>
          <w:sz w:val="22"/>
          <w:szCs w:val="22"/>
        </w:rPr>
      </w:pPr>
      <w:r w:rsidRPr="00522398">
        <w:rPr>
          <w:rFonts w:cstheme="minorHAnsi"/>
          <w:sz w:val="22"/>
          <w:szCs w:val="22"/>
        </w:rPr>
        <w:t>Scalability and parallel performance of the algorithms</w:t>
      </w:r>
    </w:p>
    <w:p w14:paraId="67EED75F" w14:textId="77777777" w:rsidR="00D5256A" w:rsidRPr="00522398" w:rsidRDefault="00D5256A" w:rsidP="00D5256A">
      <w:pPr>
        <w:pStyle w:val="ListParagraph"/>
        <w:numPr>
          <w:ilvl w:val="2"/>
          <w:numId w:val="19"/>
        </w:numPr>
        <w:ind w:left="1800"/>
        <w:rPr>
          <w:rFonts w:cstheme="minorHAnsi"/>
          <w:sz w:val="22"/>
          <w:szCs w:val="22"/>
        </w:rPr>
      </w:pPr>
      <w:r w:rsidRPr="00522398">
        <w:rPr>
          <w:rFonts w:cstheme="minorHAnsi"/>
          <w:sz w:val="22"/>
          <w:szCs w:val="22"/>
        </w:rPr>
        <w:t>Source code and configuration control</w:t>
      </w:r>
    </w:p>
    <w:p w14:paraId="50C93758" w14:textId="77777777" w:rsidR="00D5256A" w:rsidRPr="00522398" w:rsidRDefault="00D5256A" w:rsidP="00D5256A">
      <w:pPr>
        <w:pStyle w:val="ListParagraph"/>
        <w:numPr>
          <w:ilvl w:val="2"/>
          <w:numId w:val="19"/>
        </w:numPr>
        <w:ind w:left="1800"/>
        <w:rPr>
          <w:rFonts w:cstheme="minorHAnsi"/>
          <w:sz w:val="22"/>
          <w:szCs w:val="22"/>
        </w:rPr>
      </w:pPr>
      <w:r w:rsidRPr="00522398">
        <w:rPr>
          <w:rFonts w:cstheme="minorHAnsi"/>
          <w:sz w:val="22"/>
          <w:szCs w:val="22"/>
        </w:rPr>
        <w:t>Modularity</w:t>
      </w:r>
    </w:p>
    <w:p w14:paraId="525D1105" w14:textId="77777777" w:rsidR="00D5256A" w:rsidRPr="00522398" w:rsidRDefault="00D5256A" w:rsidP="00D5256A">
      <w:pPr>
        <w:pStyle w:val="ListParagraph"/>
        <w:numPr>
          <w:ilvl w:val="2"/>
          <w:numId w:val="19"/>
        </w:numPr>
        <w:ind w:left="1800"/>
        <w:rPr>
          <w:rFonts w:cstheme="minorHAnsi"/>
          <w:sz w:val="22"/>
          <w:szCs w:val="22"/>
        </w:rPr>
      </w:pPr>
      <w:r w:rsidRPr="00522398">
        <w:rPr>
          <w:rFonts w:cstheme="minorHAnsi"/>
          <w:sz w:val="22"/>
          <w:szCs w:val="22"/>
        </w:rPr>
        <w:t>Level of support</w:t>
      </w:r>
    </w:p>
    <w:p w14:paraId="5762D5CA" w14:textId="77777777" w:rsidR="00D5256A" w:rsidRPr="00522398" w:rsidRDefault="00D5256A" w:rsidP="00D5256A">
      <w:pPr>
        <w:pStyle w:val="ListParagraph"/>
        <w:numPr>
          <w:ilvl w:val="2"/>
          <w:numId w:val="19"/>
        </w:numPr>
        <w:ind w:left="1800"/>
        <w:rPr>
          <w:rFonts w:cstheme="minorHAnsi"/>
          <w:sz w:val="22"/>
          <w:szCs w:val="22"/>
        </w:rPr>
      </w:pPr>
      <w:r w:rsidRPr="00522398">
        <w:rPr>
          <w:rFonts w:cstheme="minorHAnsi"/>
          <w:sz w:val="22"/>
          <w:szCs w:val="22"/>
        </w:rPr>
        <w:t>Maintenance, extensibility</w:t>
      </w:r>
    </w:p>
    <w:p w14:paraId="05B09295" w14:textId="77777777" w:rsidR="00D5256A" w:rsidRPr="00522398" w:rsidRDefault="00D5256A" w:rsidP="00D5256A">
      <w:pPr>
        <w:pStyle w:val="ListParagraph"/>
        <w:numPr>
          <w:ilvl w:val="2"/>
          <w:numId w:val="19"/>
        </w:numPr>
        <w:ind w:left="1800"/>
        <w:rPr>
          <w:rFonts w:cstheme="minorHAnsi"/>
          <w:sz w:val="22"/>
          <w:szCs w:val="22"/>
        </w:rPr>
      </w:pPr>
      <w:r w:rsidRPr="00522398">
        <w:rPr>
          <w:rFonts w:cstheme="minorHAnsi"/>
          <w:sz w:val="22"/>
          <w:szCs w:val="22"/>
        </w:rPr>
        <w:t xml:space="preserve">Component, full system, </w:t>
      </w:r>
      <w:r w:rsidRPr="00522398" w:rsidDel="00C41154">
        <w:rPr>
          <w:rFonts w:cstheme="minorHAnsi"/>
          <w:sz w:val="22"/>
          <w:szCs w:val="22"/>
        </w:rPr>
        <w:t>performance</w:t>
      </w:r>
      <w:r w:rsidRPr="00522398">
        <w:rPr>
          <w:rFonts w:cstheme="minorHAnsi"/>
          <w:sz w:val="22"/>
          <w:szCs w:val="22"/>
        </w:rPr>
        <w:t>, and regression testing</w:t>
      </w:r>
    </w:p>
    <w:p w14:paraId="61F41CB1" w14:textId="77777777" w:rsidR="00D5256A" w:rsidRPr="00522398" w:rsidRDefault="00D5256A" w:rsidP="00D5256A">
      <w:pPr>
        <w:pStyle w:val="ListParagraph"/>
        <w:numPr>
          <w:ilvl w:val="2"/>
          <w:numId w:val="19"/>
        </w:numPr>
        <w:ind w:left="1800"/>
        <w:rPr>
          <w:rFonts w:cstheme="minorHAnsi"/>
          <w:sz w:val="22"/>
          <w:szCs w:val="22"/>
        </w:rPr>
      </w:pPr>
      <w:r w:rsidRPr="00522398">
        <w:rPr>
          <w:rFonts w:cstheme="minorHAnsi"/>
          <w:sz w:val="22"/>
          <w:szCs w:val="22"/>
        </w:rPr>
        <w:t>Documentation</w:t>
      </w:r>
    </w:p>
    <w:p w14:paraId="6CFDA5D6" w14:textId="77777777" w:rsidR="00D5256A" w:rsidRPr="00522398" w:rsidRDefault="00D5256A" w:rsidP="00D5256A">
      <w:pPr>
        <w:pStyle w:val="ListParagraph"/>
        <w:numPr>
          <w:ilvl w:val="2"/>
          <w:numId w:val="19"/>
        </w:numPr>
        <w:ind w:left="1800"/>
        <w:rPr>
          <w:rFonts w:cstheme="minorHAnsi"/>
          <w:sz w:val="22"/>
          <w:szCs w:val="22"/>
        </w:rPr>
      </w:pPr>
      <w:r w:rsidRPr="00522398">
        <w:rPr>
          <w:rFonts w:cstheme="minorHAnsi"/>
          <w:sz w:val="22"/>
          <w:szCs w:val="22"/>
        </w:rPr>
        <w:t>Release</w:t>
      </w:r>
    </w:p>
    <w:p w14:paraId="59D00664" w14:textId="77777777" w:rsidR="00D5256A" w:rsidRPr="00522398" w:rsidRDefault="00D5256A" w:rsidP="00D5256A">
      <w:pPr>
        <w:rPr>
          <w:rFonts w:cstheme="minorHAnsi"/>
          <w:sz w:val="22"/>
          <w:szCs w:val="22"/>
        </w:rPr>
      </w:pPr>
      <w:r w:rsidRPr="00522398">
        <w:rPr>
          <w:rFonts w:cstheme="minorHAnsi"/>
          <w:sz w:val="22"/>
          <w:szCs w:val="22"/>
        </w:rPr>
        <w:t xml:space="preserve"> </w:t>
      </w:r>
    </w:p>
    <w:p w14:paraId="31D23F79" w14:textId="6A91BA08" w:rsidR="00D5256A" w:rsidRDefault="00D5256A" w:rsidP="0034278F">
      <w:pPr>
        <w:pStyle w:val="ListParagraph"/>
        <w:spacing w:line="257" w:lineRule="auto"/>
        <w:ind w:left="1080"/>
        <w:rPr>
          <w:rFonts w:cstheme="minorHAnsi"/>
          <w:sz w:val="22"/>
          <w:szCs w:val="22"/>
        </w:rPr>
      </w:pPr>
      <w:r w:rsidRPr="00522398">
        <w:rPr>
          <w:rFonts w:cstheme="minorHAnsi"/>
          <w:sz w:val="22"/>
          <w:szCs w:val="22"/>
        </w:rPr>
        <w:t xml:space="preserve">The software </w:t>
      </w:r>
      <w:r w:rsidRPr="005C149F">
        <w:rPr>
          <w:rFonts w:cstheme="minorHAnsi"/>
          <w:sz w:val="22"/>
          <w:szCs w:val="22"/>
        </w:rPr>
        <w:t xml:space="preserve">plan </w:t>
      </w:r>
      <w:r>
        <w:rPr>
          <w:rFonts w:cstheme="minorHAnsi"/>
          <w:sz w:val="22"/>
          <w:szCs w:val="22"/>
        </w:rPr>
        <w:t>is to</w:t>
      </w:r>
      <w:r w:rsidRPr="00522398">
        <w:rPr>
          <w:rFonts w:cstheme="minorHAnsi"/>
          <w:sz w:val="22"/>
          <w:szCs w:val="22"/>
        </w:rPr>
        <w:t xml:space="preserve"> also identify what software must be acquired and from whom it will be acquired (including prior uses and verification levels) or developed and by whom it will be developed. The plan will describe how the acquired third-party software will be supported, maintained, and verified. The Center shall be required to implement, maintain, and update the plan during the project period</w:t>
      </w:r>
      <w:r w:rsidR="005A487E" w:rsidRPr="00522398">
        <w:rPr>
          <w:rFonts w:cstheme="minorHAnsi"/>
          <w:sz w:val="22"/>
          <w:szCs w:val="22"/>
        </w:rPr>
        <w:t xml:space="preserve">. </w:t>
      </w:r>
    </w:p>
    <w:p w14:paraId="7509E271" w14:textId="77777777" w:rsidR="003A62EB" w:rsidRDefault="003A62EB" w:rsidP="0034278F">
      <w:pPr>
        <w:pStyle w:val="ListParagraph"/>
        <w:spacing w:line="257" w:lineRule="auto"/>
        <w:ind w:left="1080"/>
        <w:rPr>
          <w:rFonts w:cstheme="minorHAnsi"/>
          <w:sz w:val="22"/>
          <w:szCs w:val="22"/>
        </w:rPr>
      </w:pPr>
    </w:p>
    <w:p w14:paraId="21D685C5" w14:textId="739ABB24" w:rsidR="001D58E6" w:rsidRDefault="48ABD647" w:rsidP="0034278F">
      <w:pPr>
        <w:pStyle w:val="ListParagraph"/>
        <w:numPr>
          <w:ilvl w:val="1"/>
          <w:numId w:val="20"/>
        </w:numPr>
        <w:spacing w:line="257" w:lineRule="auto"/>
        <w:ind w:left="1080"/>
      </w:pPr>
      <w:r w:rsidRPr="00522398">
        <w:rPr>
          <w:rFonts w:cstheme="minorHAnsi"/>
          <w:b/>
          <w:sz w:val="22"/>
          <w:szCs w:val="22"/>
        </w:rPr>
        <w:t>v</w:t>
      </w:r>
      <w:r w:rsidR="53FE2231" w:rsidRPr="00522398">
        <w:rPr>
          <w:rFonts w:cstheme="minorHAnsi"/>
          <w:b/>
          <w:sz w:val="22"/>
          <w:szCs w:val="22"/>
        </w:rPr>
        <w:t>i</w:t>
      </w:r>
      <w:r w:rsidR="003A62EB">
        <w:rPr>
          <w:rFonts w:cstheme="minorHAnsi"/>
          <w:b/>
          <w:sz w:val="22"/>
          <w:szCs w:val="22"/>
        </w:rPr>
        <w:t>i</w:t>
      </w:r>
      <w:r w:rsidRPr="00522398">
        <w:rPr>
          <w:rFonts w:cstheme="minorHAnsi"/>
          <w:b/>
          <w:sz w:val="22"/>
          <w:szCs w:val="22"/>
        </w:rPr>
        <w:t xml:space="preserve">) </w:t>
      </w:r>
      <w:r w:rsidR="3A475CA9" w:rsidRPr="00522398">
        <w:rPr>
          <w:rFonts w:cstheme="minorHAnsi"/>
          <w:b/>
          <w:sz w:val="22"/>
          <w:szCs w:val="22"/>
        </w:rPr>
        <w:t>Integration Plan</w:t>
      </w:r>
      <w:r w:rsidR="33D393A4" w:rsidRPr="00522398">
        <w:rPr>
          <w:rFonts w:cstheme="minorHAnsi"/>
          <w:b/>
          <w:sz w:val="22"/>
          <w:szCs w:val="22"/>
        </w:rPr>
        <w:t xml:space="preserve"> (</w:t>
      </w:r>
      <w:r w:rsidR="2580721A" w:rsidRPr="00522398">
        <w:rPr>
          <w:rFonts w:cstheme="minorHAnsi"/>
          <w:b/>
          <w:sz w:val="22"/>
          <w:szCs w:val="22"/>
        </w:rPr>
        <w:t>3-</w:t>
      </w:r>
      <w:r w:rsidR="53FE2231" w:rsidRPr="00522398">
        <w:rPr>
          <w:rFonts w:cstheme="minorHAnsi"/>
          <w:b/>
          <w:sz w:val="22"/>
          <w:szCs w:val="22"/>
        </w:rPr>
        <w:t>4</w:t>
      </w:r>
      <w:r w:rsidR="33D393A4" w:rsidRPr="00522398">
        <w:rPr>
          <w:rFonts w:cstheme="minorHAnsi"/>
          <w:b/>
          <w:sz w:val="22"/>
          <w:szCs w:val="22"/>
        </w:rPr>
        <w:t xml:space="preserve"> pages)</w:t>
      </w:r>
      <w:r w:rsidR="3A475CA9" w:rsidRPr="00522398">
        <w:rPr>
          <w:rFonts w:cstheme="minorHAnsi"/>
          <w:b/>
          <w:sz w:val="22"/>
          <w:szCs w:val="22"/>
        </w:rPr>
        <w:t xml:space="preserve">:  </w:t>
      </w:r>
      <w:r w:rsidR="3A475CA9" w:rsidRPr="00522398">
        <w:rPr>
          <w:rFonts w:cstheme="minorHAnsi"/>
          <w:sz w:val="22"/>
          <w:szCs w:val="22"/>
        </w:rPr>
        <w:t xml:space="preserve">An integration plan that ties Predictive Science, V&amp;V/UQ, </w:t>
      </w:r>
      <w:r w:rsidR="17FE4B77" w:rsidRPr="00522398">
        <w:rPr>
          <w:rFonts w:cstheme="minorHAnsi"/>
          <w:sz w:val="22"/>
          <w:szCs w:val="22"/>
        </w:rPr>
        <w:t>exascale</w:t>
      </w:r>
      <w:r w:rsidR="3A475CA9" w:rsidRPr="00522398">
        <w:rPr>
          <w:rFonts w:cstheme="minorHAnsi"/>
          <w:sz w:val="22"/>
          <w:szCs w:val="22"/>
        </w:rPr>
        <w:t xml:space="preserve"> </w:t>
      </w:r>
      <w:r w:rsidR="53FE2231" w:rsidRPr="00522398">
        <w:rPr>
          <w:rFonts w:cstheme="minorHAnsi"/>
          <w:sz w:val="22"/>
          <w:szCs w:val="22"/>
        </w:rPr>
        <w:t xml:space="preserve">CS, AI/ML, </w:t>
      </w:r>
      <w:r w:rsidR="3A475CA9" w:rsidRPr="00522398">
        <w:rPr>
          <w:rFonts w:cstheme="minorHAnsi"/>
          <w:sz w:val="22"/>
          <w:szCs w:val="22"/>
        </w:rPr>
        <w:t xml:space="preserve">and Software </w:t>
      </w:r>
      <w:r w:rsidR="3A475CA9" w:rsidRPr="00807C27">
        <w:rPr>
          <w:rFonts w:cstheme="minorHAnsi"/>
          <w:sz w:val="22"/>
          <w:szCs w:val="22"/>
        </w:rPr>
        <w:t xml:space="preserve">together </w:t>
      </w:r>
      <w:r w:rsidR="00BC1812">
        <w:rPr>
          <w:rFonts w:cstheme="minorHAnsi"/>
          <w:sz w:val="22"/>
          <w:szCs w:val="22"/>
        </w:rPr>
        <w:t>is to</w:t>
      </w:r>
      <w:r w:rsidR="3A475CA9" w:rsidRPr="0034278F">
        <w:rPr>
          <w:rFonts w:cstheme="minorHAnsi"/>
          <w:sz w:val="22"/>
          <w:szCs w:val="22"/>
        </w:rPr>
        <w:t xml:space="preserve"> be included</w:t>
      </w:r>
      <w:r w:rsidR="3A475CA9" w:rsidRPr="00522398">
        <w:rPr>
          <w:rFonts w:cstheme="minorHAnsi"/>
          <w:sz w:val="22"/>
          <w:szCs w:val="22"/>
        </w:rPr>
        <w:t xml:space="preserve"> in the narrative. The applicant should address the appropriateness of the proposed method or approach and its consistency with the objective of PSAAP </w:t>
      </w:r>
      <w:r w:rsidR="0143F364" w:rsidRPr="00522398">
        <w:rPr>
          <w:rFonts w:cstheme="minorHAnsi"/>
          <w:sz w:val="22"/>
          <w:szCs w:val="22"/>
        </w:rPr>
        <w:t>I</w:t>
      </w:r>
      <w:r w:rsidR="2226A7CC" w:rsidRPr="00522398">
        <w:rPr>
          <w:rFonts w:cstheme="minorHAnsi"/>
          <w:sz w:val="22"/>
          <w:szCs w:val="22"/>
        </w:rPr>
        <w:t>V</w:t>
      </w:r>
      <w:r w:rsidR="3A475CA9" w:rsidRPr="00522398">
        <w:rPr>
          <w:rFonts w:cstheme="minorHAnsi"/>
          <w:sz w:val="22"/>
          <w:szCs w:val="22"/>
        </w:rPr>
        <w:t xml:space="preserve"> to focus on advanced predictive simulation capabilities in an emerging </w:t>
      </w:r>
      <w:r w:rsidR="17FE4B77" w:rsidRPr="00522398">
        <w:rPr>
          <w:rFonts w:cstheme="minorHAnsi"/>
          <w:sz w:val="22"/>
          <w:szCs w:val="22"/>
        </w:rPr>
        <w:t>exascale</w:t>
      </w:r>
      <w:r w:rsidR="3A475CA9" w:rsidRPr="00522398">
        <w:rPr>
          <w:rFonts w:cstheme="minorHAnsi"/>
          <w:sz w:val="22"/>
          <w:szCs w:val="22"/>
        </w:rPr>
        <w:t xml:space="preserve"> environment. Achieving this integration may require advances in science, engineering, computational </w:t>
      </w:r>
      <w:r w:rsidR="3A475CA9" w:rsidRPr="00522398" w:rsidDel="00C41154">
        <w:rPr>
          <w:rFonts w:cstheme="minorHAnsi"/>
          <w:sz w:val="22"/>
          <w:szCs w:val="22"/>
        </w:rPr>
        <w:t>mathematics</w:t>
      </w:r>
      <w:r w:rsidR="00C41154" w:rsidRPr="00522398">
        <w:rPr>
          <w:rFonts w:cstheme="minorHAnsi"/>
          <w:sz w:val="22"/>
          <w:szCs w:val="22"/>
        </w:rPr>
        <w:t>,</w:t>
      </w:r>
      <w:r w:rsidR="3A475CA9" w:rsidRPr="00522398">
        <w:rPr>
          <w:rFonts w:cstheme="minorHAnsi"/>
          <w:sz w:val="22"/>
          <w:szCs w:val="22"/>
        </w:rPr>
        <w:t xml:space="preserve"> or computer science. These techniques and methodologies we call “integration science</w:t>
      </w:r>
      <w:r w:rsidR="005A487E" w:rsidRPr="00522398">
        <w:rPr>
          <w:rFonts w:cstheme="minorHAnsi"/>
          <w:sz w:val="22"/>
          <w:szCs w:val="22"/>
        </w:rPr>
        <w:t>.”</w:t>
      </w:r>
      <w:r w:rsidR="3A475CA9" w:rsidRPr="00522398" w:rsidDel="00C60AFB">
        <w:rPr>
          <w:rFonts w:cstheme="minorHAnsi"/>
          <w:sz w:val="22"/>
          <w:szCs w:val="22"/>
        </w:rPr>
        <w:t xml:space="preserve"> </w:t>
      </w:r>
      <w:r w:rsidR="3A475CA9" w:rsidRPr="00522398">
        <w:rPr>
          <w:rFonts w:cstheme="minorHAnsi"/>
          <w:sz w:val="22"/>
          <w:szCs w:val="22"/>
        </w:rPr>
        <w:t>Challenges that are known at the time of application writing should be outlined.</w:t>
      </w:r>
    </w:p>
    <w:p w14:paraId="4982C641" w14:textId="77777777" w:rsidR="001D58E6" w:rsidRDefault="001D58E6" w:rsidP="006F1A0C">
      <w:pPr>
        <w:ind w:left="1080"/>
        <w:rPr>
          <w:rFonts w:cstheme="minorHAnsi"/>
          <w:sz w:val="22"/>
          <w:szCs w:val="22"/>
        </w:rPr>
      </w:pPr>
    </w:p>
    <w:p w14:paraId="4D402D01" w14:textId="7A38F64D" w:rsidR="006C6A3C" w:rsidRPr="00522398" w:rsidRDefault="001D58E6" w:rsidP="0034278F">
      <w:pPr>
        <w:pStyle w:val="ListParagraph"/>
        <w:numPr>
          <w:ilvl w:val="0"/>
          <w:numId w:val="100"/>
        </w:numPr>
      </w:pPr>
      <w:r w:rsidRPr="0034278F">
        <w:rPr>
          <w:rFonts w:ascii="Calibri" w:hAnsi="Calibri" w:cs="Calibri"/>
          <w:b/>
          <w:bCs/>
          <w:sz w:val="22"/>
          <w:szCs w:val="22"/>
        </w:rPr>
        <w:t>Management Plan (2 pages):</w:t>
      </w:r>
      <w:r w:rsidR="23FA826B" w:rsidRPr="0034278F">
        <w:rPr>
          <w:rFonts w:cstheme="minorHAnsi"/>
          <w:sz w:val="22"/>
          <w:szCs w:val="22"/>
        </w:rPr>
        <w:t xml:space="preserve"> The management plan </w:t>
      </w:r>
      <w:r w:rsidR="006733A5" w:rsidRPr="0034278F">
        <w:rPr>
          <w:rFonts w:cstheme="minorHAnsi"/>
          <w:sz w:val="22"/>
          <w:szCs w:val="22"/>
        </w:rPr>
        <w:t>is to</w:t>
      </w:r>
      <w:r w:rsidR="23FA826B" w:rsidRPr="0034278F">
        <w:rPr>
          <w:rFonts w:cstheme="minorHAnsi"/>
          <w:sz w:val="22"/>
          <w:szCs w:val="22"/>
        </w:rPr>
        <w:t xml:space="preserve"> organize and manage the program both in terms of day-to-day operation and in establishing and maintaining its longer-term goals. Therefore, the narrative must include a management plan that specifies:</w:t>
      </w:r>
    </w:p>
    <w:p w14:paraId="6356E181" w14:textId="2D179E21" w:rsidR="68AAB2B9" w:rsidRPr="00522398" w:rsidRDefault="23FA826B" w:rsidP="00226744">
      <w:pPr>
        <w:pStyle w:val="ListParagraph"/>
        <w:numPr>
          <w:ilvl w:val="1"/>
          <w:numId w:val="20"/>
        </w:numPr>
        <w:rPr>
          <w:rFonts w:cstheme="minorHAnsi"/>
          <w:sz w:val="22"/>
          <w:szCs w:val="22"/>
        </w:rPr>
      </w:pPr>
      <w:r w:rsidRPr="00522398">
        <w:rPr>
          <w:rFonts w:cstheme="minorHAnsi"/>
          <w:sz w:val="22"/>
          <w:szCs w:val="22"/>
        </w:rPr>
        <w:t xml:space="preserve">How the program will be organized and managed, both in terms of day-to-day operation and in establishing and maintaining longer-term </w:t>
      </w:r>
      <w:bookmarkStart w:id="108" w:name="_Int_Wr7WTieb"/>
      <w:r w:rsidRPr="00522398">
        <w:rPr>
          <w:rFonts w:cstheme="minorHAnsi"/>
          <w:sz w:val="22"/>
          <w:szCs w:val="22"/>
        </w:rPr>
        <w:t>goals;</w:t>
      </w:r>
      <w:bookmarkEnd w:id="108"/>
      <w:r w:rsidRPr="00522398">
        <w:rPr>
          <w:rFonts w:cstheme="minorHAnsi"/>
          <w:sz w:val="22"/>
          <w:szCs w:val="22"/>
        </w:rPr>
        <w:t xml:space="preserve"> </w:t>
      </w:r>
    </w:p>
    <w:p w14:paraId="44841FFB" w14:textId="6C110621" w:rsidR="68AAB2B9" w:rsidRPr="009950A7" w:rsidRDefault="23FA826B" w:rsidP="00226744">
      <w:pPr>
        <w:pStyle w:val="ListParagraph"/>
        <w:numPr>
          <w:ilvl w:val="1"/>
          <w:numId w:val="20"/>
        </w:numPr>
        <w:rPr>
          <w:rFonts w:ascii="Calibri" w:hAnsi="Calibri" w:cs="Calibri"/>
          <w:sz w:val="22"/>
          <w:szCs w:val="22"/>
        </w:rPr>
      </w:pPr>
      <w:r w:rsidRPr="00522398">
        <w:rPr>
          <w:rFonts w:cstheme="minorHAnsi"/>
          <w:sz w:val="22"/>
          <w:szCs w:val="22"/>
        </w:rPr>
        <w:lastRenderedPageBreak/>
        <w:t>How the multiple disciplines, departments, collaborating institutions and all aspects of its research plan will be integrated and managed; how priorities will be set and if necessary, how they will be enforced</w:t>
      </w:r>
      <w:r w:rsidRPr="009950A7">
        <w:rPr>
          <w:rFonts w:ascii="Calibri" w:hAnsi="Calibri" w:cs="Calibri"/>
          <w:sz w:val="22"/>
          <w:szCs w:val="22"/>
        </w:rPr>
        <w:t xml:space="preserve">, particularly for multi-institutional </w:t>
      </w:r>
      <w:bookmarkStart w:id="109" w:name="_Int_VJJKmSPX"/>
      <w:r w:rsidRPr="009950A7">
        <w:rPr>
          <w:rFonts w:ascii="Calibri" w:hAnsi="Calibri" w:cs="Calibri"/>
          <w:sz w:val="22"/>
          <w:szCs w:val="22"/>
        </w:rPr>
        <w:t>Centers;</w:t>
      </w:r>
      <w:bookmarkEnd w:id="109"/>
      <w:r w:rsidRPr="009950A7">
        <w:rPr>
          <w:rFonts w:ascii="Calibri" w:hAnsi="Calibri" w:cs="Calibri"/>
          <w:sz w:val="22"/>
          <w:szCs w:val="22"/>
        </w:rPr>
        <w:t xml:space="preserve"> </w:t>
      </w:r>
    </w:p>
    <w:p w14:paraId="7B81DE57" w14:textId="6A01FF45" w:rsidR="68AAB2B9" w:rsidRPr="009950A7" w:rsidRDefault="23FA826B" w:rsidP="00226744">
      <w:pPr>
        <w:pStyle w:val="ListParagraph"/>
        <w:numPr>
          <w:ilvl w:val="1"/>
          <w:numId w:val="20"/>
        </w:numPr>
        <w:rPr>
          <w:rFonts w:ascii="Calibri" w:hAnsi="Calibri" w:cs="Calibri"/>
          <w:sz w:val="22"/>
          <w:szCs w:val="22"/>
        </w:rPr>
      </w:pPr>
      <w:r w:rsidRPr="009950A7">
        <w:rPr>
          <w:rFonts w:ascii="Calibri" w:hAnsi="Calibri" w:cs="Calibri"/>
          <w:sz w:val="22"/>
          <w:szCs w:val="22"/>
        </w:rPr>
        <w:t xml:space="preserve">How the overall system integration will be organized; how the software development will be coordinated and integrated within the Center’s software engineering </w:t>
      </w:r>
      <w:bookmarkStart w:id="110" w:name="_Int_0QP5T8Ak"/>
      <w:r w:rsidRPr="009950A7">
        <w:rPr>
          <w:rFonts w:ascii="Calibri" w:hAnsi="Calibri" w:cs="Calibri"/>
          <w:sz w:val="22"/>
          <w:szCs w:val="22"/>
        </w:rPr>
        <w:t>framework;</w:t>
      </w:r>
      <w:bookmarkEnd w:id="110"/>
      <w:r w:rsidRPr="009950A7">
        <w:rPr>
          <w:rFonts w:ascii="Calibri" w:hAnsi="Calibri" w:cs="Calibri"/>
          <w:sz w:val="22"/>
          <w:szCs w:val="22"/>
        </w:rPr>
        <w:t xml:space="preserve"> </w:t>
      </w:r>
    </w:p>
    <w:p w14:paraId="1FF5076B" w14:textId="2F2DF87A" w:rsidR="68AAB2B9" w:rsidRPr="009950A7" w:rsidRDefault="23FA826B" w:rsidP="00226744">
      <w:pPr>
        <w:pStyle w:val="ListParagraph"/>
        <w:numPr>
          <w:ilvl w:val="1"/>
          <w:numId w:val="20"/>
        </w:numPr>
        <w:rPr>
          <w:rFonts w:ascii="Calibri" w:hAnsi="Calibri" w:cs="Calibri"/>
          <w:sz w:val="22"/>
          <w:szCs w:val="22"/>
        </w:rPr>
      </w:pPr>
      <w:r w:rsidRPr="009950A7">
        <w:rPr>
          <w:rFonts w:ascii="Calibri" w:hAnsi="Calibri" w:cs="Calibri"/>
          <w:sz w:val="22"/>
          <w:szCs w:val="22"/>
        </w:rPr>
        <w:t>A plan for the distribution of software developed by the Center including making such software “open source</w:t>
      </w:r>
      <w:r w:rsidR="005A487E" w:rsidRPr="009950A7">
        <w:rPr>
          <w:rFonts w:ascii="Calibri" w:hAnsi="Calibri" w:cs="Calibri"/>
          <w:sz w:val="22"/>
          <w:szCs w:val="22"/>
        </w:rPr>
        <w:t>.”</w:t>
      </w:r>
      <w:r w:rsidRPr="009950A7" w:rsidDel="00C60AFB">
        <w:rPr>
          <w:rFonts w:ascii="Calibri" w:hAnsi="Calibri" w:cs="Calibri"/>
          <w:sz w:val="22"/>
          <w:szCs w:val="22"/>
        </w:rPr>
        <w:t xml:space="preserve"> </w:t>
      </w:r>
      <w:r w:rsidRPr="009950A7">
        <w:rPr>
          <w:rFonts w:ascii="Calibri" w:hAnsi="Calibri" w:cs="Calibri"/>
          <w:sz w:val="22"/>
          <w:szCs w:val="22"/>
        </w:rPr>
        <w:t>The plan might include pre-release to the NNSA Laboratories pending more general distribution</w:t>
      </w:r>
      <w:r w:rsidR="005A487E" w:rsidRPr="009950A7">
        <w:rPr>
          <w:rFonts w:ascii="Calibri" w:hAnsi="Calibri" w:cs="Calibri"/>
          <w:sz w:val="22"/>
          <w:szCs w:val="22"/>
        </w:rPr>
        <w:t xml:space="preserve">. </w:t>
      </w:r>
    </w:p>
    <w:p w14:paraId="7ED07C88" w14:textId="452D0E1D" w:rsidR="68AAB2B9" w:rsidRPr="009950A7" w:rsidRDefault="23FA826B" w:rsidP="00226744">
      <w:pPr>
        <w:pStyle w:val="ListParagraph"/>
        <w:numPr>
          <w:ilvl w:val="1"/>
          <w:numId w:val="20"/>
        </w:numPr>
        <w:rPr>
          <w:rFonts w:ascii="Calibri" w:hAnsi="Calibri" w:cs="Calibri"/>
          <w:sz w:val="22"/>
          <w:szCs w:val="22"/>
        </w:rPr>
      </w:pPr>
      <w:r w:rsidRPr="009950A7">
        <w:rPr>
          <w:rFonts w:ascii="Calibri" w:hAnsi="Calibri" w:cs="Calibri"/>
          <w:sz w:val="22"/>
          <w:szCs w:val="22"/>
        </w:rPr>
        <w:t xml:space="preserve">An organization chart that includes all the funded collaborators; the roles and responsibilities of the team members, external partners (can include other universities and other sponsoring or participating entities), and all </w:t>
      </w:r>
      <w:bookmarkStart w:id="111" w:name="_Int_gd6FeyRp"/>
      <w:r w:rsidRPr="009950A7">
        <w:rPr>
          <w:rFonts w:ascii="Calibri" w:hAnsi="Calibri" w:cs="Calibri"/>
          <w:sz w:val="22"/>
          <w:szCs w:val="22"/>
        </w:rPr>
        <w:t>collaborators;</w:t>
      </w:r>
      <w:bookmarkEnd w:id="111"/>
      <w:r w:rsidRPr="009950A7">
        <w:rPr>
          <w:rFonts w:ascii="Calibri" w:hAnsi="Calibri" w:cs="Calibri"/>
          <w:sz w:val="22"/>
          <w:szCs w:val="22"/>
        </w:rPr>
        <w:t xml:space="preserve"> </w:t>
      </w:r>
    </w:p>
    <w:p w14:paraId="16D8D0A4" w14:textId="1D7A7929" w:rsidR="008E548E" w:rsidRPr="009950A7" w:rsidRDefault="008E548E" w:rsidP="00226744">
      <w:pPr>
        <w:pStyle w:val="ListParagraph"/>
        <w:numPr>
          <w:ilvl w:val="1"/>
          <w:numId w:val="20"/>
        </w:numPr>
        <w:rPr>
          <w:rFonts w:ascii="Calibri" w:hAnsi="Calibri" w:cs="Calibri"/>
          <w:sz w:val="22"/>
          <w:szCs w:val="22"/>
        </w:rPr>
      </w:pPr>
      <w:r w:rsidRPr="009950A7">
        <w:rPr>
          <w:rFonts w:ascii="Calibri" w:hAnsi="Calibri" w:cs="Calibri"/>
          <w:sz w:val="22"/>
          <w:szCs w:val="22"/>
        </w:rPr>
        <w:t xml:space="preserve">Rough allocation of funding and staffing (including number of graduate students) across institutions and task areas identified in the narrative and organization </w:t>
      </w:r>
      <w:bookmarkStart w:id="112" w:name="_Int_Du7GH1kJ"/>
      <w:r w:rsidRPr="009950A7">
        <w:rPr>
          <w:rFonts w:ascii="Calibri" w:hAnsi="Calibri" w:cs="Calibri"/>
          <w:sz w:val="22"/>
          <w:szCs w:val="22"/>
        </w:rPr>
        <w:t>chart;</w:t>
      </w:r>
      <w:bookmarkEnd w:id="112"/>
    </w:p>
    <w:p w14:paraId="6B33174B" w14:textId="2BB71A6A" w:rsidR="68AAB2B9" w:rsidRPr="009950A7" w:rsidRDefault="23FA826B" w:rsidP="00226744">
      <w:pPr>
        <w:pStyle w:val="ListParagraph"/>
        <w:numPr>
          <w:ilvl w:val="1"/>
          <w:numId w:val="20"/>
        </w:numPr>
        <w:rPr>
          <w:rFonts w:ascii="Calibri" w:hAnsi="Calibri" w:cs="Calibri"/>
          <w:sz w:val="22"/>
          <w:szCs w:val="22"/>
        </w:rPr>
      </w:pPr>
      <w:r w:rsidRPr="009950A7">
        <w:rPr>
          <w:rFonts w:ascii="Calibri" w:hAnsi="Calibri" w:cs="Calibri"/>
          <w:sz w:val="22"/>
          <w:szCs w:val="22"/>
        </w:rPr>
        <w:t xml:space="preserve">The decision-making and resource allocation process; and </w:t>
      </w:r>
    </w:p>
    <w:p w14:paraId="168B1203" w14:textId="0A5CE806" w:rsidR="68AAB2B9" w:rsidRPr="009950A7" w:rsidRDefault="23FA826B" w:rsidP="00226744">
      <w:pPr>
        <w:pStyle w:val="ListParagraph"/>
        <w:numPr>
          <w:ilvl w:val="1"/>
          <w:numId w:val="20"/>
        </w:numPr>
        <w:rPr>
          <w:rFonts w:ascii="Calibri" w:hAnsi="Calibri" w:cs="Calibri"/>
          <w:sz w:val="22"/>
          <w:szCs w:val="22"/>
        </w:rPr>
      </w:pPr>
      <w:r w:rsidRPr="009950A7">
        <w:rPr>
          <w:rFonts w:ascii="Calibri" w:hAnsi="Calibri" w:cs="Calibri"/>
          <w:sz w:val="22"/>
          <w:szCs w:val="22"/>
        </w:rPr>
        <w:t xml:space="preserve">Current major risks and associated mitigation strategies. </w:t>
      </w:r>
    </w:p>
    <w:p w14:paraId="6B3A97BC" w14:textId="6F638613" w:rsidR="68AAB2B9" w:rsidRPr="009950A7" w:rsidRDefault="23FA826B" w:rsidP="00226744">
      <w:pPr>
        <w:rPr>
          <w:rFonts w:ascii="Calibri" w:hAnsi="Calibri" w:cs="Calibri"/>
          <w:sz w:val="22"/>
          <w:szCs w:val="22"/>
        </w:rPr>
      </w:pPr>
      <w:r w:rsidRPr="009950A7">
        <w:rPr>
          <w:rFonts w:ascii="Calibri" w:hAnsi="Calibri" w:cs="Calibri"/>
          <w:sz w:val="22"/>
          <w:szCs w:val="22"/>
        </w:rPr>
        <w:t xml:space="preserve"> </w:t>
      </w:r>
    </w:p>
    <w:p w14:paraId="7550B5EE" w14:textId="764DDD3C" w:rsidR="68AAB2B9" w:rsidRPr="009950A7" w:rsidRDefault="4231A02C" w:rsidP="00226744">
      <w:pPr>
        <w:ind w:left="720"/>
        <w:rPr>
          <w:rFonts w:ascii="Calibri" w:hAnsi="Calibri" w:cs="Calibri"/>
          <w:sz w:val="22"/>
          <w:szCs w:val="22"/>
        </w:rPr>
      </w:pPr>
      <w:r w:rsidRPr="009950A7">
        <w:rPr>
          <w:rFonts w:ascii="Calibri" w:hAnsi="Calibri" w:cs="Calibri"/>
          <w:sz w:val="22"/>
          <w:szCs w:val="22"/>
        </w:rPr>
        <w:t xml:space="preserve">The narrative requested in the first three </w:t>
      </w:r>
      <w:r w:rsidRPr="006733A5">
        <w:rPr>
          <w:rFonts w:ascii="Calibri" w:hAnsi="Calibri" w:cs="Calibri"/>
          <w:sz w:val="22"/>
          <w:szCs w:val="22"/>
        </w:rPr>
        <w:t xml:space="preserve">bullets </w:t>
      </w:r>
      <w:r w:rsidR="006733A5" w:rsidRPr="0034278F">
        <w:rPr>
          <w:rFonts w:ascii="Calibri" w:hAnsi="Calibri" w:cs="Calibri"/>
          <w:sz w:val="22"/>
          <w:szCs w:val="22"/>
        </w:rPr>
        <w:t>is to be</w:t>
      </w:r>
      <w:r w:rsidRPr="009950A7">
        <w:rPr>
          <w:rFonts w:ascii="Calibri" w:hAnsi="Calibri" w:cs="Calibri"/>
          <w:sz w:val="22"/>
          <w:szCs w:val="22"/>
        </w:rPr>
        <w:t xml:space="preserve"> summarized in a single page “roadmap” that shows how </w:t>
      </w:r>
      <w:r w:rsidR="00CD0DCF" w:rsidRPr="009950A7">
        <w:rPr>
          <w:rFonts w:ascii="Calibri" w:hAnsi="Calibri" w:cs="Calibri"/>
          <w:sz w:val="22"/>
          <w:szCs w:val="22"/>
        </w:rPr>
        <w:t>all</w:t>
      </w:r>
      <w:r w:rsidRPr="009950A7">
        <w:rPr>
          <w:rFonts w:ascii="Calibri" w:hAnsi="Calibri" w:cs="Calibri"/>
          <w:sz w:val="22"/>
          <w:szCs w:val="22"/>
        </w:rPr>
        <w:t xml:space="preserve"> the pieces fit together to support the overall research goals.</w:t>
      </w:r>
    </w:p>
    <w:p w14:paraId="73B7C271" w14:textId="77777777" w:rsidR="004B4CC5" w:rsidRPr="009950A7" w:rsidRDefault="004B4CC5" w:rsidP="00226744">
      <w:pPr>
        <w:ind w:left="720"/>
        <w:rPr>
          <w:rFonts w:ascii="Calibri" w:hAnsi="Calibri" w:cs="Calibri"/>
          <w:sz w:val="22"/>
          <w:szCs w:val="22"/>
        </w:rPr>
      </w:pPr>
    </w:p>
    <w:p w14:paraId="641ED3FC" w14:textId="6BBDEF71" w:rsidR="0059384E" w:rsidRPr="009950A7" w:rsidRDefault="008E548E" w:rsidP="000624CC">
      <w:pPr>
        <w:pStyle w:val="ListParagraph"/>
        <w:numPr>
          <w:ilvl w:val="0"/>
          <w:numId w:val="43"/>
        </w:numPr>
        <w:ind w:left="720"/>
        <w:rPr>
          <w:rFonts w:ascii="Calibri" w:hAnsi="Calibri" w:cs="Calibri"/>
          <w:sz w:val="22"/>
          <w:szCs w:val="22"/>
        </w:rPr>
      </w:pPr>
      <w:r w:rsidRPr="009950A7">
        <w:rPr>
          <w:rFonts w:ascii="Calibri" w:hAnsi="Calibri" w:cs="Calibri"/>
          <w:b/>
          <w:bCs/>
          <w:sz w:val="22"/>
          <w:szCs w:val="22"/>
        </w:rPr>
        <w:t xml:space="preserve">Diversity, Equity, Inclusion, and Accessibility (DEIA) Plan (1-2 pages): </w:t>
      </w:r>
      <w:r w:rsidRPr="009950A7">
        <w:rPr>
          <w:rFonts w:ascii="Calibri" w:hAnsi="Calibri" w:cs="Calibri"/>
          <w:sz w:val="22"/>
          <w:szCs w:val="22"/>
        </w:rPr>
        <w:t xml:space="preserve">As an Equal Opportunity Employer, the Department of Energy/NNSA encourages applications from diverse and inclusive groups of Principal Investigators and co-Investigators. </w:t>
      </w:r>
      <w:r w:rsidR="00687475" w:rsidRPr="009950A7">
        <w:rPr>
          <w:rFonts w:ascii="Calibri" w:hAnsi="Calibri" w:cs="Calibri"/>
          <w:sz w:val="22"/>
          <w:szCs w:val="22"/>
        </w:rPr>
        <w:t>D</w:t>
      </w:r>
      <w:r w:rsidRPr="009950A7">
        <w:rPr>
          <w:rFonts w:ascii="Calibri" w:hAnsi="Calibri" w:cs="Calibri"/>
          <w:sz w:val="22"/>
          <w:szCs w:val="22"/>
        </w:rPr>
        <w:t>escribe how you will attract a diverse group of students and postdocs. Efforts to broaden the workforce pool through outreach to traditionally underrepresented communities are encouraged</w:t>
      </w:r>
      <w:r w:rsidR="0059384E" w:rsidRPr="009950A7">
        <w:rPr>
          <w:rFonts w:ascii="Calibri" w:hAnsi="Calibri" w:cs="Calibri"/>
          <w:sz w:val="22"/>
          <w:szCs w:val="22"/>
        </w:rPr>
        <w:t>. Provide</w:t>
      </w:r>
      <w:r w:rsidRPr="009950A7">
        <w:rPr>
          <w:rFonts w:ascii="Calibri" w:hAnsi="Calibri" w:cs="Calibri"/>
          <w:sz w:val="22"/>
          <w:szCs w:val="22"/>
        </w:rPr>
        <w:t xml:space="preserve"> a detailed plan that describes the activities and strategies applicants will incorporate to promote DEIA</w:t>
      </w:r>
      <w:r w:rsidR="00F44A02" w:rsidRPr="009950A7">
        <w:rPr>
          <w:rFonts w:ascii="Calibri" w:hAnsi="Calibri" w:cs="Calibri"/>
          <w:sz w:val="22"/>
          <w:szCs w:val="22"/>
        </w:rPr>
        <w:t>.</w:t>
      </w:r>
      <w:r w:rsidRPr="009950A7">
        <w:rPr>
          <w:rFonts w:ascii="Calibri" w:hAnsi="Calibri" w:cs="Calibri"/>
          <w:sz w:val="22"/>
          <w:szCs w:val="22"/>
        </w:rPr>
        <w:t xml:space="preserve"> </w:t>
      </w:r>
    </w:p>
    <w:p w14:paraId="1AB509E9" w14:textId="7DAB37DA" w:rsidR="755B8F77" w:rsidRPr="009950A7" w:rsidRDefault="755B8F77" w:rsidP="00226744">
      <w:pPr>
        <w:pStyle w:val="ListParagraph"/>
        <w:widowControl/>
        <w:tabs>
          <w:tab w:val="left" w:pos="720"/>
        </w:tabs>
        <w:rPr>
          <w:rFonts w:ascii="Calibri" w:hAnsi="Calibri" w:cs="Calibri"/>
          <w:sz w:val="22"/>
          <w:szCs w:val="22"/>
        </w:rPr>
      </w:pPr>
    </w:p>
    <w:p w14:paraId="66CA1B9D" w14:textId="34722E04" w:rsidR="002B62D9" w:rsidRPr="0034278F" w:rsidRDefault="0AEDBEF4" w:rsidP="00B5746F">
      <w:pPr>
        <w:pStyle w:val="ListParagraph"/>
        <w:rPr>
          <w:sz w:val="22"/>
          <w:szCs w:val="22"/>
        </w:rPr>
      </w:pPr>
      <w:r w:rsidRPr="00E93D90">
        <w:rPr>
          <w:rFonts w:ascii="Calibri" w:hAnsi="Calibri" w:cs="Calibri"/>
          <w:b/>
          <w:sz w:val="22"/>
          <w:szCs w:val="22"/>
        </w:rPr>
        <w:t>Collaboration Plan (Interaction with NNSA National Laboratories)</w:t>
      </w:r>
      <w:r w:rsidR="7E308A97" w:rsidRPr="00E93D90">
        <w:rPr>
          <w:rFonts w:ascii="Calibri" w:hAnsi="Calibri" w:cs="Calibri"/>
          <w:b/>
          <w:sz w:val="22"/>
          <w:szCs w:val="22"/>
        </w:rPr>
        <w:t xml:space="preserve"> (1 page)</w:t>
      </w:r>
      <w:r w:rsidRPr="00E93D90">
        <w:rPr>
          <w:rFonts w:ascii="Calibri" w:hAnsi="Calibri" w:cs="Calibri"/>
          <w:sz w:val="22"/>
          <w:szCs w:val="22"/>
        </w:rPr>
        <w:t>:</w:t>
      </w:r>
      <w:r w:rsidR="00CC11C0">
        <w:rPr>
          <w:rFonts w:ascii="Calibri" w:hAnsi="Calibri" w:cs="Calibri"/>
          <w:sz w:val="22"/>
          <w:szCs w:val="22"/>
        </w:rPr>
        <w:t xml:space="preserve"> </w:t>
      </w:r>
      <w:bookmarkStart w:id="113" w:name="_Hlk162173647"/>
      <w:r w:rsidRPr="0034278F">
        <w:rPr>
          <w:sz w:val="22"/>
          <w:szCs w:val="22"/>
        </w:rPr>
        <w:t>The</w:t>
      </w:r>
      <w:r w:rsidR="00CC11C0" w:rsidRPr="00B5746F">
        <w:rPr>
          <w:sz w:val="22"/>
          <w:szCs w:val="22"/>
        </w:rPr>
        <w:t xml:space="preserve"> Collaboration</w:t>
      </w:r>
      <w:r w:rsidRPr="0034278F">
        <w:rPr>
          <w:sz w:val="22"/>
          <w:szCs w:val="22"/>
        </w:rPr>
        <w:t xml:space="preserve"> </w:t>
      </w:r>
      <w:r w:rsidR="00CC11C0" w:rsidRPr="00B5746F">
        <w:rPr>
          <w:sz w:val="22"/>
          <w:szCs w:val="22"/>
        </w:rPr>
        <w:t>P</w:t>
      </w:r>
      <w:r w:rsidRPr="0034278F">
        <w:rPr>
          <w:sz w:val="22"/>
          <w:szCs w:val="22"/>
        </w:rPr>
        <w:t xml:space="preserve">lan </w:t>
      </w:r>
      <w:r w:rsidR="00BC1812" w:rsidRPr="0034278F">
        <w:rPr>
          <w:sz w:val="22"/>
          <w:szCs w:val="22"/>
        </w:rPr>
        <w:t>should</w:t>
      </w:r>
      <w:r w:rsidRPr="0034278F">
        <w:rPr>
          <w:sz w:val="22"/>
          <w:szCs w:val="22"/>
        </w:rPr>
        <w:t xml:space="preserve"> address</w:t>
      </w:r>
      <w:r w:rsidR="00CC11C0" w:rsidRPr="0034278F">
        <w:rPr>
          <w:sz w:val="22"/>
          <w:szCs w:val="22"/>
        </w:rPr>
        <w:t xml:space="preserve"> ideas for interacting with the NNSA National Laboratories, including exposing laboratory technical personnel to work being done by the proposed Center and</w:t>
      </w:r>
      <w:r w:rsidR="00B5746F">
        <w:rPr>
          <w:sz w:val="22"/>
          <w:szCs w:val="22"/>
        </w:rPr>
        <w:t xml:space="preserve"> academia </w:t>
      </w:r>
      <w:r w:rsidR="00CC11C0" w:rsidRPr="0034278F">
        <w:rPr>
          <w:sz w:val="22"/>
          <w:szCs w:val="22"/>
        </w:rPr>
        <w:t xml:space="preserve">personnel to work done by the </w:t>
      </w:r>
      <w:r w:rsidR="00B5746F">
        <w:rPr>
          <w:sz w:val="22"/>
          <w:szCs w:val="22"/>
        </w:rPr>
        <w:t xml:space="preserve">NNSA National </w:t>
      </w:r>
      <w:r w:rsidR="00CC11C0" w:rsidRPr="0034278F">
        <w:rPr>
          <w:sz w:val="22"/>
          <w:szCs w:val="22"/>
        </w:rPr>
        <w:t>Laboratories</w:t>
      </w:r>
      <w:bookmarkEnd w:id="113"/>
      <w:r w:rsidR="00CC11C0" w:rsidRPr="0034278F">
        <w:rPr>
          <w:sz w:val="22"/>
          <w:szCs w:val="22"/>
        </w:rPr>
        <w:t xml:space="preserve">. </w:t>
      </w:r>
      <w:r w:rsidR="00B5746F" w:rsidRPr="00B5746F">
        <w:rPr>
          <w:sz w:val="22"/>
          <w:szCs w:val="22"/>
        </w:rPr>
        <w:t xml:space="preserve">This plan should also address </w:t>
      </w:r>
      <w:r w:rsidRPr="0034278F">
        <w:rPr>
          <w:sz w:val="22"/>
          <w:szCs w:val="22"/>
        </w:rPr>
        <w:t xml:space="preserve">the required </w:t>
      </w:r>
      <w:r w:rsidR="00AE600A" w:rsidRPr="0034278F">
        <w:rPr>
          <w:sz w:val="22"/>
          <w:szCs w:val="22"/>
        </w:rPr>
        <w:t xml:space="preserve">internships </w:t>
      </w:r>
      <w:r w:rsidR="00FC1680" w:rsidRPr="0034278F">
        <w:rPr>
          <w:sz w:val="22"/>
          <w:szCs w:val="22"/>
        </w:rPr>
        <w:t>at</w:t>
      </w:r>
      <w:r w:rsidRPr="0034278F">
        <w:rPr>
          <w:sz w:val="22"/>
          <w:szCs w:val="22"/>
        </w:rPr>
        <w:t xml:space="preserve"> NNSA National Laboratories (NNSA-funded graduate students are required to complete a 10-consecutive week </w:t>
      </w:r>
      <w:r w:rsidR="00AE600A" w:rsidRPr="0034278F">
        <w:rPr>
          <w:sz w:val="22"/>
          <w:szCs w:val="22"/>
        </w:rPr>
        <w:t xml:space="preserve">internship </w:t>
      </w:r>
      <w:r w:rsidRPr="0034278F">
        <w:rPr>
          <w:sz w:val="22"/>
          <w:szCs w:val="22"/>
        </w:rPr>
        <w:t>during their graduate career. Post-docs and research staff are required to visit the lab for one week during each year they receive PSAAP funding) and other proposed collaboration between the applicant and the NNSA National Laboratories.</w:t>
      </w:r>
      <w:r w:rsidR="008D022A" w:rsidRPr="0034278F">
        <w:rPr>
          <w:sz w:val="22"/>
          <w:szCs w:val="22"/>
        </w:rPr>
        <w:t xml:space="preserve"> </w:t>
      </w:r>
    </w:p>
    <w:p w14:paraId="2116CBE8" w14:textId="0296ADD6" w:rsidR="7864AEF5" w:rsidRPr="009950A7" w:rsidRDefault="1B4D0A42" w:rsidP="00226744">
      <w:pPr>
        <w:rPr>
          <w:rFonts w:ascii="Calibri" w:hAnsi="Calibri" w:cs="Calibri"/>
          <w:sz w:val="22"/>
          <w:szCs w:val="22"/>
        </w:rPr>
      </w:pPr>
      <w:r w:rsidRPr="009950A7">
        <w:rPr>
          <w:rFonts w:ascii="Calibri" w:hAnsi="Calibri" w:cs="Calibri"/>
          <w:sz w:val="22"/>
          <w:szCs w:val="22"/>
        </w:rPr>
        <w:t xml:space="preserve">  </w:t>
      </w:r>
    </w:p>
    <w:p w14:paraId="4ED9BCBB" w14:textId="1B5C22B3" w:rsidR="7864AEF5" w:rsidRPr="009950A7" w:rsidRDefault="0AEDBEF4" w:rsidP="00226744">
      <w:pPr>
        <w:pStyle w:val="ListParagraph"/>
        <w:numPr>
          <w:ilvl w:val="0"/>
          <w:numId w:val="18"/>
        </w:numPr>
        <w:rPr>
          <w:rFonts w:ascii="Calibri" w:hAnsi="Calibri" w:cs="Calibri"/>
          <w:sz w:val="22"/>
          <w:szCs w:val="22"/>
        </w:rPr>
      </w:pPr>
      <w:r w:rsidRPr="009950A7">
        <w:rPr>
          <w:rFonts w:ascii="Calibri" w:hAnsi="Calibri" w:cs="Calibri"/>
          <w:b/>
          <w:sz w:val="22"/>
          <w:szCs w:val="22"/>
        </w:rPr>
        <w:t>Education Plan</w:t>
      </w:r>
      <w:r w:rsidR="7E308A97" w:rsidRPr="009950A7">
        <w:rPr>
          <w:rFonts w:ascii="Calibri" w:hAnsi="Calibri" w:cs="Calibri"/>
          <w:b/>
          <w:sz w:val="22"/>
          <w:szCs w:val="22"/>
        </w:rPr>
        <w:t xml:space="preserve"> (</w:t>
      </w:r>
      <w:r w:rsidR="2580721A" w:rsidRPr="009950A7">
        <w:rPr>
          <w:rFonts w:ascii="Calibri" w:hAnsi="Calibri" w:cs="Calibri"/>
          <w:b/>
          <w:sz w:val="22"/>
          <w:szCs w:val="22"/>
        </w:rPr>
        <w:t>0.5-</w:t>
      </w:r>
      <w:r w:rsidR="7E308A97" w:rsidRPr="009950A7">
        <w:rPr>
          <w:rFonts w:ascii="Calibri" w:hAnsi="Calibri" w:cs="Calibri"/>
          <w:b/>
          <w:sz w:val="22"/>
          <w:szCs w:val="22"/>
        </w:rPr>
        <w:t>1 page)</w:t>
      </w:r>
      <w:r w:rsidRPr="009950A7">
        <w:rPr>
          <w:rFonts w:ascii="Calibri" w:hAnsi="Calibri" w:cs="Calibri"/>
          <w:sz w:val="22"/>
          <w:szCs w:val="22"/>
        </w:rPr>
        <w:t xml:space="preserve">: This section </w:t>
      </w:r>
      <w:r w:rsidRPr="0034278F">
        <w:rPr>
          <w:rFonts w:ascii="Calibri" w:hAnsi="Calibri" w:cs="Calibri"/>
          <w:sz w:val="22"/>
          <w:szCs w:val="22"/>
        </w:rPr>
        <w:t>should address</w:t>
      </w:r>
      <w:r w:rsidRPr="009950A7">
        <w:rPr>
          <w:rFonts w:ascii="Calibri" w:hAnsi="Calibri" w:cs="Calibri"/>
          <w:sz w:val="22"/>
          <w:szCs w:val="22"/>
        </w:rPr>
        <w:t xml:space="preserve"> how the applicant </w:t>
      </w:r>
      <w:r w:rsidRPr="0034278F">
        <w:rPr>
          <w:rFonts w:ascii="Calibri" w:hAnsi="Calibri" w:cs="Calibri"/>
          <w:color w:val="auto"/>
          <w:sz w:val="22"/>
          <w:szCs w:val="22"/>
        </w:rPr>
        <w:t>will</w:t>
      </w:r>
      <w:r w:rsidR="001007CF" w:rsidRPr="0034278F">
        <w:rPr>
          <w:rFonts w:ascii="Calibri" w:hAnsi="Calibri" w:cs="Calibri"/>
          <w:color w:val="auto"/>
          <w:sz w:val="22"/>
          <w:szCs w:val="22"/>
        </w:rPr>
        <w:t xml:space="preserve"> attract</w:t>
      </w:r>
      <w:r w:rsidR="000A0D2E" w:rsidRPr="0034278F">
        <w:rPr>
          <w:rFonts w:ascii="Calibri" w:hAnsi="Calibri" w:cs="Calibri"/>
          <w:color w:val="auto"/>
          <w:sz w:val="22"/>
          <w:szCs w:val="22"/>
        </w:rPr>
        <w:t xml:space="preserve"> exceptional graduate students and</w:t>
      </w:r>
      <w:r w:rsidRPr="0034278F">
        <w:rPr>
          <w:rFonts w:ascii="Calibri" w:hAnsi="Calibri" w:cs="Calibri"/>
          <w:color w:val="auto"/>
          <w:sz w:val="22"/>
          <w:szCs w:val="22"/>
        </w:rPr>
        <w:t xml:space="preserve"> advance </w:t>
      </w:r>
      <w:r w:rsidRPr="009950A7">
        <w:rPr>
          <w:rFonts w:ascii="Calibri" w:hAnsi="Calibri" w:cs="Calibri"/>
          <w:sz w:val="22"/>
          <w:szCs w:val="22"/>
        </w:rPr>
        <w:t xml:space="preserve">computational science and computer science as academic disciplines at </w:t>
      </w:r>
      <w:r w:rsidR="00FE5351" w:rsidRPr="009950A7">
        <w:rPr>
          <w:rFonts w:ascii="Calibri" w:hAnsi="Calibri" w:cs="Calibri"/>
          <w:sz w:val="22"/>
          <w:szCs w:val="22"/>
        </w:rPr>
        <w:t>IHEs</w:t>
      </w:r>
      <w:r w:rsidRPr="009950A7">
        <w:rPr>
          <w:rFonts w:ascii="Calibri" w:hAnsi="Calibri" w:cs="Calibri"/>
          <w:sz w:val="22"/>
          <w:szCs w:val="22"/>
        </w:rPr>
        <w:t xml:space="preserve"> funded by and participating under an award</w:t>
      </w:r>
      <w:r w:rsidRPr="009950A7" w:rsidDel="00C60AFB">
        <w:rPr>
          <w:rFonts w:ascii="Calibri" w:hAnsi="Calibri" w:cs="Calibri"/>
          <w:sz w:val="22"/>
          <w:szCs w:val="22"/>
        </w:rPr>
        <w:t xml:space="preserve">. </w:t>
      </w:r>
      <w:r w:rsidRPr="009950A7">
        <w:rPr>
          <w:rFonts w:ascii="Calibri" w:hAnsi="Calibri" w:cs="Calibri"/>
          <w:sz w:val="22"/>
          <w:szCs w:val="22"/>
        </w:rPr>
        <w:t xml:space="preserve">This is particularly important for </w:t>
      </w:r>
      <w:r w:rsidR="3E8FB5E8" w:rsidRPr="009950A7">
        <w:rPr>
          <w:rFonts w:ascii="Calibri" w:hAnsi="Calibri" w:cs="Calibri"/>
          <w:sz w:val="22"/>
          <w:szCs w:val="22"/>
        </w:rPr>
        <w:t>PSCs</w:t>
      </w:r>
      <w:r w:rsidRPr="009950A7">
        <w:rPr>
          <w:rFonts w:ascii="Calibri" w:hAnsi="Calibri" w:cs="Calibri"/>
          <w:sz w:val="22"/>
          <w:szCs w:val="22"/>
        </w:rPr>
        <w:t xml:space="preserve"> pursuing </w:t>
      </w:r>
      <w:r w:rsidR="17FE4B77" w:rsidRPr="009950A7">
        <w:rPr>
          <w:rFonts w:ascii="Calibri" w:hAnsi="Calibri" w:cs="Calibri"/>
          <w:sz w:val="22"/>
          <w:szCs w:val="22"/>
        </w:rPr>
        <w:t>exascale</w:t>
      </w:r>
      <w:r w:rsidRPr="009950A7">
        <w:rPr>
          <w:rFonts w:ascii="Calibri" w:hAnsi="Calibri" w:cs="Calibri"/>
          <w:sz w:val="22"/>
          <w:szCs w:val="22"/>
        </w:rPr>
        <w:t xml:space="preserve"> </w:t>
      </w:r>
      <w:r w:rsidR="2580721A" w:rsidRPr="009950A7">
        <w:rPr>
          <w:rFonts w:ascii="Calibri" w:hAnsi="Calibri" w:cs="Calibri"/>
          <w:sz w:val="22"/>
          <w:szCs w:val="22"/>
        </w:rPr>
        <w:t xml:space="preserve">computer and/or data science </w:t>
      </w:r>
      <w:r w:rsidRPr="009950A7">
        <w:rPr>
          <w:rFonts w:ascii="Calibri" w:hAnsi="Calibri" w:cs="Calibri"/>
          <w:sz w:val="22"/>
          <w:szCs w:val="22"/>
        </w:rPr>
        <w:t>technologies</w:t>
      </w:r>
      <w:r w:rsidRPr="009950A7" w:rsidDel="00C60AFB">
        <w:rPr>
          <w:rFonts w:ascii="Calibri" w:hAnsi="Calibri" w:cs="Calibri"/>
          <w:sz w:val="22"/>
          <w:szCs w:val="22"/>
        </w:rPr>
        <w:t xml:space="preserve">. </w:t>
      </w:r>
      <w:r w:rsidRPr="009950A7">
        <w:rPr>
          <w:rFonts w:ascii="Calibri" w:hAnsi="Calibri" w:cs="Calibri"/>
          <w:sz w:val="22"/>
          <w:szCs w:val="22"/>
        </w:rPr>
        <w:t xml:space="preserve">For example, the education plan could define how computational science </w:t>
      </w:r>
      <w:r w:rsidR="2580721A" w:rsidRPr="009950A7">
        <w:rPr>
          <w:rFonts w:ascii="Calibri" w:hAnsi="Calibri" w:cs="Calibri"/>
          <w:sz w:val="22"/>
          <w:szCs w:val="22"/>
        </w:rPr>
        <w:t xml:space="preserve">or scientific machine learning </w:t>
      </w:r>
      <w:r w:rsidRPr="009950A7">
        <w:rPr>
          <w:rFonts w:ascii="Calibri" w:hAnsi="Calibri" w:cs="Calibri"/>
          <w:sz w:val="22"/>
          <w:szCs w:val="22"/>
        </w:rPr>
        <w:t>degree programs or research institutes, as well as related courses, will be developed during the term of this cooperative agreement</w:t>
      </w:r>
      <w:r w:rsidRPr="009950A7" w:rsidDel="00C60AFB">
        <w:rPr>
          <w:rFonts w:ascii="Calibri" w:hAnsi="Calibri" w:cs="Calibri"/>
          <w:sz w:val="22"/>
          <w:szCs w:val="22"/>
        </w:rPr>
        <w:t xml:space="preserve">. </w:t>
      </w:r>
      <w:r w:rsidR="00FE75B4" w:rsidRPr="009950A7">
        <w:rPr>
          <w:rFonts w:ascii="Calibri" w:hAnsi="Calibri" w:cs="Calibri"/>
          <w:sz w:val="22"/>
          <w:szCs w:val="22"/>
        </w:rPr>
        <w:t xml:space="preserve">The approved </w:t>
      </w:r>
      <w:r w:rsidRPr="009950A7">
        <w:rPr>
          <w:rFonts w:ascii="Calibri" w:hAnsi="Calibri" w:cs="Calibri"/>
          <w:sz w:val="22"/>
          <w:szCs w:val="22"/>
        </w:rPr>
        <w:t xml:space="preserve">plan </w:t>
      </w:r>
      <w:r w:rsidR="00FE75B4" w:rsidRPr="009950A7">
        <w:rPr>
          <w:rFonts w:ascii="Calibri" w:hAnsi="Calibri" w:cs="Calibri"/>
          <w:sz w:val="22"/>
          <w:szCs w:val="22"/>
        </w:rPr>
        <w:t xml:space="preserve">for funded awards will be required to </w:t>
      </w:r>
      <w:r w:rsidRPr="009950A7">
        <w:rPr>
          <w:rFonts w:ascii="Calibri" w:hAnsi="Calibri" w:cs="Calibri"/>
          <w:sz w:val="22"/>
          <w:szCs w:val="22"/>
        </w:rPr>
        <w:t xml:space="preserve">be implemented, updated, and maintained during the project period. </w:t>
      </w:r>
    </w:p>
    <w:p w14:paraId="2015ED44" w14:textId="1271718C" w:rsidR="7864AEF5" w:rsidRPr="009950A7" w:rsidRDefault="1B4D0A42" w:rsidP="00226744">
      <w:pPr>
        <w:rPr>
          <w:rFonts w:ascii="Calibri" w:hAnsi="Calibri" w:cs="Calibri"/>
          <w:sz w:val="22"/>
          <w:szCs w:val="22"/>
        </w:rPr>
      </w:pPr>
      <w:r w:rsidRPr="009950A7">
        <w:rPr>
          <w:rFonts w:ascii="Calibri" w:hAnsi="Calibri" w:cs="Calibri"/>
          <w:sz w:val="22"/>
          <w:szCs w:val="22"/>
        </w:rPr>
        <w:t xml:space="preserve"> </w:t>
      </w:r>
    </w:p>
    <w:p w14:paraId="62914261" w14:textId="396DF162" w:rsidR="7864AEF5" w:rsidRPr="009950A7" w:rsidRDefault="1B4D0A42" w:rsidP="00226744">
      <w:pPr>
        <w:pStyle w:val="ListParagraph"/>
        <w:numPr>
          <w:ilvl w:val="0"/>
          <w:numId w:val="18"/>
        </w:numPr>
        <w:rPr>
          <w:rFonts w:ascii="Calibri" w:hAnsi="Calibri" w:cs="Calibri"/>
          <w:sz w:val="22"/>
          <w:szCs w:val="22"/>
        </w:rPr>
      </w:pPr>
      <w:r w:rsidRPr="009950A7">
        <w:rPr>
          <w:rFonts w:ascii="Calibri" w:hAnsi="Calibri" w:cs="Calibri"/>
          <w:b/>
          <w:sz w:val="22"/>
          <w:szCs w:val="22"/>
        </w:rPr>
        <w:t xml:space="preserve">Proposed </w:t>
      </w:r>
      <w:r w:rsidR="004B4CC5" w:rsidRPr="009950A7">
        <w:rPr>
          <w:rFonts w:ascii="Calibri" w:hAnsi="Calibri" w:cs="Calibri"/>
          <w:b/>
          <w:sz w:val="22"/>
          <w:szCs w:val="22"/>
        </w:rPr>
        <w:t xml:space="preserve">Team and </w:t>
      </w:r>
      <w:r w:rsidRPr="009950A7">
        <w:rPr>
          <w:rFonts w:ascii="Calibri" w:hAnsi="Calibri" w:cs="Calibri"/>
          <w:b/>
          <w:sz w:val="22"/>
          <w:szCs w:val="22"/>
        </w:rPr>
        <w:t>Center Resources</w:t>
      </w:r>
      <w:r w:rsidR="004B4CC5" w:rsidRPr="009950A7">
        <w:rPr>
          <w:rFonts w:ascii="Calibri" w:hAnsi="Calibri" w:cs="Calibri"/>
          <w:b/>
          <w:sz w:val="22"/>
          <w:szCs w:val="22"/>
        </w:rPr>
        <w:t xml:space="preserve"> (3-4 pages)</w:t>
      </w:r>
      <w:r w:rsidRPr="009950A7">
        <w:rPr>
          <w:rFonts w:ascii="Calibri" w:hAnsi="Calibri" w:cs="Calibri"/>
          <w:b/>
          <w:sz w:val="22"/>
          <w:szCs w:val="22"/>
        </w:rPr>
        <w:t xml:space="preserve">: </w:t>
      </w:r>
      <w:r w:rsidRPr="009950A7">
        <w:rPr>
          <w:rFonts w:ascii="Calibri" w:hAnsi="Calibri" w:cs="Calibri"/>
          <w:sz w:val="22"/>
          <w:szCs w:val="22"/>
        </w:rPr>
        <w:t xml:space="preserve">The </w:t>
      </w:r>
      <w:r w:rsidRPr="0034278F">
        <w:rPr>
          <w:rFonts w:ascii="Calibri" w:hAnsi="Calibri" w:cs="Calibri"/>
          <w:sz w:val="22"/>
          <w:szCs w:val="22"/>
        </w:rPr>
        <w:t xml:space="preserve">narrative </w:t>
      </w:r>
      <w:r w:rsidR="006733A5">
        <w:rPr>
          <w:rFonts w:ascii="Calibri" w:hAnsi="Calibri" w:cs="Calibri"/>
          <w:sz w:val="22"/>
          <w:szCs w:val="22"/>
        </w:rPr>
        <w:t xml:space="preserve">is to </w:t>
      </w:r>
      <w:r w:rsidRPr="0034278F">
        <w:rPr>
          <w:rFonts w:ascii="Calibri" w:hAnsi="Calibri" w:cs="Calibri"/>
          <w:sz w:val="22"/>
          <w:szCs w:val="22"/>
        </w:rPr>
        <w:t>include</w:t>
      </w:r>
      <w:r w:rsidRPr="009950A7">
        <w:rPr>
          <w:rFonts w:ascii="Calibri" w:hAnsi="Calibri" w:cs="Calibri"/>
          <w:sz w:val="22"/>
          <w:szCs w:val="22"/>
        </w:rPr>
        <w:t xml:space="preserve"> discussion of the competency and adequacy of the proposed team resources, including collaborations, as well as facility and computer resources. The discussion must present a team of personnel with proven </w:t>
      </w:r>
      <w:r w:rsidRPr="009950A7">
        <w:rPr>
          <w:rFonts w:ascii="Calibri" w:hAnsi="Calibri" w:cs="Calibri"/>
          <w:sz w:val="22"/>
          <w:szCs w:val="22"/>
        </w:rPr>
        <w:lastRenderedPageBreak/>
        <w:t xml:space="preserve">capabilities in the relevant field(s) of </w:t>
      </w:r>
      <w:r w:rsidRPr="009950A7" w:rsidDel="00C41154">
        <w:rPr>
          <w:rFonts w:ascii="Calibri" w:hAnsi="Calibri" w:cs="Calibri"/>
          <w:sz w:val="22"/>
          <w:szCs w:val="22"/>
        </w:rPr>
        <w:t>endeavor</w:t>
      </w:r>
      <w:r w:rsidR="00C41154" w:rsidRPr="009950A7">
        <w:rPr>
          <w:rFonts w:ascii="Calibri" w:hAnsi="Calibri" w:cs="Calibri"/>
          <w:sz w:val="22"/>
          <w:szCs w:val="22"/>
        </w:rPr>
        <w:t xml:space="preserve"> and</w:t>
      </w:r>
      <w:r w:rsidR="004B4CC5" w:rsidRPr="009950A7">
        <w:rPr>
          <w:rFonts w:ascii="Calibri" w:hAnsi="Calibri" w:cs="Calibri"/>
          <w:sz w:val="22"/>
          <w:szCs w:val="22"/>
        </w:rPr>
        <w:t xml:space="preserve"> describe the roles and the work to be performed by each participant</w:t>
      </w:r>
      <w:r w:rsidR="00F65F9E" w:rsidRPr="009950A7">
        <w:rPr>
          <w:rFonts w:ascii="Calibri" w:hAnsi="Calibri" w:cs="Calibri"/>
          <w:sz w:val="22"/>
          <w:szCs w:val="22"/>
        </w:rPr>
        <w:t xml:space="preserve"> </w:t>
      </w:r>
      <w:r w:rsidR="00A63C71" w:rsidRPr="009950A7">
        <w:rPr>
          <w:rFonts w:ascii="Calibri" w:hAnsi="Calibri" w:cs="Calibri"/>
          <w:sz w:val="22"/>
          <w:szCs w:val="22"/>
        </w:rPr>
        <w:t>and member of the Center.</w:t>
      </w:r>
      <w:r w:rsidRPr="009950A7">
        <w:rPr>
          <w:rFonts w:ascii="Calibri" w:hAnsi="Calibri" w:cs="Calibri"/>
          <w:sz w:val="22"/>
          <w:szCs w:val="22"/>
        </w:rPr>
        <w:t xml:space="preserve"> The discussion must also address the following:</w:t>
      </w:r>
    </w:p>
    <w:p w14:paraId="2A72CFE0" w14:textId="6322C594" w:rsidR="7864AEF5" w:rsidRPr="009950A7" w:rsidRDefault="1B4D0A42" w:rsidP="00226744">
      <w:pPr>
        <w:rPr>
          <w:rFonts w:ascii="Calibri" w:hAnsi="Calibri" w:cs="Calibri"/>
          <w:sz w:val="22"/>
          <w:szCs w:val="22"/>
        </w:rPr>
      </w:pPr>
      <w:r w:rsidRPr="009950A7">
        <w:rPr>
          <w:rFonts w:ascii="Calibri" w:hAnsi="Calibri" w:cs="Calibri"/>
          <w:b/>
          <w:bCs/>
          <w:sz w:val="22"/>
          <w:szCs w:val="22"/>
        </w:rPr>
        <w:t xml:space="preserve"> </w:t>
      </w:r>
    </w:p>
    <w:p w14:paraId="17DC1572" w14:textId="6D1F008E" w:rsidR="7864AEF5" w:rsidRPr="009950A7" w:rsidRDefault="1B4D0A42" w:rsidP="00226744">
      <w:pPr>
        <w:pStyle w:val="ListParagraph"/>
        <w:numPr>
          <w:ilvl w:val="1"/>
          <w:numId w:val="18"/>
        </w:numPr>
        <w:rPr>
          <w:rFonts w:ascii="Calibri" w:hAnsi="Calibri" w:cs="Calibri"/>
          <w:sz w:val="22"/>
          <w:szCs w:val="22"/>
        </w:rPr>
      </w:pPr>
      <w:r w:rsidRPr="009950A7">
        <w:rPr>
          <w:rFonts w:ascii="Calibri" w:hAnsi="Calibri" w:cs="Calibri"/>
          <w:sz w:val="22"/>
          <w:szCs w:val="22"/>
        </w:rPr>
        <w:t xml:space="preserve">Collaborations with other </w:t>
      </w:r>
      <w:r w:rsidR="000E39AB" w:rsidRPr="009950A7">
        <w:rPr>
          <w:rFonts w:ascii="Calibri" w:hAnsi="Calibri" w:cs="Calibri"/>
          <w:sz w:val="22"/>
          <w:szCs w:val="22"/>
        </w:rPr>
        <w:t xml:space="preserve">IHEs </w:t>
      </w:r>
      <w:r w:rsidRPr="009950A7">
        <w:rPr>
          <w:rFonts w:ascii="Calibri" w:hAnsi="Calibri" w:cs="Calibri"/>
          <w:sz w:val="22"/>
          <w:szCs w:val="22"/>
        </w:rPr>
        <w:t>and industry:</w:t>
      </w:r>
      <w:r w:rsidR="00374DAA" w:rsidRPr="009950A7">
        <w:rPr>
          <w:rFonts w:ascii="Calibri" w:hAnsi="Calibri" w:cs="Calibri"/>
          <w:sz w:val="22"/>
          <w:szCs w:val="22"/>
        </w:rPr>
        <w:t xml:space="preserve"> </w:t>
      </w:r>
      <w:r w:rsidRPr="009950A7">
        <w:rPr>
          <w:rFonts w:ascii="Calibri" w:hAnsi="Calibri" w:cs="Calibri"/>
          <w:sz w:val="22"/>
          <w:szCs w:val="22"/>
        </w:rPr>
        <w:t xml:space="preserve">While </w:t>
      </w:r>
      <w:r w:rsidR="002F21CC" w:rsidRPr="009950A7">
        <w:rPr>
          <w:rFonts w:ascii="Calibri" w:hAnsi="Calibri" w:cs="Calibri"/>
          <w:sz w:val="22"/>
          <w:szCs w:val="22"/>
        </w:rPr>
        <w:t xml:space="preserve">NNSA may </w:t>
      </w:r>
      <w:r w:rsidRPr="009950A7">
        <w:rPr>
          <w:rFonts w:ascii="Calibri" w:hAnsi="Calibri" w:cs="Calibri"/>
          <w:sz w:val="22"/>
          <w:szCs w:val="22"/>
        </w:rPr>
        <w:t xml:space="preserve">expect and give preference to a selected Center to be primarily focused </w:t>
      </w:r>
      <w:r w:rsidR="119EF463" w:rsidRPr="009950A7">
        <w:rPr>
          <w:rFonts w:ascii="Calibri" w:hAnsi="Calibri" w:cs="Calibri"/>
          <w:sz w:val="22"/>
          <w:szCs w:val="22"/>
        </w:rPr>
        <w:t>on</w:t>
      </w:r>
      <w:r w:rsidRPr="009950A7">
        <w:rPr>
          <w:rFonts w:ascii="Calibri" w:hAnsi="Calibri" w:cs="Calibri"/>
          <w:sz w:val="22"/>
          <w:szCs w:val="22"/>
        </w:rPr>
        <w:t xml:space="preserve"> a single lead university, collaborations with other universities, and industry </w:t>
      </w:r>
      <w:r w:rsidR="00FC1680" w:rsidRPr="009950A7">
        <w:rPr>
          <w:rFonts w:ascii="Calibri" w:hAnsi="Calibri" w:cs="Calibri"/>
          <w:sz w:val="22"/>
          <w:szCs w:val="22"/>
        </w:rPr>
        <w:t>are</w:t>
      </w:r>
      <w:r w:rsidRPr="009950A7">
        <w:rPr>
          <w:rFonts w:ascii="Calibri" w:hAnsi="Calibri" w:cs="Calibri"/>
          <w:sz w:val="22"/>
          <w:szCs w:val="22"/>
        </w:rPr>
        <w:t xml:space="preserve"> appropriate.</w:t>
      </w:r>
      <w:r w:rsidRPr="009950A7">
        <w:rPr>
          <w:rFonts w:ascii="Calibri" w:hAnsi="Calibri" w:cs="Calibri"/>
          <w:sz w:val="22"/>
          <w:szCs w:val="22"/>
        </w:rPr>
        <w:br/>
      </w:r>
    </w:p>
    <w:p w14:paraId="1C8B5AF1" w14:textId="5534E392" w:rsidR="7864AEF5" w:rsidRPr="009950A7" w:rsidRDefault="000A4578" w:rsidP="00226744">
      <w:pPr>
        <w:pStyle w:val="ListParagraph"/>
        <w:numPr>
          <w:ilvl w:val="1"/>
          <w:numId w:val="18"/>
        </w:numPr>
        <w:rPr>
          <w:rFonts w:ascii="Calibri" w:hAnsi="Calibri" w:cs="Calibri"/>
          <w:sz w:val="22"/>
          <w:szCs w:val="22"/>
        </w:rPr>
      </w:pPr>
      <w:r w:rsidRPr="0034278F">
        <w:rPr>
          <w:rFonts w:ascii="Calibri" w:hAnsi="Calibri" w:cs="Calibri"/>
          <w:color w:val="auto"/>
          <w:sz w:val="22"/>
          <w:szCs w:val="22"/>
        </w:rPr>
        <w:t xml:space="preserve">NNSA </w:t>
      </w:r>
      <w:r w:rsidR="0AEDBEF4" w:rsidRPr="0034278F">
        <w:rPr>
          <w:rFonts w:ascii="Calibri" w:hAnsi="Calibri" w:cs="Calibri"/>
          <w:color w:val="auto"/>
          <w:sz w:val="22"/>
          <w:szCs w:val="22"/>
        </w:rPr>
        <w:t>C</w:t>
      </w:r>
      <w:r w:rsidR="0AEDBEF4" w:rsidRPr="009950A7">
        <w:rPr>
          <w:rFonts w:ascii="Calibri" w:hAnsi="Calibri" w:cs="Calibri"/>
          <w:sz w:val="22"/>
          <w:szCs w:val="22"/>
        </w:rPr>
        <w:t>omputer Resources:</w:t>
      </w:r>
      <w:r w:rsidR="00374DAA" w:rsidRPr="009950A7">
        <w:rPr>
          <w:rFonts w:ascii="Calibri" w:hAnsi="Calibri" w:cs="Calibri"/>
          <w:sz w:val="22"/>
          <w:szCs w:val="22"/>
        </w:rPr>
        <w:t xml:space="preserve"> </w:t>
      </w:r>
      <w:r w:rsidR="0AEDBEF4" w:rsidRPr="009950A7">
        <w:rPr>
          <w:rFonts w:ascii="Calibri" w:hAnsi="Calibri" w:cs="Calibri"/>
          <w:sz w:val="22"/>
          <w:szCs w:val="22"/>
        </w:rPr>
        <w:t xml:space="preserve">Petascale computer resources at the NNSA laboratories will be made available to the Centers established as a result of </w:t>
      </w:r>
      <w:r w:rsidR="00A15EC0" w:rsidRPr="009950A7">
        <w:rPr>
          <w:rFonts w:ascii="Calibri" w:hAnsi="Calibri" w:cs="Calibri"/>
          <w:sz w:val="22"/>
          <w:szCs w:val="22"/>
        </w:rPr>
        <w:t>PSAAP IV.</w:t>
      </w:r>
      <w:r w:rsidR="0AEDBEF4" w:rsidRPr="009950A7">
        <w:rPr>
          <w:rFonts w:ascii="Calibri" w:hAnsi="Calibri" w:cs="Calibri"/>
          <w:sz w:val="22"/>
          <w:szCs w:val="22"/>
        </w:rPr>
        <w:t xml:space="preserve"> The basic operational philosophy at the NNSA laboratories is that a variable percentage of the resources (e.g., processing elements, memory, archival storage) will be maintained for unclassified research, which is expected to be performed at scale, and be accessible over networks on a scheduled and allocated basis. Therefore, it is important to estimate and plan usage for the required external resources (e.g., time, processing elements, memory, archival storage</w:t>
      </w:r>
      <w:r w:rsidR="00980883" w:rsidRPr="009950A7">
        <w:rPr>
          <w:rFonts w:ascii="Calibri" w:hAnsi="Calibri" w:cs="Calibri"/>
          <w:sz w:val="22"/>
          <w:szCs w:val="22"/>
        </w:rPr>
        <w:t>)</w:t>
      </w:r>
      <w:r w:rsidR="0AEDBEF4" w:rsidRPr="009950A7">
        <w:rPr>
          <w:rFonts w:ascii="Calibri" w:hAnsi="Calibri" w:cs="Calibri"/>
          <w:sz w:val="22"/>
          <w:szCs w:val="22"/>
        </w:rPr>
        <w:t xml:space="preserve"> for at least the first and second year of operation, and for years 3-5 to the extent possible. Because most of the required </w:t>
      </w:r>
      <w:r w:rsidR="4E14F766" w:rsidRPr="009950A7">
        <w:rPr>
          <w:rFonts w:ascii="Calibri" w:hAnsi="Calibri" w:cs="Calibri"/>
          <w:sz w:val="22"/>
          <w:szCs w:val="22"/>
        </w:rPr>
        <w:t>p</w:t>
      </w:r>
      <w:r w:rsidR="0AEDBEF4" w:rsidRPr="009950A7">
        <w:rPr>
          <w:rFonts w:ascii="Calibri" w:hAnsi="Calibri" w:cs="Calibri"/>
          <w:sz w:val="22"/>
          <w:szCs w:val="22"/>
        </w:rPr>
        <w:t xml:space="preserve">etascale computing cycles will be provided by NNSA, there is no funding available to create </w:t>
      </w:r>
      <w:r w:rsidR="03F74AEC" w:rsidRPr="009950A7">
        <w:rPr>
          <w:rFonts w:ascii="Calibri" w:hAnsi="Calibri" w:cs="Calibri"/>
          <w:sz w:val="22"/>
          <w:szCs w:val="22"/>
        </w:rPr>
        <w:t>p</w:t>
      </w:r>
      <w:r w:rsidR="0AEDBEF4" w:rsidRPr="009950A7">
        <w:rPr>
          <w:rFonts w:ascii="Calibri" w:hAnsi="Calibri" w:cs="Calibri"/>
          <w:sz w:val="22"/>
          <w:szCs w:val="22"/>
        </w:rPr>
        <w:t xml:space="preserve">etascale computing facilities at a </w:t>
      </w:r>
      <w:r w:rsidR="00BB66E1" w:rsidRPr="009950A7">
        <w:rPr>
          <w:rFonts w:ascii="Calibri" w:hAnsi="Calibri" w:cs="Calibri"/>
          <w:sz w:val="22"/>
          <w:szCs w:val="22"/>
        </w:rPr>
        <w:t>recipient</w:t>
      </w:r>
      <w:r w:rsidR="0AEDBEF4" w:rsidRPr="009950A7">
        <w:rPr>
          <w:rFonts w:ascii="Calibri" w:hAnsi="Calibri" w:cs="Calibri"/>
          <w:sz w:val="22"/>
          <w:szCs w:val="22"/>
        </w:rPr>
        <w:t xml:space="preserve"> site. </w:t>
      </w:r>
      <w:r w:rsidR="1B4D0A42" w:rsidRPr="009950A7">
        <w:rPr>
          <w:rFonts w:ascii="Calibri" w:hAnsi="Calibri" w:cs="Calibri"/>
          <w:sz w:val="22"/>
          <w:szCs w:val="22"/>
        </w:rPr>
        <w:br/>
      </w:r>
    </w:p>
    <w:p w14:paraId="1C0BE852" w14:textId="608DBC76" w:rsidR="7864AEF5" w:rsidRPr="009950A7" w:rsidRDefault="000A4578" w:rsidP="00226744">
      <w:pPr>
        <w:pStyle w:val="ListParagraph"/>
        <w:numPr>
          <w:ilvl w:val="1"/>
          <w:numId w:val="18"/>
        </w:numPr>
        <w:rPr>
          <w:rFonts w:ascii="Calibri" w:hAnsi="Calibri" w:cs="Calibri"/>
          <w:sz w:val="22"/>
          <w:szCs w:val="22"/>
        </w:rPr>
      </w:pPr>
      <w:r w:rsidRPr="0034278F">
        <w:rPr>
          <w:rFonts w:ascii="Calibri" w:hAnsi="Calibri" w:cs="Calibri"/>
          <w:color w:val="auto"/>
          <w:sz w:val="22"/>
          <w:szCs w:val="22"/>
        </w:rPr>
        <w:t xml:space="preserve">Institutional </w:t>
      </w:r>
      <w:r w:rsidR="1B4D0A42" w:rsidRPr="0034278F">
        <w:rPr>
          <w:rFonts w:ascii="Calibri" w:hAnsi="Calibri" w:cs="Calibri"/>
          <w:color w:val="auto"/>
          <w:sz w:val="22"/>
          <w:szCs w:val="22"/>
        </w:rPr>
        <w:t>Facilities</w:t>
      </w:r>
      <w:r w:rsidR="1B4D0A42" w:rsidRPr="00B61E3C">
        <w:rPr>
          <w:rFonts w:ascii="Calibri" w:hAnsi="Calibri" w:cs="Calibri"/>
          <w:sz w:val="22"/>
          <w:szCs w:val="22"/>
        </w:rPr>
        <w:t>:</w:t>
      </w:r>
      <w:r w:rsidR="007C1468" w:rsidRPr="00B61E3C">
        <w:rPr>
          <w:rFonts w:ascii="Calibri" w:hAnsi="Calibri" w:cs="Calibri"/>
          <w:sz w:val="22"/>
          <w:szCs w:val="22"/>
        </w:rPr>
        <w:t xml:space="preserve"> </w:t>
      </w:r>
      <w:r w:rsidR="00BC58A6" w:rsidRPr="0034278F">
        <w:rPr>
          <w:rFonts w:ascii="Calibri" w:hAnsi="Calibri" w:cs="Calibri"/>
          <w:color w:val="auto"/>
          <w:sz w:val="22"/>
          <w:szCs w:val="22"/>
        </w:rPr>
        <w:t>Discussion should include c</w:t>
      </w:r>
      <w:r w:rsidR="1B4D0A42" w:rsidRPr="0034278F">
        <w:rPr>
          <w:rFonts w:ascii="Calibri" w:hAnsi="Calibri" w:cs="Calibri"/>
          <w:color w:val="auto"/>
          <w:sz w:val="22"/>
          <w:szCs w:val="22"/>
        </w:rPr>
        <w:t xml:space="preserve">omputing </w:t>
      </w:r>
      <w:r w:rsidR="006F4A09" w:rsidRPr="0034278F">
        <w:rPr>
          <w:rFonts w:ascii="Calibri" w:hAnsi="Calibri" w:cs="Calibri"/>
          <w:color w:val="auto"/>
          <w:sz w:val="22"/>
          <w:szCs w:val="22"/>
        </w:rPr>
        <w:t xml:space="preserve">and experimental </w:t>
      </w:r>
      <w:r w:rsidR="1B4D0A42" w:rsidRPr="0034278F">
        <w:rPr>
          <w:rFonts w:ascii="Calibri" w:hAnsi="Calibri" w:cs="Calibri"/>
          <w:color w:val="auto"/>
          <w:sz w:val="22"/>
          <w:szCs w:val="22"/>
        </w:rPr>
        <w:t xml:space="preserve">resources, available </w:t>
      </w:r>
      <w:r w:rsidR="00045B31" w:rsidRPr="0034278F">
        <w:rPr>
          <w:rFonts w:ascii="Calibri" w:hAnsi="Calibri" w:cs="Calibri"/>
          <w:color w:val="auto"/>
          <w:sz w:val="22"/>
          <w:szCs w:val="22"/>
        </w:rPr>
        <w:t>facilities,</w:t>
      </w:r>
      <w:r w:rsidR="1B4D0A42" w:rsidRPr="0034278F">
        <w:rPr>
          <w:rFonts w:ascii="Calibri" w:hAnsi="Calibri" w:cs="Calibri"/>
          <w:color w:val="auto"/>
          <w:sz w:val="22"/>
          <w:szCs w:val="22"/>
        </w:rPr>
        <w:t xml:space="preserve"> and budget, in relation to other commitments. Support of the Center by the </w:t>
      </w:r>
      <w:r w:rsidR="003A386B" w:rsidRPr="0034278F">
        <w:rPr>
          <w:rFonts w:ascii="Calibri" w:hAnsi="Calibri" w:cs="Calibri"/>
          <w:color w:val="auto"/>
          <w:sz w:val="22"/>
          <w:szCs w:val="22"/>
        </w:rPr>
        <w:t>prime</w:t>
      </w:r>
      <w:r w:rsidR="1B4D0A42" w:rsidRPr="0034278F">
        <w:rPr>
          <w:rFonts w:ascii="Calibri" w:hAnsi="Calibri" w:cs="Calibri"/>
          <w:color w:val="auto"/>
          <w:sz w:val="22"/>
          <w:szCs w:val="22"/>
        </w:rPr>
        <w:t xml:space="preserve"> institution is required and will be evaluated; the institution must </w:t>
      </w:r>
      <w:r w:rsidR="00420821" w:rsidRPr="0034278F">
        <w:rPr>
          <w:rFonts w:ascii="Calibri" w:hAnsi="Calibri" w:cs="Calibri"/>
          <w:color w:val="auto"/>
          <w:sz w:val="22"/>
          <w:szCs w:val="22"/>
        </w:rPr>
        <w:t xml:space="preserve">ensure </w:t>
      </w:r>
      <w:r w:rsidR="1B4D0A42" w:rsidRPr="74D2460A">
        <w:rPr>
          <w:rFonts w:ascii="Calibri" w:hAnsi="Calibri" w:cs="Calibri"/>
          <w:sz w:val="22"/>
          <w:szCs w:val="22"/>
        </w:rPr>
        <w:t>that the required infrastructure to support a successful Center is, or will be</w:t>
      </w:r>
      <w:r w:rsidR="00DD545A" w:rsidRPr="74D2460A">
        <w:rPr>
          <w:rFonts w:ascii="Calibri" w:hAnsi="Calibri" w:cs="Calibri"/>
          <w:sz w:val="22"/>
          <w:szCs w:val="22"/>
        </w:rPr>
        <w:t>,</w:t>
      </w:r>
      <w:r w:rsidR="1B4D0A42" w:rsidRPr="74D2460A">
        <w:rPr>
          <w:rFonts w:ascii="Calibri" w:hAnsi="Calibri" w:cs="Calibri"/>
          <w:sz w:val="22"/>
          <w:szCs w:val="22"/>
        </w:rPr>
        <w:t xml:space="preserve"> in place.</w:t>
      </w:r>
    </w:p>
    <w:p w14:paraId="300126F9" w14:textId="7ADDE87A" w:rsidR="7864AEF5" w:rsidRPr="009950A7" w:rsidRDefault="1B4D0A42" w:rsidP="00226744">
      <w:pPr>
        <w:rPr>
          <w:rFonts w:ascii="Calibri" w:hAnsi="Calibri" w:cs="Calibri"/>
          <w:sz w:val="22"/>
          <w:szCs w:val="22"/>
        </w:rPr>
      </w:pPr>
      <w:r w:rsidRPr="009950A7">
        <w:rPr>
          <w:rFonts w:ascii="Calibri" w:hAnsi="Calibri" w:cs="Calibri"/>
          <w:sz w:val="22"/>
          <w:szCs w:val="22"/>
        </w:rPr>
        <w:t xml:space="preserve"> </w:t>
      </w:r>
    </w:p>
    <w:p w14:paraId="52B5A7EB" w14:textId="5FA59284" w:rsidR="7864AEF5" w:rsidRPr="009950A7" w:rsidRDefault="1B4D0A42" w:rsidP="00226744">
      <w:pPr>
        <w:pStyle w:val="ListParagraph"/>
        <w:numPr>
          <w:ilvl w:val="0"/>
          <w:numId w:val="18"/>
        </w:numPr>
        <w:rPr>
          <w:rFonts w:ascii="Calibri" w:hAnsi="Calibri" w:cs="Calibri"/>
          <w:sz w:val="22"/>
          <w:szCs w:val="22"/>
        </w:rPr>
      </w:pPr>
      <w:r w:rsidRPr="009950A7">
        <w:rPr>
          <w:rFonts w:ascii="Calibri" w:hAnsi="Calibri" w:cs="Calibri"/>
          <w:b/>
          <w:sz w:val="22"/>
          <w:szCs w:val="22"/>
        </w:rPr>
        <w:t xml:space="preserve">Merit Review </w:t>
      </w:r>
      <w:r w:rsidR="00A74961" w:rsidRPr="0034278F">
        <w:rPr>
          <w:rFonts w:ascii="Calibri" w:hAnsi="Calibri" w:cs="Calibri"/>
          <w:b/>
          <w:color w:val="auto"/>
          <w:sz w:val="22"/>
          <w:szCs w:val="22"/>
        </w:rPr>
        <w:t>Evaluation Criteri</w:t>
      </w:r>
      <w:r w:rsidR="00A25ECC" w:rsidRPr="0034278F">
        <w:rPr>
          <w:rFonts w:ascii="Calibri" w:hAnsi="Calibri" w:cs="Calibri"/>
          <w:b/>
          <w:color w:val="auto"/>
          <w:sz w:val="22"/>
          <w:szCs w:val="22"/>
        </w:rPr>
        <w:t>a</w:t>
      </w:r>
      <w:r w:rsidRPr="0034278F">
        <w:rPr>
          <w:rFonts w:ascii="Calibri" w:hAnsi="Calibri" w:cs="Calibri"/>
          <w:b/>
          <w:color w:val="auto"/>
          <w:sz w:val="22"/>
          <w:szCs w:val="22"/>
        </w:rPr>
        <w:t xml:space="preserve"> Discussion</w:t>
      </w:r>
      <w:r w:rsidR="004B4CC5" w:rsidRPr="0034278F">
        <w:rPr>
          <w:rFonts w:ascii="Calibri" w:hAnsi="Calibri" w:cs="Calibri"/>
          <w:b/>
          <w:color w:val="auto"/>
          <w:sz w:val="22"/>
          <w:szCs w:val="22"/>
        </w:rPr>
        <w:t xml:space="preserve"> (1 page)</w:t>
      </w:r>
      <w:r w:rsidRPr="0034278F">
        <w:rPr>
          <w:rFonts w:ascii="Calibri" w:hAnsi="Calibri" w:cs="Calibri"/>
          <w:color w:val="auto"/>
          <w:sz w:val="22"/>
          <w:szCs w:val="22"/>
        </w:rPr>
        <w:t>:</w:t>
      </w:r>
      <w:r w:rsidR="00EE4997" w:rsidRPr="0034278F">
        <w:rPr>
          <w:rFonts w:ascii="Calibri" w:hAnsi="Calibri" w:cs="Calibri"/>
          <w:color w:val="auto"/>
          <w:sz w:val="22"/>
          <w:szCs w:val="22"/>
        </w:rPr>
        <w:t xml:space="preserve"> </w:t>
      </w:r>
      <w:r w:rsidRPr="0034278F">
        <w:rPr>
          <w:rFonts w:ascii="Calibri" w:hAnsi="Calibri" w:cs="Calibri"/>
          <w:color w:val="auto"/>
          <w:sz w:val="22"/>
          <w:szCs w:val="22"/>
        </w:rPr>
        <w:t xml:space="preserve">The section </w:t>
      </w:r>
      <w:r w:rsidR="006733A5" w:rsidRPr="0034278F">
        <w:rPr>
          <w:rFonts w:ascii="Calibri" w:hAnsi="Calibri" w:cs="Calibri"/>
          <w:color w:val="auto"/>
          <w:sz w:val="22"/>
          <w:szCs w:val="22"/>
        </w:rPr>
        <w:t xml:space="preserve">is to </w:t>
      </w:r>
      <w:r w:rsidRPr="0034278F">
        <w:rPr>
          <w:rFonts w:ascii="Calibri" w:hAnsi="Calibri" w:cs="Calibri"/>
          <w:color w:val="auto"/>
          <w:sz w:val="22"/>
          <w:szCs w:val="22"/>
        </w:rPr>
        <w:t xml:space="preserve">address each of the merit review </w:t>
      </w:r>
      <w:r w:rsidR="00A74961" w:rsidRPr="0034278F">
        <w:rPr>
          <w:rFonts w:ascii="Calibri" w:hAnsi="Calibri" w:cs="Calibri"/>
          <w:color w:val="auto"/>
          <w:sz w:val="22"/>
          <w:szCs w:val="22"/>
        </w:rPr>
        <w:t>Evaluation Criteri</w:t>
      </w:r>
      <w:r w:rsidR="00A25ECC" w:rsidRPr="0034278F">
        <w:rPr>
          <w:rFonts w:ascii="Calibri" w:hAnsi="Calibri" w:cs="Calibri"/>
          <w:color w:val="auto"/>
          <w:sz w:val="22"/>
          <w:szCs w:val="22"/>
        </w:rPr>
        <w:t>a</w:t>
      </w:r>
      <w:r w:rsidRPr="0034278F">
        <w:rPr>
          <w:rFonts w:ascii="Calibri" w:hAnsi="Calibri" w:cs="Calibri"/>
          <w:color w:val="auto"/>
          <w:sz w:val="22"/>
          <w:szCs w:val="22"/>
        </w:rPr>
        <w:t xml:space="preserve"> and sub-</w:t>
      </w:r>
      <w:r w:rsidR="00E001B4" w:rsidRPr="0034278F">
        <w:rPr>
          <w:rFonts w:ascii="Calibri" w:hAnsi="Calibri" w:cs="Calibri"/>
          <w:color w:val="auto"/>
          <w:sz w:val="22"/>
          <w:szCs w:val="22"/>
        </w:rPr>
        <w:t>Evaluation Criteria</w:t>
      </w:r>
      <w:r w:rsidRPr="0034278F">
        <w:rPr>
          <w:rFonts w:ascii="Calibri" w:hAnsi="Calibri" w:cs="Calibri"/>
          <w:color w:val="auto"/>
          <w:sz w:val="22"/>
          <w:szCs w:val="22"/>
        </w:rPr>
        <w:t xml:space="preserve"> listed in Part V.A. Provide sufficient information so that reviewers will be able to evaluate the application in accordance with these merit review criteria</w:t>
      </w:r>
      <w:r w:rsidR="00C60AFB" w:rsidRPr="0034278F">
        <w:rPr>
          <w:rFonts w:ascii="Calibri" w:hAnsi="Calibri" w:cs="Calibri"/>
          <w:color w:val="auto"/>
          <w:sz w:val="22"/>
          <w:szCs w:val="22"/>
        </w:rPr>
        <w:t xml:space="preserve">. </w:t>
      </w:r>
      <w:r w:rsidRPr="0034278F">
        <w:rPr>
          <w:rFonts w:ascii="Calibri" w:hAnsi="Calibri" w:cs="Calibri"/>
          <w:color w:val="auto"/>
          <w:sz w:val="22"/>
          <w:szCs w:val="22"/>
        </w:rPr>
        <w:t xml:space="preserve">NNSA WILL EVALUATE AND CONSIDER ONLY THOSE APPLICATIONS THAT ADDRESS SEPARATELY EACH OF THE MERIT REVIEW </w:t>
      </w:r>
      <w:r w:rsidR="00E001B4" w:rsidRPr="0034278F">
        <w:rPr>
          <w:rFonts w:ascii="Calibri" w:hAnsi="Calibri" w:cs="Calibri"/>
          <w:color w:val="auto"/>
          <w:sz w:val="22"/>
          <w:szCs w:val="22"/>
        </w:rPr>
        <w:t>EVALUATION CRITERIA</w:t>
      </w:r>
      <w:r w:rsidRPr="0034278F">
        <w:rPr>
          <w:rFonts w:ascii="Calibri" w:hAnsi="Calibri" w:cs="Calibri"/>
          <w:color w:val="auto"/>
          <w:sz w:val="22"/>
          <w:szCs w:val="22"/>
        </w:rPr>
        <w:t xml:space="preserve"> AND SUB-</w:t>
      </w:r>
      <w:r w:rsidR="00E001B4" w:rsidRPr="0034278F">
        <w:rPr>
          <w:rFonts w:ascii="Calibri" w:hAnsi="Calibri" w:cs="Calibri"/>
          <w:color w:val="auto"/>
          <w:sz w:val="22"/>
          <w:szCs w:val="22"/>
        </w:rPr>
        <w:t>EVALUATION CRITERIA</w:t>
      </w:r>
      <w:r w:rsidRPr="0034278F">
        <w:rPr>
          <w:rFonts w:ascii="Calibri" w:hAnsi="Calibri" w:cs="Calibri"/>
          <w:color w:val="auto"/>
          <w:sz w:val="22"/>
          <w:szCs w:val="22"/>
        </w:rPr>
        <w:t xml:space="preserve">. </w:t>
      </w:r>
      <w:r w:rsidRPr="0034278F">
        <w:rPr>
          <w:rFonts w:ascii="Calibri" w:hAnsi="Calibri" w:cs="Calibri"/>
          <w:color w:val="auto"/>
          <w:sz w:val="22"/>
          <w:szCs w:val="22"/>
        </w:rPr>
        <w:br/>
      </w:r>
    </w:p>
    <w:p w14:paraId="40243113" w14:textId="6DF2BAB3" w:rsidR="7864AEF5" w:rsidRPr="009950A7" w:rsidRDefault="1B4D0A42" w:rsidP="00226744">
      <w:pPr>
        <w:pStyle w:val="ListParagraph"/>
        <w:numPr>
          <w:ilvl w:val="0"/>
          <w:numId w:val="18"/>
        </w:numPr>
        <w:rPr>
          <w:rFonts w:ascii="Calibri" w:hAnsi="Calibri" w:cs="Calibri"/>
          <w:sz w:val="22"/>
          <w:szCs w:val="22"/>
        </w:rPr>
      </w:pPr>
      <w:r w:rsidRPr="009950A7">
        <w:rPr>
          <w:rFonts w:ascii="Calibri" w:hAnsi="Calibri" w:cs="Calibri"/>
          <w:b/>
          <w:bCs/>
          <w:sz w:val="22"/>
          <w:szCs w:val="22"/>
        </w:rPr>
        <w:t>Relevance and Outcomes/Impacts</w:t>
      </w:r>
      <w:r w:rsidR="004B4CC5" w:rsidRPr="009950A7">
        <w:rPr>
          <w:rFonts w:ascii="Calibri" w:hAnsi="Calibri" w:cs="Calibri"/>
          <w:b/>
          <w:bCs/>
          <w:sz w:val="22"/>
          <w:szCs w:val="22"/>
        </w:rPr>
        <w:t xml:space="preserve"> (</w:t>
      </w:r>
      <w:r w:rsidR="00641F30" w:rsidRPr="009950A7">
        <w:rPr>
          <w:rFonts w:ascii="Calibri" w:hAnsi="Calibri" w:cs="Calibri"/>
          <w:b/>
          <w:bCs/>
          <w:sz w:val="22"/>
          <w:szCs w:val="22"/>
        </w:rPr>
        <w:t>0.5-</w:t>
      </w:r>
      <w:r w:rsidR="004B4CC5" w:rsidRPr="009950A7">
        <w:rPr>
          <w:rFonts w:ascii="Calibri" w:hAnsi="Calibri" w:cs="Calibri"/>
          <w:b/>
          <w:bCs/>
          <w:sz w:val="22"/>
          <w:szCs w:val="22"/>
        </w:rPr>
        <w:t>1 page)</w:t>
      </w:r>
      <w:r w:rsidRPr="009950A7">
        <w:rPr>
          <w:rFonts w:ascii="Calibri" w:hAnsi="Calibri" w:cs="Calibri"/>
          <w:sz w:val="22"/>
          <w:szCs w:val="22"/>
        </w:rPr>
        <w:t xml:space="preserve">: This section </w:t>
      </w:r>
      <w:r w:rsidR="006733A5">
        <w:rPr>
          <w:rFonts w:ascii="Calibri" w:hAnsi="Calibri" w:cs="Calibri"/>
          <w:sz w:val="22"/>
          <w:szCs w:val="22"/>
        </w:rPr>
        <w:t xml:space="preserve">is to </w:t>
      </w:r>
      <w:r w:rsidRPr="0034278F">
        <w:rPr>
          <w:rFonts w:ascii="Calibri" w:hAnsi="Calibri" w:cs="Calibri"/>
          <w:sz w:val="22"/>
          <w:szCs w:val="22"/>
        </w:rPr>
        <w:t>explain</w:t>
      </w:r>
      <w:r w:rsidRPr="009950A7">
        <w:rPr>
          <w:rFonts w:ascii="Calibri" w:hAnsi="Calibri" w:cs="Calibri"/>
          <w:sz w:val="22"/>
          <w:szCs w:val="22"/>
        </w:rPr>
        <w:t xml:space="preserve"> the relevance of the effort to the PSAAP </w:t>
      </w:r>
      <w:r w:rsidR="7633D1D0" w:rsidRPr="009950A7">
        <w:rPr>
          <w:rFonts w:ascii="Calibri" w:hAnsi="Calibri" w:cs="Calibri"/>
          <w:sz w:val="22"/>
          <w:szCs w:val="22"/>
        </w:rPr>
        <w:t>IV</w:t>
      </w:r>
      <w:r w:rsidRPr="009950A7">
        <w:rPr>
          <w:rFonts w:ascii="Calibri" w:hAnsi="Calibri" w:cs="Calibri"/>
          <w:sz w:val="22"/>
          <w:szCs w:val="22"/>
        </w:rPr>
        <w:t xml:space="preserve"> Program Objectives</w:t>
      </w:r>
      <w:r w:rsidR="515DED01" w:rsidRPr="009950A7">
        <w:rPr>
          <w:rFonts w:ascii="Calibri" w:hAnsi="Calibri" w:cs="Calibri"/>
          <w:sz w:val="22"/>
          <w:szCs w:val="22"/>
        </w:rPr>
        <w:t xml:space="preserve"> stated in Section 1.B</w:t>
      </w:r>
      <w:r w:rsidRPr="009950A7">
        <w:rPr>
          <w:rFonts w:ascii="Calibri" w:hAnsi="Calibri" w:cs="Calibri"/>
          <w:sz w:val="22"/>
          <w:szCs w:val="22"/>
        </w:rPr>
        <w:t xml:space="preserve"> </w:t>
      </w:r>
      <w:r w:rsidR="3ABB71A8" w:rsidRPr="009950A7">
        <w:rPr>
          <w:rFonts w:ascii="Calibri" w:hAnsi="Calibri" w:cs="Calibri"/>
          <w:sz w:val="22"/>
          <w:szCs w:val="22"/>
        </w:rPr>
        <w:t xml:space="preserve">of </w:t>
      </w:r>
      <w:r w:rsidRPr="009950A7">
        <w:rPr>
          <w:rFonts w:ascii="Calibri" w:hAnsi="Calibri" w:cs="Calibri"/>
          <w:sz w:val="22"/>
          <w:szCs w:val="22"/>
        </w:rPr>
        <w:t>th</w:t>
      </w:r>
      <w:r w:rsidR="76641B80" w:rsidRPr="009950A7">
        <w:rPr>
          <w:rFonts w:ascii="Calibri" w:hAnsi="Calibri" w:cs="Calibri"/>
          <w:sz w:val="22"/>
          <w:szCs w:val="22"/>
        </w:rPr>
        <w:t>is</w:t>
      </w:r>
      <w:r w:rsidRPr="009950A7">
        <w:rPr>
          <w:rFonts w:ascii="Calibri" w:hAnsi="Calibri" w:cs="Calibri"/>
          <w:sz w:val="22"/>
          <w:szCs w:val="22"/>
        </w:rPr>
        <w:t xml:space="preserve"> </w:t>
      </w:r>
      <w:r w:rsidR="001D2E66" w:rsidRPr="009950A7">
        <w:rPr>
          <w:rFonts w:ascii="Calibri" w:hAnsi="Calibri" w:cs="Calibri"/>
          <w:sz w:val="22"/>
          <w:szCs w:val="22"/>
        </w:rPr>
        <w:t>NOFO</w:t>
      </w:r>
      <w:r w:rsidRPr="009950A7">
        <w:rPr>
          <w:rFonts w:ascii="Calibri" w:hAnsi="Calibri" w:cs="Calibri"/>
          <w:sz w:val="22"/>
          <w:szCs w:val="22"/>
        </w:rPr>
        <w:t xml:space="preserve"> and the expected outcomes and/or impacts. </w:t>
      </w:r>
    </w:p>
    <w:p w14:paraId="7E3B0C99" w14:textId="0B5D0DC2" w:rsidR="7864AEF5" w:rsidRPr="009950A7" w:rsidRDefault="1B4D0A42" w:rsidP="00226744">
      <w:pPr>
        <w:rPr>
          <w:rFonts w:ascii="Calibri" w:hAnsi="Calibri" w:cs="Calibri"/>
          <w:sz w:val="22"/>
          <w:szCs w:val="22"/>
        </w:rPr>
      </w:pPr>
      <w:r w:rsidRPr="009950A7">
        <w:rPr>
          <w:rFonts w:ascii="Calibri" w:hAnsi="Calibri" w:cs="Calibri"/>
          <w:sz w:val="22"/>
          <w:szCs w:val="22"/>
        </w:rPr>
        <w:t xml:space="preserve"> </w:t>
      </w:r>
    </w:p>
    <w:p w14:paraId="5FC5B1E2" w14:textId="11A22A0E" w:rsidR="1A336C8D" w:rsidRPr="009950A7" w:rsidRDefault="1B4D0A42" w:rsidP="00226744">
      <w:pPr>
        <w:pStyle w:val="ListParagraph"/>
        <w:numPr>
          <w:ilvl w:val="0"/>
          <w:numId w:val="18"/>
        </w:numPr>
        <w:rPr>
          <w:rFonts w:ascii="Calibri" w:hAnsi="Calibri" w:cs="Calibri"/>
          <w:sz w:val="22"/>
          <w:szCs w:val="22"/>
        </w:rPr>
      </w:pPr>
      <w:r w:rsidRPr="009950A7">
        <w:rPr>
          <w:rFonts w:ascii="Calibri" w:hAnsi="Calibri" w:cs="Calibri"/>
          <w:b/>
          <w:bCs/>
          <w:sz w:val="22"/>
          <w:szCs w:val="22"/>
        </w:rPr>
        <w:t>Project Timetable</w:t>
      </w:r>
      <w:r w:rsidR="004B4CC5" w:rsidRPr="009950A7">
        <w:rPr>
          <w:rFonts w:ascii="Calibri" w:hAnsi="Calibri" w:cs="Calibri"/>
          <w:b/>
          <w:bCs/>
          <w:sz w:val="22"/>
          <w:szCs w:val="22"/>
        </w:rPr>
        <w:t xml:space="preserve"> (</w:t>
      </w:r>
      <w:r w:rsidR="00641F30" w:rsidRPr="009950A7">
        <w:rPr>
          <w:rFonts w:ascii="Calibri" w:hAnsi="Calibri" w:cs="Calibri"/>
          <w:b/>
          <w:bCs/>
          <w:sz w:val="22"/>
          <w:szCs w:val="22"/>
        </w:rPr>
        <w:t>0.5-</w:t>
      </w:r>
      <w:r w:rsidR="004B4CC5" w:rsidRPr="009950A7">
        <w:rPr>
          <w:rFonts w:ascii="Calibri" w:hAnsi="Calibri" w:cs="Calibri"/>
          <w:b/>
          <w:bCs/>
          <w:sz w:val="22"/>
          <w:szCs w:val="22"/>
        </w:rPr>
        <w:t>1 page)</w:t>
      </w:r>
      <w:r w:rsidRPr="009950A7">
        <w:rPr>
          <w:rFonts w:ascii="Calibri" w:hAnsi="Calibri" w:cs="Calibri"/>
          <w:sz w:val="22"/>
          <w:szCs w:val="22"/>
        </w:rPr>
        <w:t xml:space="preserve">: This section </w:t>
      </w:r>
      <w:r w:rsidR="00BC1812">
        <w:rPr>
          <w:rFonts w:ascii="Calibri" w:hAnsi="Calibri" w:cs="Calibri"/>
          <w:sz w:val="22"/>
          <w:szCs w:val="22"/>
        </w:rPr>
        <w:t xml:space="preserve">is to </w:t>
      </w:r>
      <w:r w:rsidRPr="0034278F">
        <w:rPr>
          <w:rFonts w:ascii="Calibri" w:hAnsi="Calibri" w:cs="Calibri"/>
          <w:sz w:val="22"/>
          <w:szCs w:val="22"/>
        </w:rPr>
        <w:t>outline</w:t>
      </w:r>
      <w:r w:rsidRPr="009950A7">
        <w:rPr>
          <w:rFonts w:ascii="Calibri" w:hAnsi="Calibri" w:cs="Calibri"/>
          <w:sz w:val="22"/>
          <w:szCs w:val="22"/>
        </w:rPr>
        <w:t xml:space="preserve"> as a function of time, year by year, all the important activities or phases of the project, including any activities planned beyond the project period</w:t>
      </w:r>
      <w:r w:rsidR="00C60AFB" w:rsidRPr="009950A7">
        <w:rPr>
          <w:rFonts w:ascii="Calibri" w:hAnsi="Calibri" w:cs="Calibri"/>
          <w:sz w:val="22"/>
          <w:szCs w:val="22"/>
        </w:rPr>
        <w:t xml:space="preserve">. </w:t>
      </w:r>
      <w:r w:rsidRPr="009950A7">
        <w:rPr>
          <w:rFonts w:ascii="Calibri" w:hAnsi="Calibri" w:cs="Calibri"/>
          <w:sz w:val="22"/>
          <w:szCs w:val="22"/>
        </w:rPr>
        <w:t>Successful applicants must use this project timetable to report progress</w:t>
      </w:r>
      <w:r w:rsidR="005A487E" w:rsidRPr="009950A7">
        <w:rPr>
          <w:rFonts w:ascii="Calibri" w:hAnsi="Calibri" w:cs="Calibri"/>
          <w:sz w:val="22"/>
          <w:szCs w:val="22"/>
        </w:rPr>
        <w:t xml:space="preserve">. </w:t>
      </w:r>
    </w:p>
    <w:p w14:paraId="3E435C61" w14:textId="77777777" w:rsidR="000A4578" w:rsidRDefault="000A4578" w:rsidP="0034278F">
      <w:pPr>
        <w:pStyle w:val="ListParagraph"/>
        <w:rPr>
          <w:rFonts w:ascii="Calibri" w:hAnsi="Calibri" w:cs="Calibri"/>
          <w:sz w:val="22"/>
          <w:szCs w:val="22"/>
        </w:rPr>
      </w:pPr>
    </w:p>
    <w:p w14:paraId="5650E3F3" w14:textId="77777777" w:rsidR="002A59ED" w:rsidRPr="009950A7" w:rsidRDefault="002A59ED" w:rsidP="002A59ED">
      <w:pPr>
        <w:pStyle w:val="ListParagraph"/>
        <w:ind w:left="1008"/>
        <w:rPr>
          <w:rFonts w:ascii="Calibri" w:hAnsi="Calibri" w:cs="Calibri"/>
          <w:sz w:val="22"/>
          <w:szCs w:val="22"/>
        </w:rPr>
      </w:pPr>
    </w:p>
    <w:p w14:paraId="1844D235" w14:textId="788398FC" w:rsidR="5A748789" w:rsidRPr="009950A7" w:rsidRDefault="002A59ED" w:rsidP="002A59ED">
      <w:pPr>
        <w:pStyle w:val="Heading4"/>
        <w:ind w:left="288"/>
        <w:rPr>
          <w:rFonts w:ascii="Calibri" w:hAnsi="Calibri" w:cs="Calibri"/>
          <w:sz w:val="22"/>
          <w:szCs w:val="22"/>
        </w:rPr>
      </w:pPr>
      <w:r w:rsidRPr="009950A7">
        <w:rPr>
          <w:rFonts w:ascii="Calibri" w:hAnsi="Calibri" w:cs="Calibri"/>
          <w:sz w:val="22"/>
          <w:szCs w:val="22"/>
        </w:rPr>
        <w:t xml:space="preserve">(2) </w:t>
      </w:r>
      <w:r w:rsidR="16BC99AF" w:rsidRPr="009950A7">
        <w:rPr>
          <w:rFonts w:ascii="Calibri" w:hAnsi="Calibri" w:cs="Calibri"/>
          <w:sz w:val="22"/>
          <w:szCs w:val="22"/>
        </w:rPr>
        <w:t>P</w:t>
      </w:r>
      <w:r w:rsidR="2B23A24D" w:rsidRPr="009950A7">
        <w:rPr>
          <w:rFonts w:ascii="Calibri" w:hAnsi="Calibri" w:cs="Calibri"/>
          <w:sz w:val="22"/>
          <w:szCs w:val="22"/>
        </w:rPr>
        <w:t xml:space="preserve">roject Narrative (Field 8) </w:t>
      </w:r>
      <w:r w:rsidR="16BC99AF" w:rsidRPr="009950A7">
        <w:rPr>
          <w:rFonts w:ascii="Calibri" w:hAnsi="Calibri" w:cs="Calibri"/>
          <w:sz w:val="22"/>
          <w:szCs w:val="22"/>
        </w:rPr>
        <w:t>[FOR FICs</w:t>
      </w:r>
      <w:r w:rsidR="48245FEA" w:rsidRPr="009950A7">
        <w:rPr>
          <w:rFonts w:ascii="Calibri" w:hAnsi="Calibri" w:cs="Calibri"/>
          <w:sz w:val="22"/>
          <w:szCs w:val="22"/>
        </w:rPr>
        <w:t xml:space="preserve"> ONLY</w:t>
      </w:r>
      <w:r w:rsidR="16BC99AF" w:rsidRPr="009950A7">
        <w:rPr>
          <w:rFonts w:ascii="Calibri" w:hAnsi="Calibri" w:cs="Calibri"/>
          <w:sz w:val="22"/>
          <w:szCs w:val="22"/>
        </w:rPr>
        <w:t>]</w:t>
      </w:r>
    </w:p>
    <w:p w14:paraId="6ADC6F85" w14:textId="148729F0" w:rsidR="1A336C8D" w:rsidRPr="009950A7" w:rsidRDefault="1A336C8D" w:rsidP="1A336C8D">
      <w:pPr>
        <w:rPr>
          <w:rFonts w:ascii="Calibri" w:hAnsi="Calibri" w:cs="Calibri"/>
          <w:sz w:val="22"/>
          <w:szCs w:val="22"/>
        </w:rPr>
      </w:pPr>
    </w:p>
    <w:p w14:paraId="5D5635CC" w14:textId="76F26685" w:rsidR="00051CE7" w:rsidRPr="009950A7" w:rsidRDefault="40BD8864" w:rsidP="002A59ED">
      <w:pPr>
        <w:ind w:left="288"/>
        <w:rPr>
          <w:rFonts w:ascii="Calibri" w:hAnsi="Calibri" w:cs="Calibri"/>
          <w:sz w:val="22"/>
          <w:szCs w:val="22"/>
        </w:rPr>
      </w:pPr>
      <w:r w:rsidRPr="009950A7">
        <w:rPr>
          <w:rFonts w:ascii="Calibri" w:hAnsi="Calibri" w:cs="Calibri"/>
          <w:sz w:val="22"/>
          <w:szCs w:val="22"/>
        </w:rPr>
        <w:t xml:space="preserve">The project narrative </w:t>
      </w:r>
      <w:r w:rsidR="00BC1812">
        <w:rPr>
          <w:rFonts w:ascii="Calibri" w:hAnsi="Calibri" w:cs="Calibri"/>
          <w:sz w:val="22"/>
          <w:szCs w:val="22"/>
        </w:rPr>
        <w:t>is to</w:t>
      </w:r>
      <w:r w:rsidRPr="0034278F">
        <w:rPr>
          <w:rFonts w:ascii="Calibri" w:hAnsi="Calibri" w:cs="Calibri"/>
          <w:sz w:val="22"/>
          <w:szCs w:val="22"/>
        </w:rPr>
        <w:t xml:space="preserve"> not</w:t>
      </w:r>
      <w:r w:rsidRPr="009950A7">
        <w:rPr>
          <w:rFonts w:ascii="Calibri" w:hAnsi="Calibri" w:cs="Calibri"/>
          <w:sz w:val="22"/>
          <w:szCs w:val="22"/>
        </w:rPr>
        <w:t xml:space="preserve"> exceed 2</w:t>
      </w:r>
      <w:r w:rsidR="00272A96" w:rsidRPr="009950A7">
        <w:rPr>
          <w:rFonts w:ascii="Calibri" w:hAnsi="Calibri" w:cs="Calibri"/>
          <w:sz w:val="22"/>
          <w:szCs w:val="22"/>
        </w:rPr>
        <w:t>0</w:t>
      </w:r>
      <w:r w:rsidRPr="009950A7">
        <w:rPr>
          <w:rFonts w:ascii="Calibri" w:hAnsi="Calibri" w:cs="Calibri"/>
          <w:sz w:val="22"/>
          <w:szCs w:val="22"/>
        </w:rPr>
        <w:t xml:space="preserve"> pages total, including charts, graphs, maps, photographs, tables, and other pictorial presentations, when printed using standard 8.5</w:t>
      </w:r>
      <w:r w:rsidR="000A4578">
        <w:rPr>
          <w:rFonts w:ascii="Calibri" w:hAnsi="Calibri" w:cs="Calibri"/>
          <w:sz w:val="22"/>
          <w:szCs w:val="22"/>
        </w:rPr>
        <w:t>”</w:t>
      </w:r>
      <w:r w:rsidRPr="009950A7">
        <w:rPr>
          <w:rFonts w:ascii="Calibri" w:hAnsi="Calibri" w:cs="Calibri"/>
          <w:sz w:val="22"/>
          <w:szCs w:val="22"/>
        </w:rPr>
        <w:t xml:space="preserve"> by 11</w:t>
      </w:r>
      <w:r w:rsidR="000A4578">
        <w:rPr>
          <w:rFonts w:ascii="Calibri" w:hAnsi="Calibri" w:cs="Calibri"/>
          <w:sz w:val="22"/>
          <w:szCs w:val="22"/>
        </w:rPr>
        <w:t>”</w:t>
      </w:r>
      <w:r w:rsidRPr="009950A7">
        <w:rPr>
          <w:rFonts w:ascii="Calibri" w:hAnsi="Calibri" w:cs="Calibri"/>
          <w:sz w:val="22"/>
          <w:szCs w:val="22"/>
        </w:rPr>
        <w:t xml:space="preserve"> paper with </w:t>
      </w:r>
      <w:r w:rsidR="7360B0B4" w:rsidRPr="009950A7">
        <w:rPr>
          <w:rFonts w:ascii="Calibri" w:hAnsi="Calibri" w:cs="Calibri"/>
          <w:sz w:val="22"/>
          <w:szCs w:val="22"/>
        </w:rPr>
        <w:t>1-inch</w:t>
      </w:r>
      <w:r w:rsidRPr="009950A7">
        <w:rPr>
          <w:rFonts w:ascii="Calibri" w:hAnsi="Calibri" w:cs="Calibri"/>
          <w:sz w:val="22"/>
          <w:szCs w:val="22"/>
        </w:rPr>
        <w:t xml:space="preserve"> margins (top, bottom, left, and right) single spaced with font not smaller than 11</w:t>
      </w:r>
      <w:r w:rsidR="23BCAF74" w:rsidRPr="009950A7">
        <w:rPr>
          <w:rFonts w:ascii="Calibri" w:hAnsi="Calibri" w:cs="Calibri"/>
          <w:sz w:val="22"/>
          <w:szCs w:val="22"/>
        </w:rPr>
        <w:t>-</w:t>
      </w:r>
      <w:r w:rsidRPr="009950A7">
        <w:rPr>
          <w:rFonts w:ascii="Calibri" w:hAnsi="Calibri" w:cs="Calibri"/>
          <w:sz w:val="22"/>
          <w:szCs w:val="22"/>
        </w:rPr>
        <w:t>point</w:t>
      </w:r>
      <w:r w:rsidRPr="009950A7" w:rsidDel="00C60AFB">
        <w:rPr>
          <w:rFonts w:ascii="Calibri" w:hAnsi="Calibri" w:cs="Calibri"/>
          <w:sz w:val="22"/>
          <w:szCs w:val="22"/>
        </w:rPr>
        <w:t xml:space="preserve">. </w:t>
      </w:r>
      <w:r w:rsidRPr="009950A7">
        <w:rPr>
          <w:rFonts w:ascii="Calibri" w:hAnsi="Calibri" w:cs="Calibri"/>
          <w:sz w:val="22"/>
          <w:szCs w:val="22"/>
        </w:rPr>
        <w:t>The Scientific and Technical Merit section should comprise the majority of the narrative.</w:t>
      </w:r>
      <w:r w:rsidR="00051CE7" w:rsidRPr="009950A7">
        <w:rPr>
          <w:rFonts w:ascii="Calibri" w:hAnsi="Calibri" w:cs="Calibri"/>
          <w:sz w:val="22"/>
          <w:szCs w:val="22"/>
        </w:rPr>
        <w:t xml:space="preserve"> Suggested page lengths for each section are listed below. However, while each section is </w:t>
      </w:r>
      <w:r w:rsidR="003D3576">
        <w:rPr>
          <w:rFonts w:ascii="Calibri" w:hAnsi="Calibri" w:cs="Calibri"/>
          <w:sz w:val="22"/>
          <w:szCs w:val="22"/>
        </w:rPr>
        <w:t>required</w:t>
      </w:r>
      <w:r w:rsidR="00051CE7" w:rsidRPr="009950A7">
        <w:rPr>
          <w:rFonts w:ascii="Calibri" w:hAnsi="Calibri" w:cs="Calibri"/>
          <w:sz w:val="22"/>
          <w:szCs w:val="22"/>
        </w:rPr>
        <w:t xml:space="preserve">, </w:t>
      </w:r>
      <w:r w:rsidR="001823BA" w:rsidRPr="009950A7">
        <w:rPr>
          <w:rFonts w:ascii="Calibri" w:hAnsi="Calibri" w:cs="Calibri"/>
          <w:sz w:val="22"/>
          <w:szCs w:val="22"/>
        </w:rPr>
        <w:t>applicants</w:t>
      </w:r>
      <w:r w:rsidR="00051CE7" w:rsidRPr="009950A7">
        <w:rPr>
          <w:rFonts w:ascii="Calibri" w:hAnsi="Calibri" w:cs="Calibri"/>
          <w:sz w:val="22"/>
          <w:szCs w:val="22"/>
        </w:rPr>
        <w:t xml:space="preserve"> may structure </w:t>
      </w:r>
      <w:r w:rsidR="00051CE7" w:rsidRPr="009950A7">
        <w:rPr>
          <w:rFonts w:ascii="Calibri" w:hAnsi="Calibri" w:cs="Calibri"/>
          <w:sz w:val="22"/>
          <w:szCs w:val="22"/>
        </w:rPr>
        <w:lastRenderedPageBreak/>
        <w:t>each section and its length to best convey what they are proposing to do.</w:t>
      </w:r>
    </w:p>
    <w:p w14:paraId="2DB8F14D" w14:textId="660B6D6E" w:rsidR="5157BB88" w:rsidRPr="009950A7" w:rsidRDefault="5157BB88" w:rsidP="002A59ED">
      <w:pPr>
        <w:ind w:left="288"/>
        <w:rPr>
          <w:rFonts w:ascii="Calibri" w:hAnsi="Calibri" w:cs="Calibri"/>
          <w:sz w:val="22"/>
          <w:szCs w:val="22"/>
        </w:rPr>
      </w:pPr>
    </w:p>
    <w:p w14:paraId="702E5F24" w14:textId="1F5287B1" w:rsidR="00E20295" w:rsidRPr="009950A7" w:rsidRDefault="5157BB88" w:rsidP="002A59ED">
      <w:pPr>
        <w:ind w:left="288"/>
        <w:rPr>
          <w:rFonts w:ascii="Calibri" w:hAnsi="Calibri" w:cs="Calibri"/>
          <w:sz w:val="22"/>
          <w:szCs w:val="22"/>
        </w:rPr>
      </w:pPr>
      <w:r w:rsidRPr="009950A7">
        <w:rPr>
          <w:rFonts w:ascii="Calibri" w:hAnsi="Calibri" w:cs="Calibri"/>
          <w:sz w:val="22"/>
          <w:szCs w:val="22"/>
        </w:rPr>
        <w:t>EVALUATORS WILL ONLY REVIEW THE NUMBER OF PAGES SPECIFIED.</w:t>
      </w:r>
      <w:r w:rsidR="00A922BE" w:rsidRPr="009950A7">
        <w:rPr>
          <w:rFonts w:ascii="Calibri" w:hAnsi="Calibri" w:cs="Calibri"/>
          <w:sz w:val="22"/>
          <w:szCs w:val="22"/>
        </w:rPr>
        <w:t xml:space="preserve"> If more than 20 pages are submitted, only the first 20 pages will be </w:t>
      </w:r>
      <w:r w:rsidR="00CA2604" w:rsidRPr="009950A7">
        <w:rPr>
          <w:rFonts w:ascii="Calibri" w:hAnsi="Calibri" w:cs="Calibri"/>
          <w:sz w:val="22"/>
          <w:szCs w:val="22"/>
        </w:rPr>
        <w:t>allowed in the Merit Review.</w:t>
      </w:r>
      <w:r w:rsidRPr="009950A7">
        <w:rPr>
          <w:rFonts w:ascii="Calibri" w:hAnsi="Calibri" w:cs="Calibri"/>
          <w:sz w:val="22"/>
          <w:szCs w:val="22"/>
        </w:rPr>
        <w:t xml:space="preserve"> </w:t>
      </w:r>
      <w:r w:rsidR="00B704F5" w:rsidRPr="009950A7">
        <w:rPr>
          <w:rFonts w:ascii="Calibri" w:hAnsi="Calibri" w:cs="Calibri"/>
          <w:sz w:val="22"/>
          <w:szCs w:val="22"/>
        </w:rPr>
        <w:t>Internet addresses are not permitted and will not be reviewed.</w:t>
      </w:r>
      <w:r w:rsidR="008D12D0" w:rsidRPr="009950A7">
        <w:rPr>
          <w:rFonts w:ascii="Calibri" w:hAnsi="Calibri" w:cs="Calibri"/>
          <w:sz w:val="22"/>
          <w:szCs w:val="22"/>
        </w:rPr>
        <w:t xml:space="preserve"> Any proprietary information in an application must be marked appropriately.</w:t>
      </w:r>
    </w:p>
    <w:p w14:paraId="27A55B16" w14:textId="08529B98" w:rsidR="5157BB88" w:rsidRPr="009950A7" w:rsidRDefault="5157BB88" w:rsidP="002A59ED">
      <w:pPr>
        <w:ind w:left="288"/>
        <w:rPr>
          <w:rFonts w:ascii="Calibri" w:hAnsi="Calibri" w:cs="Calibri"/>
          <w:sz w:val="22"/>
          <w:szCs w:val="22"/>
        </w:rPr>
      </w:pPr>
    </w:p>
    <w:p w14:paraId="7CE978F9" w14:textId="11ECF151" w:rsidR="5157BB88" w:rsidRPr="009950A7" w:rsidRDefault="40BD8864" w:rsidP="002A59ED">
      <w:pPr>
        <w:ind w:left="288"/>
        <w:rPr>
          <w:rFonts w:ascii="Calibri" w:hAnsi="Calibri" w:cs="Calibri"/>
          <w:sz w:val="22"/>
          <w:szCs w:val="22"/>
        </w:rPr>
      </w:pPr>
      <w:r w:rsidRPr="009950A7">
        <w:rPr>
          <w:rFonts w:ascii="Calibri" w:hAnsi="Calibri" w:cs="Calibri"/>
          <w:b/>
          <w:bCs/>
          <w:sz w:val="22"/>
          <w:szCs w:val="22"/>
        </w:rPr>
        <w:t>Instructions</w:t>
      </w:r>
      <w:r w:rsidRPr="009950A7">
        <w:rPr>
          <w:rFonts w:ascii="Calibri" w:hAnsi="Calibri" w:cs="Calibri"/>
          <w:sz w:val="22"/>
          <w:szCs w:val="22"/>
        </w:rPr>
        <w:t xml:space="preserve">: The </w:t>
      </w:r>
      <w:r w:rsidR="00F31FF8" w:rsidRPr="009950A7">
        <w:rPr>
          <w:rFonts w:ascii="Calibri" w:hAnsi="Calibri" w:cs="Calibri"/>
          <w:sz w:val="22"/>
          <w:szCs w:val="22"/>
        </w:rPr>
        <w:t>Title Page</w:t>
      </w:r>
      <w:r w:rsidRPr="009950A7">
        <w:rPr>
          <w:rFonts w:ascii="Calibri" w:hAnsi="Calibri" w:cs="Calibri"/>
          <w:sz w:val="22"/>
          <w:szCs w:val="22"/>
        </w:rPr>
        <w:t xml:space="preserve">, Project Narrative, and Appendices </w:t>
      </w:r>
      <w:r w:rsidR="006733A5">
        <w:rPr>
          <w:rFonts w:ascii="Calibri" w:hAnsi="Calibri" w:cs="Calibri"/>
          <w:sz w:val="22"/>
          <w:szCs w:val="22"/>
        </w:rPr>
        <w:t>is to</w:t>
      </w:r>
      <w:r w:rsidRPr="0034278F">
        <w:rPr>
          <w:rFonts w:ascii="Calibri" w:hAnsi="Calibri" w:cs="Calibri"/>
          <w:sz w:val="22"/>
          <w:szCs w:val="22"/>
        </w:rPr>
        <w:t xml:space="preserve"> be</w:t>
      </w:r>
      <w:r w:rsidRPr="009950A7">
        <w:rPr>
          <w:rFonts w:ascii="Calibri" w:hAnsi="Calibri" w:cs="Calibri"/>
          <w:sz w:val="22"/>
          <w:szCs w:val="22"/>
        </w:rPr>
        <w:t xml:space="preserve"> saved as one single document in PDF format and uploaded to the Grants.gov R&amp;R Other Project Information form, which is part of the Application Package in Grants.gov Workspace. To attach the completed Project Narrative in PDF format, click </w:t>
      </w:r>
      <w:r w:rsidR="000A4578">
        <w:rPr>
          <w:rFonts w:ascii="Calibri" w:hAnsi="Calibri" w:cs="Calibri"/>
          <w:sz w:val="22"/>
          <w:szCs w:val="22"/>
        </w:rPr>
        <w:t>“</w:t>
      </w:r>
      <w:r w:rsidRPr="009950A7">
        <w:rPr>
          <w:rFonts w:ascii="Calibri" w:hAnsi="Calibri" w:cs="Calibri"/>
          <w:sz w:val="22"/>
          <w:szCs w:val="22"/>
        </w:rPr>
        <w:t>Add Attachment</w:t>
      </w:r>
      <w:r w:rsidR="000A4578">
        <w:rPr>
          <w:rFonts w:ascii="Calibri" w:hAnsi="Calibri" w:cs="Calibri"/>
          <w:sz w:val="22"/>
          <w:szCs w:val="22"/>
        </w:rPr>
        <w:t>”</w:t>
      </w:r>
      <w:r w:rsidRPr="009950A7">
        <w:rPr>
          <w:rFonts w:ascii="Calibri" w:hAnsi="Calibri" w:cs="Calibri"/>
          <w:sz w:val="22"/>
          <w:szCs w:val="22"/>
        </w:rPr>
        <w:t xml:space="preserve"> button next to field 8 of the R&amp;R Other Project Information form in Grants.gov Workspace.</w:t>
      </w:r>
    </w:p>
    <w:p w14:paraId="034A243B" w14:textId="28930281" w:rsidR="5157BB88" w:rsidRPr="009950A7" w:rsidRDefault="40BD8864" w:rsidP="002A59ED">
      <w:pPr>
        <w:ind w:left="288"/>
        <w:rPr>
          <w:rFonts w:ascii="Calibri" w:hAnsi="Calibri" w:cs="Calibri"/>
          <w:sz w:val="22"/>
          <w:szCs w:val="22"/>
        </w:rPr>
      </w:pPr>
      <w:r w:rsidRPr="009950A7">
        <w:rPr>
          <w:rFonts w:ascii="Calibri" w:hAnsi="Calibri" w:cs="Calibri"/>
          <w:sz w:val="22"/>
          <w:szCs w:val="22"/>
        </w:rPr>
        <w:t xml:space="preserve">  </w:t>
      </w:r>
    </w:p>
    <w:p w14:paraId="3096B0CB" w14:textId="49F25AC3" w:rsidR="0058714C" w:rsidRDefault="5157BB88" w:rsidP="00BC1812">
      <w:pPr>
        <w:ind w:left="288"/>
        <w:rPr>
          <w:rFonts w:ascii="Calibri" w:hAnsi="Calibri" w:cs="Calibri"/>
          <w:sz w:val="22"/>
          <w:szCs w:val="22"/>
        </w:rPr>
      </w:pPr>
      <w:r w:rsidRPr="009950A7">
        <w:rPr>
          <w:rFonts w:ascii="Calibri" w:hAnsi="Calibri" w:cs="Calibri"/>
          <w:sz w:val="22"/>
          <w:szCs w:val="22"/>
        </w:rPr>
        <w:t xml:space="preserve">The project narrative </w:t>
      </w:r>
      <w:r w:rsidRPr="0034278F">
        <w:rPr>
          <w:rFonts w:ascii="Calibri" w:hAnsi="Calibri" w:cs="Calibri"/>
          <w:sz w:val="22"/>
          <w:szCs w:val="22"/>
        </w:rPr>
        <w:t>must provide</w:t>
      </w:r>
      <w:r w:rsidRPr="009950A7">
        <w:rPr>
          <w:rFonts w:ascii="Calibri" w:hAnsi="Calibri" w:cs="Calibri"/>
          <w:sz w:val="22"/>
          <w:szCs w:val="22"/>
        </w:rPr>
        <w:t xml:space="preserve"> a detailed description of the following: </w:t>
      </w:r>
    </w:p>
    <w:p w14:paraId="4085DA2E" w14:textId="4398E2E7" w:rsidR="5157BB88" w:rsidRPr="009950A7" w:rsidRDefault="5157BB88" w:rsidP="0034278F">
      <w:pPr>
        <w:rPr>
          <w:rFonts w:ascii="Calibri" w:hAnsi="Calibri" w:cs="Calibri"/>
          <w:sz w:val="22"/>
          <w:szCs w:val="22"/>
        </w:rPr>
      </w:pPr>
    </w:p>
    <w:p w14:paraId="5E55F00D" w14:textId="5B4582FF" w:rsidR="5157BB88" w:rsidRPr="009950A7" w:rsidRDefault="40BD8864" w:rsidP="00226744">
      <w:pPr>
        <w:pStyle w:val="ListParagraph"/>
        <w:numPr>
          <w:ilvl w:val="0"/>
          <w:numId w:val="17"/>
        </w:numPr>
        <w:ind w:left="648"/>
        <w:rPr>
          <w:rFonts w:ascii="Calibri" w:hAnsi="Calibri" w:cs="Calibri"/>
          <w:sz w:val="22"/>
          <w:szCs w:val="22"/>
        </w:rPr>
      </w:pPr>
      <w:r w:rsidRPr="009950A7">
        <w:rPr>
          <w:rFonts w:ascii="Calibri" w:hAnsi="Calibri" w:cs="Calibri"/>
          <w:b/>
          <w:bCs/>
          <w:sz w:val="22"/>
          <w:szCs w:val="22"/>
        </w:rPr>
        <w:t>Project Objectives</w:t>
      </w:r>
      <w:r w:rsidR="007D5A11" w:rsidRPr="009950A7">
        <w:rPr>
          <w:rFonts w:ascii="Calibri" w:hAnsi="Calibri" w:cs="Calibri"/>
          <w:b/>
          <w:bCs/>
          <w:sz w:val="22"/>
          <w:szCs w:val="22"/>
        </w:rPr>
        <w:t xml:space="preserve"> (0.5 page)</w:t>
      </w:r>
      <w:r w:rsidRPr="009950A7">
        <w:rPr>
          <w:rFonts w:ascii="Calibri" w:hAnsi="Calibri" w:cs="Calibri"/>
          <w:sz w:val="22"/>
          <w:szCs w:val="22"/>
        </w:rPr>
        <w:t>:</w:t>
      </w:r>
      <w:r w:rsidR="00150F70" w:rsidRPr="009950A7">
        <w:rPr>
          <w:rFonts w:ascii="Calibri" w:hAnsi="Calibri" w:cs="Calibri"/>
          <w:sz w:val="22"/>
          <w:szCs w:val="22"/>
        </w:rPr>
        <w:t xml:space="preserve"> </w:t>
      </w:r>
      <w:r w:rsidRPr="009950A7">
        <w:rPr>
          <w:rFonts w:ascii="Calibri" w:hAnsi="Calibri" w:cs="Calibri"/>
          <w:sz w:val="22"/>
          <w:szCs w:val="22"/>
        </w:rPr>
        <w:t xml:space="preserve">This section </w:t>
      </w:r>
      <w:r w:rsidR="006733A5" w:rsidRPr="0034278F">
        <w:rPr>
          <w:rFonts w:ascii="Calibri" w:hAnsi="Calibri" w:cs="Calibri"/>
          <w:sz w:val="22"/>
          <w:szCs w:val="22"/>
        </w:rPr>
        <w:t xml:space="preserve">is to </w:t>
      </w:r>
      <w:r w:rsidRPr="0034278F">
        <w:rPr>
          <w:rFonts w:ascii="Calibri" w:hAnsi="Calibri" w:cs="Calibri"/>
          <w:sz w:val="22"/>
          <w:szCs w:val="22"/>
        </w:rPr>
        <w:t>provide</w:t>
      </w:r>
      <w:r w:rsidRPr="009950A7">
        <w:rPr>
          <w:rFonts w:ascii="Calibri" w:hAnsi="Calibri" w:cs="Calibri"/>
          <w:sz w:val="22"/>
          <w:szCs w:val="22"/>
        </w:rPr>
        <w:t xml:space="preserve"> a clear, concise statement of the specific objectives/aims of the proposed project. </w:t>
      </w:r>
    </w:p>
    <w:p w14:paraId="013FFDDE" w14:textId="48BA1CBA" w:rsidR="5157BB88" w:rsidRPr="009950A7" w:rsidRDefault="40BD8864" w:rsidP="00226744">
      <w:pPr>
        <w:rPr>
          <w:rFonts w:ascii="Calibri" w:hAnsi="Calibri" w:cs="Calibri"/>
          <w:sz w:val="22"/>
          <w:szCs w:val="22"/>
        </w:rPr>
      </w:pPr>
      <w:r w:rsidRPr="009950A7">
        <w:rPr>
          <w:rFonts w:ascii="Calibri" w:hAnsi="Calibri" w:cs="Calibri"/>
          <w:sz w:val="22"/>
          <w:szCs w:val="22"/>
        </w:rPr>
        <w:t xml:space="preserve"> </w:t>
      </w:r>
    </w:p>
    <w:p w14:paraId="1C55027C" w14:textId="14BF4AA1" w:rsidR="5157BB88" w:rsidRPr="009950A7" w:rsidRDefault="33E2A117" w:rsidP="00226744">
      <w:pPr>
        <w:pStyle w:val="ListParagraph"/>
        <w:numPr>
          <w:ilvl w:val="0"/>
          <w:numId w:val="17"/>
        </w:numPr>
        <w:ind w:left="648"/>
        <w:rPr>
          <w:rFonts w:ascii="Calibri" w:hAnsi="Calibri" w:cs="Calibri"/>
          <w:b/>
          <w:sz w:val="22"/>
          <w:szCs w:val="22"/>
        </w:rPr>
      </w:pPr>
      <w:r w:rsidRPr="009950A7">
        <w:rPr>
          <w:rFonts w:ascii="Calibri" w:hAnsi="Calibri" w:cs="Calibri"/>
          <w:b/>
          <w:sz w:val="22"/>
          <w:szCs w:val="22"/>
        </w:rPr>
        <w:t>Scientific and Technical Merit</w:t>
      </w:r>
      <w:r w:rsidR="175638CF" w:rsidRPr="009950A7">
        <w:rPr>
          <w:rFonts w:ascii="Calibri" w:hAnsi="Calibri" w:cs="Calibri"/>
          <w:b/>
          <w:sz w:val="22"/>
          <w:szCs w:val="22"/>
        </w:rPr>
        <w:t xml:space="preserve"> (</w:t>
      </w:r>
      <w:r w:rsidR="20B6ACE5" w:rsidRPr="009950A7">
        <w:rPr>
          <w:rFonts w:ascii="Calibri" w:hAnsi="Calibri" w:cs="Calibri"/>
          <w:b/>
          <w:sz w:val="22"/>
          <w:szCs w:val="22"/>
        </w:rPr>
        <w:t>10-15 pages</w:t>
      </w:r>
      <w:r w:rsidR="175638CF" w:rsidRPr="009950A7">
        <w:rPr>
          <w:rFonts w:ascii="Calibri" w:hAnsi="Calibri" w:cs="Calibri"/>
          <w:b/>
          <w:sz w:val="22"/>
          <w:szCs w:val="22"/>
        </w:rPr>
        <w:t>)</w:t>
      </w:r>
      <w:r w:rsidRPr="009950A7">
        <w:rPr>
          <w:rFonts w:ascii="Calibri" w:hAnsi="Calibri" w:cs="Calibri"/>
          <w:sz w:val="22"/>
          <w:szCs w:val="22"/>
        </w:rPr>
        <w:t>:</w:t>
      </w:r>
      <w:r w:rsidR="00150F70" w:rsidRPr="009950A7">
        <w:rPr>
          <w:rFonts w:ascii="Calibri" w:hAnsi="Calibri" w:cs="Calibri"/>
          <w:sz w:val="22"/>
          <w:szCs w:val="22"/>
        </w:rPr>
        <w:t xml:space="preserve"> </w:t>
      </w:r>
      <w:r w:rsidRPr="009950A7">
        <w:rPr>
          <w:rFonts w:ascii="Calibri" w:hAnsi="Calibri" w:cs="Calibri"/>
          <w:sz w:val="22"/>
          <w:szCs w:val="22"/>
        </w:rPr>
        <w:t xml:space="preserve">This section </w:t>
      </w:r>
      <w:r w:rsidR="006733A5" w:rsidRPr="0034278F">
        <w:rPr>
          <w:rFonts w:ascii="Calibri" w:hAnsi="Calibri" w:cs="Calibri"/>
          <w:sz w:val="22"/>
          <w:szCs w:val="22"/>
        </w:rPr>
        <w:t xml:space="preserve">is to </w:t>
      </w:r>
      <w:r w:rsidRPr="0034278F">
        <w:rPr>
          <w:rFonts w:ascii="Calibri" w:hAnsi="Calibri" w:cs="Calibri"/>
          <w:sz w:val="22"/>
          <w:szCs w:val="22"/>
        </w:rPr>
        <w:t>address</w:t>
      </w:r>
      <w:r w:rsidRPr="009950A7">
        <w:rPr>
          <w:rFonts w:ascii="Calibri" w:hAnsi="Calibri" w:cs="Calibri"/>
          <w:sz w:val="22"/>
          <w:szCs w:val="22"/>
        </w:rPr>
        <w:t xml:space="preserve"> how the project will advance the current state of science and technology in alignment with the Program Objectives in Section I. Applicants for FICs must select and describe research supporting either one of the disciplines or one or more of the </w:t>
      </w:r>
      <w:r w:rsidR="17FE4B77" w:rsidRPr="009950A7">
        <w:rPr>
          <w:rFonts w:ascii="Calibri" w:hAnsi="Calibri" w:cs="Calibri"/>
          <w:sz w:val="22"/>
          <w:szCs w:val="22"/>
        </w:rPr>
        <w:t>exascale</w:t>
      </w:r>
      <w:r w:rsidRPr="009950A7">
        <w:rPr>
          <w:rFonts w:ascii="Calibri" w:hAnsi="Calibri" w:cs="Calibri"/>
          <w:sz w:val="22"/>
          <w:szCs w:val="22"/>
        </w:rPr>
        <w:t xml:space="preserve"> enabling technologies listed above in Section I.C</w:t>
      </w:r>
      <w:r w:rsidRPr="009950A7" w:rsidDel="00C60AFB">
        <w:rPr>
          <w:rFonts w:ascii="Calibri" w:hAnsi="Calibri" w:cs="Calibri"/>
          <w:sz w:val="22"/>
          <w:szCs w:val="22"/>
        </w:rPr>
        <w:t xml:space="preserve">. </w:t>
      </w:r>
      <w:r w:rsidRPr="009950A7">
        <w:rPr>
          <w:rFonts w:ascii="Calibri" w:hAnsi="Calibri" w:cs="Calibri"/>
          <w:sz w:val="22"/>
          <w:szCs w:val="22"/>
        </w:rPr>
        <w:t>The application narrative should make a convincing argument that the research represents a qualitative step up in the discipline, as opposed to incremental progress. Address the scientific and technical risks associated with the proposed approach.</w:t>
      </w:r>
      <w:r w:rsidRPr="009950A7">
        <w:rPr>
          <w:rFonts w:ascii="Calibri" w:hAnsi="Calibri" w:cs="Calibri"/>
          <w:b/>
          <w:sz w:val="22"/>
          <w:szCs w:val="22"/>
        </w:rPr>
        <w:t xml:space="preserve"> </w:t>
      </w:r>
    </w:p>
    <w:p w14:paraId="18B276DF" w14:textId="77777777" w:rsidR="000A4578" w:rsidRDefault="000A4578" w:rsidP="0034278F">
      <w:pPr>
        <w:pStyle w:val="ListParagraph"/>
        <w:rPr>
          <w:rFonts w:ascii="Calibri" w:hAnsi="Calibri" w:cs="Calibri"/>
          <w:sz w:val="22"/>
          <w:szCs w:val="22"/>
        </w:rPr>
      </w:pPr>
    </w:p>
    <w:p w14:paraId="045FED07" w14:textId="599B1A06" w:rsidR="5157BB88" w:rsidRPr="009950A7" w:rsidRDefault="40BD8864" w:rsidP="00226744">
      <w:pPr>
        <w:rPr>
          <w:rFonts w:ascii="Calibri" w:hAnsi="Calibri" w:cs="Calibri"/>
          <w:sz w:val="22"/>
          <w:szCs w:val="22"/>
        </w:rPr>
      </w:pPr>
      <w:r w:rsidRPr="009950A7">
        <w:rPr>
          <w:rFonts w:ascii="Calibri" w:hAnsi="Calibri" w:cs="Calibri"/>
          <w:sz w:val="22"/>
          <w:szCs w:val="22"/>
        </w:rPr>
        <w:t xml:space="preserve"> </w:t>
      </w:r>
    </w:p>
    <w:p w14:paraId="55CC45ED" w14:textId="7E8FEE77" w:rsidR="5157BB88" w:rsidRPr="0034278F" w:rsidRDefault="40BD8864" w:rsidP="0034278F">
      <w:pPr>
        <w:pStyle w:val="ListParagraph"/>
        <w:numPr>
          <w:ilvl w:val="0"/>
          <w:numId w:val="17"/>
        </w:numPr>
        <w:ind w:left="648"/>
        <w:rPr>
          <w:rFonts w:ascii="Calibri" w:hAnsi="Calibri" w:cs="Calibri"/>
          <w:sz w:val="22"/>
          <w:szCs w:val="22"/>
        </w:rPr>
      </w:pPr>
      <w:r w:rsidRPr="009950A7">
        <w:rPr>
          <w:rFonts w:ascii="Calibri" w:hAnsi="Calibri" w:cs="Calibri"/>
          <w:b/>
          <w:bCs/>
          <w:sz w:val="22"/>
          <w:szCs w:val="22"/>
        </w:rPr>
        <w:t>Management Plan</w:t>
      </w:r>
      <w:r w:rsidR="233C0D3B" w:rsidRPr="009950A7">
        <w:rPr>
          <w:rFonts w:ascii="Calibri" w:hAnsi="Calibri" w:cs="Calibri"/>
          <w:b/>
          <w:bCs/>
          <w:sz w:val="22"/>
          <w:szCs w:val="22"/>
        </w:rPr>
        <w:t xml:space="preserve"> (</w:t>
      </w:r>
      <w:r w:rsidR="007D5A11" w:rsidRPr="009950A7">
        <w:rPr>
          <w:rFonts w:ascii="Calibri" w:hAnsi="Calibri" w:cs="Calibri"/>
          <w:b/>
          <w:bCs/>
          <w:sz w:val="22"/>
          <w:szCs w:val="22"/>
        </w:rPr>
        <w:t>1-2 pages</w:t>
      </w:r>
      <w:r w:rsidR="233C0D3B" w:rsidRPr="009950A7">
        <w:rPr>
          <w:rFonts w:ascii="Calibri" w:hAnsi="Calibri" w:cs="Calibri"/>
          <w:b/>
          <w:bCs/>
          <w:sz w:val="22"/>
          <w:szCs w:val="22"/>
        </w:rPr>
        <w:t>)</w:t>
      </w:r>
      <w:r w:rsidRPr="009950A7">
        <w:rPr>
          <w:rFonts w:ascii="Calibri" w:hAnsi="Calibri" w:cs="Calibri"/>
          <w:sz w:val="22"/>
          <w:szCs w:val="22"/>
        </w:rPr>
        <w:t>:</w:t>
      </w:r>
      <w:r w:rsidR="00150F70" w:rsidRPr="009950A7">
        <w:rPr>
          <w:rFonts w:ascii="Calibri" w:hAnsi="Calibri" w:cs="Calibri"/>
          <w:sz w:val="22"/>
          <w:szCs w:val="22"/>
        </w:rPr>
        <w:t xml:space="preserve"> </w:t>
      </w:r>
      <w:r w:rsidRPr="0034278F">
        <w:rPr>
          <w:rFonts w:ascii="Calibri" w:hAnsi="Calibri" w:cs="Calibri"/>
          <w:sz w:val="22"/>
          <w:szCs w:val="22"/>
        </w:rPr>
        <w:t xml:space="preserve">The management plan </w:t>
      </w:r>
      <w:r w:rsidR="006733A5" w:rsidRPr="0034278F">
        <w:rPr>
          <w:rFonts w:ascii="Calibri" w:hAnsi="Calibri" w:cs="Calibri"/>
          <w:sz w:val="22"/>
          <w:szCs w:val="22"/>
        </w:rPr>
        <w:t xml:space="preserve">is to </w:t>
      </w:r>
      <w:r w:rsidRPr="0034278F">
        <w:rPr>
          <w:rFonts w:ascii="Calibri" w:hAnsi="Calibri" w:cs="Calibri"/>
          <w:sz w:val="22"/>
          <w:szCs w:val="22"/>
        </w:rPr>
        <w:t>organize and manage the program both in terms of day-to-day operation and in establishing and maintaining its longer-term goals. Therefore, the narrative must include a management plan that specifies:</w:t>
      </w:r>
    </w:p>
    <w:p w14:paraId="7315E244" w14:textId="139E0E99" w:rsidR="5157BB88" w:rsidRPr="009950A7" w:rsidRDefault="40BD8864" w:rsidP="00226744">
      <w:pPr>
        <w:rPr>
          <w:rFonts w:ascii="Calibri" w:hAnsi="Calibri" w:cs="Calibri"/>
          <w:sz w:val="22"/>
          <w:szCs w:val="22"/>
        </w:rPr>
      </w:pPr>
      <w:r w:rsidRPr="009950A7">
        <w:rPr>
          <w:rFonts w:ascii="Calibri" w:hAnsi="Calibri" w:cs="Calibri"/>
          <w:sz w:val="22"/>
          <w:szCs w:val="22"/>
        </w:rPr>
        <w:t xml:space="preserve">  </w:t>
      </w:r>
    </w:p>
    <w:p w14:paraId="7AB3F3D3" w14:textId="1FCCF429" w:rsidR="5157BB88" w:rsidRPr="009950A7" w:rsidRDefault="40BD8864" w:rsidP="00226744">
      <w:pPr>
        <w:pStyle w:val="ListParagraph"/>
        <w:numPr>
          <w:ilvl w:val="1"/>
          <w:numId w:val="17"/>
        </w:numPr>
        <w:ind w:left="1368"/>
        <w:rPr>
          <w:rFonts w:ascii="Calibri" w:hAnsi="Calibri" w:cs="Calibri"/>
          <w:sz w:val="22"/>
          <w:szCs w:val="22"/>
        </w:rPr>
      </w:pPr>
      <w:r w:rsidRPr="009950A7">
        <w:rPr>
          <w:rFonts w:ascii="Calibri" w:hAnsi="Calibri" w:cs="Calibri"/>
          <w:sz w:val="22"/>
          <w:szCs w:val="22"/>
        </w:rPr>
        <w:t xml:space="preserve">How the program will be organized and managed, both in terms of day-to-day operation and in establishing and maintaining longer-term </w:t>
      </w:r>
      <w:bookmarkStart w:id="114" w:name="_Int_hsWIAQzI"/>
      <w:r w:rsidRPr="009950A7">
        <w:rPr>
          <w:rFonts w:ascii="Calibri" w:hAnsi="Calibri" w:cs="Calibri"/>
          <w:sz w:val="22"/>
          <w:szCs w:val="22"/>
        </w:rPr>
        <w:t>goals;</w:t>
      </w:r>
      <w:bookmarkEnd w:id="114"/>
      <w:r w:rsidRPr="009950A7">
        <w:rPr>
          <w:rFonts w:ascii="Calibri" w:hAnsi="Calibri" w:cs="Calibri"/>
          <w:sz w:val="22"/>
          <w:szCs w:val="22"/>
        </w:rPr>
        <w:t xml:space="preserve"> </w:t>
      </w:r>
    </w:p>
    <w:p w14:paraId="6379D8EF" w14:textId="2CFD2BDA" w:rsidR="5157BB88" w:rsidRPr="009950A7" w:rsidRDefault="40BD8864" w:rsidP="00226744">
      <w:pPr>
        <w:pStyle w:val="ListParagraph"/>
        <w:numPr>
          <w:ilvl w:val="1"/>
          <w:numId w:val="17"/>
        </w:numPr>
        <w:ind w:left="1368"/>
        <w:rPr>
          <w:rFonts w:ascii="Calibri" w:hAnsi="Calibri" w:cs="Calibri"/>
          <w:sz w:val="22"/>
          <w:szCs w:val="22"/>
        </w:rPr>
      </w:pPr>
      <w:r w:rsidRPr="009950A7">
        <w:rPr>
          <w:rFonts w:ascii="Calibri" w:hAnsi="Calibri" w:cs="Calibri"/>
          <w:sz w:val="22"/>
          <w:szCs w:val="22"/>
        </w:rPr>
        <w:t xml:space="preserve">How the multiple disciplines, departments, collaborating institutions and all aspects of its research plan will be integrated and managed; how priorities will be set and if necessary, how they will be enforced, particularly for multi-institutional </w:t>
      </w:r>
      <w:bookmarkStart w:id="115" w:name="_Int_hRc7sZys"/>
      <w:r w:rsidRPr="009950A7">
        <w:rPr>
          <w:rFonts w:ascii="Calibri" w:hAnsi="Calibri" w:cs="Calibri"/>
          <w:sz w:val="22"/>
          <w:szCs w:val="22"/>
        </w:rPr>
        <w:t>Centers;</w:t>
      </w:r>
      <w:bookmarkEnd w:id="115"/>
      <w:r w:rsidRPr="009950A7">
        <w:rPr>
          <w:rFonts w:ascii="Calibri" w:hAnsi="Calibri" w:cs="Calibri"/>
          <w:sz w:val="22"/>
          <w:szCs w:val="22"/>
        </w:rPr>
        <w:t xml:space="preserve"> </w:t>
      </w:r>
    </w:p>
    <w:p w14:paraId="2D019C84" w14:textId="6ADAACF2" w:rsidR="5157BB88" w:rsidRPr="009950A7" w:rsidRDefault="40BD8864" w:rsidP="00226744">
      <w:pPr>
        <w:pStyle w:val="ListParagraph"/>
        <w:numPr>
          <w:ilvl w:val="1"/>
          <w:numId w:val="17"/>
        </w:numPr>
        <w:ind w:left="1368"/>
        <w:rPr>
          <w:rFonts w:ascii="Calibri" w:hAnsi="Calibri" w:cs="Calibri"/>
          <w:sz w:val="22"/>
          <w:szCs w:val="22"/>
        </w:rPr>
      </w:pPr>
      <w:r w:rsidRPr="009950A7">
        <w:rPr>
          <w:rFonts w:ascii="Calibri" w:hAnsi="Calibri" w:cs="Calibri"/>
          <w:sz w:val="22"/>
          <w:szCs w:val="22"/>
        </w:rPr>
        <w:t xml:space="preserve">How the overall system integration will be organized; how the software development will be coordinated and integrated within the Center’s software engineering </w:t>
      </w:r>
      <w:bookmarkStart w:id="116" w:name="_Int_uPrO458l"/>
      <w:r w:rsidRPr="009950A7">
        <w:rPr>
          <w:rFonts w:ascii="Calibri" w:hAnsi="Calibri" w:cs="Calibri"/>
          <w:sz w:val="22"/>
          <w:szCs w:val="22"/>
        </w:rPr>
        <w:t>framework;</w:t>
      </w:r>
      <w:bookmarkEnd w:id="116"/>
      <w:r w:rsidRPr="009950A7">
        <w:rPr>
          <w:rFonts w:ascii="Calibri" w:hAnsi="Calibri" w:cs="Calibri"/>
          <w:sz w:val="22"/>
          <w:szCs w:val="22"/>
        </w:rPr>
        <w:t xml:space="preserve"> </w:t>
      </w:r>
    </w:p>
    <w:p w14:paraId="26209994" w14:textId="15340460" w:rsidR="5157BB88" w:rsidRPr="009950A7" w:rsidRDefault="40BD8864" w:rsidP="00226744">
      <w:pPr>
        <w:pStyle w:val="ListParagraph"/>
        <w:numPr>
          <w:ilvl w:val="1"/>
          <w:numId w:val="17"/>
        </w:numPr>
        <w:ind w:left="1368"/>
        <w:rPr>
          <w:rFonts w:ascii="Calibri" w:hAnsi="Calibri" w:cs="Calibri"/>
          <w:sz w:val="22"/>
          <w:szCs w:val="22"/>
        </w:rPr>
      </w:pPr>
      <w:r w:rsidRPr="009950A7">
        <w:rPr>
          <w:rFonts w:ascii="Calibri" w:hAnsi="Calibri" w:cs="Calibri"/>
          <w:sz w:val="22"/>
          <w:szCs w:val="22"/>
        </w:rPr>
        <w:t>A plan for the distribution of software developed by the Center including making such software “open source</w:t>
      </w:r>
      <w:r w:rsidR="00630FC9" w:rsidRPr="009950A7">
        <w:rPr>
          <w:rFonts w:ascii="Calibri" w:hAnsi="Calibri" w:cs="Calibri"/>
          <w:sz w:val="22"/>
          <w:szCs w:val="22"/>
        </w:rPr>
        <w:t>.</w:t>
      </w:r>
      <w:r w:rsidRPr="009950A7">
        <w:rPr>
          <w:rFonts w:ascii="Calibri" w:hAnsi="Calibri" w:cs="Calibri"/>
          <w:sz w:val="22"/>
          <w:szCs w:val="22"/>
        </w:rPr>
        <w:t>”</w:t>
      </w:r>
      <w:r w:rsidRPr="009950A7" w:rsidDel="00C60AFB">
        <w:rPr>
          <w:rFonts w:ascii="Calibri" w:hAnsi="Calibri" w:cs="Calibri"/>
          <w:sz w:val="22"/>
          <w:szCs w:val="22"/>
        </w:rPr>
        <w:t xml:space="preserve"> </w:t>
      </w:r>
      <w:r w:rsidRPr="009950A7">
        <w:rPr>
          <w:rFonts w:ascii="Calibri" w:hAnsi="Calibri" w:cs="Calibri"/>
          <w:sz w:val="22"/>
          <w:szCs w:val="22"/>
        </w:rPr>
        <w:t>The plan might include pre-release to the NNSA Laboratories pending more general distribution</w:t>
      </w:r>
      <w:r w:rsidR="005A487E" w:rsidRPr="009950A7">
        <w:rPr>
          <w:rFonts w:ascii="Calibri" w:hAnsi="Calibri" w:cs="Calibri"/>
          <w:sz w:val="22"/>
          <w:szCs w:val="22"/>
        </w:rPr>
        <w:t xml:space="preserve">. </w:t>
      </w:r>
    </w:p>
    <w:p w14:paraId="7FFE4D40" w14:textId="7E7DDE6D" w:rsidR="5157BB88" w:rsidRPr="009950A7" w:rsidRDefault="40BD8864" w:rsidP="00226744">
      <w:pPr>
        <w:pStyle w:val="ListParagraph"/>
        <w:numPr>
          <w:ilvl w:val="1"/>
          <w:numId w:val="17"/>
        </w:numPr>
        <w:ind w:left="1368"/>
        <w:rPr>
          <w:rFonts w:ascii="Calibri" w:hAnsi="Calibri" w:cs="Calibri"/>
          <w:sz w:val="22"/>
          <w:szCs w:val="22"/>
        </w:rPr>
      </w:pPr>
      <w:r w:rsidRPr="009950A7">
        <w:rPr>
          <w:rFonts w:ascii="Calibri" w:hAnsi="Calibri" w:cs="Calibri"/>
          <w:sz w:val="22"/>
          <w:szCs w:val="22"/>
        </w:rPr>
        <w:t xml:space="preserve">An organization chart that includes all the funded collaborators; the roles and responsibilities of the team members, external partners (can include other universities and other sponsoring or participating entities), and all </w:t>
      </w:r>
      <w:bookmarkStart w:id="117" w:name="_Int_X2SR0kro"/>
      <w:r w:rsidRPr="009950A7">
        <w:rPr>
          <w:rFonts w:ascii="Calibri" w:hAnsi="Calibri" w:cs="Calibri"/>
          <w:sz w:val="22"/>
          <w:szCs w:val="22"/>
        </w:rPr>
        <w:t>collaborators;</w:t>
      </w:r>
      <w:bookmarkEnd w:id="117"/>
      <w:r w:rsidRPr="009950A7">
        <w:rPr>
          <w:rFonts w:ascii="Calibri" w:hAnsi="Calibri" w:cs="Calibri"/>
          <w:sz w:val="22"/>
          <w:szCs w:val="22"/>
        </w:rPr>
        <w:t xml:space="preserve"> </w:t>
      </w:r>
    </w:p>
    <w:p w14:paraId="4613038E" w14:textId="0F802B9C" w:rsidR="5157BB88" w:rsidRPr="009950A7" w:rsidRDefault="40BD8864" w:rsidP="00226744">
      <w:pPr>
        <w:pStyle w:val="ListParagraph"/>
        <w:numPr>
          <w:ilvl w:val="1"/>
          <w:numId w:val="17"/>
        </w:numPr>
        <w:ind w:left="1368"/>
        <w:rPr>
          <w:rFonts w:ascii="Calibri" w:hAnsi="Calibri" w:cs="Calibri"/>
          <w:sz w:val="22"/>
          <w:szCs w:val="22"/>
        </w:rPr>
      </w:pPr>
      <w:r w:rsidRPr="009950A7">
        <w:rPr>
          <w:rFonts w:ascii="Calibri" w:hAnsi="Calibri" w:cs="Calibri"/>
          <w:sz w:val="22"/>
          <w:szCs w:val="22"/>
        </w:rPr>
        <w:t xml:space="preserve">The decision-making and resource allocation process; and </w:t>
      </w:r>
    </w:p>
    <w:p w14:paraId="31C77BA9" w14:textId="15044F2F" w:rsidR="5157BB88" w:rsidRPr="009950A7" w:rsidRDefault="40BD8864" w:rsidP="00226744">
      <w:pPr>
        <w:pStyle w:val="ListParagraph"/>
        <w:numPr>
          <w:ilvl w:val="1"/>
          <w:numId w:val="17"/>
        </w:numPr>
        <w:ind w:left="1368"/>
        <w:rPr>
          <w:rFonts w:ascii="Calibri" w:hAnsi="Calibri" w:cs="Calibri"/>
          <w:sz w:val="22"/>
          <w:szCs w:val="22"/>
        </w:rPr>
      </w:pPr>
      <w:r w:rsidRPr="009950A7">
        <w:rPr>
          <w:rFonts w:ascii="Calibri" w:hAnsi="Calibri" w:cs="Calibri"/>
          <w:sz w:val="22"/>
          <w:szCs w:val="22"/>
        </w:rPr>
        <w:t xml:space="preserve">Current major risks and associated mitigation strategies. </w:t>
      </w:r>
    </w:p>
    <w:p w14:paraId="01B077A1" w14:textId="6AE98CD7" w:rsidR="5157BB88" w:rsidRPr="009950A7" w:rsidRDefault="40BD8864" w:rsidP="00226744">
      <w:pPr>
        <w:rPr>
          <w:rFonts w:ascii="Calibri" w:hAnsi="Calibri" w:cs="Calibri"/>
          <w:sz w:val="22"/>
          <w:szCs w:val="22"/>
        </w:rPr>
      </w:pPr>
      <w:r w:rsidRPr="009950A7">
        <w:rPr>
          <w:rFonts w:ascii="Calibri" w:hAnsi="Calibri" w:cs="Calibri"/>
          <w:sz w:val="22"/>
          <w:szCs w:val="22"/>
        </w:rPr>
        <w:t xml:space="preserve"> </w:t>
      </w:r>
    </w:p>
    <w:p w14:paraId="5F17D20D" w14:textId="385E550C" w:rsidR="5157BB88" w:rsidRPr="009950A7" w:rsidRDefault="5157BB88" w:rsidP="00226744">
      <w:pPr>
        <w:ind w:left="648"/>
        <w:rPr>
          <w:rFonts w:ascii="Calibri" w:hAnsi="Calibri" w:cs="Calibri"/>
          <w:sz w:val="22"/>
          <w:szCs w:val="22"/>
        </w:rPr>
      </w:pPr>
      <w:r w:rsidRPr="00D0224C">
        <w:rPr>
          <w:rFonts w:ascii="Calibri" w:hAnsi="Calibri" w:cs="Calibri"/>
          <w:sz w:val="22"/>
          <w:szCs w:val="22"/>
        </w:rPr>
        <w:t xml:space="preserve">The narrative requested in the first three bullets should be summarized in a single page </w:t>
      </w:r>
      <w:r w:rsidRPr="00D0224C">
        <w:rPr>
          <w:rFonts w:ascii="Calibri" w:hAnsi="Calibri" w:cs="Calibri"/>
          <w:sz w:val="22"/>
          <w:szCs w:val="22"/>
        </w:rPr>
        <w:lastRenderedPageBreak/>
        <w:t xml:space="preserve">“roadmap” that shows how </w:t>
      </w:r>
      <w:r w:rsidR="00CD0DCF" w:rsidRPr="00D0224C">
        <w:rPr>
          <w:rFonts w:ascii="Calibri" w:hAnsi="Calibri" w:cs="Calibri"/>
          <w:sz w:val="22"/>
          <w:szCs w:val="22"/>
        </w:rPr>
        <w:t>all</w:t>
      </w:r>
      <w:r w:rsidRPr="00D0224C">
        <w:rPr>
          <w:rFonts w:ascii="Calibri" w:hAnsi="Calibri" w:cs="Calibri"/>
          <w:sz w:val="22"/>
          <w:szCs w:val="22"/>
        </w:rPr>
        <w:t xml:space="preserve"> the pieces fit together to support the overall research goals.</w:t>
      </w:r>
    </w:p>
    <w:p w14:paraId="77C7D7A4" w14:textId="77777777" w:rsidR="007D5A11" w:rsidRPr="009950A7" w:rsidRDefault="007D5A11" w:rsidP="00226744">
      <w:pPr>
        <w:ind w:left="648"/>
        <w:rPr>
          <w:rFonts w:ascii="Calibri" w:hAnsi="Calibri" w:cs="Calibri"/>
          <w:sz w:val="22"/>
          <w:szCs w:val="22"/>
        </w:rPr>
      </w:pPr>
    </w:p>
    <w:p w14:paraId="740CD0D6" w14:textId="027C0ACF" w:rsidR="5157BB88" w:rsidRPr="009950A7" w:rsidRDefault="007D5A11" w:rsidP="000624CC">
      <w:pPr>
        <w:pStyle w:val="ListParagraph"/>
        <w:numPr>
          <w:ilvl w:val="0"/>
          <w:numId w:val="44"/>
        </w:numPr>
        <w:ind w:left="648"/>
        <w:rPr>
          <w:rFonts w:ascii="Calibri" w:eastAsia="MS Mincho" w:hAnsi="Calibri" w:cs="Calibri"/>
          <w:sz w:val="22"/>
          <w:szCs w:val="22"/>
        </w:rPr>
      </w:pPr>
      <w:r w:rsidRPr="009950A7">
        <w:rPr>
          <w:rFonts w:ascii="Calibri" w:hAnsi="Calibri" w:cs="Calibri"/>
          <w:b/>
          <w:sz w:val="22"/>
          <w:szCs w:val="22"/>
        </w:rPr>
        <w:t>D</w:t>
      </w:r>
      <w:r w:rsidR="1850D5C9" w:rsidRPr="009950A7">
        <w:rPr>
          <w:rFonts w:ascii="Calibri" w:hAnsi="Calibri" w:cs="Calibri"/>
          <w:b/>
          <w:sz w:val="22"/>
          <w:szCs w:val="22"/>
        </w:rPr>
        <w:t>iversity</w:t>
      </w:r>
      <w:r w:rsidR="00051CE7" w:rsidRPr="009950A7">
        <w:rPr>
          <w:rFonts w:ascii="Calibri" w:hAnsi="Calibri" w:cs="Calibri"/>
          <w:b/>
          <w:sz w:val="22"/>
          <w:szCs w:val="22"/>
        </w:rPr>
        <w:t>, Equity, Inclusion, and Accessibility (DEIA) Plan (</w:t>
      </w:r>
      <w:r w:rsidRPr="009950A7">
        <w:rPr>
          <w:rFonts w:ascii="Calibri" w:hAnsi="Calibri" w:cs="Calibri"/>
          <w:b/>
          <w:sz w:val="22"/>
          <w:szCs w:val="22"/>
        </w:rPr>
        <w:t>0.5-</w:t>
      </w:r>
      <w:r w:rsidR="00051CE7" w:rsidRPr="009950A7">
        <w:rPr>
          <w:rFonts w:ascii="Calibri" w:hAnsi="Calibri" w:cs="Calibri"/>
          <w:b/>
          <w:sz w:val="22"/>
          <w:szCs w:val="22"/>
        </w:rPr>
        <w:t xml:space="preserve">1 page): </w:t>
      </w:r>
      <w:r w:rsidR="00051CE7" w:rsidRPr="009950A7">
        <w:rPr>
          <w:rFonts w:ascii="Calibri" w:hAnsi="Calibri" w:cs="Calibri"/>
          <w:sz w:val="22"/>
          <w:szCs w:val="22"/>
        </w:rPr>
        <w:t xml:space="preserve">As an Equal Opportunity Employer, the Department of Energy/NNSA encourages applications from diverse and inclusive groups of Principal Investigators and co-Investigators. </w:t>
      </w:r>
      <w:r w:rsidR="00687475" w:rsidRPr="009950A7">
        <w:rPr>
          <w:rFonts w:ascii="Calibri" w:hAnsi="Calibri" w:cs="Calibri"/>
          <w:sz w:val="22"/>
          <w:szCs w:val="22"/>
        </w:rPr>
        <w:t>D</w:t>
      </w:r>
      <w:r w:rsidR="00051CE7" w:rsidRPr="009950A7">
        <w:rPr>
          <w:rFonts w:ascii="Calibri" w:hAnsi="Calibri" w:cs="Calibri"/>
          <w:sz w:val="22"/>
          <w:szCs w:val="22"/>
        </w:rPr>
        <w:t>escribe how you will attract a diverse group of (preferably US citizen) students and postdocs. Efforts to broaden the workforce pool through outreach to traditionally underrepresented communities are encouraged. Provide a detailed plan that describes the activities and strategies applicants will incorporate to promote DEIA</w:t>
      </w:r>
      <w:r w:rsidR="005A487E" w:rsidRPr="009950A7">
        <w:rPr>
          <w:rFonts w:ascii="Calibri" w:hAnsi="Calibri" w:cs="Calibri"/>
          <w:sz w:val="22"/>
          <w:szCs w:val="22"/>
        </w:rPr>
        <w:t xml:space="preserve">. </w:t>
      </w:r>
    </w:p>
    <w:p w14:paraId="269F67F0" w14:textId="77777777" w:rsidR="007D5A11" w:rsidRPr="009950A7" w:rsidRDefault="007D5A11" w:rsidP="00226744">
      <w:pPr>
        <w:rPr>
          <w:rFonts w:ascii="Calibri" w:hAnsi="Calibri" w:cs="Calibri"/>
          <w:sz w:val="22"/>
          <w:szCs w:val="22"/>
        </w:rPr>
      </w:pPr>
    </w:p>
    <w:p w14:paraId="0ACED898" w14:textId="77777777" w:rsidR="00D0224C" w:rsidRDefault="33E2A117" w:rsidP="00226744">
      <w:pPr>
        <w:pStyle w:val="ListParagraph"/>
        <w:numPr>
          <w:ilvl w:val="0"/>
          <w:numId w:val="17"/>
        </w:numPr>
        <w:ind w:left="648"/>
        <w:rPr>
          <w:rFonts w:ascii="Calibri" w:hAnsi="Calibri" w:cs="Calibri"/>
          <w:sz w:val="22"/>
          <w:szCs w:val="22"/>
        </w:rPr>
      </w:pPr>
      <w:r w:rsidRPr="009950A7">
        <w:rPr>
          <w:rFonts w:ascii="Calibri" w:hAnsi="Calibri" w:cs="Calibri"/>
          <w:b/>
          <w:sz w:val="22"/>
          <w:szCs w:val="22"/>
        </w:rPr>
        <w:t>Collaboration Plan (Interaction with NNSA National Laboratories)</w:t>
      </w:r>
      <w:r w:rsidR="20B6ACE5" w:rsidRPr="009950A7">
        <w:rPr>
          <w:rFonts w:ascii="Calibri" w:hAnsi="Calibri" w:cs="Calibri"/>
          <w:b/>
          <w:sz w:val="22"/>
          <w:szCs w:val="22"/>
        </w:rPr>
        <w:t xml:space="preserve"> (0.5 page)</w:t>
      </w:r>
      <w:r w:rsidRPr="009950A7">
        <w:rPr>
          <w:rFonts w:ascii="Calibri" w:hAnsi="Calibri" w:cs="Calibri"/>
          <w:sz w:val="22"/>
          <w:szCs w:val="22"/>
        </w:rPr>
        <w:t xml:space="preserve">: </w:t>
      </w:r>
    </w:p>
    <w:p w14:paraId="081B3F7F" w14:textId="506E31EA" w:rsidR="5157BB88" w:rsidRPr="009950A7" w:rsidRDefault="00B5746F" w:rsidP="00D0224C">
      <w:pPr>
        <w:pStyle w:val="ListParagraph"/>
        <w:ind w:left="648"/>
        <w:rPr>
          <w:rFonts w:ascii="Calibri" w:hAnsi="Calibri" w:cs="Calibri"/>
          <w:sz w:val="22"/>
          <w:szCs w:val="22"/>
        </w:rPr>
      </w:pPr>
      <w:r w:rsidRPr="0034278F">
        <w:rPr>
          <w:rFonts w:ascii="Calibri" w:hAnsi="Calibri" w:cs="Calibri"/>
          <w:sz w:val="22"/>
          <w:szCs w:val="22"/>
        </w:rPr>
        <w:t>The Collaboration Plan is to</w:t>
      </w:r>
      <w:r>
        <w:rPr>
          <w:rFonts w:ascii="Calibri" w:hAnsi="Calibri" w:cs="Calibri"/>
          <w:sz w:val="22"/>
          <w:szCs w:val="22"/>
        </w:rPr>
        <w:t xml:space="preserve"> be a </w:t>
      </w:r>
      <w:r w:rsidRPr="0034278F">
        <w:rPr>
          <w:rFonts w:ascii="Calibri" w:hAnsi="Calibri" w:cs="Calibri"/>
          <w:sz w:val="22"/>
          <w:szCs w:val="22"/>
        </w:rPr>
        <w:t>comprehensive and thorough</w:t>
      </w:r>
      <w:r>
        <w:rPr>
          <w:rFonts w:ascii="Calibri" w:hAnsi="Calibri" w:cs="Calibri"/>
          <w:sz w:val="22"/>
          <w:szCs w:val="22"/>
        </w:rPr>
        <w:t xml:space="preserve"> plan </w:t>
      </w:r>
      <w:r w:rsidRPr="0034278F">
        <w:rPr>
          <w:rFonts w:ascii="Calibri" w:hAnsi="Calibri" w:cs="Calibri"/>
          <w:sz w:val="22"/>
          <w:szCs w:val="22"/>
        </w:rPr>
        <w:t xml:space="preserve">for interacting with the NNSA National Laboratories, including exposing laboratory technical personnel to work being done by the proposed Center and academia personnel to work done by the NNSA National Laboratories. </w:t>
      </w:r>
      <w:r w:rsidR="33E2A117" w:rsidRPr="009950A7">
        <w:rPr>
          <w:rFonts w:ascii="Calibri" w:hAnsi="Calibri" w:cs="Calibri"/>
          <w:sz w:val="22"/>
          <w:szCs w:val="22"/>
        </w:rPr>
        <w:t>Th</w:t>
      </w:r>
      <w:r>
        <w:rPr>
          <w:rFonts w:ascii="Calibri" w:hAnsi="Calibri" w:cs="Calibri"/>
          <w:sz w:val="22"/>
          <w:szCs w:val="22"/>
        </w:rPr>
        <w:t>is</w:t>
      </w:r>
      <w:r w:rsidR="33E2A117" w:rsidRPr="009950A7">
        <w:rPr>
          <w:rFonts w:ascii="Calibri" w:hAnsi="Calibri" w:cs="Calibri"/>
          <w:sz w:val="22"/>
          <w:szCs w:val="22"/>
        </w:rPr>
        <w:t xml:space="preserve"> </w:t>
      </w:r>
      <w:r w:rsidR="33E2A117" w:rsidRPr="0034278F">
        <w:rPr>
          <w:rFonts w:ascii="Calibri" w:hAnsi="Calibri" w:cs="Calibri"/>
          <w:sz w:val="22"/>
          <w:szCs w:val="22"/>
        </w:rPr>
        <w:t xml:space="preserve">plan </w:t>
      </w:r>
      <w:r w:rsidR="00CF4ED6" w:rsidRPr="0034278F">
        <w:rPr>
          <w:rFonts w:ascii="Calibri" w:hAnsi="Calibri" w:cs="Calibri"/>
          <w:sz w:val="22"/>
          <w:szCs w:val="22"/>
        </w:rPr>
        <w:t>is</w:t>
      </w:r>
      <w:r>
        <w:rPr>
          <w:rFonts w:ascii="Calibri" w:hAnsi="Calibri" w:cs="Calibri"/>
          <w:sz w:val="22"/>
          <w:szCs w:val="22"/>
        </w:rPr>
        <w:t xml:space="preserve"> to also</w:t>
      </w:r>
      <w:r w:rsidR="00CF4ED6" w:rsidRPr="0034278F">
        <w:rPr>
          <w:rFonts w:ascii="Calibri" w:hAnsi="Calibri" w:cs="Calibri"/>
          <w:sz w:val="22"/>
          <w:szCs w:val="22"/>
        </w:rPr>
        <w:t xml:space="preserve"> address</w:t>
      </w:r>
      <w:r w:rsidR="33E2A117" w:rsidRPr="009950A7">
        <w:rPr>
          <w:rFonts w:ascii="Calibri" w:hAnsi="Calibri" w:cs="Calibri"/>
          <w:sz w:val="22"/>
          <w:szCs w:val="22"/>
        </w:rPr>
        <w:t xml:space="preserve"> the required visits to NNSA National Laboratories (NNSA-funded graduate students are required to complete a 10-consecutive week visit during their graduate career</w:t>
      </w:r>
      <w:r w:rsidR="33E2A117" w:rsidRPr="009950A7" w:rsidDel="00C60AFB">
        <w:rPr>
          <w:rFonts w:ascii="Calibri" w:hAnsi="Calibri" w:cs="Calibri"/>
          <w:sz w:val="22"/>
          <w:szCs w:val="22"/>
        </w:rPr>
        <w:t xml:space="preserve">. </w:t>
      </w:r>
      <w:r w:rsidR="33E2A117" w:rsidRPr="009950A7">
        <w:rPr>
          <w:rFonts w:ascii="Calibri" w:hAnsi="Calibri" w:cs="Calibri"/>
          <w:sz w:val="22"/>
          <w:szCs w:val="22"/>
        </w:rPr>
        <w:t>Post-docs and research staff are required to visit the lab for one week during each year they receive PSAAP funding) and other proposed collaboration between the applicant and the NNSA National Laboratories</w:t>
      </w:r>
      <w:r w:rsidR="33E2A117" w:rsidRPr="009950A7" w:rsidDel="00C60AFB">
        <w:rPr>
          <w:rFonts w:ascii="Calibri" w:hAnsi="Calibri" w:cs="Calibri"/>
          <w:sz w:val="22"/>
          <w:szCs w:val="22"/>
        </w:rPr>
        <w:t xml:space="preserve">. </w:t>
      </w:r>
    </w:p>
    <w:p w14:paraId="1AA61F78" w14:textId="3D947DA1" w:rsidR="5157BB88" w:rsidRPr="009950A7" w:rsidRDefault="40BD8864" w:rsidP="00226744">
      <w:pPr>
        <w:rPr>
          <w:rFonts w:ascii="Calibri" w:hAnsi="Calibri" w:cs="Calibri"/>
          <w:sz w:val="22"/>
          <w:szCs w:val="22"/>
        </w:rPr>
      </w:pPr>
      <w:r w:rsidRPr="009950A7">
        <w:rPr>
          <w:rFonts w:ascii="Calibri" w:hAnsi="Calibri" w:cs="Calibri"/>
          <w:sz w:val="22"/>
          <w:szCs w:val="22"/>
        </w:rPr>
        <w:t xml:space="preserve"> </w:t>
      </w:r>
    </w:p>
    <w:p w14:paraId="620BD676" w14:textId="2E7DB96C" w:rsidR="5157BB88" w:rsidRPr="009950A7" w:rsidRDefault="33E2A117" w:rsidP="00226744">
      <w:pPr>
        <w:pStyle w:val="ListParagraph"/>
        <w:numPr>
          <w:ilvl w:val="0"/>
          <w:numId w:val="17"/>
        </w:numPr>
        <w:ind w:left="648"/>
        <w:rPr>
          <w:rFonts w:ascii="Calibri" w:hAnsi="Calibri" w:cs="Calibri"/>
          <w:sz w:val="22"/>
          <w:szCs w:val="22"/>
        </w:rPr>
      </w:pPr>
      <w:r w:rsidRPr="009950A7">
        <w:rPr>
          <w:rFonts w:ascii="Calibri" w:hAnsi="Calibri" w:cs="Calibri"/>
          <w:b/>
          <w:sz w:val="22"/>
          <w:szCs w:val="22"/>
        </w:rPr>
        <w:t>Education Plan</w:t>
      </w:r>
      <w:r w:rsidR="20B6ACE5" w:rsidRPr="009950A7">
        <w:rPr>
          <w:rFonts w:ascii="Calibri" w:hAnsi="Calibri" w:cs="Calibri"/>
          <w:b/>
          <w:sz w:val="22"/>
          <w:szCs w:val="22"/>
        </w:rPr>
        <w:t xml:space="preserve"> (0.5 page)</w:t>
      </w:r>
      <w:r w:rsidRPr="009950A7">
        <w:rPr>
          <w:rFonts w:ascii="Calibri" w:hAnsi="Calibri" w:cs="Calibri"/>
          <w:sz w:val="22"/>
          <w:szCs w:val="22"/>
        </w:rPr>
        <w:t>:</w:t>
      </w:r>
      <w:r w:rsidR="0039392F" w:rsidRPr="009950A7">
        <w:rPr>
          <w:rFonts w:ascii="Calibri" w:hAnsi="Calibri" w:cs="Calibri"/>
          <w:sz w:val="22"/>
          <w:szCs w:val="22"/>
        </w:rPr>
        <w:t xml:space="preserve"> </w:t>
      </w:r>
      <w:r w:rsidRPr="009950A7">
        <w:rPr>
          <w:rFonts w:ascii="Calibri" w:hAnsi="Calibri" w:cs="Calibri"/>
          <w:sz w:val="22"/>
          <w:szCs w:val="22"/>
        </w:rPr>
        <w:t xml:space="preserve">This section </w:t>
      </w:r>
      <w:r w:rsidR="00CF4ED6" w:rsidRPr="0034278F">
        <w:rPr>
          <w:rFonts w:ascii="Calibri" w:hAnsi="Calibri" w:cs="Calibri"/>
          <w:sz w:val="22"/>
          <w:szCs w:val="22"/>
        </w:rPr>
        <w:t xml:space="preserve">is to </w:t>
      </w:r>
      <w:r w:rsidRPr="0034278F">
        <w:rPr>
          <w:rFonts w:ascii="Calibri" w:hAnsi="Calibri" w:cs="Calibri"/>
          <w:sz w:val="22"/>
          <w:szCs w:val="22"/>
        </w:rPr>
        <w:t>address how</w:t>
      </w:r>
      <w:r w:rsidRPr="009950A7">
        <w:rPr>
          <w:rFonts w:ascii="Calibri" w:hAnsi="Calibri" w:cs="Calibri"/>
          <w:sz w:val="22"/>
          <w:szCs w:val="22"/>
        </w:rPr>
        <w:t xml:space="preserve"> the applicant </w:t>
      </w:r>
      <w:r w:rsidRPr="0034278F">
        <w:rPr>
          <w:rFonts w:ascii="Calibri" w:hAnsi="Calibri" w:cs="Calibri"/>
          <w:color w:val="auto"/>
          <w:sz w:val="22"/>
          <w:szCs w:val="22"/>
        </w:rPr>
        <w:t xml:space="preserve">will </w:t>
      </w:r>
      <w:r w:rsidR="00DB06DA" w:rsidRPr="0034278F">
        <w:rPr>
          <w:rFonts w:ascii="Calibri" w:hAnsi="Calibri" w:cs="Calibri"/>
          <w:color w:val="auto"/>
          <w:sz w:val="22"/>
          <w:szCs w:val="22"/>
        </w:rPr>
        <w:t xml:space="preserve">attract exceptional graduate students and </w:t>
      </w:r>
      <w:r w:rsidRPr="0034278F">
        <w:rPr>
          <w:rFonts w:ascii="Calibri" w:hAnsi="Calibri" w:cs="Calibri"/>
          <w:color w:val="auto"/>
          <w:sz w:val="22"/>
          <w:szCs w:val="22"/>
        </w:rPr>
        <w:t>a</w:t>
      </w:r>
      <w:r w:rsidRPr="009950A7">
        <w:rPr>
          <w:rFonts w:ascii="Calibri" w:hAnsi="Calibri" w:cs="Calibri"/>
          <w:sz w:val="22"/>
          <w:szCs w:val="22"/>
        </w:rPr>
        <w:t>dvance computational science and computer science as academic disciplines at institutions funded by and participating under the cooperative agreement</w:t>
      </w:r>
      <w:r w:rsidRPr="009950A7" w:rsidDel="00C60AFB">
        <w:rPr>
          <w:rFonts w:ascii="Calibri" w:hAnsi="Calibri" w:cs="Calibri"/>
          <w:sz w:val="22"/>
          <w:szCs w:val="22"/>
        </w:rPr>
        <w:t xml:space="preserve">. </w:t>
      </w:r>
      <w:r w:rsidRPr="009950A7">
        <w:rPr>
          <w:rFonts w:ascii="Calibri" w:hAnsi="Calibri" w:cs="Calibri"/>
          <w:sz w:val="22"/>
          <w:szCs w:val="22"/>
        </w:rPr>
        <w:t xml:space="preserve">This is particularly important for FICs pursuing </w:t>
      </w:r>
      <w:r w:rsidR="17FE4B77" w:rsidRPr="009950A7">
        <w:rPr>
          <w:rFonts w:ascii="Calibri" w:hAnsi="Calibri" w:cs="Calibri"/>
          <w:sz w:val="22"/>
          <w:szCs w:val="22"/>
        </w:rPr>
        <w:t>exascale</w:t>
      </w:r>
      <w:r w:rsidRPr="009950A7">
        <w:rPr>
          <w:rFonts w:ascii="Calibri" w:hAnsi="Calibri" w:cs="Calibri"/>
          <w:sz w:val="22"/>
          <w:szCs w:val="22"/>
        </w:rPr>
        <w:t xml:space="preserve"> </w:t>
      </w:r>
      <w:r w:rsidR="20B6ACE5" w:rsidRPr="009950A7">
        <w:rPr>
          <w:rFonts w:ascii="Calibri" w:hAnsi="Calibri" w:cs="Calibri"/>
          <w:sz w:val="22"/>
          <w:szCs w:val="22"/>
        </w:rPr>
        <w:t xml:space="preserve">computer and/or data science </w:t>
      </w:r>
      <w:r w:rsidRPr="009950A7">
        <w:rPr>
          <w:rFonts w:ascii="Calibri" w:hAnsi="Calibri" w:cs="Calibri"/>
          <w:sz w:val="22"/>
          <w:szCs w:val="22"/>
        </w:rPr>
        <w:t>technologies. For example, the education plan could define how computational science</w:t>
      </w:r>
      <w:r w:rsidR="20B6ACE5" w:rsidRPr="009950A7">
        <w:rPr>
          <w:rFonts w:ascii="Calibri" w:hAnsi="Calibri" w:cs="Calibri"/>
          <w:sz w:val="22"/>
          <w:szCs w:val="22"/>
        </w:rPr>
        <w:t xml:space="preserve"> or scientific machine learning</w:t>
      </w:r>
      <w:r w:rsidRPr="009950A7">
        <w:rPr>
          <w:rFonts w:ascii="Calibri" w:hAnsi="Calibri" w:cs="Calibri"/>
          <w:sz w:val="22"/>
          <w:szCs w:val="22"/>
        </w:rPr>
        <w:t xml:space="preserve"> degree programs or research institutes, as well as related courses, will be developed during the term of this cooperative agreement</w:t>
      </w:r>
      <w:r w:rsidRPr="009950A7" w:rsidDel="00C60AFB">
        <w:rPr>
          <w:rFonts w:ascii="Calibri" w:hAnsi="Calibri" w:cs="Calibri"/>
          <w:sz w:val="22"/>
          <w:szCs w:val="22"/>
        </w:rPr>
        <w:t xml:space="preserve">. </w:t>
      </w:r>
      <w:r w:rsidRPr="009950A7">
        <w:rPr>
          <w:rFonts w:ascii="Calibri" w:hAnsi="Calibri" w:cs="Calibri"/>
          <w:sz w:val="22"/>
          <w:szCs w:val="22"/>
        </w:rPr>
        <w:t>This plan must be implemented, updated, and maintained during the project period. In addition, the narrative must include a plan for attracting students and post docs from underrepresented minorities.</w:t>
      </w:r>
    </w:p>
    <w:p w14:paraId="2DA8A33F" w14:textId="758E6805" w:rsidR="5157BB88" w:rsidRPr="009950A7" w:rsidRDefault="40BD8864" w:rsidP="00226744">
      <w:pPr>
        <w:rPr>
          <w:rFonts w:ascii="Calibri" w:hAnsi="Calibri" w:cs="Calibri"/>
          <w:sz w:val="22"/>
          <w:szCs w:val="22"/>
        </w:rPr>
      </w:pPr>
      <w:r w:rsidRPr="009950A7">
        <w:rPr>
          <w:rFonts w:ascii="Calibri" w:hAnsi="Calibri" w:cs="Calibri"/>
          <w:sz w:val="22"/>
          <w:szCs w:val="22"/>
        </w:rPr>
        <w:t xml:space="preserve"> </w:t>
      </w:r>
    </w:p>
    <w:p w14:paraId="2C2889F7" w14:textId="283F2ECA" w:rsidR="5157BB88" w:rsidRPr="009950A7" w:rsidRDefault="40BD8864" w:rsidP="00226744">
      <w:pPr>
        <w:pStyle w:val="ListParagraph"/>
        <w:numPr>
          <w:ilvl w:val="0"/>
          <w:numId w:val="17"/>
        </w:numPr>
        <w:ind w:left="648"/>
        <w:rPr>
          <w:rFonts w:ascii="Calibri" w:hAnsi="Calibri" w:cs="Calibri"/>
          <w:sz w:val="22"/>
          <w:szCs w:val="22"/>
        </w:rPr>
      </w:pPr>
      <w:r w:rsidRPr="009950A7">
        <w:rPr>
          <w:rFonts w:ascii="Calibri" w:hAnsi="Calibri" w:cs="Calibri"/>
          <w:b/>
          <w:sz w:val="22"/>
          <w:szCs w:val="22"/>
        </w:rPr>
        <w:t xml:space="preserve">Proposed </w:t>
      </w:r>
      <w:r w:rsidR="007D5A11" w:rsidRPr="009950A7">
        <w:rPr>
          <w:rFonts w:ascii="Calibri" w:hAnsi="Calibri" w:cs="Calibri"/>
          <w:b/>
          <w:sz w:val="22"/>
          <w:szCs w:val="22"/>
        </w:rPr>
        <w:t xml:space="preserve">Team and </w:t>
      </w:r>
      <w:r w:rsidRPr="009950A7">
        <w:rPr>
          <w:rFonts w:ascii="Calibri" w:hAnsi="Calibri" w:cs="Calibri"/>
          <w:b/>
          <w:sz w:val="22"/>
          <w:szCs w:val="22"/>
        </w:rPr>
        <w:t>Center Resources</w:t>
      </w:r>
      <w:r w:rsidR="007D5A11" w:rsidRPr="009950A7">
        <w:rPr>
          <w:rFonts w:ascii="Calibri" w:hAnsi="Calibri" w:cs="Calibri"/>
          <w:b/>
          <w:sz w:val="22"/>
          <w:szCs w:val="22"/>
        </w:rPr>
        <w:t xml:space="preserve"> (1-2 pages)</w:t>
      </w:r>
      <w:r w:rsidRPr="009950A7">
        <w:rPr>
          <w:rFonts w:ascii="Calibri" w:hAnsi="Calibri" w:cs="Calibri"/>
          <w:b/>
          <w:sz w:val="22"/>
          <w:szCs w:val="22"/>
        </w:rPr>
        <w:t>:</w:t>
      </w:r>
      <w:r w:rsidR="0039392F" w:rsidRPr="009950A7">
        <w:rPr>
          <w:rFonts w:ascii="Calibri" w:hAnsi="Calibri" w:cs="Calibri"/>
          <w:b/>
          <w:sz w:val="22"/>
          <w:szCs w:val="22"/>
        </w:rPr>
        <w:t xml:space="preserve"> </w:t>
      </w:r>
      <w:r w:rsidRPr="009950A7">
        <w:rPr>
          <w:rFonts w:ascii="Calibri" w:hAnsi="Calibri" w:cs="Calibri"/>
          <w:sz w:val="22"/>
          <w:szCs w:val="22"/>
        </w:rPr>
        <w:t xml:space="preserve">The </w:t>
      </w:r>
      <w:r w:rsidRPr="00CF4ED6">
        <w:rPr>
          <w:rFonts w:ascii="Calibri" w:hAnsi="Calibri" w:cs="Calibri"/>
          <w:sz w:val="22"/>
          <w:szCs w:val="22"/>
        </w:rPr>
        <w:t xml:space="preserve">narrative </w:t>
      </w:r>
      <w:r w:rsidR="00CF4ED6" w:rsidRPr="0034278F">
        <w:rPr>
          <w:rFonts w:ascii="Calibri" w:hAnsi="Calibri" w:cs="Calibri"/>
          <w:sz w:val="22"/>
          <w:szCs w:val="22"/>
        </w:rPr>
        <w:t>is to</w:t>
      </w:r>
      <w:r w:rsidRPr="0034278F">
        <w:rPr>
          <w:rFonts w:ascii="Calibri" w:hAnsi="Calibri" w:cs="Calibri"/>
          <w:sz w:val="22"/>
          <w:szCs w:val="22"/>
        </w:rPr>
        <w:t xml:space="preserve"> include discussion</w:t>
      </w:r>
      <w:r w:rsidRPr="009950A7">
        <w:rPr>
          <w:rFonts w:ascii="Calibri" w:hAnsi="Calibri" w:cs="Calibri"/>
          <w:sz w:val="22"/>
          <w:szCs w:val="22"/>
        </w:rPr>
        <w:t xml:space="preserve"> of the competency and adequacy of the proposed team resources, including collaborations, as well as facility and computer resources. The discussion must present a team of personnel with proven capabilities in the relevant field(s) of endeavor</w:t>
      </w:r>
      <w:r w:rsidR="007D5A11" w:rsidRPr="009950A7">
        <w:rPr>
          <w:rFonts w:ascii="Calibri" w:hAnsi="Calibri" w:cs="Calibri"/>
          <w:sz w:val="22"/>
          <w:szCs w:val="22"/>
        </w:rPr>
        <w:t xml:space="preserve"> and describe the roles and the work to be performed by each participant/investigator</w:t>
      </w:r>
      <w:r w:rsidRPr="009950A7">
        <w:rPr>
          <w:rFonts w:ascii="Calibri" w:hAnsi="Calibri" w:cs="Calibri"/>
          <w:sz w:val="22"/>
          <w:szCs w:val="22"/>
        </w:rPr>
        <w:t>. The discussion must also address the following:</w:t>
      </w:r>
    </w:p>
    <w:p w14:paraId="118712F8" w14:textId="77777777" w:rsidR="000A4578" w:rsidRDefault="000A4578" w:rsidP="0034278F">
      <w:pPr>
        <w:pStyle w:val="ListParagraph"/>
        <w:rPr>
          <w:rFonts w:ascii="Calibri" w:hAnsi="Calibri" w:cs="Calibri"/>
          <w:b/>
          <w:bCs/>
          <w:sz w:val="22"/>
          <w:szCs w:val="22"/>
        </w:rPr>
      </w:pPr>
    </w:p>
    <w:p w14:paraId="12904F4C" w14:textId="78561223" w:rsidR="5157BB88" w:rsidRPr="009950A7" w:rsidRDefault="40BD8864" w:rsidP="00226744">
      <w:pPr>
        <w:rPr>
          <w:rFonts w:ascii="Calibri" w:hAnsi="Calibri" w:cs="Calibri"/>
          <w:sz w:val="22"/>
          <w:szCs w:val="22"/>
        </w:rPr>
      </w:pPr>
      <w:r w:rsidRPr="009950A7">
        <w:rPr>
          <w:rFonts w:ascii="Calibri" w:hAnsi="Calibri" w:cs="Calibri"/>
          <w:b/>
          <w:bCs/>
          <w:sz w:val="22"/>
          <w:szCs w:val="22"/>
        </w:rPr>
        <w:t xml:space="preserve"> </w:t>
      </w:r>
    </w:p>
    <w:p w14:paraId="0F3911BD" w14:textId="62646BCE" w:rsidR="5157BB88" w:rsidRPr="009950A7" w:rsidRDefault="40BD8864" w:rsidP="00226744">
      <w:pPr>
        <w:pStyle w:val="ListParagraph"/>
        <w:numPr>
          <w:ilvl w:val="1"/>
          <w:numId w:val="17"/>
        </w:numPr>
        <w:ind w:left="1368"/>
        <w:rPr>
          <w:rFonts w:ascii="Calibri" w:hAnsi="Calibri" w:cs="Calibri"/>
          <w:sz w:val="22"/>
          <w:szCs w:val="22"/>
        </w:rPr>
      </w:pPr>
      <w:r w:rsidRPr="009950A7">
        <w:rPr>
          <w:rFonts w:ascii="Calibri" w:hAnsi="Calibri" w:cs="Calibri"/>
          <w:sz w:val="22"/>
          <w:szCs w:val="22"/>
        </w:rPr>
        <w:t xml:space="preserve">Collaborations with other universities and industry: While </w:t>
      </w:r>
      <w:r w:rsidR="008E18F0" w:rsidRPr="009950A7">
        <w:rPr>
          <w:rFonts w:ascii="Calibri" w:hAnsi="Calibri" w:cs="Calibri"/>
          <w:sz w:val="22"/>
          <w:szCs w:val="22"/>
        </w:rPr>
        <w:t xml:space="preserve">NNSA </w:t>
      </w:r>
      <w:r w:rsidRPr="009950A7">
        <w:rPr>
          <w:rFonts w:ascii="Calibri" w:hAnsi="Calibri" w:cs="Calibri"/>
          <w:sz w:val="22"/>
          <w:szCs w:val="22"/>
        </w:rPr>
        <w:t>expect</w:t>
      </w:r>
      <w:r w:rsidR="008E18F0" w:rsidRPr="009950A7">
        <w:rPr>
          <w:rFonts w:ascii="Calibri" w:hAnsi="Calibri" w:cs="Calibri"/>
          <w:sz w:val="22"/>
          <w:szCs w:val="22"/>
        </w:rPr>
        <w:t>s</w:t>
      </w:r>
      <w:r w:rsidRPr="009950A7">
        <w:rPr>
          <w:rFonts w:ascii="Calibri" w:hAnsi="Calibri" w:cs="Calibri"/>
          <w:sz w:val="22"/>
          <w:szCs w:val="22"/>
        </w:rPr>
        <w:t xml:space="preserve"> and give</w:t>
      </w:r>
      <w:r w:rsidR="008E18F0" w:rsidRPr="009950A7">
        <w:rPr>
          <w:rFonts w:ascii="Calibri" w:hAnsi="Calibri" w:cs="Calibri"/>
          <w:sz w:val="22"/>
          <w:szCs w:val="22"/>
        </w:rPr>
        <w:t>s</w:t>
      </w:r>
      <w:r w:rsidRPr="009950A7">
        <w:rPr>
          <w:rFonts w:ascii="Calibri" w:hAnsi="Calibri" w:cs="Calibri"/>
          <w:sz w:val="22"/>
          <w:szCs w:val="22"/>
        </w:rPr>
        <w:t xml:space="preserve"> preference to a selected Center to be primarily focused at a lead</w:t>
      </w:r>
      <w:r w:rsidR="00F47F1C" w:rsidRPr="009950A7">
        <w:rPr>
          <w:rFonts w:ascii="Calibri" w:hAnsi="Calibri" w:cs="Calibri"/>
          <w:sz w:val="22"/>
          <w:szCs w:val="22"/>
        </w:rPr>
        <w:t xml:space="preserve"> (prime)</w:t>
      </w:r>
      <w:r w:rsidRPr="009950A7">
        <w:rPr>
          <w:rFonts w:ascii="Calibri" w:hAnsi="Calibri" w:cs="Calibri"/>
          <w:sz w:val="22"/>
          <w:szCs w:val="22"/>
        </w:rPr>
        <w:t xml:space="preserve"> university, collaborations with other universities, and industry may be appropriate. Leveraging multiple </w:t>
      </w:r>
      <w:r w:rsidR="00D4584E" w:rsidRPr="009950A7">
        <w:rPr>
          <w:rFonts w:ascii="Calibri" w:hAnsi="Calibri" w:cs="Calibri"/>
          <w:sz w:val="22"/>
          <w:szCs w:val="22"/>
        </w:rPr>
        <w:t>re</w:t>
      </w:r>
      <w:r w:rsidRPr="009950A7">
        <w:rPr>
          <w:rFonts w:ascii="Calibri" w:hAnsi="Calibri" w:cs="Calibri"/>
          <w:sz w:val="22"/>
          <w:szCs w:val="22"/>
        </w:rPr>
        <w:t>sources</w:t>
      </w:r>
      <w:r w:rsidR="00765E72" w:rsidRPr="009950A7">
        <w:rPr>
          <w:rFonts w:ascii="Calibri" w:hAnsi="Calibri" w:cs="Calibri"/>
          <w:sz w:val="22"/>
          <w:szCs w:val="22"/>
        </w:rPr>
        <w:t xml:space="preserve"> (equipment</w:t>
      </w:r>
      <w:r w:rsidR="007B598A" w:rsidRPr="009950A7">
        <w:rPr>
          <w:rFonts w:ascii="Calibri" w:hAnsi="Calibri" w:cs="Calibri"/>
          <w:sz w:val="22"/>
          <w:szCs w:val="22"/>
        </w:rPr>
        <w:t xml:space="preserve">, facilities, </w:t>
      </w:r>
      <w:r w:rsidR="007B5971" w:rsidRPr="009950A7">
        <w:rPr>
          <w:rFonts w:ascii="Calibri" w:hAnsi="Calibri" w:cs="Calibri"/>
          <w:sz w:val="22"/>
          <w:szCs w:val="22"/>
        </w:rPr>
        <w:t xml:space="preserve">labs, </w:t>
      </w:r>
      <w:r w:rsidR="007B598A" w:rsidRPr="009950A7">
        <w:rPr>
          <w:rFonts w:ascii="Calibri" w:hAnsi="Calibri" w:cs="Calibri"/>
          <w:sz w:val="22"/>
          <w:szCs w:val="22"/>
        </w:rPr>
        <w:t>etc.</w:t>
      </w:r>
      <w:r w:rsidR="00765E72" w:rsidRPr="009950A7">
        <w:rPr>
          <w:rFonts w:ascii="Calibri" w:hAnsi="Calibri" w:cs="Calibri"/>
          <w:sz w:val="22"/>
          <w:szCs w:val="22"/>
        </w:rPr>
        <w:t xml:space="preserve"> for</w:t>
      </w:r>
      <w:r w:rsidRPr="009950A7">
        <w:rPr>
          <w:rFonts w:ascii="Calibri" w:hAnsi="Calibri" w:cs="Calibri"/>
          <w:sz w:val="22"/>
          <w:szCs w:val="22"/>
        </w:rPr>
        <w:t xml:space="preserve"> research</w:t>
      </w:r>
      <w:r w:rsidR="00765E72" w:rsidRPr="009950A7">
        <w:rPr>
          <w:rFonts w:ascii="Calibri" w:hAnsi="Calibri" w:cs="Calibri"/>
          <w:sz w:val="22"/>
          <w:szCs w:val="22"/>
        </w:rPr>
        <w:t>)</w:t>
      </w:r>
      <w:r w:rsidRPr="009950A7">
        <w:rPr>
          <w:rFonts w:ascii="Calibri" w:hAnsi="Calibri" w:cs="Calibri"/>
          <w:sz w:val="22"/>
          <w:szCs w:val="22"/>
        </w:rPr>
        <w:t xml:space="preserve"> is encouraged in such cases </w:t>
      </w:r>
      <w:r w:rsidR="001A7508" w:rsidRPr="009950A7">
        <w:rPr>
          <w:rFonts w:ascii="Calibri" w:hAnsi="Calibri" w:cs="Calibri"/>
          <w:sz w:val="22"/>
          <w:szCs w:val="22"/>
        </w:rPr>
        <w:t>to</w:t>
      </w:r>
      <w:r w:rsidRPr="009950A7">
        <w:rPr>
          <w:rFonts w:ascii="Calibri" w:hAnsi="Calibri" w:cs="Calibri"/>
          <w:sz w:val="22"/>
          <w:szCs w:val="22"/>
        </w:rPr>
        <w:t xml:space="preserve"> create the strongest possible team in the proposed scientific and computing areas.</w:t>
      </w:r>
    </w:p>
    <w:p w14:paraId="02F13B1E" w14:textId="7156A847" w:rsidR="5157BB88" w:rsidRPr="009950A7" w:rsidRDefault="000A4578" w:rsidP="00226744">
      <w:pPr>
        <w:pStyle w:val="ListParagraph"/>
        <w:numPr>
          <w:ilvl w:val="1"/>
          <w:numId w:val="17"/>
        </w:numPr>
        <w:ind w:left="1368"/>
        <w:rPr>
          <w:rFonts w:ascii="Calibri" w:hAnsi="Calibri" w:cs="Calibri"/>
          <w:sz w:val="22"/>
          <w:szCs w:val="22"/>
        </w:rPr>
      </w:pPr>
      <w:r w:rsidRPr="0034278F">
        <w:rPr>
          <w:rFonts w:ascii="Calibri" w:hAnsi="Calibri" w:cs="Calibri"/>
          <w:color w:val="auto"/>
          <w:sz w:val="22"/>
          <w:szCs w:val="22"/>
        </w:rPr>
        <w:t xml:space="preserve">NNSA </w:t>
      </w:r>
      <w:r w:rsidR="40BD8864" w:rsidRPr="0034278F">
        <w:rPr>
          <w:rFonts w:ascii="Calibri" w:hAnsi="Calibri" w:cs="Calibri"/>
          <w:color w:val="auto"/>
          <w:sz w:val="22"/>
          <w:szCs w:val="22"/>
        </w:rPr>
        <w:t xml:space="preserve">Computer </w:t>
      </w:r>
      <w:r w:rsidR="40BD8864" w:rsidRPr="009950A7">
        <w:rPr>
          <w:rFonts w:ascii="Calibri" w:hAnsi="Calibri" w:cs="Calibri"/>
          <w:sz w:val="22"/>
          <w:szCs w:val="22"/>
        </w:rPr>
        <w:t xml:space="preserve">Resources: Petascale computer resources at the NNSA laboratories will be made available to the Centers established as a result of this program. The basic operational philosophy at the NNSA laboratories is that a variable percentage of the resources (e.g., processing elements, memory, archival storage) will be maintained for unclassified research, which is expected to be performed at scale, and be accessible over </w:t>
      </w:r>
      <w:r w:rsidR="40BD8864" w:rsidRPr="009950A7">
        <w:rPr>
          <w:rFonts w:ascii="Calibri" w:hAnsi="Calibri" w:cs="Calibri"/>
          <w:sz w:val="22"/>
          <w:szCs w:val="22"/>
        </w:rPr>
        <w:lastRenderedPageBreak/>
        <w:t xml:space="preserve">networks on a scheduled and allocated basis. Therefore, it is important to estimate and plan usage for the required external resources (e.g., time, processing elements, memory, archival storage) for at least the first and second year of operation, and for years 3-5 to the extent possible. Because most of the required Petascale computing cycles will be provided by NNSA, there is no funding available to create Petascale computing facilities at a local university site. </w:t>
      </w:r>
    </w:p>
    <w:p w14:paraId="3E69AB7B" w14:textId="1AF2CAF6" w:rsidR="5157BB88" w:rsidRPr="009950A7" w:rsidRDefault="000A4578" w:rsidP="00226744">
      <w:pPr>
        <w:pStyle w:val="ListParagraph"/>
        <w:numPr>
          <w:ilvl w:val="1"/>
          <w:numId w:val="17"/>
        </w:numPr>
        <w:ind w:left="1368"/>
        <w:rPr>
          <w:rFonts w:ascii="Calibri" w:hAnsi="Calibri" w:cs="Calibri"/>
          <w:sz w:val="22"/>
          <w:szCs w:val="22"/>
        </w:rPr>
      </w:pPr>
      <w:r w:rsidRPr="0034278F">
        <w:rPr>
          <w:rFonts w:ascii="Calibri" w:hAnsi="Calibri" w:cs="Calibri"/>
          <w:color w:val="auto"/>
          <w:sz w:val="22"/>
          <w:szCs w:val="22"/>
        </w:rPr>
        <w:t xml:space="preserve">Institutional </w:t>
      </w:r>
      <w:r w:rsidR="40BD8864" w:rsidRPr="0034278F">
        <w:rPr>
          <w:rFonts w:ascii="Calibri" w:hAnsi="Calibri" w:cs="Calibri"/>
          <w:color w:val="auto"/>
          <w:sz w:val="22"/>
          <w:szCs w:val="22"/>
        </w:rPr>
        <w:t xml:space="preserve">Facilities: Discussion should include computing </w:t>
      </w:r>
      <w:r w:rsidR="00420821" w:rsidRPr="0034278F">
        <w:rPr>
          <w:rFonts w:ascii="Calibri" w:hAnsi="Calibri" w:cs="Calibri"/>
          <w:color w:val="auto"/>
          <w:sz w:val="22"/>
          <w:szCs w:val="22"/>
        </w:rPr>
        <w:t xml:space="preserve">and experimental </w:t>
      </w:r>
      <w:r w:rsidR="40BD8864" w:rsidRPr="0034278F">
        <w:rPr>
          <w:rFonts w:ascii="Calibri" w:hAnsi="Calibri" w:cs="Calibri"/>
          <w:color w:val="auto"/>
          <w:sz w:val="22"/>
          <w:szCs w:val="22"/>
        </w:rPr>
        <w:t xml:space="preserve">resources, available </w:t>
      </w:r>
      <w:r w:rsidR="40BD8864" w:rsidRPr="0034278F" w:rsidDel="001A7508">
        <w:rPr>
          <w:rFonts w:ascii="Calibri" w:hAnsi="Calibri" w:cs="Calibri"/>
          <w:color w:val="auto"/>
          <w:sz w:val="22"/>
          <w:szCs w:val="22"/>
        </w:rPr>
        <w:t>facilities</w:t>
      </w:r>
      <w:r w:rsidR="001A7508" w:rsidRPr="0034278F">
        <w:rPr>
          <w:rFonts w:ascii="Calibri" w:hAnsi="Calibri" w:cs="Calibri"/>
          <w:color w:val="auto"/>
          <w:sz w:val="22"/>
          <w:szCs w:val="22"/>
        </w:rPr>
        <w:t>,</w:t>
      </w:r>
      <w:r w:rsidR="40BD8864" w:rsidRPr="0034278F">
        <w:rPr>
          <w:rFonts w:ascii="Calibri" w:hAnsi="Calibri" w:cs="Calibri"/>
          <w:color w:val="auto"/>
          <w:sz w:val="22"/>
          <w:szCs w:val="22"/>
        </w:rPr>
        <w:t xml:space="preserve"> and budget, in relation to other commitments. Support of the Center by the </w:t>
      </w:r>
      <w:r w:rsidR="008E169A" w:rsidRPr="0034278F">
        <w:rPr>
          <w:rFonts w:ascii="Calibri" w:hAnsi="Calibri" w:cs="Calibri"/>
          <w:color w:val="auto"/>
          <w:sz w:val="22"/>
          <w:szCs w:val="22"/>
        </w:rPr>
        <w:t>prime</w:t>
      </w:r>
      <w:r w:rsidR="00E227D8" w:rsidRPr="0034278F">
        <w:rPr>
          <w:rFonts w:ascii="Calibri" w:hAnsi="Calibri" w:cs="Calibri"/>
          <w:color w:val="auto"/>
          <w:sz w:val="22"/>
          <w:szCs w:val="22"/>
        </w:rPr>
        <w:t xml:space="preserve"> </w:t>
      </w:r>
      <w:r w:rsidR="40BD8864" w:rsidRPr="0034278F">
        <w:rPr>
          <w:rFonts w:ascii="Calibri" w:hAnsi="Calibri" w:cs="Calibri"/>
          <w:color w:val="auto"/>
          <w:sz w:val="22"/>
          <w:szCs w:val="22"/>
        </w:rPr>
        <w:t xml:space="preserve">institution is required and will be </w:t>
      </w:r>
      <w:r w:rsidR="40BD8864" w:rsidRPr="009950A7">
        <w:rPr>
          <w:rFonts w:ascii="Calibri" w:hAnsi="Calibri" w:cs="Calibri"/>
          <w:sz w:val="22"/>
          <w:szCs w:val="22"/>
        </w:rPr>
        <w:t xml:space="preserve">evaluated; the institution must </w:t>
      </w:r>
      <w:r w:rsidR="00420821" w:rsidRPr="00750F5A">
        <w:rPr>
          <w:rFonts w:ascii="Calibri" w:hAnsi="Calibri" w:cs="Calibri"/>
          <w:color w:val="auto"/>
          <w:sz w:val="22"/>
          <w:szCs w:val="22"/>
        </w:rPr>
        <w:t>ensure</w:t>
      </w:r>
      <w:r w:rsidR="00420821" w:rsidRPr="009950A7">
        <w:rPr>
          <w:rFonts w:ascii="Calibri" w:hAnsi="Calibri" w:cs="Calibri"/>
          <w:sz w:val="22"/>
          <w:szCs w:val="22"/>
        </w:rPr>
        <w:t xml:space="preserve"> </w:t>
      </w:r>
      <w:r w:rsidR="40BD8864" w:rsidRPr="009950A7">
        <w:rPr>
          <w:rFonts w:ascii="Calibri" w:hAnsi="Calibri" w:cs="Calibri"/>
          <w:sz w:val="22"/>
          <w:szCs w:val="22"/>
        </w:rPr>
        <w:t>that the required infrastructure to support a successful Center is, or will be</w:t>
      </w:r>
      <w:r w:rsidR="00EC305F" w:rsidRPr="009950A7">
        <w:rPr>
          <w:rFonts w:ascii="Calibri" w:hAnsi="Calibri" w:cs="Calibri"/>
          <w:sz w:val="22"/>
          <w:szCs w:val="22"/>
        </w:rPr>
        <w:t>,</w:t>
      </w:r>
      <w:r w:rsidR="40BD8864" w:rsidRPr="009950A7">
        <w:rPr>
          <w:rFonts w:ascii="Calibri" w:hAnsi="Calibri" w:cs="Calibri"/>
          <w:sz w:val="22"/>
          <w:szCs w:val="22"/>
        </w:rPr>
        <w:t xml:space="preserve"> in place.</w:t>
      </w:r>
    </w:p>
    <w:p w14:paraId="547759D3" w14:textId="26F154D8" w:rsidR="5157BB88" w:rsidRPr="009950A7" w:rsidRDefault="40BD8864" w:rsidP="00226744">
      <w:pPr>
        <w:rPr>
          <w:rFonts w:ascii="Calibri" w:hAnsi="Calibri" w:cs="Calibri"/>
          <w:sz w:val="22"/>
          <w:szCs w:val="22"/>
        </w:rPr>
      </w:pPr>
      <w:r w:rsidRPr="009950A7">
        <w:rPr>
          <w:rFonts w:ascii="Calibri" w:hAnsi="Calibri" w:cs="Calibri"/>
          <w:sz w:val="22"/>
          <w:szCs w:val="22"/>
        </w:rPr>
        <w:t xml:space="preserve"> </w:t>
      </w:r>
    </w:p>
    <w:p w14:paraId="2E998F19" w14:textId="5D90BF8A" w:rsidR="5157BB88" w:rsidRPr="009950A7" w:rsidRDefault="40BD8864" w:rsidP="00226744">
      <w:pPr>
        <w:pStyle w:val="ListParagraph"/>
        <w:numPr>
          <w:ilvl w:val="0"/>
          <w:numId w:val="17"/>
        </w:numPr>
        <w:ind w:left="648"/>
        <w:rPr>
          <w:rFonts w:ascii="Calibri" w:hAnsi="Calibri" w:cs="Calibri"/>
          <w:sz w:val="22"/>
          <w:szCs w:val="22"/>
        </w:rPr>
      </w:pPr>
      <w:r w:rsidRPr="009950A7">
        <w:rPr>
          <w:rFonts w:ascii="Calibri" w:hAnsi="Calibri" w:cs="Calibri"/>
          <w:b/>
          <w:sz w:val="22"/>
          <w:szCs w:val="22"/>
        </w:rPr>
        <w:t xml:space="preserve">Merit Review </w:t>
      </w:r>
      <w:r w:rsidR="00E001B4" w:rsidRPr="0034278F">
        <w:rPr>
          <w:rFonts w:ascii="Calibri" w:hAnsi="Calibri" w:cs="Calibri"/>
          <w:b/>
          <w:color w:val="auto"/>
          <w:sz w:val="22"/>
          <w:szCs w:val="22"/>
        </w:rPr>
        <w:t>Evaluation Criteria</w:t>
      </w:r>
      <w:r w:rsidRPr="0034278F">
        <w:rPr>
          <w:rFonts w:ascii="Calibri" w:hAnsi="Calibri" w:cs="Calibri"/>
          <w:b/>
          <w:color w:val="auto"/>
          <w:sz w:val="22"/>
          <w:szCs w:val="22"/>
        </w:rPr>
        <w:t xml:space="preserve"> Discussion</w:t>
      </w:r>
      <w:r w:rsidR="007D5A11" w:rsidRPr="0034278F">
        <w:rPr>
          <w:rFonts w:ascii="Calibri" w:hAnsi="Calibri" w:cs="Calibri"/>
          <w:b/>
          <w:color w:val="auto"/>
          <w:sz w:val="22"/>
          <w:szCs w:val="22"/>
        </w:rPr>
        <w:t xml:space="preserve"> (0.5-1 page)</w:t>
      </w:r>
      <w:r w:rsidRPr="0034278F">
        <w:rPr>
          <w:rFonts w:ascii="Calibri" w:hAnsi="Calibri" w:cs="Calibri"/>
          <w:color w:val="auto"/>
          <w:sz w:val="22"/>
          <w:szCs w:val="22"/>
        </w:rPr>
        <w:t xml:space="preserve">:  This section </w:t>
      </w:r>
      <w:r w:rsidR="00CF4ED6" w:rsidRPr="0034278F">
        <w:rPr>
          <w:rFonts w:ascii="Calibri" w:hAnsi="Calibri" w:cs="Calibri"/>
          <w:color w:val="auto"/>
          <w:sz w:val="22"/>
          <w:szCs w:val="22"/>
        </w:rPr>
        <w:t>is to</w:t>
      </w:r>
      <w:r w:rsidRPr="0034278F">
        <w:rPr>
          <w:rFonts w:ascii="Calibri" w:hAnsi="Calibri" w:cs="Calibri"/>
          <w:color w:val="auto"/>
          <w:sz w:val="22"/>
          <w:szCs w:val="22"/>
        </w:rPr>
        <w:t xml:space="preserve"> be no longer than 1 page and formatted to address each of the merit review </w:t>
      </w:r>
      <w:r w:rsidR="00E001B4" w:rsidRPr="0034278F">
        <w:rPr>
          <w:rFonts w:ascii="Calibri" w:hAnsi="Calibri" w:cs="Calibri"/>
          <w:color w:val="auto"/>
          <w:sz w:val="22"/>
          <w:szCs w:val="22"/>
        </w:rPr>
        <w:t>Evaluation Criteria</w:t>
      </w:r>
      <w:r w:rsidRPr="0034278F">
        <w:rPr>
          <w:rFonts w:ascii="Calibri" w:hAnsi="Calibri" w:cs="Calibri"/>
          <w:color w:val="auto"/>
          <w:sz w:val="22"/>
          <w:szCs w:val="22"/>
        </w:rPr>
        <w:t xml:space="preserve"> and sub-</w:t>
      </w:r>
      <w:r w:rsidR="00E001B4" w:rsidRPr="0034278F">
        <w:rPr>
          <w:rFonts w:ascii="Calibri" w:hAnsi="Calibri" w:cs="Calibri"/>
          <w:color w:val="auto"/>
          <w:sz w:val="22"/>
          <w:szCs w:val="22"/>
        </w:rPr>
        <w:t xml:space="preserve">Evaluation Criteria </w:t>
      </w:r>
      <w:r w:rsidRPr="0034278F">
        <w:rPr>
          <w:rFonts w:ascii="Calibri" w:hAnsi="Calibri" w:cs="Calibri"/>
          <w:color w:val="auto"/>
          <w:sz w:val="22"/>
          <w:szCs w:val="22"/>
        </w:rPr>
        <w:t>listed in Part V.A</w:t>
      </w:r>
      <w:r w:rsidRPr="0034278F" w:rsidDel="00C60AFB">
        <w:rPr>
          <w:rFonts w:ascii="Calibri" w:hAnsi="Calibri" w:cs="Calibri"/>
          <w:color w:val="auto"/>
          <w:sz w:val="22"/>
          <w:szCs w:val="22"/>
        </w:rPr>
        <w:t xml:space="preserve">. </w:t>
      </w:r>
      <w:r w:rsidRPr="0034278F">
        <w:rPr>
          <w:rFonts w:ascii="Calibri" w:hAnsi="Calibri" w:cs="Calibri"/>
          <w:color w:val="auto"/>
          <w:sz w:val="22"/>
          <w:szCs w:val="22"/>
        </w:rPr>
        <w:t>Provide sufficient information so that reviewers will be able to evaluate the application in accordance with these merit review criteria</w:t>
      </w:r>
      <w:r w:rsidRPr="0034278F" w:rsidDel="00C60AFB">
        <w:rPr>
          <w:rFonts w:ascii="Calibri" w:hAnsi="Calibri" w:cs="Calibri"/>
          <w:color w:val="auto"/>
          <w:sz w:val="22"/>
          <w:szCs w:val="22"/>
        </w:rPr>
        <w:t xml:space="preserve">. </w:t>
      </w:r>
      <w:r w:rsidRPr="0034278F">
        <w:rPr>
          <w:rFonts w:ascii="Calibri" w:hAnsi="Calibri" w:cs="Calibri"/>
          <w:color w:val="auto"/>
          <w:sz w:val="22"/>
          <w:szCs w:val="22"/>
        </w:rPr>
        <w:t xml:space="preserve">NNSA WILL EVALUATE AND CONSIDER ONLY THOSE APPLICATIONS THAT ADDRESS SEPARATELY EACH OF THE MERIT REVIEW </w:t>
      </w:r>
      <w:r w:rsidR="00E001B4" w:rsidRPr="0034278F">
        <w:rPr>
          <w:rFonts w:ascii="Calibri" w:hAnsi="Calibri" w:cs="Calibri"/>
          <w:color w:val="auto"/>
          <w:sz w:val="22"/>
          <w:szCs w:val="22"/>
        </w:rPr>
        <w:t>EVALUATION CRITERIA</w:t>
      </w:r>
      <w:r w:rsidRPr="0034278F">
        <w:rPr>
          <w:rFonts w:ascii="Calibri" w:hAnsi="Calibri" w:cs="Calibri"/>
          <w:color w:val="auto"/>
          <w:sz w:val="22"/>
          <w:szCs w:val="22"/>
        </w:rPr>
        <w:t xml:space="preserve"> AND SUB-</w:t>
      </w:r>
      <w:r w:rsidR="00E001B4" w:rsidRPr="0034278F">
        <w:rPr>
          <w:rFonts w:ascii="Calibri" w:hAnsi="Calibri" w:cs="Calibri"/>
          <w:color w:val="auto"/>
          <w:sz w:val="22"/>
          <w:szCs w:val="22"/>
        </w:rPr>
        <w:t>EVALUATION CRITERIA</w:t>
      </w:r>
      <w:r w:rsidRPr="0034278F">
        <w:rPr>
          <w:rFonts w:ascii="Calibri" w:hAnsi="Calibri" w:cs="Calibri"/>
          <w:color w:val="auto"/>
          <w:sz w:val="22"/>
          <w:szCs w:val="22"/>
        </w:rPr>
        <w:t xml:space="preserve">. </w:t>
      </w:r>
    </w:p>
    <w:p w14:paraId="70699314" w14:textId="08411E3A" w:rsidR="5157BB88" w:rsidRPr="009950A7" w:rsidRDefault="5157BB88" w:rsidP="00226744">
      <w:pPr>
        <w:rPr>
          <w:rFonts w:ascii="Calibri" w:hAnsi="Calibri" w:cs="Calibri"/>
          <w:sz w:val="22"/>
          <w:szCs w:val="22"/>
        </w:rPr>
      </w:pPr>
    </w:p>
    <w:p w14:paraId="428F6C19" w14:textId="151107D2" w:rsidR="5157BB88" w:rsidRPr="009950A7" w:rsidRDefault="001E045B" w:rsidP="000624CC">
      <w:pPr>
        <w:pStyle w:val="ListParagraph"/>
        <w:numPr>
          <w:ilvl w:val="0"/>
          <w:numId w:val="42"/>
        </w:numPr>
        <w:ind w:left="648"/>
        <w:rPr>
          <w:rFonts w:ascii="Calibri" w:hAnsi="Calibri" w:cs="Calibri"/>
          <w:sz w:val="22"/>
          <w:szCs w:val="22"/>
        </w:rPr>
      </w:pPr>
      <w:r w:rsidRPr="009950A7">
        <w:rPr>
          <w:rFonts w:ascii="Calibri" w:hAnsi="Calibri" w:cs="Calibri"/>
          <w:b/>
          <w:bCs/>
          <w:sz w:val="22"/>
          <w:szCs w:val="22"/>
        </w:rPr>
        <w:t>R</w:t>
      </w:r>
      <w:r w:rsidR="66774806" w:rsidRPr="009950A7">
        <w:rPr>
          <w:rFonts w:ascii="Calibri" w:hAnsi="Calibri" w:cs="Calibri"/>
          <w:b/>
          <w:bCs/>
          <w:sz w:val="22"/>
          <w:szCs w:val="22"/>
        </w:rPr>
        <w:t>elevance and Outcomes/Impacts</w:t>
      </w:r>
      <w:r w:rsidR="007D5A11" w:rsidRPr="009950A7">
        <w:rPr>
          <w:rFonts w:ascii="Calibri" w:hAnsi="Calibri" w:cs="Calibri"/>
          <w:b/>
          <w:bCs/>
          <w:sz w:val="22"/>
          <w:szCs w:val="22"/>
        </w:rPr>
        <w:t xml:space="preserve"> (0.5 page)</w:t>
      </w:r>
      <w:r w:rsidR="66774806" w:rsidRPr="009950A7">
        <w:rPr>
          <w:rFonts w:ascii="Calibri" w:hAnsi="Calibri" w:cs="Calibri"/>
          <w:sz w:val="22"/>
          <w:szCs w:val="22"/>
        </w:rPr>
        <w:t xml:space="preserve">: This section </w:t>
      </w:r>
      <w:r w:rsidR="00CF4ED6" w:rsidRPr="0034278F">
        <w:rPr>
          <w:rFonts w:ascii="Calibri" w:hAnsi="Calibri" w:cs="Calibri"/>
          <w:sz w:val="22"/>
          <w:szCs w:val="22"/>
        </w:rPr>
        <w:t xml:space="preserve">is to </w:t>
      </w:r>
      <w:r w:rsidR="66774806" w:rsidRPr="0034278F">
        <w:rPr>
          <w:rFonts w:ascii="Calibri" w:hAnsi="Calibri" w:cs="Calibri"/>
          <w:sz w:val="22"/>
          <w:szCs w:val="22"/>
        </w:rPr>
        <w:t>explain</w:t>
      </w:r>
      <w:r w:rsidR="66774806" w:rsidRPr="009950A7">
        <w:rPr>
          <w:rFonts w:ascii="Calibri" w:hAnsi="Calibri" w:cs="Calibri"/>
          <w:sz w:val="22"/>
          <w:szCs w:val="22"/>
        </w:rPr>
        <w:t xml:space="preserve"> the relevance of the effort to the PSAAP </w:t>
      </w:r>
      <w:r w:rsidR="22E87AD3" w:rsidRPr="009950A7">
        <w:rPr>
          <w:rFonts w:ascii="Calibri" w:hAnsi="Calibri" w:cs="Calibri"/>
          <w:sz w:val="22"/>
          <w:szCs w:val="22"/>
        </w:rPr>
        <w:t>IV</w:t>
      </w:r>
      <w:r w:rsidR="66774806" w:rsidRPr="009950A7">
        <w:rPr>
          <w:rFonts w:ascii="Calibri" w:hAnsi="Calibri" w:cs="Calibri"/>
          <w:sz w:val="22"/>
          <w:szCs w:val="22"/>
        </w:rPr>
        <w:t xml:space="preserve"> Program Objectives in the program announcement and the expected outcomes and/or impacts. </w:t>
      </w:r>
    </w:p>
    <w:p w14:paraId="01479585" w14:textId="55EA692E" w:rsidR="5157BB88" w:rsidRPr="009950A7" w:rsidRDefault="40BD8864" w:rsidP="00226744">
      <w:pPr>
        <w:rPr>
          <w:rFonts w:ascii="Calibri" w:hAnsi="Calibri" w:cs="Calibri"/>
          <w:sz w:val="22"/>
          <w:szCs w:val="22"/>
        </w:rPr>
      </w:pPr>
      <w:r w:rsidRPr="009950A7">
        <w:rPr>
          <w:rFonts w:ascii="Calibri" w:hAnsi="Calibri" w:cs="Calibri"/>
          <w:sz w:val="22"/>
          <w:szCs w:val="22"/>
        </w:rPr>
        <w:t xml:space="preserve"> </w:t>
      </w:r>
    </w:p>
    <w:p w14:paraId="0C629C46" w14:textId="6BB768D6" w:rsidR="5157BB88" w:rsidRPr="009950A7" w:rsidRDefault="66774806" w:rsidP="00226744">
      <w:pPr>
        <w:pStyle w:val="ListParagraph"/>
        <w:numPr>
          <w:ilvl w:val="0"/>
          <w:numId w:val="17"/>
        </w:numPr>
        <w:ind w:left="648"/>
        <w:rPr>
          <w:rFonts w:ascii="Calibri" w:hAnsi="Calibri" w:cs="Calibri"/>
          <w:sz w:val="22"/>
          <w:szCs w:val="22"/>
        </w:rPr>
      </w:pPr>
      <w:r w:rsidRPr="009950A7">
        <w:rPr>
          <w:rFonts w:ascii="Calibri" w:hAnsi="Calibri" w:cs="Calibri"/>
          <w:b/>
          <w:sz w:val="22"/>
          <w:szCs w:val="22"/>
        </w:rPr>
        <w:t>Project Timetable</w:t>
      </w:r>
      <w:r w:rsidR="007D5A11" w:rsidRPr="009950A7">
        <w:rPr>
          <w:rFonts w:ascii="Calibri" w:hAnsi="Calibri" w:cs="Calibri"/>
          <w:b/>
          <w:sz w:val="22"/>
          <w:szCs w:val="22"/>
        </w:rPr>
        <w:t xml:space="preserve"> (0.5-1 page)</w:t>
      </w:r>
      <w:r w:rsidRPr="009950A7">
        <w:rPr>
          <w:rFonts w:ascii="Calibri" w:hAnsi="Calibri" w:cs="Calibri"/>
          <w:sz w:val="22"/>
          <w:szCs w:val="22"/>
        </w:rPr>
        <w:t xml:space="preserve">: This </w:t>
      </w:r>
      <w:r w:rsidRPr="00CF4ED6">
        <w:rPr>
          <w:rFonts w:ascii="Calibri" w:hAnsi="Calibri" w:cs="Calibri"/>
          <w:sz w:val="22"/>
          <w:szCs w:val="22"/>
        </w:rPr>
        <w:t xml:space="preserve">section </w:t>
      </w:r>
      <w:r w:rsidR="00CF4ED6" w:rsidRPr="0034278F">
        <w:rPr>
          <w:rFonts w:ascii="Calibri" w:hAnsi="Calibri" w:cs="Calibri"/>
          <w:sz w:val="22"/>
          <w:szCs w:val="22"/>
        </w:rPr>
        <w:t xml:space="preserve">is to </w:t>
      </w:r>
      <w:r w:rsidRPr="0034278F">
        <w:rPr>
          <w:rFonts w:ascii="Calibri" w:hAnsi="Calibri" w:cs="Calibri"/>
          <w:sz w:val="22"/>
          <w:szCs w:val="22"/>
        </w:rPr>
        <w:t>outline</w:t>
      </w:r>
      <w:r w:rsidRPr="009950A7">
        <w:rPr>
          <w:rFonts w:ascii="Calibri" w:hAnsi="Calibri" w:cs="Calibri"/>
          <w:sz w:val="22"/>
          <w:szCs w:val="22"/>
        </w:rPr>
        <w:t xml:space="preserve"> as a function of time, year by year, all the important activities or phases of the project, including any activities planned beyond the project period</w:t>
      </w:r>
      <w:r w:rsidRPr="009950A7" w:rsidDel="00C60AFB">
        <w:rPr>
          <w:rFonts w:ascii="Calibri" w:hAnsi="Calibri" w:cs="Calibri"/>
          <w:sz w:val="22"/>
          <w:szCs w:val="22"/>
        </w:rPr>
        <w:t xml:space="preserve">. </w:t>
      </w:r>
      <w:r w:rsidRPr="009950A7">
        <w:rPr>
          <w:rFonts w:ascii="Calibri" w:hAnsi="Calibri" w:cs="Calibri"/>
          <w:sz w:val="22"/>
          <w:szCs w:val="22"/>
        </w:rPr>
        <w:t>Successful applicants must use th</w:t>
      </w:r>
      <w:r w:rsidR="00924CF9" w:rsidRPr="009950A7">
        <w:rPr>
          <w:rFonts w:ascii="Calibri" w:hAnsi="Calibri" w:cs="Calibri"/>
          <w:sz w:val="22"/>
          <w:szCs w:val="22"/>
        </w:rPr>
        <w:t>e approved</w:t>
      </w:r>
      <w:r w:rsidRPr="009950A7">
        <w:rPr>
          <w:rFonts w:ascii="Calibri" w:hAnsi="Calibri" w:cs="Calibri"/>
          <w:sz w:val="22"/>
          <w:szCs w:val="22"/>
        </w:rPr>
        <w:t xml:space="preserve"> project timetable to report progress</w:t>
      </w:r>
      <w:r w:rsidR="005A487E" w:rsidRPr="009950A7">
        <w:rPr>
          <w:rFonts w:ascii="Calibri" w:hAnsi="Calibri" w:cs="Calibri"/>
          <w:sz w:val="22"/>
          <w:szCs w:val="22"/>
        </w:rPr>
        <w:t xml:space="preserve">. </w:t>
      </w:r>
      <w:r w:rsidRPr="009950A7">
        <w:rPr>
          <w:rFonts w:ascii="Calibri" w:hAnsi="Calibri" w:cs="Calibri"/>
          <w:sz w:val="22"/>
          <w:szCs w:val="22"/>
        </w:rPr>
        <w:br/>
      </w:r>
    </w:p>
    <w:p w14:paraId="34846059" w14:textId="352ED5C3" w:rsidR="1D2C0015" w:rsidRPr="00750F5A" w:rsidRDefault="4325B2E8" w:rsidP="00750F5A">
      <w:pPr>
        <w:pStyle w:val="Heading4"/>
        <w:rPr>
          <w:sz w:val="22"/>
          <w:szCs w:val="22"/>
        </w:rPr>
      </w:pPr>
      <w:r w:rsidRPr="00750F5A">
        <w:rPr>
          <w:sz w:val="22"/>
          <w:szCs w:val="22"/>
        </w:rPr>
        <w:t>6</w:t>
      </w:r>
      <w:r w:rsidR="5184CF7F" w:rsidRPr="00750F5A">
        <w:rPr>
          <w:sz w:val="22"/>
          <w:szCs w:val="22"/>
        </w:rPr>
        <w:t xml:space="preserve">. </w:t>
      </w:r>
      <w:r w:rsidR="49B2F3B8" w:rsidRPr="00750F5A">
        <w:rPr>
          <w:sz w:val="22"/>
          <w:szCs w:val="22"/>
        </w:rPr>
        <w:t>A</w:t>
      </w:r>
      <w:r w:rsidR="64B1FC0B" w:rsidRPr="00750F5A">
        <w:rPr>
          <w:sz w:val="22"/>
          <w:szCs w:val="22"/>
        </w:rPr>
        <w:t>PPENDICES TO PROJECT NARRATIVE INFORMATION</w:t>
      </w:r>
      <w:r w:rsidR="6A87CBD2" w:rsidRPr="00750F5A">
        <w:rPr>
          <w:sz w:val="22"/>
          <w:szCs w:val="22"/>
        </w:rPr>
        <w:t xml:space="preserve"> (MANDATORY)</w:t>
      </w:r>
    </w:p>
    <w:p w14:paraId="1A8B2C8B" w14:textId="4FCB571C" w:rsidR="1D2C0015" w:rsidRPr="009950A7" w:rsidRDefault="1D2C0015" w:rsidP="711B1947">
      <w:pPr>
        <w:pStyle w:val="NormalWeb"/>
        <w:spacing w:beforeAutospacing="0" w:afterAutospacing="0"/>
        <w:rPr>
          <w:rFonts w:ascii="Calibri" w:hAnsi="Calibri" w:cs="Calibri"/>
          <w:sz w:val="22"/>
          <w:szCs w:val="22"/>
        </w:rPr>
      </w:pPr>
    </w:p>
    <w:p w14:paraId="1F64E4C6" w14:textId="45731354" w:rsidR="006054B1" w:rsidRPr="009950A7" w:rsidRDefault="6CD56332" w:rsidP="1A336C8D">
      <w:pPr>
        <w:pStyle w:val="NormalWeb"/>
        <w:spacing w:beforeAutospacing="0" w:afterAutospacing="0"/>
        <w:rPr>
          <w:rFonts w:ascii="Calibri" w:hAnsi="Calibri" w:cs="Calibri"/>
          <w:sz w:val="22"/>
          <w:szCs w:val="22"/>
        </w:rPr>
      </w:pPr>
      <w:r w:rsidRPr="009950A7">
        <w:rPr>
          <w:rFonts w:ascii="Calibri" w:hAnsi="Calibri" w:cs="Calibri"/>
          <w:sz w:val="22"/>
          <w:szCs w:val="22"/>
        </w:rPr>
        <w:t xml:space="preserve">All applicants </w:t>
      </w:r>
      <w:r w:rsidR="00984F8A" w:rsidRPr="009950A7">
        <w:rPr>
          <w:rFonts w:ascii="Calibri" w:hAnsi="Calibri" w:cs="Calibri"/>
          <w:sz w:val="22"/>
          <w:szCs w:val="22"/>
        </w:rPr>
        <w:t xml:space="preserve">are </w:t>
      </w:r>
      <w:r w:rsidR="00A0139C" w:rsidRPr="009950A7">
        <w:rPr>
          <w:rFonts w:ascii="Calibri" w:hAnsi="Calibri" w:cs="Calibri"/>
          <w:sz w:val="22"/>
          <w:szCs w:val="22"/>
        </w:rPr>
        <w:t xml:space="preserve">to </w:t>
      </w:r>
      <w:r w:rsidRPr="009950A7">
        <w:rPr>
          <w:rFonts w:ascii="Calibri" w:hAnsi="Calibri" w:cs="Calibri"/>
          <w:sz w:val="22"/>
          <w:szCs w:val="22"/>
        </w:rPr>
        <w:t>complete the following appendices and attach them to the final Project Narrative document. All the requested information for the following appendices will not count in the Project Narrative page limitation.</w:t>
      </w:r>
    </w:p>
    <w:p w14:paraId="23686964" w14:textId="77777777" w:rsidR="005F2307" w:rsidRPr="009950A7" w:rsidRDefault="005F2307" w:rsidP="711B1947">
      <w:pPr>
        <w:pStyle w:val="NormalWeb"/>
        <w:spacing w:beforeAutospacing="0" w:afterAutospacing="0"/>
        <w:rPr>
          <w:rFonts w:ascii="Calibri" w:hAnsi="Calibri" w:cs="Calibri"/>
          <w:sz w:val="22"/>
          <w:szCs w:val="22"/>
          <w:highlight w:val="yellow"/>
        </w:rPr>
      </w:pPr>
    </w:p>
    <w:p w14:paraId="5886E54D" w14:textId="77777777" w:rsidR="00C55997" w:rsidRPr="009950A7" w:rsidRDefault="14D3CC1B" w:rsidP="2885A477">
      <w:pPr>
        <w:pStyle w:val="Heading3"/>
        <w:rPr>
          <w:rFonts w:ascii="Calibri" w:hAnsi="Calibri" w:cs="Calibri"/>
          <w:color w:val="auto"/>
          <w:sz w:val="22"/>
          <w:szCs w:val="22"/>
          <w:u w:val="single"/>
        </w:rPr>
      </w:pPr>
      <w:bookmarkStart w:id="118" w:name="_Hlk63871533"/>
      <w:bookmarkStart w:id="119" w:name="_Hlk66438303"/>
      <w:bookmarkStart w:id="120" w:name="_Hlk63869539"/>
      <w:bookmarkEnd w:id="118"/>
      <w:bookmarkEnd w:id="119"/>
      <w:r w:rsidRPr="009950A7">
        <w:rPr>
          <w:rFonts w:ascii="Calibri" w:hAnsi="Calibri" w:cs="Calibri"/>
          <w:sz w:val="22"/>
          <w:szCs w:val="22"/>
        </w:rPr>
        <w:t>Appendix</w:t>
      </w:r>
      <w:r w:rsidR="6332A52D" w:rsidRPr="009950A7">
        <w:rPr>
          <w:rFonts w:ascii="Calibri" w:hAnsi="Calibri" w:cs="Calibri"/>
          <w:sz w:val="22"/>
          <w:szCs w:val="22"/>
        </w:rPr>
        <w:t xml:space="preserve"> </w:t>
      </w:r>
      <w:r w:rsidR="33384874" w:rsidRPr="009950A7">
        <w:rPr>
          <w:rFonts w:ascii="Calibri" w:hAnsi="Calibri" w:cs="Calibri"/>
          <w:sz w:val="22"/>
          <w:szCs w:val="22"/>
        </w:rPr>
        <w:t>1:</w:t>
      </w:r>
      <w:r w:rsidR="6332A52D" w:rsidRPr="009950A7">
        <w:rPr>
          <w:rFonts w:ascii="Calibri" w:hAnsi="Calibri" w:cs="Calibri"/>
          <w:sz w:val="22"/>
          <w:szCs w:val="22"/>
        </w:rPr>
        <w:t xml:space="preserve"> </w:t>
      </w:r>
      <w:r w:rsidR="33384874" w:rsidRPr="009950A7">
        <w:rPr>
          <w:rFonts w:ascii="Calibri" w:hAnsi="Calibri" w:cs="Calibri"/>
          <w:sz w:val="22"/>
          <w:szCs w:val="22"/>
        </w:rPr>
        <w:t>Biographical</w:t>
      </w:r>
      <w:r w:rsidR="6332A52D" w:rsidRPr="009950A7">
        <w:rPr>
          <w:rFonts w:ascii="Calibri" w:hAnsi="Calibri" w:cs="Calibri"/>
          <w:sz w:val="22"/>
          <w:szCs w:val="22"/>
        </w:rPr>
        <w:t xml:space="preserve"> </w:t>
      </w:r>
      <w:r w:rsidR="33384874" w:rsidRPr="009950A7">
        <w:rPr>
          <w:rFonts w:ascii="Calibri" w:hAnsi="Calibri" w:cs="Calibri"/>
          <w:sz w:val="22"/>
          <w:szCs w:val="22"/>
        </w:rPr>
        <w:t>Sketch</w:t>
      </w:r>
    </w:p>
    <w:p w14:paraId="5886E54E" w14:textId="77777777" w:rsidR="00C55997" w:rsidRPr="009950A7" w:rsidRDefault="00C55997" w:rsidP="711B1947">
      <w:pPr>
        <w:rPr>
          <w:rFonts w:ascii="Calibri" w:hAnsi="Calibri" w:cs="Calibri"/>
          <w:color w:val="auto"/>
          <w:sz w:val="22"/>
          <w:szCs w:val="22"/>
        </w:rPr>
      </w:pPr>
    </w:p>
    <w:p w14:paraId="79CACB50" w14:textId="763DB814" w:rsidR="00D0216A" w:rsidRPr="009950A7" w:rsidRDefault="006E0A05" w:rsidP="00D0216A">
      <w:pPr>
        <w:rPr>
          <w:rFonts w:ascii="Calibri" w:hAnsi="Calibri" w:cs="Calibri"/>
          <w:color w:val="auto"/>
          <w:sz w:val="22"/>
          <w:szCs w:val="22"/>
        </w:rPr>
      </w:pPr>
      <w:r w:rsidRPr="009950A7">
        <w:rPr>
          <w:rFonts w:ascii="Calibri" w:hAnsi="Calibri" w:cs="Calibri"/>
          <w:color w:val="auto"/>
          <w:sz w:val="22"/>
          <w:szCs w:val="22"/>
        </w:rPr>
        <w:t>The Biographical Sketch</w:t>
      </w:r>
      <w:r w:rsidR="00013091" w:rsidRPr="009950A7">
        <w:rPr>
          <w:rFonts w:ascii="Calibri" w:hAnsi="Calibri" w:cs="Calibri"/>
          <w:color w:val="auto"/>
          <w:sz w:val="22"/>
          <w:szCs w:val="22"/>
        </w:rPr>
        <w:t>es</w:t>
      </w:r>
      <w:r w:rsidRPr="009950A7">
        <w:rPr>
          <w:rFonts w:ascii="Calibri" w:hAnsi="Calibri" w:cs="Calibri"/>
          <w:color w:val="auto"/>
          <w:sz w:val="22"/>
          <w:szCs w:val="22"/>
        </w:rPr>
        <w:t xml:space="preserve"> </w:t>
      </w:r>
      <w:r w:rsidR="0041391C">
        <w:rPr>
          <w:rFonts w:ascii="Calibri" w:hAnsi="Calibri" w:cs="Calibri"/>
          <w:color w:val="auto"/>
          <w:sz w:val="22"/>
          <w:szCs w:val="22"/>
        </w:rPr>
        <w:t>are</w:t>
      </w:r>
      <w:r w:rsidR="0041391C" w:rsidRPr="009950A7">
        <w:rPr>
          <w:rFonts w:ascii="Calibri" w:hAnsi="Calibri" w:cs="Calibri"/>
          <w:color w:val="auto"/>
          <w:sz w:val="22"/>
          <w:szCs w:val="22"/>
        </w:rPr>
        <w:t xml:space="preserve"> </w:t>
      </w:r>
      <w:r w:rsidRPr="009950A7">
        <w:rPr>
          <w:rFonts w:ascii="Calibri" w:hAnsi="Calibri" w:cs="Calibri"/>
          <w:color w:val="auto"/>
          <w:sz w:val="22"/>
          <w:szCs w:val="22"/>
        </w:rPr>
        <w:t>used to assess how well qualified the individual</w:t>
      </w:r>
      <w:r w:rsidR="00013091" w:rsidRPr="009950A7">
        <w:rPr>
          <w:rFonts w:ascii="Calibri" w:hAnsi="Calibri" w:cs="Calibri"/>
          <w:color w:val="auto"/>
          <w:sz w:val="22"/>
          <w:szCs w:val="22"/>
        </w:rPr>
        <w:t xml:space="preserve"> and</w:t>
      </w:r>
      <w:r w:rsidRPr="009950A7">
        <w:rPr>
          <w:rFonts w:ascii="Calibri" w:hAnsi="Calibri" w:cs="Calibri"/>
          <w:color w:val="auto"/>
          <w:sz w:val="22"/>
          <w:szCs w:val="22"/>
        </w:rPr>
        <w:t xml:space="preserve"> team</w:t>
      </w:r>
      <w:r w:rsidR="00013091" w:rsidRPr="009950A7">
        <w:rPr>
          <w:rFonts w:ascii="Calibri" w:hAnsi="Calibri" w:cs="Calibri"/>
          <w:color w:val="auto"/>
          <w:sz w:val="22"/>
          <w:szCs w:val="22"/>
        </w:rPr>
        <w:t>s</w:t>
      </w:r>
      <w:r w:rsidR="00784C46" w:rsidRPr="009950A7">
        <w:rPr>
          <w:rFonts w:ascii="Calibri" w:hAnsi="Calibri" w:cs="Calibri"/>
          <w:color w:val="auto"/>
          <w:sz w:val="22"/>
          <w:szCs w:val="22"/>
        </w:rPr>
        <w:t xml:space="preserve"> are</w:t>
      </w:r>
      <w:r w:rsidRPr="009950A7">
        <w:rPr>
          <w:rFonts w:ascii="Calibri" w:hAnsi="Calibri" w:cs="Calibri"/>
          <w:color w:val="auto"/>
          <w:sz w:val="22"/>
          <w:szCs w:val="22"/>
        </w:rPr>
        <w:t xml:space="preserve"> to conduct the proposed activities. A Biographical Sketch (limited to three pages) must be provided separately for everyone designated as </w:t>
      </w:r>
      <w:r w:rsidR="00BB35F4">
        <w:rPr>
          <w:rFonts w:ascii="Calibri" w:hAnsi="Calibri" w:cs="Calibri"/>
          <w:color w:val="auto"/>
          <w:sz w:val="22"/>
          <w:szCs w:val="22"/>
        </w:rPr>
        <w:t xml:space="preserve">the </w:t>
      </w:r>
      <w:r w:rsidR="00BB35F4" w:rsidRPr="009950A7">
        <w:rPr>
          <w:rFonts w:ascii="Calibri" w:hAnsi="Calibri" w:cs="Calibri"/>
          <w:color w:val="auto"/>
          <w:sz w:val="22"/>
          <w:szCs w:val="22"/>
        </w:rPr>
        <w:t>Principal Investigator and key/senior personnel</w:t>
      </w:r>
      <w:r w:rsidRPr="009950A7">
        <w:rPr>
          <w:rFonts w:ascii="Calibri" w:hAnsi="Calibri" w:cs="Calibri"/>
          <w:color w:val="auto"/>
          <w:sz w:val="22"/>
          <w:szCs w:val="22"/>
        </w:rPr>
        <w:t xml:space="preserve">. </w:t>
      </w:r>
    </w:p>
    <w:p w14:paraId="59E43E6F" w14:textId="77777777" w:rsidR="00A14AAB" w:rsidRPr="009950A7" w:rsidRDefault="00A14AAB" w:rsidP="00EA6A72">
      <w:pPr>
        <w:pStyle w:val="BodyTextIndent2"/>
        <w:numPr>
          <w:ilvl w:val="0"/>
          <w:numId w:val="30"/>
        </w:numPr>
        <w:tabs>
          <w:tab w:val="clear" w:pos="540"/>
          <w:tab w:val="clear" w:pos="1080"/>
          <w:tab w:val="clear" w:pos="1170"/>
        </w:tabs>
        <w:rPr>
          <w:rFonts w:ascii="Calibri" w:hAnsi="Calibri" w:cs="Calibri"/>
          <w:color w:val="auto"/>
        </w:rPr>
      </w:pPr>
      <w:r w:rsidRPr="009950A7">
        <w:rPr>
          <w:rFonts w:ascii="Calibri" w:hAnsi="Calibri" w:cs="Calibri"/>
          <w:color w:val="auto"/>
        </w:rPr>
        <w:t>Provide the biographical sketch information as an appendix to your project narrative.</w:t>
      </w:r>
    </w:p>
    <w:p w14:paraId="243C15CC" w14:textId="0DAD98B7" w:rsidR="00A14AAB" w:rsidRPr="009950A7" w:rsidRDefault="00A14AAB" w:rsidP="00EA6A72">
      <w:pPr>
        <w:pStyle w:val="BodyTextIndent2"/>
        <w:numPr>
          <w:ilvl w:val="0"/>
          <w:numId w:val="30"/>
        </w:numPr>
        <w:tabs>
          <w:tab w:val="clear" w:pos="540"/>
          <w:tab w:val="clear" w:pos="1080"/>
          <w:tab w:val="clear" w:pos="1170"/>
        </w:tabs>
        <w:rPr>
          <w:rFonts w:ascii="Calibri" w:hAnsi="Calibri" w:cs="Calibri"/>
          <w:color w:val="auto"/>
        </w:rPr>
      </w:pPr>
      <w:r w:rsidRPr="009950A7">
        <w:rPr>
          <w:rFonts w:ascii="Calibri" w:hAnsi="Calibri" w:cs="Calibri"/>
          <w:color w:val="auto"/>
        </w:rPr>
        <w:t>The Biographical Sketch for each person must not exceed three pages when printed on letter-size (8.5-inch x 11 inch) paper with 1-inch margins (top, bottom, left, and right) with font not smaller than 11-point.</w:t>
      </w:r>
    </w:p>
    <w:p w14:paraId="301CF50C" w14:textId="77777777" w:rsidR="00A14AAB" w:rsidRPr="009950A7" w:rsidRDefault="00A14AAB" w:rsidP="00EA6A72">
      <w:pPr>
        <w:pStyle w:val="BodyTextIndent2"/>
        <w:numPr>
          <w:ilvl w:val="0"/>
          <w:numId w:val="30"/>
        </w:numPr>
        <w:tabs>
          <w:tab w:val="clear" w:pos="540"/>
          <w:tab w:val="clear" w:pos="1080"/>
          <w:tab w:val="clear" w:pos="1170"/>
        </w:tabs>
        <w:rPr>
          <w:rFonts w:ascii="Calibri" w:hAnsi="Calibri" w:cs="Calibri"/>
          <w:color w:val="auto"/>
        </w:rPr>
      </w:pPr>
      <w:r w:rsidRPr="009950A7">
        <w:rPr>
          <w:rFonts w:ascii="Calibri" w:hAnsi="Calibri" w:cs="Calibri"/>
          <w:color w:val="auto"/>
        </w:rPr>
        <w:t>The biographical sketch appendix will not count in the project narrative page limitation.</w:t>
      </w:r>
    </w:p>
    <w:p w14:paraId="4ECA2E2F" w14:textId="38E2C52B" w:rsidR="00A14AAB" w:rsidRPr="009950A7" w:rsidRDefault="00A14AAB" w:rsidP="00EA6A72">
      <w:pPr>
        <w:pStyle w:val="BodyTextIndent2"/>
        <w:numPr>
          <w:ilvl w:val="0"/>
          <w:numId w:val="30"/>
        </w:numPr>
        <w:tabs>
          <w:tab w:val="clear" w:pos="540"/>
          <w:tab w:val="clear" w:pos="1080"/>
          <w:tab w:val="clear" w:pos="1170"/>
        </w:tabs>
        <w:rPr>
          <w:rFonts w:ascii="Calibri" w:hAnsi="Calibri" w:cs="Calibri"/>
          <w:color w:val="auto"/>
        </w:rPr>
      </w:pPr>
      <w:r w:rsidRPr="009950A7">
        <w:rPr>
          <w:rFonts w:ascii="Calibri" w:hAnsi="Calibri" w:cs="Calibri"/>
          <w:color w:val="auto"/>
        </w:rPr>
        <w:t>Do not attach a separate file.</w:t>
      </w:r>
    </w:p>
    <w:p w14:paraId="73E6A3D6" w14:textId="77777777" w:rsidR="00D0216A" w:rsidRPr="009950A7" w:rsidRDefault="00D0216A" w:rsidP="00D0216A">
      <w:pPr>
        <w:rPr>
          <w:rFonts w:ascii="Calibri" w:hAnsi="Calibri" w:cs="Calibri"/>
          <w:color w:val="auto"/>
          <w:sz w:val="22"/>
          <w:szCs w:val="22"/>
        </w:rPr>
      </w:pPr>
    </w:p>
    <w:p w14:paraId="7228389B" w14:textId="0CE1E521" w:rsidR="00D0216A" w:rsidRPr="009950A7" w:rsidRDefault="00D0216A" w:rsidP="00D0216A">
      <w:pPr>
        <w:rPr>
          <w:rFonts w:ascii="Calibri" w:hAnsi="Calibri" w:cs="Calibri"/>
          <w:color w:val="auto"/>
          <w:sz w:val="22"/>
          <w:szCs w:val="22"/>
        </w:rPr>
      </w:pPr>
      <w:r w:rsidRPr="009950A7">
        <w:rPr>
          <w:rFonts w:ascii="Calibri" w:hAnsi="Calibri" w:cs="Calibri"/>
          <w:color w:val="auto"/>
          <w:sz w:val="22"/>
          <w:szCs w:val="22"/>
        </w:rPr>
        <w:t xml:space="preserve">The </w:t>
      </w:r>
      <w:r w:rsidR="008F325B" w:rsidRPr="009950A7">
        <w:rPr>
          <w:rFonts w:ascii="Calibri" w:hAnsi="Calibri" w:cs="Calibri"/>
          <w:color w:val="auto"/>
          <w:sz w:val="22"/>
          <w:szCs w:val="22"/>
        </w:rPr>
        <w:t xml:space="preserve">Biographical Sketch </w:t>
      </w:r>
      <w:r w:rsidRPr="009950A7">
        <w:rPr>
          <w:rFonts w:ascii="Calibri" w:hAnsi="Calibri" w:cs="Calibri"/>
          <w:color w:val="auto"/>
          <w:sz w:val="22"/>
          <w:szCs w:val="22"/>
        </w:rPr>
        <w:t xml:space="preserve">format </w:t>
      </w:r>
      <w:r w:rsidR="008F325B" w:rsidRPr="009950A7">
        <w:rPr>
          <w:rFonts w:ascii="Calibri" w:hAnsi="Calibri" w:cs="Calibri"/>
          <w:color w:val="auto"/>
          <w:sz w:val="22"/>
          <w:szCs w:val="22"/>
        </w:rPr>
        <w:t xml:space="preserve">is </w:t>
      </w:r>
      <w:r w:rsidRPr="009950A7">
        <w:rPr>
          <w:rFonts w:ascii="Calibri" w:hAnsi="Calibri" w:cs="Calibri"/>
          <w:color w:val="auto"/>
          <w:sz w:val="22"/>
          <w:szCs w:val="22"/>
        </w:rPr>
        <w:t>generated by the Science Experts Network Curriculum Vita (SciENcv</w:t>
      </w:r>
      <w:r w:rsidR="00B02C18" w:rsidRPr="009950A7">
        <w:rPr>
          <w:rFonts w:ascii="Calibri" w:hAnsi="Calibri" w:cs="Calibri"/>
          <w:color w:val="auto"/>
          <w:sz w:val="22"/>
          <w:szCs w:val="22"/>
        </w:rPr>
        <w:t>);</w:t>
      </w:r>
      <w:r w:rsidRPr="009950A7">
        <w:rPr>
          <w:rFonts w:ascii="Calibri" w:hAnsi="Calibri" w:cs="Calibri"/>
          <w:color w:val="auto"/>
          <w:sz w:val="22"/>
          <w:szCs w:val="22"/>
        </w:rPr>
        <w:t xml:space="preserve"> a cooperative venture maintained at </w:t>
      </w:r>
      <w:hyperlink r:id="rId42">
        <w:r w:rsidRPr="009950A7">
          <w:rPr>
            <w:rStyle w:val="Hyperlink"/>
            <w:rFonts w:ascii="Calibri" w:hAnsi="Calibri" w:cs="Calibri"/>
            <w:color w:val="auto"/>
            <w:sz w:val="22"/>
            <w:szCs w:val="22"/>
          </w:rPr>
          <w:t>https://www.ncbi.nlm.nih.gov/sciencv/</w:t>
        </w:r>
      </w:hyperlink>
      <w:r w:rsidR="008F325B" w:rsidRPr="009950A7">
        <w:rPr>
          <w:rStyle w:val="Hyperlink"/>
          <w:rFonts w:ascii="Calibri" w:hAnsi="Calibri" w:cs="Calibri"/>
          <w:color w:val="auto"/>
          <w:sz w:val="22"/>
          <w:szCs w:val="22"/>
          <w:u w:val="none"/>
        </w:rPr>
        <w:t>. I</w:t>
      </w:r>
      <w:r w:rsidR="00D63208" w:rsidRPr="009950A7">
        <w:rPr>
          <w:rStyle w:val="Hyperlink"/>
          <w:rFonts w:ascii="Calibri" w:hAnsi="Calibri" w:cs="Calibri"/>
          <w:color w:val="auto"/>
          <w:sz w:val="22"/>
          <w:szCs w:val="22"/>
          <w:u w:val="none"/>
        </w:rPr>
        <w:t xml:space="preserve">nstructions for the </w:t>
      </w:r>
      <w:r w:rsidR="00D63208" w:rsidRPr="009950A7">
        <w:rPr>
          <w:rFonts w:ascii="Calibri" w:hAnsi="Calibri" w:cs="Calibri"/>
          <w:color w:val="auto"/>
          <w:sz w:val="22"/>
          <w:szCs w:val="22"/>
        </w:rPr>
        <w:t xml:space="preserve">Biographical Sketch </w:t>
      </w:r>
      <w:r w:rsidR="00D63208" w:rsidRPr="009950A7">
        <w:rPr>
          <w:rStyle w:val="Hyperlink"/>
          <w:rFonts w:ascii="Calibri" w:hAnsi="Calibri" w:cs="Calibri"/>
          <w:color w:val="auto"/>
          <w:sz w:val="22"/>
          <w:szCs w:val="22"/>
          <w:u w:val="none"/>
        </w:rPr>
        <w:t>is located at</w:t>
      </w:r>
      <w:r w:rsidR="006B0C34" w:rsidRPr="009950A7">
        <w:rPr>
          <w:rFonts w:ascii="Calibri" w:hAnsi="Calibri" w:cs="Calibri"/>
          <w:color w:val="auto"/>
          <w:sz w:val="22"/>
          <w:szCs w:val="22"/>
        </w:rPr>
        <w:t xml:space="preserve"> </w:t>
      </w:r>
      <w:hyperlink r:id="rId43" w:anchor="biographical-sketch-0bd" w:history="1">
        <w:r w:rsidR="006B0C34" w:rsidRPr="009950A7">
          <w:rPr>
            <w:rStyle w:val="Hyperlink"/>
            <w:rFonts w:ascii="Calibri" w:hAnsi="Calibri" w:cs="Calibri"/>
            <w:color w:val="auto"/>
            <w:sz w:val="22"/>
            <w:szCs w:val="22"/>
          </w:rPr>
          <w:t>https://new.nsf.gov/funding/senior-personnel-</w:t>
        </w:r>
        <w:r w:rsidR="006B0C34" w:rsidRPr="009950A7">
          <w:rPr>
            <w:rStyle w:val="Hyperlink"/>
            <w:rFonts w:ascii="Calibri" w:hAnsi="Calibri" w:cs="Calibri"/>
            <w:color w:val="auto"/>
            <w:sz w:val="22"/>
            <w:szCs w:val="22"/>
          </w:rPr>
          <w:lastRenderedPageBreak/>
          <w:t>documents#biographical-sketch-0bd</w:t>
        </w:r>
      </w:hyperlink>
      <w:r w:rsidR="003D7FAC" w:rsidRPr="009950A7">
        <w:rPr>
          <w:rFonts w:ascii="Calibri" w:hAnsi="Calibri" w:cs="Calibri"/>
          <w:color w:val="auto"/>
          <w:sz w:val="22"/>
          <w:szCs w:val="22"/>
        </w:rPr>
        <w:t xml:space="preserve"> and</w:t>
      </w:r>
      <w:r w:rsidRPr="009950A7">
        <w:rPr>
          <w:rFonts w:ascii="Calibri" w:hAnsi="Calibri" w:cs="Calibri"/>
          <w:color w:val="auto"/>
          <w:sz w:val="22"/>
          <w:szCs w:val="22"/>
        </w:rPr>
        <w:t xml:space="preserve"> is available at </w:t>
      </w:r>
      <w:hyperlink r:id="rId44">
        <w:r w:rsidRPr="009950A7">
          <w:rPr>
            <w:rStyle w:val="Hyperlink"/>
            <w:rFonts w:ascii="Calibri" w:hAnsi="Calibri" w:cs="Calibri"/>
            <w:color w:val="auto"/>
            <w:sz w:val="22"/>
            <w:szCs w:val="22"/>
          </w:rPr>
          <w:t>https://www.nsf.gov/bfa/dias/policy/nsfapprovedformats/cps.pdf</w:t>
        </w:r>
      </w:hyperlink>
      <w:r w:rsidRPr="009950A7">
        <w:rPr>
          <w:rFonts w:ascii="Calibri" w:hAnsi="Calibri" w:cs="Calibri"/>
          <w:color w:val="auto"/>
          <w:sz w:val="22"/>
          <w:szCs w:val="22"/>
        </w:rPr>
        <w:t>. T</w:t>
      </w:r>
      <w:r w:rsidR="009A0DD4" w:rsidRPr="009950A7">
        <w:rPr>
          <w:rFonts w:ascii="Calibri" w:hAnsi="Calibri" w:cs="Calibri"/>
          <w:color w:val="auto"/>
          <w:sz w:val="22"/>
          <w:szCs w:val="22"/>
        </w:rPr>
        <w:t xml:space="preserve">his </w:t>
      </w:r>
      <w:r w:rsidRPr="009950A7">
        <w:rPr>
          <w:rFonts w:ascii="Calibri" w:hAnsi="Calibri" w:cs="Calibri"/>
          <w:color w:val="auto"/>
          <w:sz w:val="22"/>
          <w:szCs w:val="22"/>
        </w:rPr>
        <w:t xml:space="preserve">format required by </w:t>
      </w:r>
      <w:r w:rsidR="00FE1D0E" w:rsidRPr="009950A7">
        <w:rPr>
          <w:rFonts w:ascii="Calibri" w:hAnsi="Calibri" w:cs="Calibri"/>
          <w:color w:val="auto"/>
          <w:sz w:val="22"/>
          <w:szCs w:val="22"/>
        </w:rPr>
        <w:t>DOE/NNSA</w:t>
      </w:r>
      <w:r w:rsidRPr="009950A7">
        <w:rPr>
          <w:rFonts w:ascii="Calibri" w:hAnsi="Calibri" w:cs="Calibri"/>
          <w:color w:val="auto"/>
          <w:sz w:val="22"/>
          <w:szCs w:val="22"/>
        </w:rPr>
        <w:t xml:space="preserve"> is intended to reduce the administrative burden to researchers by promoting the use of common formats.</w:t>
      </w:r>
    </w:p>
    <w:p w14:paraId="4CEA2858" w14:textId="77777777" w:rsidR="00A374C6" w:rsidRPr="009950A7" w:rsidRDefault="00A374C6" w:rsidP="00D0216A">
      <w:pPr>
        <w:rPr>
          <w:rFonts w:ascii="Calibri" w:hAnsi="Calibri" w:cs="Calibri"/>
          <w:color w:val="auto"/>
          <w:sz w:val="22"/>
          <w:szCs w:val="22"/>
        </w:rPr>
      </w:pPr>
    </w:p>
    <w:p w14:paraId="6D699795" w14:textId="6743E6AE" w:rsidR="00A374C6" w:rsidRPr="009950A7" w:rsidRDefault="00A374C6" w:rsidP="00D0216A">
      <w:pPr>
        <w:rPr>
          <w:rFonts w:ascii="Calibri" w:hAnsi="Calibri" w:cs="Calibri"/>
          <w:color w:val="auto"/>
          <w:sz w:val="22"/>
          <w:szCs w:val="22"/>
        </w:rPr>
      </w:pPr>
      <w:r w:rsidRPr="009950A7">
        <w:rPr>
          <w:rFonts w:ascii="Calibri" w:hAnsi="Calibri" w:cs="Calibri"/>
          <w:color w:val="auto"/>
          <w:sz w:val="22"/>
          <w:szCs w:val="22"/>
        </w:rPr>
        <w:t>The Biographical Sketch</w:t>
      </w:r>
      <w:r w:rsidR="00504044" w:rsidRPr="009950A7">
        <w:rPr>
          <w:rFonts w:ascii="Calibri" w:hAnsi="Calibri" w:cs="Calibri"/>
          <w:color w:val="auto"/>
          <w:sz w:val="22"/>
          <w:szCs w:val="22"/>
        </w:rPr>
        <w:t xml:space="preserve"> requires the following information:</w:t>
      </w:r>
    </w:p>
    <w:p w14:paraId="1197CFB4" w14:textId="30153023" w:rsidR="00504044" w:rsidRPr="00946B07" w:rsidRDefault="00504044" w:rsidP="00946B07">
      <w:pPr>
        <w:pStyle w:val="ListParagraph"/>
        <w:numPr>
          <w:ilvl w:val="0"/>
          <w:numId w:val="90"/>
        </w:numPr>
        <w:rPr>
          <w:sz w:val="22"/>
          <w:szCs w:val="22"/>
        </w:rPr>
      </w:pPr>
      <w:r w:rsidRPr="00946B07">
        <w:rPr>
          <w:b/>
          <w:bCs/>
          <w:sz w:val="22"/>
          <w:szCs w:val="22"/>
        </w:rPr>
        <w:t>Professional Preparation</w:t>
      </w:r>
      <w:r w:rsidR="003E37DC" w:rsidRPr="00946B07">
        <w:rPr>
          <w:b/>
          <w:bCs/>
          <w:sz w:val="22"/>
          <w:szCs w:val="22"/>
        </w:rPr>
        <w:t>:</w:t>
      </w:r>
      <w:r w:rsidR="003E37DC" w:rsidRPr="00946B07">
        <w:rPr>
          <w:sz w:val="22"/>
          <w:szCs w:val="22"/>
        </w:rPr>
        <w:t xml:space="preserve"> Provide a list of the senior person’s professional preparation (e.g., education and training), listed in reverse chronological order by start date. Include all postdoctoral and fellowship training, as applicable, listing each separately. Also include the baccalaureate degree or other initial professional education.</w:t>
      </w:r>
    </w:p>
    <w:p w14:paraId="6068BF00" w14:textId="5343B92F" w:rsidR="00504044" w:rsidRPr="00946B07" w:rsidRDefault="00504044" w:rsidP="00946B07">
      <w:pPr>
        <w:pStyle w:val="ListParagraph"/>
        <w:numPr>
          <w:ilvl w:val="0"/>
          <w:numId w:val="90"/>
        </w:numPr>
        <w:rPr>
          <w:sz w:val="22"/>
          <w:szCs w:val="22"/>
        </w:rPr>
      </w:pPr>
      <w:r w:rsidRPr="00946B07">
        <w:rPr>
          <w:b/>
          <w:bCs/>
          <w:sz w:val="22"/>
          <w:szCs w:val="22"/>
        </w:rPr>
        <w:t>Appointments and Positions</w:t>
      </w:r>
      <w:r w:rsidR="003E37DC" w:rsidRPr="00946B07">
        <w:rPr>
          <w:b/>
          <w:bCs/>
          <w:sz w:val="22"/>
          <w:szCs w:val="22"/>
        </w:rPr>
        <w:t>:</w:t>
      </w:r>
      <w:r w:rsidR="00B36315" w:rsidRPr="00946B07">
        <w:rPr>
          <w:sz w:val="22"/>
          <w:szCs w:val="22"/>
        </w:rPr>
        <w:t xml:space="preserve"> Provide a list, in reverse chronological order by start date, of all the senior person’s academic, professional, or institutional appointments and positions, beginning with the current appointment.</w:t>
      </w:r>
    </w:p>
    <w:p w14:paraId="671C50B6" w14:textId="054DA10C" w:rsidR="00504044" w:rsidRPr="00946B07" w:rsidRDefault="00504044" w:rsidP="00946B07">
      <w:pPr>
        <w:pStyle w:val="ListParagraph"/>
        <w:numPr>
          <w:ilvl w:val="0"/>
          <w:numId w:val="90"/>
        </w:numPr>
        <w:rPr>
          <w:sz w:val="22"/>
          <w:szCs w:val="22"/>
        </w:rPr>
      </w:pPr>
      <w:r w:rsidRPr="00946B07">
        <w:rPr>
          <w:b/>
          <w:bCs/>
          <w:sz w:val="22"/>
          <w:szCs w:val="22"/>
        </w:rPr>
        <w:t>Products</w:t>
      </w:r>
      <w:r w:rsidR="007734B0" w:rsidRPr="00946B07">
        <w:rPr>
          <w:b/>
          <w:bCs/>
          <w:sz w:val="22"/>
          <w:szCs w:val="22"/>
        </w:rPr>
        <w:t>:</w:t>
      </w:r>
      <w:r w:rsidR="007734B0" w:rsidRPr="00946B07">
        <w:rPr>
          <w:sz w:val="22"/>
          <w:szCs w:val="22"/>
        </w:rPr>
        <w:t xml:space="preserve"> </w:t>
      </w:r>
      <w:r w:rsidR="002E045A" w:rsidRPr="00946B07">
        <w:rPr>
          <w:sz w:val="22"/>
          <w:szCs w:val="22"/>
        </w:rPr>
        <w:t>Provide a list of up to 10 publications most closely related to the proposed project. In addition, if applicable, p</w:t>
      </w:r>
      <w:r w:rsidR="007734B0" w:rsidRPr="00946B07">
        <w:rPr>
          <w:sz w:val="22"/>
          <w:szCs w:val="22"/>
        </w:rPr>
        <w:t>rovide</w:t>
      </w:r>
      <w:r w:rsidR="002E045A" w:rsidRPr="00946B07">
        <w:rPr>
          <w:sz w:val="22"/>
          <w:szCs w:val="22"/>
        </w:rPr>
        <w:t xml:space="preserve"> a list of up to five products most closely related to the proposed project and up to five other significant products. </w:t>
      </w:r>
    </w:p>
    <w:p w14:paraId="330F94B6" w14:textId="058A450E" w:rsidR="007734B0" w:rsidRPr="009950A7" w:rsidRDefault="007734B0" w:rsidP="00946B07">
      <w:pPr>
        <w:pStyle w:val="ListParagraph"/>
        <w:numPr>
          <w:ilvl w:val="0"/>
          <w:numId w:val="90"/>
        </w:numPr>
      </w:pPr>
      <w:r w:rsidRPr="00946B07">
        <w:rPr>
          <w:b/>
          <w:bCs/>
          <w:sz w:val="22"/>
          <w:szCs w:val="22"/>
        </w:rPr>
        <w:t>Synergistic Activities:</w:t>
      </w:r>
      <w:r w:rsidRPr="00946B07">
        <w:rPr>
          <w:sz w:val="22"/>
          <w:szCs w:val="22"/>
        </w:rPr>
        <w:t xml:space="preserve"> List no more than five professional and scholarly activities related to the effort proposed</w:t>
      </w:r>
      <w:r w:rsidRPr="009950A7">
        <w:t>.</w:t>
      </w:r>
    </w:p>
    <w:p w14:paraId="52CD9AB8" w14:textId="77777777" w:rsidR="00D0216A" w:rsidRPr="009950A7" w:rsidRDefault="00D0216A" w:rsidP="00D0216A">
      <w:pPr>
        <w:pStyle w:val="BodyTextIndent2"/>
        <w:tabs>
          <w:tab w:val="clear" w:pos="540"/>
          <w:tab w:val="clear" w:pos="1080"/>
          <w:tab w:val="clear" w:pos="1170"/>
          <w:tab w:val="left" w:pos="7770"/>
        </w:tabs>
        <w:ind w:left="0" w:firstLine="0"/>
        <w:rPr>
          <w:rFonts w:ascii="Calibri" w:eastAsiaTheme="minorEastAsia" w:hAnsi="Calibri" w:cs="Calibri"/>
          <w:color w:val="auto"/>
        </w:rPr>
      </w:pPr>
    </w:p>
    <w:p w14:paraId="34B56341" w14:textId="7AF9D7AC" w:rsidR="00D0216A" w:rsidRPr="009950A7" w:rsidRDefault="0087743B" w:rsidP="00E115FD">
      <w:pPr>
        <w:pStyle w:val="BodyTextIndent2"/>
        <w:tabs>
          <w:tab w:val="clear" w:pos="540"/>
          <w:tab w:val="clear" w:pos="1080"/>
          <w:tab w:val="clear" w:pos="1170"/>
          <w:tab w:val="left" w:pos="7770"/>
        </w:tabs>
        <w:ind w:left="0" w:firstLine="0"/>
        <w:rPr>
          <w:rFonts w:ascii="Calibri" w:eastAsiaTheme="minorEastAsia" w:hAnsi="Calibri" w:cs="Calibri"/>
          <w:b/>
          <w:bCs/>
          <w:color w:val="auto"/>
        </w:rPr>
      </w:pPr>
      <w:r w:rsidRPr="009950A7">
        <w:rPr>
          <w:rFonts w:ascii="Calibri" w:eastAsiaTheme="minorEastAsia" w:hAnsi="Calibri" w:cs="Calibri"/>
          <w:b/>
          <w:bCs/>
          <w:color w:val="auto"/>
        </w:rPr>
        <w:t>Tip</w:t>
      </w:r>
      <w:r w:rsidR="00E115FD" w:rsidRPr="009950A7">
        <w:rPr>
          <w:rFonts w:ascii="Calibri" w:eastAsiaTheme="minorEastAsia" w:hAnsi="Calibri" w:cs="Calibri"/>
          <w:b/>
          <w:bCs/>
          <w:color w:val="auto"/>
        </w:rPr>
        <w:t xml:space="preserve">: </w:t>
      </w:r>
      <w:r w:rsidR="00E115FD" w:rsidRPr="009950A7">
        <w:rPr>
          <w:rFonts w:ascii="Calibri" w:eastAsiaTheme="minorEastAsia" w:hAnsi="Calibri" w:cs="Calibri"/>
          <w:color w:val="auto"/>
        </w:rPr>
        <w:t xml:space="preserve">Include </w:t>
      </w:r>
      <w:r w:rsidR="00DA6C63" w:rsidRPr="009950A7">
        <w:rPr>
          <w:rFonts w:ascii="Calibri" w:eastAsiaTheme="minorEastAsia" w:hAnsi="Calibri" w:cs="Calibri"/>
          <w:color w:val="auto"/>
        </w:rPr>
        <w:t xml:space="preserve">only requested information that NNSA and merit reviewers will use for the review of the application. </w:t>
      </w:r>
      <w:r w:rsidR="00D0216A" w:rsidRPr="009950A7">
        <w:rPr>
          <w:rFonts w:ascii="Calibri" w:eastAsiaTheme="minorEastAsia" w:hAnsi="Calibri" w:cs="Calibri"/>
          <w:color w:val="auto"/>
        </w:rPr>
        <w:t xml:space="preserve">Do not include sensitive and protected personally identifiable information </w:t>
      </w:r>
      <w:r w:rsidR="00DA6C63" w:rsidRPr="009950A7">
        <w:rPr>
          <w:rFonts w:ascii="Calibri" w:eastAsiaTheme="minorEastAsia" w:hAnsi="Calibri" w:cs="Calibri"/>
          <w:color w:val="auto"/>
        </w:rPr>
        <w:t xml:space="preserve">(PII) </w:t>
      </w:r>
      <w:r w:rsidR="00D0216A" w:rsidRPr="009950A7">
        <w:rPr>
          <w:rFonts w:ascii="Calibri" w:eastAsiaTheme="minorEastAsia" w:hAnsi="Calibri" w:cs="Calibri"/>
          <w:color w:val="auto"/>
        </w:rPr>
        <w:t>including social security numbers, birthdates, citizenship, marital status, or home addresses</w:t>
      </w:r>
      <w:r w:rsidR="005A487E" w:rsidRPr="009950A7">
        <w:rPr>
          <w:rFonts w:ascii="Calibri" w:eastAsiaTheme="minorEastAsia" w:hAnsi="Calibri" w:cs="Calibri"/>
          <w:color w:val="auto"/>
        </w:rPr>
        <w:t xml:space="preserve">. </w:t>
      </w:r>
    </w:p>
    <w:p w14:paraId="7D564440" w14:textId="77777777" w:rsidR="00706097" w:rsidRPr="009950A7" w:rsidRDefault="00706097" w:rsidP="5A6D2E80">
      <w:pPr>
        <w:pStyle w:val="BodyTextIndent2"/>
        <w:tabs>
          <w:tab w:val="clear" w:pos="540"/>
          <w:tab w:val="clear" w:pos="1080"/>
          <w:tab w:val="clear" w:pos="1170"/>
        </w:tabs>
        <w:ind w:left="0" w:firstLine="0"/>
        <w:rPr>
          <w:rFonts w:ascii="Calibri" w:hAnsi="Calibri" w:cs="Calibri"/>
          <w:b/>
          <w:bCs/>
          <w:u w:val="single"/>
        </w:rPr>
      </w:pPr>
    </w:p>
    <w:p w14:paraId="5886E557" w14:textId="77777777" w:rsidR="00037FF1" w:rsidRPr="009950A7" w:rsidRDefault="14D3CC1B" w:rsidP="5A6D2E80">
      <w:pPr>
        <w:pStyle w:val="Heading3"/>
        <w:rPr>
          <w:rFonts w:ascii="Calibri" w:hAnsi="Calibri" w:cs="Calibri"/>
          <w:sz w:val="22"/>
          <w:szCs w:val="22"/>
        </w:rPr>
      </w:pPr>
      <w:r w:rsidRPr="009950A7">
        <w:rPr>
          <w:rFonts w:ascii="Calibri" w:hAnsi="Calibri" w:cs="Calibri"/>
          <w:sz w:val="22"/>
          <w:szCs w:val="22"/>
        </w:rPr>
        <w:t>Appendix</w:t>
      </w:r>
      <w:r w:rsidR="6332A52D" w:rsidRPr="009950A7">
        <w:rPr>
          <w:rFonts w:ascii="Calibri" w:hAnsi="Calibri" w:cs="Calibri"/>
          <w:sz w:val="22"/>
          <w:szCs w:val="22"/>
        </w:rPr>
        <w:t xml:space="preserve"> </w:t>
      </w:r>
      <w:r w:rsidR="33384874" w:rsidRPr="009950A7">
        <w:rPr>
          <w:rFonts w:ascii="Calibri" w:hAnsi="Calibri" w:cs="Calibri"/>
          <w:sz w:val="22"/>
          <w:szCs w:val="22"/>
        </w:rPr>
        <w:t>2:</w:t>
      </w:r>
      <w:r w:rsidR="6332A52D" w:rsidRPr="009950A7">
        <w:rPr>
          <w:rFonts w:ascii="Calibri" w:hAnsi="Calibri" w:cs="Calibri"/>
          <w:sz w:val="22"/>
          <w:szCs w:val="22"/>
        </w:rPr>
        <w:t xml:space="preserve"> </w:t>
      </w:r>
      <w:r w:rsidR="33384874" w:rsidRPr="009950A7">
        <w:rPr>
          <w:rFonts w:ascii="Calibri" w:hAnsi="Calibri" w:cs="Calibri"/>
          <w:sz w:val="22"/>
          <w:szCs w:val="22"/>
        </w:rPr>
        <w:t>Current</w:t>
      </w:r>
      <w:r w:rsidR="6332A52D" w:rsidRPr="009950A7">
        <w:rPr>
          <w:rFonts w:ascii="Calibri" w:hAnsi="Calibri" w:cs="Calibri"/>
          <w:sz w:val="22"/>
          <w:szCs w:val="22"/>
        </w:rPr>
        <w:t xml:space="preserve"> </w:t>
      </w:r>
      <w:r w:rsidR="33384874" w:rsidRPr="009950A7">
        <w:rPr>
          <w:rFonts w:ascii="Calibri" w:hAnsi="Calibri" w:cs="Calibri"/>
          <w:sz w:val="22"/>
          <w:szCs w:val="22"/>
        </w:rPr>
        <w:t>and</w:t>
      </w:r>
      <w:r w:rsidR="6332A52D" w:rsidRPr="009950A7">
        <w:rPr>
          <w:rFonts w:ascii="Calibri" w:hAnsi="Calibri" w:cs="Calibri"/>
          <w:sz w:val="22"/>
          <w:szCs w:val="22"/>
        </w:rPr>
        <w:t xml:space="preserve"> </w:t>
      </w:r>
      <w:r w:rsidR="33384874" w:rsidRPr="009950A7">
        <w:rPr>
          <w:rFonts w:ascii="Calibri" w:hAnsi="Calibri" w:cs="Calibri"/>
          <w:sz w:val="22"/>
          <w:szCs w:val="22"/>
        </w:rPr>
        <w:t>Pending</w:t>
      </w:r>
      <w:r w:rsidR="6332A52D" w:rsidRPr="009950A7">
        <w:rPr>
          <w:rFonts w:ascii="Calibri" w:hAnsi="Calibri" w:cs="Calibri"/>
          <w:sz w:val="22"/>
          <w:szCs w:val="22"/>
        </w:rPr>
        <w:t xml:space="preserve"> </w:t>
      </w:r>
      <w:r w:rsidR="33384874" w:rsidRPr="009950A7">
        <w:rPr>
          <w:rFonts w:ascii="Calibri" w:hAnsi="Calibri" w:cs="Calibri"/>
          <w:sz w:val="22"/>
          <w:szCs w:val="22"/>
        </w:rPr>
        <w:t>Support</w:t>
      </w:r>
    </w:p>
    <w:p w14:paraId="5886E558" w14:textId="77777777" w:rsidR="00037FF1" w:rsidRPr="009950A7" w:rsidRDefault="00037FF1" w:rsidP="711B1947">
      <w:pPr>
        <w:rPr>
          <w:rFonts w:ascii="Calibri" w:hAnsi="Calibri" w:cs="Calibri"/>
          <w:sz w:val="22"/>
          <w:szCs w:val="22"/>
        </w:rPr>
      </w:pPr>
    </w:p>
    <w:p w14:paraId="35FF9E1C" w14:textId="2B9B3BB7" w:rsidR="00A6775B" w:rsidRPr="009950A7" w:rsidRDefault="00A6775B" w:rsidP="00A6775B">
      <w:pPr>
        <w:rPr>
          <w:rFonts w:ascii="Calibri" w:hAnsi="Calibri" w:cs="Calibri"/>
          <w:color w:val="auto"/>
          <w:sz w:val="22"/>
          <w:szCs w:val="22"/>
        </w:rPr>
      </w:pPr>
      <w:r w:rsidRPr="009950A7">
        <w:rPr>
          <w:rFonts w:ascii="Calibri" w:hAnsi="Calibri" w:cs="Calibri"/>
          <w:sz w:val="22"/>
          <w:szCs w:val="22"/>
        </w:rPr>
        <w:t xml:space="preserve">Provide a list of all current and pending support for the PI and senior/key personnel, including </w:t>
      </w:r>
      <w:r w:rsidR="00D859A8" w:rsidRPr="009950A7">
        <w:rPr>
          <w:rFonts w:ascii="Calibri" w:hAnsi="Calibri" w:cs="Calibri"/>
          <w:sz w:val="22"/>
          <w:szCs w:val="22"/>
        </w:rPr>
        <w:t>prime applicant and sub</w:t>
      </w:r>
      <w:r w:rsidR="00A44DC8">
        <w:rPr>
          <w:rFonts w:ascii="Calibri" w:hAnsi="Calibri" w:cs="Calibri"/>
          <w:sz w:val="22"/>
          <w:szCs w:val="22"/>
        </w:rPr>
        <w:t>-</w:t>
      </w:r>
      <w:r w:rsidR="00D859A8" w:rsidRPr="009950A7">
        <w:rPr>
          <w:rFonts w:ascii="Calibri" w:hAnsi="Calibri" w:cs="Calibri"/>
          <w:sz w:val="22"/>
          <w:szCs w:val="22"/>
        </w:rPr>
        <w:t xml:space="preserve">applicant, </w:t>
      </w:r>
      <w:r w:rsidRPr="009950A7">
        <w:rPr>
          <w:rFonts w:ascii="Calibri" w:hAnsi="Calibri" w:cs="Calibri"/>
          <w:sz w:val="22"/>
          <w:szCs w:val="22"/>
        </w:rPr>
        <w:t xml:space="preserve">regardless of funding source. Provide the Current and Pending Support as an appendix to </w:t>
      </w:r>
      <w:r w:rsidRPr="009950A7">
        <w:rPr>
          <w:rFonts w:ascii="Calibri" w:hAnsi="Calibri" w:cs="Calibri"/>
          <w:color w:val="auto"/>
          <w:sz w:val="22"/>
          <w:szCs w:val="22"/>
        </w:rPr>
        <w:t>your project narrative. Concurrent submission of an application to other organizations for simultaneous consideration will not prejudice its review.</w:t>
      </w:r>
    </w:p>
    <w:p w14:paraId="2A61692C" w14:textId="77777777" w:rsidR="00A6775B" w:rsidRPr="009950A7" w:rsidRDefault="00A6775B" w:rsidP="000624CC">
      <w:pPr>
        <w:pStyle w:val="BodyTextIndent2"/>
        <w:numPr>
          <w:ilvl w:val="0"/>
          <w:numId w:val="31"/>
        </w:numPr>
        <w:tabs>
          <w:tab w:val="clear" w:pos="540"/>
          <w:tab w:val="clear" w:pos="1080"/>
          <w:tab w:val="clear" w:pos="1170"/>
        </w:tabs>
        <w:rPr>
          <w:rFonts w:ascii="Calibri" w:hAnsi="Calibri" w:cs="Calibri"/>
          <w:color w:val="auto"/>
        </w:rPr>
      </w:pPr>
      <w:r w:rsidRPr="009950A7">
        <w:rPr>
          <w:rFonts w:ascii="Calibri" w:hAnsi="Calibri" w:cs="Calibri"/>
          <w:color w:val="auto"/>
        </w:rPr>
        <w:t>Do not attach a separate file.</w:t>
      </w:r>
    </w:p>
    <w:p w14:paraId="760C897C" w14:textId="77777777" w:rsidR="00A6775B" w:rsidRPr="009950A7" w:rsidRDefault="00A6775B" w:rsidP="000624CC">
      <w:pPr>
        <w:pStyle w:val="BodyTextIndent2"/>
        <w:numPr>
          <w:ilvl w:val="0"/>
          <w:numId w:val="31"/>
        </w:numPr>
        <w:tabs>
          <w:tab w:val="clear" w:pos="540"/>
          <w:tab w:val="clear" w:pos="1080"/>
          <w:tab w:val="clear" w:pos="1170"/>
        </w:tabs>
        <w:rPr>
          <w:rFonts w:ascii="Calibri" w:hAnsi="Calibri" w:cs="Calibri"/>
          <w:color w:val="auto"/>
        </w:rPr>
      </w:pPr>
      <w:r w:rsidRPr="009950A7">
        <w:rPr>
          <w:rFonts w:ascii="Calibri" w:hAnsi="Calibri" w:cs="Calibri"/>
          <w:color w:val="auto"/>
        </w:rPr>
        <w:t>This appendix will not count in the project narrative page limitation.</w:t>
      </w:r>
    </w:p>
    <w:p w14:paraId="4A881F01" w14:textId="77777777" w:rsidR="00A6775B" w:rsidRPr="009950A7" w:rsidRDefault="00A6775B" w:rsidP="00445600">
      <w:pPr>
        <w:rPr>
          <w:rFonts w:ascii="Calibri" w:hAnsi="Calibri" w:cs="Calibri"/>
          <w:color w:val="auto"/>
          <w:sz w:val="22"/>
          <w:szCs w:val="22"/>
        </w:rPr>
      </w:pPr>
    </w:p>
    <w:p w14:paraId="23B5E80D" w14:textId="7CA3D1E3" w:rsidR="00445600" w:rsidRPr="009950A7" w:rsidRDefault="00445600" w:rsidP="00445600">
      <w:pPr>
        <w:rPr>
          <w:rFonts w:ascii="Calibri" w:hAnsi="Calibri" w:cs="Calibri"/>
          <w:color w:val="auto"/>
          <w:sz w:val="22"/>
          <w:szCs w:val="22"/>
        </w:rPr>
      </w:pPr>
      <w:r w:rsidRPr="009950A7">
        <w:rPr>
          <w:rFonts w:ascii="Calibri" w:hAnsi="Calibri" w:cs="Calibri"/>
          <w:color w:val="auto"/>
          <w:sz w:val="22"/>
          <w:szCs w:val="22"/>
        </w:rPr>
        <w:t>Current and Pending support is intended to allow the identification of potential duplication, overcommitment, potential conflicts of interest or commitment, and all other sources of support. The PI and each senior/key person at the prime applicant and any proposed sub</w:t>
      </w:r>
      <w:r w:rsidR="00281B2E">
        <w:rPr>
          <w:rFonts w:ascii="Calibri" w:hAnsi="Calibri" w:cs="Calibri"/>
          <w:color w:val="auto"/>
          <w:sz w:val="22"/>
          <w:szCs w:val="22"/>
        </w:rPr>
        <w:t>-</w:t>
      </w:r>
      <w:r w:rsidRPr="009950A7">
        <w:rPr>
          <w:rFonts w:ascii="Calibri" w:hAnsi="Calibri" w:cs="Calibri"/>
          <w:color w:val="auto"/>
          <w:sz w:val="22"/>
          <w:szCs w:val="22"/>
        </w:rPr>
        <w:t>a</w:t>
      </w:r>
      <w:r w:rsidR="00D92ED7" w:rsidRPr="009950A7">
        <w:rPr>
          <w:rFonts w:ascii="Calibri" w:hAnsi="Calibri" w:cs="Calibri"/>
          <w:color w:val="auto"/>
          <w:sz w:val="22"/>
          <w:szCs w:val="22"/>
        </w:rPr>
        <w:t>pplicants</w:t>
      </w:r>
      <w:r w:rsidRPr="009950A7">
        <w:rPr>
          <w:rFonts w:ascii="Calibri" w:hAnsi="Calibri" w:cs="Calibri"/>
          <w:color w:val="auto"/>
          <w:sz w:val="22"/>
          <w:szCs w:val="22"/>
        </w:rPr>
        <w:t xml:space="preserve"> must provide a list of all sponsored activities, awards, and appointments, whether paid or unpaid; provided as a gift with terms or conditions or provided as a gift without terms or conditions; full-time, part-time, or voluntary; faculty, visiting, adjunct, or honorary; cash or in-kind; foreign or domestic; governmental or private-sector; directly supporting the individual’s research or indirectly supporting the individual by supporting students, research staff, space, equipment, or other research expenses. All involvement in foreign </w:t>
      </w:r>
    </w:p>
    <w:p w14:paraId="0EA97837" w14:textId="5DD3CDFB" w:rsidR="00445600" w:rsidRPr="009950A7" w:rsidRDefault="00445600" w:rsidP="00445600">
      <w:pPr>
        <w:rPr>
          <w:rFonts w:ascii="Calibri" w:hAnsi="Calibri" w:cs="Calibri"/>
          <w:color w:val="auto"/>
          <w:sz w:val="22"/>
          <w:szCs w:val="22"/>
        </w:rPr>
      </w:pPr>
      <w:r w:rsidRPr="009950A7">
        <w:rPr>
          <w:rFonts w:ascii="Calibri" w:hAnsi="Calibri" w:cs="Calibri"/>
          <w:color w:val="auto"/>
          <w:sz w:val="22"/>
          <w:szCs w:val="22"/>
        </w:rPr>
        <w:t xml:space="preserve">government-sponsored talent recruitment programs must be identified in current and pending support. </w:t>
      </w:r>
    </w:p>
    <w:p w14:paraId="5B8CD0D0" w14:textId="77777777" w:rsidR="00AC5F04" w:rsidRPr="009950A7" w:rsidRDefault="00AC5F04" w:rsidP="00600726">
      <w:pPr>
        <w:rPr>
          <w:rFonts w:ascii="Calibri" w:hAnsi="Calibri" w:cs="Calibri"/>
          <w:color w:val="auto"/>
          <w:sz w:val="22"/>
          <w:szCs w:val="22"/>
        </w:rPr>
      </w:pPr>
    </w:p>
    <w:p w14:paraId="13E810CC" w14:textId="2735D6B3" w:rsidR="00AC5F04" w:rsidRPr="009950A7" w:rsidRDefault="00AC5F04" w:rsidP="00AC5F04">
      <w:pPr>
        <w:rPr>
          <w:rFonts w:ascii="Calibri" w:hAnsi="Calibri" w:cs="Calibri"/>
          <w:color w:val="auto"/>
          <w:sz w:val="22"/>
          <w:szCs w:val="22"/>
        </w:rPr>
      </w:pPr>
      <w:r w:rsidRPr="009950A7">
        <w:rPr>
          <w:rFonts w:ascii="Calibri" w:hAnsi="Calibri" w:cs="Calibri"/>
          <w:color w:val="auto"/>
          <w:sz w:val="22"/>
          <w:szCs w:val="22"/>
        </w:rPr>
        <w:t xml:space="preserve">The format generated by the Science Experts Network Curriculum Vita (SciENcv), a cooperative venture maintained at </w:t>
      </w:r>
      <w:hyperlink r:id="rId45">
        <w:r w:rsidRPr="009950A7">
          <w:rPr>
            <w:rStyle w:val="Hyperlink"/>
            <w:rFonts w:ascii="Calibri" w:hAnsi="Calibri" w:cs="Calibri"/>
            <w:color w:val="auto"/>
            <w:sz w:val="22"/>
            <w:szCs w:val="22"/>
          </w:rPr>
          <w:t>https://www.ncbi.nlm.nih.gov/sciencv/</w:t>
        </w:r>
      </w:hyperlink>
      <w:r w:rsidR="008A5EC9" w:rsidRPr="009950A7">
        <w:rPr>
          <w:rFonts w:ascii="Calibri" w:hAnsi="Calibri" w:cs="Calibri"/>
          <w:color w:val="auto"/>
          <w:sz w:val="22"/>
          <w:szCs w:val="22"/>
        </w:rPr>
        <w:t xml:space="preserve"> is</w:t>
      </w:r>
      <w:r w:rsidRPr="009950A7">
        <w:rPr>
          <w:rFonts w:ascii="Calibri" w:hAnsi="Calibri" w:cs="Calibri"/>
          <w:color w:val="auto"/>
          <w:sz w:val="22"/>
          <w:szCs w:val="22"/>
        </w:rPr>
        <w:t xml:space="preserve"> available </w:t>
      </w:r>
      <w:r w:rsidR="003833BF" w:rsidRPr="009950A7">
        <w:rPr>
          <w:rFonts w:ascii="Calibri" w:hAnsi="Calibri" w:cs="Calibri"/>
          <w:color w:val="auto"/>
          <w:sz w:val="22"/>
          <w:szCs w:val="22"/>
        </w:rPr>
        <w:t xml:space="preserve">with additional information, required disclosures, and frequently asked questions </w:t>
      </w:r>
      <w:r w:rsidR="00605CD9" w:rsidRPr="009950A7">
        <w:rPr>
          <w:rFonts w:ascii="Calibri" w:hAnsi="Calibri" w:cs="Calibri"/>
          <w:color w:val="auto"/>
          <w:sz w:val="22"/>
          <w:szCs w:val="22"/>
        </w:rPr>
        <w:t xml:space="preserve">via </w:t>
      </w:r>
      <w:hyperlink r:id="rId46" w:history="1">
        <w:r w:rsidRPr="009950A7">
          <w:rPr>
            <w:rStyle w:val="Hyperlink"/>
            <w:rFonts w:ascii="Calibri" w:hAnsi="Calibri" w:cs="Calibri"/>
            <w:color w:val="auto"/>
            <w:sz w:val="22"/>
            <w:szCs w:val="22"/>
          </w:rPr>
          <w:t>https://new.nsf.gov/funding/senior-personnel-documents</w:t>
        </w:r>
      </w:hyperlink>
      <w:r w:rsidR="00605CD9" w:rsidRPr="009950A7">
        <w:rPr>
          <w:rStyle w:val="Hyperlink"/>
          <w:rFonts w:ascii="Calibri" w:hAnsi="Calibri" w:cs="Calibri"/>
          <w:color w:val="auto"/>
          <w:sz w:val="22"/>
          <w:szCs w:val="22"/>
        </w:rPr>
        <w:t xml:space="preserve"> </w:t>
      </w:r>
      <w:r w:rsidR="00605CD9" w:rsidRPr="009950A7">
        <w:rPr>
          <w:rStyle w:val="Hyperlink"/>
          <w:rFonts w:ascii="Calibri" w:hAnsi="Calibri" w:cs="Calibri"/>
          <w:color w:val="auto"/>
          <w:sz w:val="22"/>
          <w:szCs w:val="22"/>
          <w:u w:val="none"/>
        </w:rPr>
        <w:t xml:space="preserve">at </w:t>
      </w:r>
      <w:hyperlink r:id="rId47" w:anchor="current-and-pending-other-support-5db" w:history="1">
        <w:r w:rsidR="005E7D5B" w:rsidRPr="009950A7">
          <w:rPr>
            <w:rStyle w:val="Hyperlink"/>
            <w:rFonts w:ascii="Calibri" w:hAnsi="Calibri" w:cs="Calibri"/>
            <w:color w:val="auto"/>
            <w:sz w:val="22"/>
            <w:szCs w:val="22"/>
          </w:rPr>
          <w:t>https://new.nsf.gov/funding/senior-personnel-documents#current-and-pending-other-support-5db</w:t>
        </w:r>
      </w:hyperlink>
      <w:r w:rsidRPr="009950A7">
        <w:rPr>
          <w:rFonts w:ascii="Calibri" w:hAnsi="Calibri" w:cs="Calibri"/>
          <w:color w:val="auto"/>
          <w:sz w:val="22"/>
          <w:szCs w:val="22"/>
        </w:rPr>
        <w:t xml:space="preserve">. The use of </w:t>
      </w:r>
      <w:r w:rsidR="00601DEB" w:rsidRPr="009950A7">
        <w:rPr>
          <w:rFonts w:ascii="Calibri" w:hAnsi="Calibri" w:cs="Calibri"/>
          <w:color w:val="auto"/>
          <w:sz w:val="22"/>
          <w:szCs w:val="22"/>
        </w:rPr>
        <w:t>this</w:t>
      </w:r>
      <w:r w:rsidRPr="009950A7">
        <w:rPr>
          <w:rFonts w:ascii="Calibri" w:hAnsi="Calibri" w:cs="Calibri"/>
          <w:color w:val="auto"/>
          <w:sz w:val="22"/>
          <w:szCs w:val="22"/>
        </w:rPr>
        <w:t xml:space="preserve"> format required by DOE/NNSA is intended to reduce the administrative </w:t>
      </w:r>
      <w:r w:rsidRPr="009950A7">
        <w:rPr>
          <w:rFonts w:ascii="Calibri" w:hAnsi="Calibri" w:cs="Calibri"/>
          <w:color w:val="auto"/>
          <w:sz w:val="22"/>
          <w:szCs w:val="22"/>
        </w:rPr>
        <w:lastRenderedPageBreak/>
        <w:t>burden to researchers by promoting the use of common formats.</w:t>
      </w:r>
    </w:p>
    <w:p w14:paraId="0A44FE9A" w14:textId="77777777" w:rsidR="00AC5F04" w:rsidRPr="009950A7" w:rsidRDefault="00AC5F04" w:rsidP="00600726">
      <w:pPr>
        <w:rPr>
          <w:rFonts w:ascii="Calibri" w:hAnsi="Calibri" w:cs="Calibri"/>
          <w:color w:val="auto"/>
          <w:sz w:val="22"/>
          <w:szCs w:val="22"/>
        </w:rPr>
      </w:pPr>
    </w:p>
    <w:p w14:paraId="7F0AFC3F" w14:textId="4FF3F1B6" w:rsidR="00600726" w:rsidRPr="009950A7" w:rsidRDefault="00600726" w:rsidP="00600726">
      <w:pPr>
        <w:rPr>
          <w:rFonts w:ascii="Calibri" w:hAnsi="Calibri" w:cs="Calibri"/>
          <w:color w:val="auto"/>
          <w:sz w:val="22"/>
          <w:szCs w:val="22"/>
        </w:rPr>
      </w:pPr>
      <w:r w:rsidRPr="009950A7">
        <w:rPr>
          <w:rFonts w:ascii="Calibri" w:hAnsi="Calibri" w:cs="Calibri"/>
          <w:color w:val="auto"/>
          <w:sz w:val="22"/>
          <w:szCs w:val="22"/>
        </w:rPr>
        <w:t xml:space="preserve">For every activity, </w:t>
      </w:r>
      <w:r w:rsidR="00FF1B85" w:rsidRPr="009950A7">
        <w:rPr>
          <w:rFonts w:ascii="Calibri" w:hAnsi="Calibri" w:cs="Calibri"/>
          <w:color w:val="auto"/>
          <w:sz w:val="22"/>
          <w:szCs w:val="22"/>
        </w:rPr>
        <w:t>include</w:t>
      </w:r>
      <w:r w:rsidRPr="009950A7">
        <w:rPr>
          <w:rFonts w:ascii="Calibri" w:hAnsi="Calibri" w:cs="Calibri"/>
          <w:color w:val="auto"/>
          <w:sz w:val="22"/>
          <w:szCs w:val="22"/>
        </w:rPr>
        <w:t xml:space="preserve"> the following items:</w:t>
      </w:r>
    </w:p>
    <w:p w14:paraId="637BFDD6" w14:textId="1B012ECD" w:rsidR="00600726" w:rsidRPr="009950A7" w:rsidRDefault="00600726" w:rsidP="000624CC">
      <w:pPr>
        <w:pStyle w:val="ListParagraph"/>
        <w:numPr>
          <w:ilvl w:val="0"/>
          <w:numId w:val="66"/>
        </w:numPr>
        <w:rPr>
          <w:rFonts w:ascii="Calibri" w:hAnsi="Calibri" w:cs="Calibri"/>
          <w:color w:val="auto"/>
          <w:sz w:val="22"/>
          <w:szCs w:val="22"/>
        </w:rPr>
      </w:pPr>
      <w:r w:rsidRPr="009950A7">
        <w:rPr>
          <w:rFonts w:ascii="Calibri" w:hAnsi="Calibri" w:cs="Calibri"/>
          <w:color w:val="auto"/>
          <w:sz w:val="22"/>
          <w:szCs w:val="22"/>
        </w:rPr>
        <w:t>The sponsor of the activity or the source of funding</w:t>
      </w:r>
    </w:p>
    <w:p w14:paraId="26C5EBD0" w14:textId="334AEB79" w:rsidR="00600726" w:rsidRPr="009950A7" w:rsidRDefault="00600726" w:rsidP="000624CC">
      <w:pPr>
        <w:pStyle w:val="ListParagraph"/>
        <w:numPr>
          <w:ilvl w:val="0"/>
          <w:numId w:val="66"/>
        </w:numPr>
        <w:rPr>
          <w:rFonts w:ascii="Calibri" w:hAnsi="Calibri" w:cs="Calibri"/>
          <w:color w:val="auto"/>
          <w:sz w:val="22"/>
          <w:szCs w:val="22"/>
        </w:rPr>
      </w:pPr>
      <w:r w:rsidRPr="009950A7">
        <w:rPr>
          <w:rFonts w:ascii="Calibri" w:hAnsi="Calibri" w:cs="Calibri"/>
          <w:color w:val="auto"/>
          <w:sz w:val="22"/>
          <w:szCs w:val="22"/>
        </w:rPr>
        <w:t>The award or other identifying number</w:t>
      </w:r>
    </w:p>
    <w:p w14:paraId="11F441B6" w14:textId="39F72F28" w:rsidR="00600726" w:rsidRPr="009950A7" w:rsidRDefault="00600726" w:rsidP="000624CC">
      <w:pPr>
        <w:pStyle w:val="ListParagraph"/>
        <w:numPr>
          <w:ilvl w:val="0"/>
          <w:numId w:val="66"/>
        </w:numPr>
        <w:rPr>
          <w:rFonts w:ascii="Calibri" w:hAnsi="Calibri" w:cs="Calibri"/>
          <w:color w:val="auto"/>
          <w:sz w:val="22"/>
          <w:szCs w:val="22"/>
        </w:rPr>
      </w:pPr>
      <w:r w:rsidRPr="009950A7">
        <w:rPr>
          <w:rFonts w:ascii="Calibri" w:hAnsi="Calibri" w:cs="Calibri"/>
          <w:color w:val="auto"/>
          <w:sz w:val="22"/>
          <w:szCs w:val="22"/>
        </w:rPr>
        <w:t xml:space="preserve">The title of the award or activity. If the title of the award or activity is not descriptive, </w:t>
      </w:r>
    </w:p>
    <w:p w14:paraId="5756E95E" w14:textId="2191F0A0" w:rsidR="00600726" w:rsidRPr="00406BE8" w:rsidRDefault="00600726" w:rsidP="00406BE8">
      <w:pPr>
        <w:pStyle w:val="ListParagraph"/>
      </w:pPr>
      <w:r w:rsidRPr="009950A7">
        <w:rPr>
          <w:rFonts w:ascii="Calibri" w:hAnsi="Calibri" w:cs="Calibri"/>
          <w:color w:val="auto"/>
          <w:sz w:val="22"/>
          <w:szCs w:val="22"/>
        </w:rPr>
        <w:t xml:space="preserve">add a brief description of the research being performed that would identify any </w:t>
      </w:r>
      <w:r w:rsidRPr="00406BE8">
        <w:t>overlaps or synergies with the proposed research.</w:t>
      </w:r>
    </w:p>
    <w:p w14:paraId="3C439BBB" w14:textId="53ADB6A6" w:rsidR="00600726" w:rsidRPr="009950A7" w:rsidRDefault="00600726" w:rsidP="000624CC">
      <w:pPr>
        <w:pStyle w:val="ListParagraph"/>
        <w:numPr>
          <w:ilvl w:val="0"/>
          <w:numId w:val="66"/>
        </w:numPr>
        <w:rPr>
          <w:rFonts w:ascii="Calibri" w:hAnsi="Calibri" w:cs="Calibri"/>
          <w:color w:val="auto"/>
          <w:sz w:val="22"/>
          <w:szCs w:val="22"/>
        </w:rPr>
      </w:pPr>
      <w:r w:rsidRPr="009950A7">
        <w:rPr>
          <w:rFonts w:ascii="Calibri" w:hAnsi="Calibri" w:cs="Calibri"/>
          <w:color w:val="auto"/>
          <w:sz w:val="22"/>
          <w:szCs w:val="22"/>
        </w:rPr>
        <w:t xml:space="preserve">The total cost or value of the award or activity, including direct and indirect costs and </w:t>
      </w:r>
    </w:p>
    <w:p w14:paraId="08BA33F2" w14:textId="77777777" w:rsidR="00600726" w:rsidRPr="009950A7" w:rsidRDefault="00600726" w:rsidP="00600726">
      <w:pPr>
        <w:pStyle w:val="ListParagraph"/>
        <w:rPr>
          <w:rFonts w:ascii="Calibri" w:hAnsi="Calibri" w:cs="Calibri"/>
          <w:color w:val="auto"/>
          <w:sz w:val="22"/>
          <w:szCs w:val="22"/>
        </w:rPr>
      </w:pPr>
      <w:r w:rsidRPr="009950A7">
        <w:rPr>
          <w:rFonts w:ascii="Calibri" w:hAnsi="Calibri" w:cs="Calibri"/>
          <w:color w:val="auto"/>
          <w:sz w:val="22"/>
          <w:szCs w:val="22"/>
        </w:rPr>
        <w:t>cost share. For pending proposals, provide the total amount of requested funding.</w:t>
      </w:r>
    </w:p>
    <w:p w14:paraId="6A678AAD" w14:textId="23444BB0" w:rsidR="00600726" w:rsidRPr="009950A7" w:rsidRDefault="00600726" w:rsidP="000624CC">
      <w:pPr>
        <w:pStyle w:val="ListParagraph"/>
        <w:numPr>
          <w:ilvl w:val="0"/>
          <w:numId w:val="66"/>
        </w:numPr>
        <w:rPr>
          <w:rFonts w:ascii="Calibri" w:hAnsi="Calibri" w:cs="Calibri"/>
          <w:color w:val="auto"/>
          <w:sz w:val="22"/>
          <w:szCs w:val="22"/>
        </w:rPr>
      </w:pPr>
      <w:r w:rsidRPr="009950A7">
        <w:rPr>
          <w:rFonts w:ascii="Calibri" w:hAnsi="Calibri" w:cs="Calibri"/>
          <w:color w:val="auto"/>
          <w:sz w:val="22"/>
          <w:szCs w:val="22"/>
        </w:rPr>
        <w:t>The award period (start date – end date).</w:t>
      </w:r>
    </w:p>
    <w:p w14:paraId="2596FF91" w14:textId="24EDBB15" w:rsidR="00FF1B85" w:rsidRPr="009950A7" w:rsidRDefault="00600726" w:rsidP="000624CC">
      <w:pPr>
        <w:pStyle w:val="ListParagraph"/>
        <w:numPr>
          <w:ilvl w:val="0"/>
          <w:numId w:val="66"/>
        </w:numPr>
        <w:rPr>
          <w:rFonts w:ascii="Calibri" w:hAnsi="Calibri" w:cs="Calibri"/>
          <w:color w:val="auto"/>
          <w:sz w:val="22"/>
          <w:szCs w:val="22"/>
        </w:rPr>
      </w:pPr>
      <w:r w:rsidRPr="009950A7">
        <w:rPr>
          <w:rFonts w:ascii="Calibri" w:hAnsi="Calibri" w:cs="Calibri"/>
          <w:color w:val="auto"/>
          <w:sz w:val="22"/>
          <w:szCs w:val="22"/>
        </w:rPr>
        <w:t>The person-months of effort per year being dedicated to the award or activity</w:t>
      </w:r>
      <w:r w:rsidR="009A308F" w:rsidRPr="009950A7">
        <w:rPr>
          <w:rFonts w:ascii="Calibri" w:hAnsi="Calibri" w:cs="Calibri"/>
          <w:color w:val="auto"/>
          <w:sz w:val="22"/>
          <w:szCs w:val="22"/>
        </w:rPr>
        <w:t>.</w:t>
      </w:r>
    </w:p>
    <w:p w14:paraId="094EE380" w14:textId="77777777" w:rsidR="00600726" w:rsidRPr="009950A7" w:rsidRDefault="00600726" w:rsidP="00600726">
      <w:pPr>
        <w:rPr>
          <w:rFonts w:ascii="Calibri" w:hAnsi="Calibri" w:cs="Calibri"/>
          <w:color w:val="auto"/>
          <w:sz w:val="22"/>
          <w:szCs w:val="22"/>
        </w:rPr>
      </w:pPr>
    </w:p>
    <w:p w14:paraId="39FEF143" w14:textId="3CCABB5D" w:rsidR="004270BB" w:rsidRPr="009950A7" w:rsidRDefault="00364374" w:rsidP="004270BB">
      <w:pPr>
        <w:pStyle w:val="BodyTextIndent2"/>
        <w:tabs>
          <w:tab w:val="clear" w:pos="540"/>
          <w:tab w:val="clear" w:pos="1080"/>
          <w:tab w:val="clear" w:pos="1170"/>
        </w:tabs>
        <w:ind w:left="0" w:firstLine="0"/>
        <w:rPr>
          <w:rFonts w:ascii="Calibri" w:eastAsiaTheme="minorEastAsia" w:hAnsi="Calibri" w:cs="Calibri"/>
          <w:color w:val="auto"/>
        </w:rPr>
      </w:pPr>
      <w:r w:rsidRPr="009950A7">
        <w:rPr>
          <w:rFonts w:ascii="Calibri" w:hAnsi="Calibri" w:cs="Calibri"/>
          <w:color w:val="auto"/>
        </w:rPr>
        <w:t>Throughout pre-award or post-award activity, NNSA/DOE may request</w:t>
      </w:r>
      <w:r w:rsidR="00F32EC9" w:rsidRPr="009950A7">
        <w:rPr>
          <w:rFonts w:ascii="Calibri" w:hAnsi="Calibri" w:cs="Calibri"/>
          <w:color w:val="auto"/>
        </w:rPr>
        <w:t xml:space="preserve"> </w:t>
      </w:r>
      <w:r w:rsidR="00467B7B" w:rsidRPr="009950A7">
        <w:rPr>
          <w:rFonts w:ascii="Calibri" w:hAnsi="Calibri" w:cs="Calibri"/>
          <w:color w:val="auto"/>
        </w:rPr>
        <w:t xml:space="preserve">or require </w:t>
      </w:r>
      <w:r w:rsidR="00F32EC9" w:rsidRPr="009950A7">
        <w:rPr>
          <w:rFonts w:ascii="Calibri" w:hAnsi="Calibri" w:cs="Calibri"/>
          <w:color w:val="auto"/>
        </w:rPr>
        <w:t>applicants to have individuals append a description of the other award or activity to the current and pending support when</w:t>
      </w:r>
      <w:r w:rsidR="00600726" w:rsidRPr="009950A7">
        <w:rPr>
          <w:rFonts w:ascii="Calibri" w:hAnsi="Calibri" w:cs="Calibri"/>
          <w:color w:val="auto"/>
        </w:rPr>
        <w:t xml:space="preserve"> overlap, duplication of effort, or synergistic efforts</w:t>
      </w:r>
      <w:r w:rsidR="00F32EC9" w:rsidRPr="009950A7">
        <w:rPr>
          <w:rFonts w:ascii="Calibri" w:hAnsi="Calibri" w:cs="Calibri"/>
          <w:color w:val="auto"/>
        </w:rPr>
        <w:t xml:space="preserve"> are identified or changed.</w:t>
      </w:r>
      <w:r w:rsidR="00600726" w:rsidRPr="009950A7">
        <w:rPr>
          <w:rFonts w:ascii="Calibri" w:hAnsi="Calibri" w:cs="Calibri"/>
          <w:color w:val="auto"/>
        </w:rPr>
        <w:t xml:space="preserve"> </w:t>
      </w:r>
      <w:r w:rsidR="00467B7B" w:rsidRPr="009950A7">
        <w:rPr>
          <w:rFonts w:ascii="Calibri" w:eastAsiaTheme="minorEastAsia" w:hAnsi="Calibri" w:cs="Calibri"/>
          <w:color w:val="auto"/>
        </w:rPr>
        <w:t>Information</w:t>
      </w:r>
      <w:r w:rsidR="004270BB" w:rsidRPr="009950A7">
        <w:rPr>
          <w:rFonts w:ascii="Calibri" w:eastAsiaTheme="minorEastAsia" w:hAnsi="Calibri" w:cs="Calibri"/>
          <w:color w:val="auto"/>
        </w:rPr>
        <w:t xml:space="preserve"> may be appended to current and pending support, whether produced from a fillable PDF or in SciENcv.</w:t>
      </w:r>
    </w:p>
    <w:p w14:paraId="25E419E5" w14:textId="77777777" w:rsidR="00600726" w:rsidRPr="009950A7" w:rsidRDefault="00600726" w:rsidP="00600726">
      <w:pPr>
        <w:rPr>
          <w:rFonts w:ascii="Calibri" w:hAnsi="Calibri" w:cs="Calibri"/>
          <w:color w:val="auto"/>
          <w:sz w:val="22"/>
          <w:szCs w:val="22"/>
        </w:rPr>
      </w:pPr>
    </w:p>
    <w:p w14:paraId="1FA74764" w14:textId="13C7904E" w:rsidR="00FF5FD8" w:rsidRPr="009950A7" w:rsidRDefault="00600726" w:rsidP="00600726">
      <w:pPr>
        <w:rPr>
          <w:rFonts w:ascii="Calibri" w:hAnsi="Calibri" w:cs="Calibri"/>
          <w:color w:val="auto"/>
          <w:sz w:val="22"/>
          <w:szCs w:val="22"/>
        </w:rPr>
      </w:pPr>
      <w:r w:rsidRPr="009950A7">
        <w:rPr>
          <w:rFonts w:ascii="Calibri" w:hAnsi="Calibri" w:cs="Calibri"/>
          <w:color w:val="auto"/>
          <w:sz w:val="22"/>
          <w:szCs w:val="22"/>
        </w:rPr>
        <w:t>Details of any obligations, contractual or otherwise, to any program, entity, or organization sponsored by a foreign government must be provided on request to either the applicant institution or DOE</w:t>
      </w:r>
      <w:r w:rsidR="00157112" w:rsidRPr="009950A7">
        <w:rPr>
          <w:rFonts w:ascii="Calibri" w:hAnsi="Calibri" w:cs="Calibri"/>
          <w:color w:val="auto"/>
          <w:sz w:val="22"/>
          <w:szCs w:val="22"/>
        </w:rPr>
        <w:t>/NNSA</w:t>
      </w:r>
      <w:r w:rsidRPr="009950A7">
        <w:rPr>
          <w:rFonts w:ascii="Calibri" w:hAnsi="Calibri" w:cs="Calibri"/>
          <w:color w:val="auto"/>
          <w:sz w:val="22"/>
          <w:szCs w:val="22"/>
        </w:rPr>
        <w:t>. Supporting documents of any identified source of support must be provided to DOE</w:t>
      </w:r>
      <w:r w:rsidR="0033348E" w:rsidRPr="009950A7">
        <w:rPr>
          <w:rFonts w:ascii="Calibri" w:hAnsi="Calibri" w:cs="Calibri"/>
          <w:color w:val="auto"/>
          <w:sz w:val="22"/>
          <w:szCs w:val="22"/>
        </w:rPr>
        <w:t>/NNSA</w:t>
      </w:r>
      <w:r w:rsidRPr="009950A7">
        <w:rPr>
          <w:rFonts w:ascii="Calibri" w:hAnsi="Calibri" w:cs="Calibri"/>
          <w:color w:val="auto"/>
          <w:sz w:val="22"/>
          <w:szCs w:val="22"/>
        </w:rPr>
        <w:t xml:space="preserve"> on request, including certified translations of any document.</w:t>
      </w:r>
    </w:p>
    <w:p w14:paraId="5886E55E" w14:textId="77777777" w:rsidR="00F84080" w:rsidRPr="009950A7" w:rsidRDefault="00F84080">
      <w:pPr>
        <w:pStyle w:val="BodyTextIndent2"/>
        <w:tabs>
          <w:tab w:val="clear" w:pos="540"/>
          <w:tab w:val="clear" w:pos="1080"/>
          <w:tab w:val="clear" w:pos="1170"/>
        </w:tabs>
        <w:ind w:left="0" w:firstLine="0"/>
        <w:rPr>
          <w:rFonts w:ascii="Calibri" w:hAnsi="Calibri" w:cs="Calibri"/>
          <w:color w:val="auto"/>
          <w:highlight w:val="red"/>
        </w:rPr>
      </w:pPr>
    </w:p>
    <w:p w14:paraId="39953779" w14:textId="38942AB7" w:rsidR="003F1CE7" w:rsidRPr="009950A7" w:rsidRDefault="53C4F06A" w:rsidP="5BC031BE">
      <w:pPr>
        <w:pStyle w:val="Heading3"/>
        <w:rPr>
          <w:rFonts w:ascii="Calibri" w:hAnsi="Calibri" w:cs="Calibri"/>
          <w:color w:val="auto"/>
          <w:sz w:val="22"/>
          <w:szCs w:val="22"/>
        </w:rPr>
      </w:pPr>
      <w:r w:rsidRPr="009950A7">
        <w:rPr>
          <w:rFonts w:ascii="Calibri" w:hAnsi="Calibri" w:cs="Calibri"/>
          <w:color w:val="auto"/>
          <w:sz w:val="22"/>
          <w:szCs w:val="22"/>
        </w:rPr>
        <w:t>Appendix 3: Identification of Potential Conflicts of Interest or Bias in Selection of Reviewers</w:t>
      </w:r>
    </w:p>
    <w:p w14:paraId="355F65F8" w14:textId="77515788" w:rsidR="00C91607" w:rsidRPr="009950A7" w:rsidRDefault="00C91607" w:rsidP="49472421">
      <w:pPr>
        <w:rPr>
          <w:rFonts w:ascii="Calibri" w:hAnsi="Calibri" w:cs="Calibri"/>
          <w:color w:val="auto"/>
          <w:sz w:val="22"/>
          <w:szCs w:val="22"/>
        </w:rPr>
      </w:pPr>
    </w:p>
    <w:p w14:paraId="3F85D025" w14:textId="576808B0" w:rsidR="00161DC3" w:rsidRPr="009950A7" w:rsidRDefault="00A43ECF" w:rsidP="00161DC3">
      <w:pPr>
        <w:rPr>
          <w:rFonts w:ascii="Calibri" w:hAnsi="Calibri" w:cs="Calibri"/>
          <w:color w:val="auto"/>
          <w:sz w:val="22"/>
          <w:szCs w:val="22"/>
        </w:rPr>
      </w:pPr>
      <w:r w:rsidRPr="009950A7">
        <w:rPr>
          <w:rFonts w:ascii="Calibri" w:hAnsi="Calibri" w:cs="Calibri"/>
          <w:color w:val="auto"/>
          <w:sz w:val="22"/>
          <w:szCs w:val="22"/>
        </w:rPr>
        <w:t>A list</w:t>
      </w:r>
      <w:r w:rsidR="6032BB6C" w:rsidRPr="009950A7">
        <w:rPr>
          <w:rFonts w:ascii="Calibri" w:hAnsi="Calibri" w:cs="Calibri"/>
          <w:color w:val="auto"/>
          <w:sz w:val="22"/>
          <w:szCs w:val="22"/>
        </w:rPr>
        <w:t xml:space="preserve"> of potential conflicts of interest or bias in selection of reviewers for your application</w:t>
      </w:r>
      <w:r w:rsidRPr="009950A7">
        <w:rPr>
          <w:rFonts w:ascii="Calibri" w:hAnsi="Calibri" w:cs="Calibri"/>
          <w:color w:val="auto"/>
          <w:sz w:val="22"/>
          <w:szCs w:val="22"/>
        </w:rPr>
        <w:t xml:space="preserve"> is required to be submitted</w:t>
      </w:r>
      <w:r w:rsidR="00161DC3" w:rsidRPr="009950A7">
        <w:rPr>
          <w:rFonts w:ascii="Calibri" w:hAnsi="Calibri" w:cs="Calibri"/>
          <w:color w:val="auto"/>
          <w:sz w:val="22"/>
          <w:szCs w:val="22"/>
        </w:rPr>
        <w:t xml:space="preserve"> via a tabular format, preferably as Microsoft Excel (.xls or .xlsx) files</w:t>
      </w:r>
      <w:r w:rsidR="007719D6">
        <w:rPr>
          <w:rFonts w:ascii="Calibri" w:hAnsi="Calibri" w:cs="Calibri"/>
          <w:color w:val="auto"/>
          <w:sz w:val="22"/>
          <w:szCs w:val="22"/>
        </w:rPr>
        <w:t>.</w:t>
      </w:r>
    </w:p>
    <w:p w14:paraId="7F1501BE" w14:textId="5BA20375" w:rsidR="00811B86" w:rsidRPr="009950A7" w:rsidRDefault="00811B86" w:rsidP="00811B86">
      <w:pPr>
        <w:rPr>
          <w:rFonts w:ascii="Calibri" w:hAnsi="Calibri" w:cs="Calibri"/>
          <w:color w:val="auto"/>
          <w:sz w:val="22"/>
          <w:szCs w:val="22"/>
        </w:rPr>
      </w:pPr>
    </w:p>
    <w:p w14:paraId="63F0C810" w14:textId="4A708CC7" w:rsidR="00811B86" w:rsidRPr="009950A7" w:rsidRDefault="00811B86" w:rsidP="00811B86">
      <w:pPr>
        <w:rPr>
          <w:rFonts w:ascii="Calibri" w:hAnsi="Calibri" w:cs="Calibri"/>
          <w:color w:val="auto"/>
          <w:sz w:val="22"/>
          <w:szCs w:val="22"/>
        </w:rPr>
      </w:pPr>
      <w:r w:rsidRPr="009950A7">
        <w:rPr>
          <w:rFonts w:ascii="Calibri" w:hAnsi="Calibri" w:cs="Calibri"/>
          <w:color w:val="auto"/>
          <w:sz w:val="22"/>
          <w:szCs w:val="22"/>
        </w:rPr>
        <w:t>To assist in identifying individuals who should not serve as merit review</w:t>
      </w:r>
      <w:r w:rsidR="0056080C" w:rsidRPr="009950A7">
        <w:rPr>
          <w:rFonts w:ascii="Calibri" w:hAnsi="Calibri" w:cs="Calibri"/>
          <w:color w:val="auto"/>
          <w:sz w:val="22"/>
          <w:szCs w:val="22"/>
        </w:rPr>
        <w:t>er</w:t>
      </w:r>
      <w:r w:rsidRPr="009950A7">
        <w:rPr>
          <w:rFonts w:ascii="Calibri" w:hAnsi="Calibri" w:cs="Calibri"/>
          <w:color w:val="auto"/>
          <w:sz w:val="22"/>
          <w:szCs w:val="22"/>
        </w:rPr>
        <w:t xml:space="preserve">s, provide the following information for </w:t>
      </w:r>
      <w:r w:rsidR="00327CB2" w:rsidRPr="009950A7">
        <w:rPr>
          <w:rFonts w:ascii="Calibri" w:hAnsi="Calibri" w:cs="Calibri"/>
          <w:color w:val="auto"/>
          <w:sz w:val="22"/>
          <w:szCs w:val="22"/>
        </w:rPr>
        <w:t>each</w:t>
      </w:r>
      <w:r w:rsidRPr="009950A7">
        <w:rPr>
          <w:rFonts w:ascii="Calibri" w:hAnsi="Calibri" w:cs="Calibri"/>
          <w:color w:val="auto"/>
          <w:sz w:val="22"/>
          <w:szCs w:val="22"/>
        </w:rPr>
        <w:t xml:space="preserve"> senior/key person who is planned to be or is identified in Section A of the R&amp;R Budget for the applicant and any proposed subrecipients:</w:t>
      </w:r>
    </w:p>
    <w:p w14:paraId="2737F956" w14:textId="77777777" w:rsidR="00811B86" w:rsidRPr="009950A7" w:rsidRDefault="00811B86" w:rsidP="000624CC">
      <w:pPr>
        <w:pStyle w:val="ListParagraph"/>
        <w:numPr>
          <w:ilvl w:val="0"/>
          <w:numId w:val="37"/>
        </w:numPr>
        <w:rPr>
          <w:rFonts w:ascii="Calibri" w:hAnsi="Calibri" w:cs="Calibri"/>
          <w:color w:val="auto"/>
          <w:sz w:val="22"/>
          <w:szCs w:val="22"/>
        </w:rPr>
      </w:pPr>
      <w:r w:rsidRPr="009950A7">
        <w:rPr>
          <w:rFonts w:ascii="Calibri" w:hAnsi="Calibri" w:cs="Calibri"/>
          <w:color w:val="auto"/>
          <w:sz w:val="22"/>
          <w:szCs w:val="22"/>
        </w:rPr>
        <w:t>Advisees (graduate students or postdocs) of the senior/key person</w:t>
      </w:r>
    </w:p>
    <w:p w14:paraId="296524D2" w14:textId="77777777" w:rsidR="00811B86" w:rsidRPr="009950A7" w:rsidRDefault="00811B86" w:rsidP="000624CC">
      <w:pPr>
        <w:pStyle w:val="ListParagraph"/>
        <w:numPr>
          <w:ilvl w:val="0"/>
          <w:numId w:val="37"/>
        </w:numPr>
        <w:rPr>
          <w:rFonts w:ascii="Calibri" w:hAnsi="Calibri" w:cs="Calibri"/>
          <w:color w:val="auto"/>
          <w:sz w:val="22"/>
          <w:szCs w:val="22"/>
        </w:rPr>
      </w:pPr>
      <w:r w:rsidRPr="009950A7">
        <w:rPr>
          <w:rFonts w:ascii="Calibri" w:hAnsi="Calibri" w:cs="Calibri"/>
          <w:color w:val="auto"/>
          <w:sz w:val="22"/>
          <w:szCs w:val="22"/>
        </w:rPr>
        <w:t>Advisors of the senior/key person while a graduate student or a postdoc</w:t>
      </w:r>
    </w:p>
    <w:p w14:paraId="28425831" w14:textId="2C8CD8A0" w:rsidR="00811B86" w:rsidRPr="009950A7" w:rsidRDefault="00811B86" w:rsidP="000624CC">
      <w:pPr>
        <w:pStyle w:val="ListParagraph"/>
        <w:numPr>
          <w:ilvl w:val="0"/>
          <w:numId w:val="37"/>
        </w:numPr>
        <w:rPr>
          <w:rFonts w:ascii="Calibri" w:hAnsi="Calibri" w:cs="Calibri"/>
          <w:color w:val="auto"/>
          <w:sz w:val="22"/>
          <w:szCs w:val="22"/>
        </w:rPr>
      </w:pPr>
      <w:r w:rsidRPr="009950A7">
        <w:rPr>
          <w:rFonts w:ascii="Calibri" w:hAnsi="Calibri" w:cs="Calibri"/>
          <w:color w:val="auto"/>
          <w:sz w:val="22"/>
          <w:szCs w:val="22"/>
        </w:rPr>
        <w:t>Close associates of the senior/key person over the past 48 months</w:t>
      </w:r>
    </w:p>
    <w:p w14:paraId="143E29B8" w14:textId="77777777" w:rsidR="00811B86" w:rsidRPr="009950A7" w:rsidRDefault="00811B86" w:rsidP="000624CC">
      <w:pPr>
        <w:pStyle w:val="ListParagraph"/>
        <w:numPr>
          <w:ilvl w:val="0"/>
          <w:numId w:val="37"/>
        </w:numPr>
        <w:rPr>
          <w:rFonts w:ascii="Calibri" w:hAnsi="Calibri" w:cs="Calibri"/>
          <w:color w:val="auto"/>
          <w:sz w:val="22"/>
          <w:szCs w:val="22"/>
        </w:rPr>
      </w:pPr>
      <w:r w:rsidRPr="009950A7">
        <w:rPr>
          <w:rFonts w:ascii="Calibri" w:hAnsi="Calibri" w:cs="Calibri"/>
          <w:color w:val="auto"/>
          <w:sz w:val="22"/>
          <w:szCs w:val="22"/>
        </w:rPr>
        <w:t>Co-authors of the senior/key person over the past 48 months</w:t>
      </w:r>
    </w:p>
    <w:p w14:paraId="2FD32A1F" w14:textId="77777777" w:rsidR="00811B86" w:rsidRPr="009950A7" w:rsidRDefault="00811B86" w:rsidP="000624CC">
      <w:pPr>
        <w:pStyle w:val="ListParagraph"/>
        <w:numPr>
          <w:ilvl w:val="0"/>
          <w:numId w:val="37"/>
        </w:numPr>
        <w:rPr>
          <w:rFonts w:ascii="Calibri" w:hAnsi="Calibri" w:cs="Calibri"/>
          <w:color w:val="auto"/>
          <w:sz w:val="22"/>
          <w:szCs w:val="22"/>
        </w:rPr>
      </w:pPr>
      <w:r w:rsidRPr="009950A7">
        <w:rPr>
          <w:rFonts w:ascii="Calibri" w:hAnsi="Calibri" w:cs="Calibri"/>
          <w:color w:val="auto"/>
          <w:sz w:val="22"/>
          <w:szCs w:val="22"/>
        </w:rPr>
        <w:t>Co-editors of the senior/key person over the past 48 months</w:t>
      </w:r>
    </w:p>
    <w:p w14:paraId="5303BC87" w14:textId="77777777" w:rsidR="00811B86" w:rsidRPr="009950A7" w:rsidRDefault="00811B86" w:rsidP="000624CC">
      <w:pPr>
        <w:pStyle w:val="ListParagraph"/>
        <w:numPr>
          <w:ilvl w:val="0"/>
          <w:numId w:val="37"/>
        </w:numPr>
        <w:rPr>
          <w:rFonts w:ascii="Calibri" w:hAnsi="Calibri" w:cs="Calibri"/>
          <w:color w:val="auto"/>
          <w:sz w:val="22"/>
          <w:szCs w:val="22"/>
        </w:rPr>
      </w:pPr>
      <w:r w:rsidRPr="009950A7">
        <w:rPr>
          <w:rFonts w:ascii="Calibri" w:hAnsi="Calibri" w:cs="Calibri"/>
          <w:color w:val="auto"/>
          <w:sz w:val="22"/>
          <w:szCs w:val="22"/>
        </w:rPr>
        <w:t>Co-investigators of the senior/key person over the past 48 months</w:t>
      </w:r>
    </w:p>
    <w:p w14:paraId="51647C01" w14:textId="77777777" w:rsidR="00811B86" w:rsidRPr="009950A7" w:rsidRDefault="00811B86" w:rsidP="000624CC">
      <w:pPr>
        <w:pStyle w:val="ListParagraph"/>
        <w:numPr>
          <w:ilvl w:val="0"/>
          <w:numId w:val="37"/>
        </w:numPr>
        <w:rPr>
          <w:rFonts w:ascii="Calibri" w:hAnsi="Calibri" w:cs="Calibri"/>
          <w:color w:val="auto"/>
          <w:sz w:val="22"/>
          <w:szCs w:val="22"/>
        </w:rPr>
      </w:pPr>
      <w:r w:rsidRPr="009950A7">
        <w:rPr>
          <w:rFonts w:ascii="Calibri" w:hAnsi="Calibri" w:cs="Calibri"/>
          <w:color w:val="auto"/>
          <w:sz w:val="22"/>
          <w:szCs w:val="22"/>
        </w:rPr>
        <w:t>Collaborators of the senior/key person over the past 48 months</w:t>
      </w:r>
    </w:p>
    <w:p w14:paraId="1ACB04CD" w14:textId="77777777" w:rsidR="003B4F57" w:rsidRPr="009950A7" w:rsidRDefault="003B4F57" w:rsidP="00811B86">
      <w:pPr>
        <w:rPr>
          <w:rFonts w:ascii="Calibri" w:hAnsi="Calibri" w:cs="Calibri"/>
          <w:color w:val="auto"/>
          <w:sz w:val="22"/>
          <w:szCs w:val="22"/>
        </w:rPr>
      </w:pPr>
    </w:p>
    <w:p w14:paraId="16F620F6" w14:textId="10D6C833" w:rsidR="00811B86" w:rsidRPr="009950A7" w:rsidRDefault="00811B86" w:rsidP="00811B86">
      <w:pPr>
        <w:rPr>
          <w:rFonts w:ascii="Calibri" w:hAnsi="Calibri" w:cs="Calibri"/>
          <w:color w:val="auto"/>
          <w:sz w:val="22"/>
          <w:szCs w:val="22"/>
        </w:rPr>
      </w:pPr>
      <w:r w:rsidRPr="009950A7">
        <w:rPr>
          <w:rFonts w:ascii="Calibri" w:hAnsi="Calibri" w:cs="Calibri"/>
          <w:color w:val="auto"/>
          <w:sz w:val="22"/>
          <w:szCs w:val="22"/>
        </w:rPr>
        <w:t>Do not identify any personnel at the applicant institution or any proposed subrecipient or team institution: Those personnel are prohibited from serving as merit reviewers.</w:t>
      </w:r>
    </w:p>
    <w:p w14:paraId="7B5B34BC" w14:textId="77777777" w:rsidR="00811B86" w:rsidRPr="009950A7" w:rsidRDefault="00811B86" w:rsidP="00811B86">
      <w:pPr>
        <w:rPr>
          <w:rFonts w:ascii="Calibri" w:hAnsi="Calibri" w:cs="Calibri"/>
          <w:color w:val="auto"/>
          <w:sz w:val="22"/>
          <w:szCs w:val="22"/>
        </w:rPr>
      </w:pPr>
    </w:p>
    <w:p w14:paraId="7503196A" w14:textId="45074B73" w:rsidR="00811B86" w:rsidRPr="009950A7" w:rsidRDefault="00811B86" w:rsidP="5BC031BE">
      <w:pPr>
        <w:rPr>
          <w:rFonts w:ascii="Calibri" w:hAnsi="Calibri" w:cs="Calibri"/>
          <w:color w:val="auto"/>
          <w:sz w:val="22"/>
          <w:szCs w:val="22"/>
        </w:rPr>
      </w:pPr>
      <w:r w:rsidRPr="009950A7">
        <w:rPr>
          <w:rFonts w:ascii="Calibri" w:hAnsi="Calibri" w:cs="Calibri"/>
          <w:color w:val="auto"/>
          <w:sz w:val="22"/>
          <w:szCs w:val="22"/>
        </w:rPr>
        <w:t>Large collaborations of 50 or more researchers do not require that all collaborators be identified: rather, only list the researchers with whom the senior/key person actually collaborated.</w:t>
      </w:r>
    </w:p>
    <w:p w14:paraId="12F2E0EF" w14:textId="77777777" w:rsidR="00811B86" w:rsidRPr="009950A7" w:rsidRDefault="00811B86" w:rsidP="00811B86">
      <w:pPr>
        <w:rPr>
          <w:rFonts w:ascii="Calibri" w:hAnsi="Calibri" w:cs="Calibri"/>
          <w:color w:val="auto"/>
          <w:sz w:val="22"/>
          <w:szCs w:val="22"/>
        </w:rPr>
      </w:pPr>
    </w:p>
    <w:p w14:paraId="0AABFA2F" w14:textId="77777777" w:rsidR="00811B86" w:rsidRPr="009950A7" w:rsidRDefault="00811B86" w:rsidP="00811B86">
      <w:pPr>
        <w:rPr>
          <w:rFonts w:ascii="Calibri" w:hAnsi="Calibri" w:cs="Calibri"/>
          <w:color w:val="auto"/>
          <w:sz w:val="22"/>
          <w:szCs w:val="22"/>
        </w:rPr>
      </w:pPr>
      <w:r w:rsidRPr="009950A7">
        <w:rPr>
          <w:rFonts w:ascii="Calibri" w:hAnsi="Calibri" w:cs="Calibri"/>
          <w:color w:val="auto"/>
          <w:sz w:val="22"/>
          <w:szCs w:val="22"/>
        </w:rPr>
        <w:t>For all identified individuals, provide the following information:</w:t>
      </w:r>
    </w:p>
    <w:p w14:paraId="02A989E3" w14:textId="77777777" w:rsidR="00811B86" w:rsidRPr="009950A7" w:rsidRDefault="00811B86" w:rsidP="000624CC">
      <w:pPr>
        <w:pStyle w:val="ListParagraph"/>
        <w:numPr>
          <w:ilvl w:val="0"/>
          <w:numId w:val="38"/>
        </w:numPr>
        <w:rPr>
          <w:rFonts w:ascii="Calibri" w:hAnsi="Calibri" w:cs="Calibri"/>
          <w:color w:val="auto"/>
          <w:sz w:val="22"/>
          <w:szCs w:val="22"/>
        </w:rPr>
      </w:pPr>
      <w:r w:rsidRPr="009950A7">
        <w:rPr>
          <w:rFonts w:ascii="Calibri" w:hAnsi="Calibri" w:cs="Calibri"/>
          <w:color w:val="auto"/>
          <w:sz w:val="22"/>
          <w:szCs w:val="22"/>
        </w:rPr>
        <w:t xml:space="preserve">The senior/key person to whom the individual was an advisee, advisor, close associate, co-author, </w:t>
      </w:r>
      <w:r w:rsidRPr="009950A7">
        <w:rPr>
          <w:rFonts w:ascii="Calibri" w:hAnsi="Calibri" w:cs="Calibri"/>
          <w:color w:val="auto"/>
          <w:sz w:val="22"/>
          <w:szCs w:val="22"/>
        </w:rPr>
        <w:lastRenderedPageBreak/>
        <w:t>co-editor, co-investigator, or collaborator, identified by first name and last name</w:t>
      </w:r>
    </w:p>
    <w:p w14:paraId="3D1B6E68" w14:textId="77777777" w:rsidR="00811B86" w:rsidRPr="009950A7" w:rsidRDefault="00811B86" w:rsidP="000624CC">
      <w:pPr>
        <w:pStyle w:val="ListParagraph"/>
        <w:numPr>
          <w:ilvl w:val="0"/>
          <w:numId w:val="38"/>
        </w:numPr>
        <w:rPr>
          <w:rFonts w:ascii="Calibri" w:hAnsi="Calibri" w:cs="Calibri"/>
          <w:color w:val="auto"/>
          <w:sz w:val="22"/>
          <w:szCs w:val="22"/>
        </w:rPr>
      </w:pPr>
      <w:r w:rsidRPr="009950A7">
        <w:rPr>
          <w:rFonts w:ascii="Calibri" w:hAnsi="Calibri" w:cs="Calibri"/>
          <w:color w:val="auto"/>
          <w:sz w:val="22"/>
          <w:szCs w:val="22"/>
        </w:rPr>
        <w:t>The individual’s first (given) name</w:t>
      </w:r>
    </w:p>
    <w:p w14:paraId="60675450" w14:textId="77777777" w:rsidR="00811B86" w:rsidRPr="009950A7" w:rsidRDefault="00811B86" w:rsidP="000624CC">
      <w:pPr>
        <w:pStyle w:val="ListParagraph"/>
        <w:numPr>
          <w:ilvl w:val="0"/>
          <w:numId w:val="38"/>
        </w:numPr>
        <w:rPr>
          <w:rFonts w:ascii="Calibri" w:hAnsi="Calibri" w:cs="Calibri"/>
          <w:color w:val="auto"/>
          <w:sz w:val="22"/>
          <w:szCs w:val="22"/>
        </w:rPr>
      </w:pPr>
      <w:r w:rsidRPr="009950A7">
        <w:rPr>
          <w:rFonts w:ascii="Calibri" w:hAnsi="Calibri" w:cs="Calibri"/>
          <w:color w:val="auto"/>
          <w:sz w:val="22"/>
          <w:szCs w:val="22"/>
        </w:rPr>
        <w:t>The individual’s last (family) name</w:t>
      </w:r>
    </w:p>
    <w:p w14:paraId="771A6B4F" w14:textId="77777777" w:rsidR="00811B86" w:rsidRPr="009950A7" w:rsidRDefault="00811B86" w:rsidP="000624CC">
      <w:pPr>
        <w:pStyle w:val="ListParagraph"/>
        <w:numPr>
          <w:ilvl w:val="0"/>
          <w:numId w:val="38"/>
        </w:numPr>
        <w:rPr>
          <w:rFonts w:ascii="Calibri" w:hAnsi="Calibri" w:cs="Calibri"/>
          <w:color w:val="auto"/>
          <w:sz w:val="22"/>
          <w:szCs w:val="22"/>
        </w:rPr>
      </w:pPr>
      <w:r w:rsidRPr="009950A7">
        <w:rPr>
          <w:rFonts w:ascii="Calibri" w:hAnsi="Calibri" w:cs="Calibri"/>
          <w:color w:val="auto"/>
          <w:sz w:val="22"/>
          <w:szCs w:val="22"/>
        </w:rPr>
        <w:t>The individual’s Open Researcher and Contributor ID (ORCiD), if known</w:t>
      </w:r>
    </w:p>
    <w:p w14:paraId="4B93A544" w14:textId="77777777" w:rsidR="00811B86" w:rsidRPr="009950A7" w:rsidRDefault="00811B86" w:rsidP="000624CC">
      <w:pPr>
        <w:pStyle w:val="ListParagraph"/>
        <w:numPr>
          <w:ilvl w:val="0"/>
          <w:numId w:val="38"/>
        </w:numPr>
        <w:rPr>
          <w:rFonts w:ascii="Calibri" w:hAnsi="Calibri" w:cs="Calibri"/>
          <w:color w:val="auto"/>
          <w:sz w:val="22"/>
          <w:szCs w:val="22"/>
        </w:rPr>
      </w:pPr>
      <w:r w:rsidRPr="009950A7">
        <w:rPr>
          <w:rFonts w:ascii="Calibri" w:hAnsi="Calibri" w:cs="Calibri"/>
          <w:color w:val="auto"/>
          <w:sz w:val="22"/>
          <w:szCs w:val="22"/>
        </w:rPr>
        <w:t>The individual’s institutional affiliation spelling out acronyms (For joint appointments, separate each institution with a slash (“/”). Do not list departmental affiliations.)</w:t>
      </w:r>
    </w:p>
    <w:p w14:paraId="7A380D5F" w14:textId="77777777" w:rsidR="00811B86" w:rsidRPr="009950A7" w:rsidRDefault="00811B86" w:rsidP="000624CC">
      <w:pPr>
        <w:pStyle w:val="ListParagraph"/>
        <w:numPr>
          <w:ilvl w:val="0"/>
          <w:numId w:val="38"/>
        </w:numPr>
        <w:rPr>
          <w:rFonts w:ascii="Calibri" w:hAnsi="Calibri" w:cs="Calibri"/>
          <w:color w:val="auto"/>
          <w:sz w:val="22"/>
          <w:szCs w:val="22"/>
        </w:rPr>
      </w:pPr>
      <w:r w:rsidRPr="009950A7">
        <w:rPr>
          <w:rFonts w:ascii="Calibri" w:hAnsi="Calibri" w:cs="Calibri"/>
          <w:color w:val="auto"/>
          <w:sz w:val="22"/>
          <w:szCs w:val="22"/>
        </w:rPr>
        <w:t>The reason for listing the individual (advisee, advisor, close associate, co-author, co-editor, co-investigator, collaborator)</w:t>
      </w:r>
    </w:p>
    <w:p w14:paraId="5365F663" w14:textId="77777777" w:rsidR="00811B86" w:rsidRPr="009950A7" w:rsidRDefault="00811B86" w:rsidP="000624CC">
      <w:pPr>
        <w:pStyle w:val="ListParagraph"/>
        <w:numPr>
          <w:ilvl w:val="0"/>
          <w:numId w:val="38"/>
        </w:numPr>
        <w:rPr>
          <w:rFonts w:ascii="Calibri" w:hAnsi="Calibri" w:cs="Calibri"/>
          <w:color w:val="auto"/>
          <w:sz w:val="22"/>
          <w:szCs w:val="22"/>
        </w:rPr>
      </w:pPr>
      <w:r w:rsidRPr="009950A7">
        <w:rPr>
          <w:rFonts w:ascii="Calibri" w:hAnsi="Calibri" w:cs="Calibri"/>
          <w:color w:val="auto"/>
          <w:sz w:val="22"/>
          <w:szCs w:val="22"/>
        </w:rPr>
        <w:t>The year when the individual last was a close associate, co-author, co-editor, co-investigator, or collaborator</w:t>
      </w:r>
    </w:p>
    <w:p w14:paraId="09AA1DFE" w14:textId="77777777" w:rsidR="00811B86" w:rsidRPr="009950A7" w:rsidRDefault="00811B86" w:rsidP="00811B86">
      <w:pPr>
        <w:rPr>
          <w:rFonts w:ascii="Calibri" w:hAnsi="Calibri" w:cs="Calibri"/>
          <w:color w:val="auto"/>
          <w:sz w:val="22"/>
          <w:szCs w:val="22"/>
        </w:rPr>
      </w:pPr>
    </w:p>
    <w:p w14:paraId="65A207B2" w14:textId="4770AF0B" w:rsidR="00811B86" w:rsidRPr="009950A7" w:rsidRDefault="00811B86" w:rsidP="00027D90">
      <w:pPr>
        <w:rPr>
          <w:rFonts w:ascii="Calibri" w:hAnsi="Calibri" w:cs="Calibri"/>
          <w:color w:val="auto"/>
          <w:sz w:val="22"/>
          <w:szCs w:val="22"/>
        </w:rPr>
      </w:pPr>
      <w:r w:rsidRPr="009950A7">
        <w:rPr>
          <w:rFonts w:ascii="Calibri" w:hAnsi="Calibri" w:cs="Calibri"/>
          <w:color w:val="auto"/>
          <w:sz w:val="22"/>
          <w:szCs w:val="22"/>
        </w:rPr>
        <w:t>You may also provide a list of all senior/key personnel who are planned to be or are identified in Section A of the R&amp;R Budget for the applicant and any proposed subrecipients.</w:t>
      </w:r>
    </w:p>
    <w:p w14:paraId="14C98DC1" w14:textId="71D43770" w:rsidR="003F1CE7" w:rsidRPr="009950A7" w:rsidRDefault="003F1CE7" w:rsidP="00027D90">
      <w:pPr>
        <w:rPr>
          <w:rFonts w:ascii="Calibri" w:hAnsi="Calibri" w:cs="Calibri"/>
          <w:color w:val="auto"/>
          <w:sz w:val="22"/>
          <w:szCs w:val="22"/>
        </w:rPr>
      </w:pPr>
    </w:p>
    <w:p w14:paraId="5886E55F" w14:textId="1A533A58" w:rsidR="00C55997" w:rsidRPr="009950A7" w:rsidRDefault="14D3CC1B" w:rsidP="2885A477">
      <w:pPr>
        <w:pStyle w:val="Heading3"/>
        <w:rPr>
          <w:rFonts w:ascii="Calibri" w:hAnsi="Calibri" w:cs="Calibri"/>
          <w:color w:val="auto"/>
          <w:sz w:val="22"/>
          <w:szCs w:val="22"/>
        </w:rPr>
      </w:pPr>
      <w:r w:rsidRPr="009950A7">
        <w:rPr>
          <w:rFonts w:ascii="Calibri" w:hAnsi="Calibri" w:cs="Calibri"/>
          <w:color w:val="auto"/>
          <w:sz w:val="22"/>
          <w:szCs w:val="22"/>
        </w:rPr>
        <w:t>Appendix</w:t>
      </w:r>
      <w:r w:rsidR="6332A52D" w:rsidRPr="009950A7">
        <w:rPr>
          <w:rFonts w:ascii="Calibri" w:hAnsi="Calibri" w:cs="Calibri"/>
          <w:color w:val="auto"/>
          <w:sz w:val="22"/>
          <w:szCs w:val="22"/>
        </w:rPr>
        <w:t xml:space="preserve"> </w:t>
      </w:r>
      <w:r w:rsidR="2204B59F" w:rsidRPr="009950A7">
        <w:rPr>
          <w:rFonts w:ascii="Calibri" w:hAnsi="Calibri" w:cs="Calibri"/>
          <w:color w:val="auto"/>
          <w:sz w:val="22"/>
          <w:szCs w:val="22"/>
        </w:rPr>
        <w:t>4</w:t>
      </w:r>
      <w:r w:rsidR="33384874" w:rsidRPr="009950A7">
        <w:rPr>
          <w:rFonts w:ascii="Calibri" w:hAnsi="Calibri" w:cs="Calibri"/>
          <w:color w:val="auto"/>
          <w:sz w:val="22"/>
          <w:szCs w:val="22"/>
        </w:rPr>
        <w:t>:</w:t>
      </w:r>
      <w:r w:rsidR="6332A52D" w:rsidRPr="009950A7">
        <w:rPr>
          <w:rFonts w:ascii="Calibri" w:hAnsi="Calibri" w:cs="Calibri"/>
          <w:color w:val="auto"/>
          <w:sz w:val="22"/>
          <w:szCs w:val="22"/>
        </w:rPr>
        <w:t xml:space="preserve"> </w:t>
      </w:r>
      <w:r w:rsidR="33384874" w:rsidRPr="009950A7">
        <w:rPr>
          <w:rFonts w:ascii="Calibri" w:hAnsi="Calibri" w:cs="Calibri"/>
          <w:color w:val="auto"/>
          <w:sz w:val="22"/>
          <w:szCs w:val="22"/>
        </w:rPr>
        <w:t>Bibliography</w:t>
      </w:r>
      <w:r w:rsidR="6332A52D" w:rsidRPr="009950A7">
        <w:rPr>
          <w:rFonts w:ascii="Calibri" w:hAnsi="Calibri" w:cs="Calibri"/>
          <w:color w:val="auto"/>
          <w:sz w:val="22"/>
          <w:szCs w:val="22"/>
        </w:rPr>
        <w:t xml:space="preserve"> </w:t>
      </w:r>
      <w:r w:rsidR="33384874" w:rsidRPr="009950A7">
        <w:rPr>
          <w:rFonts w:ascii="Calibri" w:hAnsi="Calibri" w:cs="Calibri"/>
          <w:color w:val="auto"/>
          <w:sz w:val="22"/>
          <w:szCs w:val="22"/>
        </w:rPr>
        <w:t>&amp;</w:t>
      </w:r>
      <w:r w:rsidR="6332A52D" w:rsidRPr="009950A7">
        <w:rPr>
          <w:rFonts w:ascii="Calibri" w:hAnsi="Calibri" w:cs="Calibri"/>
          <w:color w:val="auto"/>
          <w:sz w:val="22"/>
          <w:szCs w:val="22"/>
        </w:rPr>
        <w:t xml:space="preserve"> </w:t>
      </w:r>
      <w:r w:rsidR="33384874" w:rsidRPr="009950A7">
        <w:rPr>
          <w:rFonts w:ascii="Calibri" w:hAnsi="Calibri" w:cs="Calibri"/>
          <w:color w:val="auto"/>
          <w:sz w:val="22"/>
          <w:szCs w:val="22"/>
        </w:rPr>
        <w:t>References</w:t>
      </w:r>
      <w:r w:rsidR="6332A52D" w:rsidRPr="009950A7">
        <w:rPr>
          <w:rFonts w:ascii="Calibri" w:hAnsi="Calibri" w:cs="Calibri"/>
          <w:color w:val="auto"/>
          <w:sz w:val="22"/>
          <w:szCs w:val="22"/>
        </w:rPr>
        <w:t xml:space="preserve"> </w:t>
      </w:r>
      <w:r w:rsidR="33384874" w:rsidRPr="009950A7">
        <w:rPr>
          <w:rFonts w:ascii="Calibri" w:hAnsi="Calibri" w:cs="Calibri"/>
          <w:color w:val="auto"/>
          <w:sz w:val="22"/>
          <w:szCs w:val="22"/>
        </w:rPr>
        <w:t>Cited</w:t>
      </w:r>
    </w:p>
    <w:p w14:paraId="5886E560" w14:textId="77777777" w:rsidR="00C55997" w:rsidRPr="009950A7" w:rsidRDefault="00C55997">
      <w:pPr>
        <w:pStyle w:val="BodyTextIndent2"/>
        <w:tabs>
          <w:tab w:val="clear" w:pos="540"/>
          <w:tab w:val="clear" w:pos="1080"/>
          <w:tab w:val="clear" w:pos="1170"/>
        </w:tabs>
        <w:ind w:left="0" w:firstLine="0"/>
        <w:rPr>
          <w:rFonts w:ascii="Calibri" w:hAnsi="Calibri" w:cs="Calibri"/>
          <w:color w:val="auto"/>
        </w:rPr>
      </w:pPr>
    </w:p>
    <w:p w14:paraId="5886E561" w14:textId="54A4066C" w:rsidR="00C55997" w:rsidRPr="009950A7" w:rsidRDefault="0238AB50">
      <w:pPr>
        <w:rPr>
          <w:rFonts w:ascii="Calibri" w:hAnsi="Calibri" w:cs="Calibri"/>
          <w:color w:val="auto"/>
          <w:sz w:val="22"/>
          <w:szCs w:val="22"/>
        </w:rPr>
      </w:pPr>
      <w:r w:rsidRPr="009950A7">
        <w:rPr>
          <w:rFonts w:ascii="Calibri" w:hAnsi="Calibri" w:cs="Calibri"/>
          <w:color w:val="auto"/>
          <w:sz w:val="22"/>
          <w:szCs w:val="22"/>
        </w:rPr>
        <w:t>Provide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bibliography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of</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any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references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cited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in</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Project</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Narrative.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Each</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reference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must</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include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names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of</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all</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authors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(in</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same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sequence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in</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which</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appear</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in</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publication),</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article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and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journal</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title,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book</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title,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volume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number,</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page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numbers,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and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year</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of</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publication.</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For</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research</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areas</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where</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there</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are</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routinely</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more</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than</w:t>
      </w:r>
      <w:r w:rsidR="71037128" w:rsidRPr="009950A7">
        <w:rPr>
          <w:rFonts w:ascii="Calibri" w:hAnsi="Calibri" w:cs="Calibri"/>
          <w:color w:val="auto"/>
          <w:sz w:val="22"/>
          <w:szCs w:val="22"/>
        </w:rPr>
        <w:t xml:space="preserve"> </w:t>
      </w:r>
      <w:r w:rsidR="4E1218A9" w:rsidRPr="009950A7">
        <w:rPr>
          <w:rFonts w:ascii="Calibri" w:hAnsi="Calibri" w:cs="Calibri"/>
          <w:color w:val="auto"/>
          <w:sz w:val="22"/>
          <w:szCs w:val="22"/>
        </w:rPr>
        <w:t>10</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coauthors</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of</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archival</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publications,</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you</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may</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use</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an</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abbreviated</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style</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such</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as</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4B6EBD8A" w:rsidRPr="009950A7">
        <w:rPr>
          <w:rFonts w:ascii="Calibri" w:hAnsi="Calibri" w:cs="Calibri"/>
          <w:i/>
          <w:iCs/>
          <w:color w:val="auto"/>
          <w:sz w:val="22"/>
          <w:szCs w:val="22"/>
        </w:rPr>
        <w:t>Physical</w:t>
      </w:r>
      <w:r w:rsidR="71037128" w:rsidRPr="009950A7">
        <w:rPr>
          <w:rFonts w:ascii="Calibri" w:hAnsi="Calibri" w:cs="Calibri"/>
          <w:i/>
          <w:iCs/>
          <w:color w:val="auto"/>
          <w:sz w:val="22"/>
          <w:szCs w:val="22"/>
        </w:rPr>
        <w:t xml:space="preserve"> </w:t>
      </w:r>
      <w:r w:rsidR="4B6EBD8A" w:rsidRPr="009950A7">
        <w:rPr>
          <w:rFonts w:ascii="Calibri" w:hAnsi="Calibri" w:cs="Calibri"/>
          <w:i/>
          <w:iCs/>
          <w:color w:val="auto"/>
          <w:sz w:val="22"/>
          <w:szCs w:val="22"/>
        </w:rPr>
        <w:t>Review</w:t>
      </w:r>
      <w:r w:rsidR="71037128" w:rsidRPr="009950A7">
        <w:rPr>
          <w:rFonts w:ascii="Calibri" w:hAnsi="Calibri" w:cs="Calibri"/>
          <w:i/>
          <w:iCs/>
          <w:color w:val="auto"/>
          <w:sz w:val="22"/>
          <w:szCs w:val="22"/>
        </w:rPr>
        <w:t xml:space="preserve"> </w:t>
      </w:r>
      <w:r w:rsidR="4B6EBD8A" w:rsidRPr="009950A7">
        <w:rPr>
          <w:rFonts w:ascii="Calibri" w:hAnsi="Calibri" w:cs="Calibri"/>
          <w:i/>
          <w:iCs/>
          <w:color w:val="auto"/>
          <w:sz w:val="22"/>
          <w:szCs w:val="22"/>
        </w:rPr>
        <w:t>Letters</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(PRL)</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convention</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for</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citations</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(list</w:t>
      </w:r>
      <w:r w:rsidR="6112284A" w:rsidRPr="009950A7">
        <w:rPr>
          <w:rFonts w:ascii="Calibri" w:hAnsi="Calibri" w:cs="Calibri"/>
          <w:color w:val="auto"/>
          <w:sz w:val="22"/>
          <w:szCs w:val="22"/>
        </w:rPr>
        <w:t>ing</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only</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first</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author).</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For</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example,</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your</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paper</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may</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be</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listed</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as,</w:t>
      </w:r>
      <w:r w:rsidR="71037128" w:rsidRPr="009950A7">
        <w:rPr>
          <w:rFonts w:ascii="Calibri" w:hAnsi="Calibri" w:cs="Calibri"/>
          <w:color w:val="auto"/>
          <w:sz w:val="22"/>
          <w:szCs w:val="22"/>
        </w:rPr>
        <w:t xml:space="preserve"> </w:t>
      </w:r>
      <w:r w:rsidR="3668CC19" w:rsidRPr="009950A7">
        <w:rPr>
          <w:rFonts w:ascii="Calibri" w:hAnsi="Calibri" w:cs="Calibri"/>
          <w:color w:val="auto"/>
          <w:sz w:val="22"/>
          <w:szCs w:val="22"/>
        </w:rPr>
        <w:t>“</w:t>
      </w:r>
      <w:r w:rsidR="4B6EBD8A" w:rsidRPr="009950A7">
        <w:rPr>
          <w:rFonts w:ascii="Calibri" w:hAnsi="Calibri" w:cs="Calibri"/>
          <w:color w:val="auto"/>
          <w:sz w:val="22"/>
          <w:szCs w:val="22"/>
        </w:rPr>
        <w:t>A</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Really</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Important</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New</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Result,</w:t>
      </w:r>
      <w:r w:rsidR="3668CC19" w:rsidRPr="009950A7">
        <w:rPr>
          <w:rFonts w:ascii="Calibri" w:hAnsi="Calibri" w:cs="Calibri"/>
          <w:color w:val="auto"/>
          <w:sz w:val="22"/>
          <w:szCs w:val="22"/>
        </w:rPr>
        <w:t>”</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A.</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Aardvark</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et.</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al.</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(MONGO</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Collaboration),</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PRL</w:t>
      </w:r>
      <w:r w:rsidR="71037128" w:rsidRPr="009950A7">
        <w:rPr>
          <w:rFonts w:ascii="Calibri" w:hAnsi="Calibri" w:cs="Calibri"/>
          <w:color w:val="auto"/>
          <w:sz w:val="22"/>
          <w:szCs w:val="22"/>
        </w:rPr>
        <w:t xml:space="preserve"> </w:t>
      </w:r>
      <w:r w:rsidR="4B6EBD8A" w:rsidRPr="009950A7">
        <w:rPr>
          <w:rFonts w:ascii="Calibri" w:hAnsi="Calibri" w:cs="Calibri"/>
          <w:color w:val="auto"/>
          <w:sz w:val="22"/>
          <w:szCs w:val="22"/>
        </w:rPr>
        <w:t>999.</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Include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only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bibliographic</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citations.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Applicants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should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be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especially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careful</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to</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follow</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scholarly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practices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in</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providing</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citations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for</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source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materials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relied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upon</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when</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preparing</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any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section</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of</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application.</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Provide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Bibliography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and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References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Cited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information</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an</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appendix</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to</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your</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project</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narrative.</w:t>
      </w:r>
    </w:p>
    <w:p w14:paraId="5886E562" w14:textId="77777777" w:rsidR="00EF3F93" w:rsidRPr="009950A7" w:rsidRDefault="274AFA20" w:rsidP="000624CC">
      <w:pPr>
        <w:pStyle w:val="BodyTextIndent2"/>
        <w:numPr>
          <w:ilvl w:val="0"/>
          <w:numId w:val="31"/>
        </w:numPr>
        <w:tabs>
          <w:tab w:val="clear" w:pos="540"/>
          <w:tab w:val="clear" w:pos="1080"/>
          <w:tab w:val="clear" w:pos="1170"/>
        </w:tabs>
        <w:rPr>
          <w:rFonts w:ascii="Calibri" w:hAnsi="Calibri" w:cs="Calibri"/>
          <w:color w:val="auto"/>
        </w:rPr>
      </w:pPr>
      <w:r w:rsidRPr="009950A7">
        <w:rPr>
          <w:rFonts w:ascii="Calibri" w:hAnsi="Calibri" w:cs="Calibri"/>
          <w:color w:val="auto"/>
        </w:rPr>
        <w:t>Do</w:t>
      </w:r>
      <w:r w:rsidR="71037128" w:rsidRPr="009950A7">
        <w:rPr>
          <w:rFonts w:ascii="Calibri" w:hAnsi="Calibri" w:cs="Calibri"/>
          <w:color w:val="auto"/>
        </w:rPr>
        <w:t xml:space="preserve"> </w:t>
      </w:r>
      <w:r w:rsidRPr="009950A7">
        <w:rPr>
          <w:rFonts w:ascii="Calibri" w:hAnsi="Calibri" w:cs="Calibri"/>
          <w:color w:val="auto"/>
        </w:rPr>
        <w:t>not</w:t>
      </w:r>
      <w:r w:rsidR="71037128" w:rsidRPr="009950A7">
        <w:rPr>
          <w:rFonts w:ascii="Calibri" w:hAnsi="Calibri" w:cs="Calibri"/>
          <w:color w:val="auto"/>
        </w:rPr>
        <w:t xml:space="preserve"> </w:t>
      </w:r>
      <w:r w:rsidRPr="009950A7">
        <w:rPr>
          <w:rFonts w:ascii="Calibri" w:hAnsi="Calibri" w:cs="Calibri"/>
          <w:color w:val="auto"/>
        </w:rPr>
        <w:t>attach</w:t>
      </w:r>
      <w:r w:rsidR="71037128" w:rsidRPr="009950A7">
        <w:rPr>
          <w:rFonts w:ascii="Calibri" w:hAnsi="Calibri" w:cs="Calibri"/>
          <w:color w:val="auto"/>
        </w:rPr>
        <w:t xml:space="preserve"> </w:t>
      </w:r>
      <w:r w:rsidRPr="009950A7">
        <w:rPr>
          <w:rFonts w:ascii="Calibri" w:hAnsi="Calibri" w:cs="Calibri"/>
          <w:color w:val="auto"/>
        </w:rPr>
        <w:t>a</w:t>
      </w:r>
      <w:r w:rsidR="71037128" w:rsidRPr="009950A7">
        <w:rPr>
          <w:rFonts w:ascii="Calibri" w:hAnsi="Calibri" w:cs="Calibri"/>
          <w:color w:val="auto"/>
        </w:rPr>
        <w:t xml:space="preserve"> </w:t>
      </w:r>
      <w:r w:rsidRPr="009950A7">
        <w:rPr>
          <w:rFonts w:ascii="Calibri" w:hAnsi="Calibri" w:cs="Calibri"/>
          <w:color w:val="auto"/>
        </w:rPr>
        <w:t>separate</w:t>
      </w:r>
      <w:r w:rsidR="71037128" w:rsidRPr="009950A7">
        <w:rPr>
          <w:rFonts w:ascii="Calibri" w:hAnsi="Calibri" w:cs="Calibri"/>
          <w:color w:val="auto"/>
        </w:rPr>
        <w:t xml:space="preserve"> </w:t>
      </w:r>
      <w:r w:rsidRPr="009950A7">
        <w:rPr>
          <w:rFonts w:ascii="Calibri" w:hAnsi="Calibri" w:cs="Calibri"/>
          <w:color w:val="auto"/>
        </w:rPr>
        <w:t>file.</w:t>
      </w:r>
    </w:p>
    <w:p w14:paraId="5886E563" w14:textId="77777777" w:rsidR="00EF3F93" w:rsidRPr="009950A7" w:rsidRDefault="274AFA20" w:rsidP="000624CC">
      <w:pPr>
        <w:pStyle w:val="BodyTextIndent2"/>
        <w:numPr>
          <w:ilvl w:val="0"/>
          <w:numId w:val="31"/>
        </w:numPr>
        <w:tabs>
          <w:tab w:val="clear" w:pos="540"/>
          <w:tab w:val="clear" w:pos="1080"/>
          <w:tab w:val="clear" w:pos="1170"/>
        </w:tabs>
        <w:rPr>
          <w:rFonts w:ascii="Calibri" w:hAnsi="Calibri" w:cs="Calibri"/>
          <w:color w:val="auto"/>
        </w:rPr>
      </w:pPr>
      <w:r w:rsidRPr="009950A7">
        <w:rPr>
          <w:rFonts w:ascii="Calibri" w:hAnsi="Calibri" w:cs="Calibri"/>
          <w:color w:val="auto"/>
        </w:rPr>
        <w:t>This</w:t>
      </w:r>
      <w:r w:rsidR="71037128" w:rsidRPr="009950A7">
        <w:rPr>
          <w:rFonts w:ascii="Calibri" w:hAnsi="Calibri" w:cs="Calibri"/>
          <w:color w:val="auto"/>
        </w:rPr>
        <w:t xml:space="preserve"> </w:t>
      </w:r>
      <w:r w:rsidRPr="009950A7">
        <w:rPr>
          <w:rFonts w:ascii="Calibri" w:hAnsi="Calibri" w:cs="Calibri"/>
          <w:color w:val="auto"/>
        </w:rPr>
        <w:t>appendix</w:t>
      </w:r>
      <w:r w:rsidR="71037128" w:rsidRPr="009950A7">
        <w:rPr>
          <w:rFonts w:ascii="Calibri" w:hAnsi="Calibri" w:cs="Calibri"/>
          <w:color w:val="auto"/>
        </w:rPr>
        <w:t xml:space="preserve"> </w:t>
      </w:r>
      <w:r w:rsidRPr="009950A7">
        <w:rPr>
          <w:rFonts w:ascii="Calibri" w:hAnsi="Calibri" w:cs="Calibri"/>
          <w:color w:val="auto"/>
        </w:rPr>
        <w:t>will</w:t>
      </w:r>
      <w:r w:rsidR="71037128" w:rsidRPr="009950A7">
        <w:rPr>
          <w:rFonts w:ascii="Calibri" w:hAnsi="Calibri" w:cs="Calibri"/>
          <w:color w:val="auto"/>
        </w:rPr>
        <w:t xml:space="preserve"> </w:t>
      </w:r>
      <w:r w:rsidRPr="009950A7">
        <w:rPr>
          <w:rFonts w:ascii="Calibri" w:hAnsi="Calibri" w:cs="Calibri"/>
          <w:color w:val="auto"/>
        </w:rPr>
        <w:t>not</w:t>
      </w:r>
      <w:r w:rsidR="71037128" w:rsidRPr="009950A7">
        <w:rPr>
          <w:rFonts w:ascii="Calibri" w:hAnsi="Calibri" w:cs="Calibri"/>
          <w:color w:val="auto"/>
        </w:rPr>
        <w:t xml:space="preserve"> </w:t>
      </w:r>
      <w:r w:rsidRPr="009950A7">
        <w:rPr>
          <w:rFonts w:ascii="Calibri" w:hAnsi="Calibri" w:cs="Calibri"/>
          <w:color w:val="auto"/>
        </w:rPr>
        <w:t>count</w:t>
      </w:r>
      <w:r w:rsidR="71037128" w:rsidRPr="009950A7">
        <w:rPr>
          <w:rFonts w:ascii="Calibri" w:hAnsi="Calibri" w:cs="Calibri"/>
          <w:color w:val="auto"/>
        </w:rPr>
        <w:t xml:space="preserve"> </w:t>
      </w:r>
      <w:r w:rsidRPr="009950A7">
        <w:rPr>
          <w:rFonts w:ascii="Calibri" w:hAnsi="Calibri" w:cs="Calibri"/>
          <w:color w:val="auto"/>
        </w:rPr>
        <w:t>in</w:t>
      </w:r>
      <w:r w:rsidR="71037128" w:rsidRPr="009950A7">
        <w:rPr>
          <w:rFonts w:ascii="Calibri" w:hAnsi="Calibri" w:cs="Calibri"/>
          <w:color w:val="auto"/>
        </w:rPr>
        <w:t xml:space="preserve"> </w:t>
      </w:r>
      <w:r w:rsidRPr="009950A7">
        <w:rPr>
          <w:rFonts w:ascii="Calibri" w:hAnsi="Calibri" w:cs="Calibri"/>
          <w:color w:val="auto"/>
        </w:rPr>
        <w:t>the</w:t>
      </w:r>
      <w:r w:rsidR="71037128" w:rsidRPr="009950A7">
        <w:rPr>
          <w:rFonts w:ascii="Calibri" w:hAnsi="Calibri" w:cs="Calibri"/>
          <w:color w:val="auto"/>
        </w:rPr>
        <w:t xml:space="preserve"> </w:t>
      </w:r>
      <w:r w:rsidRPr="009950A7">
        <w:rPr>
          <w:rFonts w:ascii="Calibri" w:hAnsi="Calibri" w:cs="Calibri"/>
          <w:color w:val="auto"/>
        </w:rPr>
        <w:t>project</w:t>
      </w:r>
      <w:r w:rsidR="71037128" w:rsidRPr="009950A7">
        <w:rPr>
          <w:rFonts w:ascii="Calibri" w:hAnsi="Calibri" w:cs="Calibri"/>
          <w:color w:val="auto"/>
        </w:rPr>
        <w:t xml:space="preserve"> </w:t>
      </w:r>
      <w:r w:rsidRPr="009950A7">
        <w:rPr>
          <w:rFonts w:ascii="Calibri" w:hAnsi="Calibri" w:cs="Calibri"/>
          <w:color w:val="auto"/>
        </w:rPr>
        <w:t>narrative</w:t>
      </w:r>
      <w:r w:rsidR="71037128" w:rsidRPr="009950A7">
        <w:rPr>
          <w:rFonts w:ascii="Calibri" w:hAnsi="Calibri" w:cs="Calibri"/>
          <w:color w:val="auto"/>
        </w:rPr>
        <w:t xml:space="preserve"> </w:t>
      </w:r>
      <w:r w:rsidRPr="009950A7">
        <w:rPr>
          <w:rFonts w:ascii="Calibri" w:hAnsi="Calibri" w:cs="Calibri"/>
          <w:color w:val="auto"/>
        </w:rPr>
        <w:t>page</w:t>
      </w:r>
      <w:r w:rsidR="71037128" w:rsidRPr="009950A7">
        <w:rPr>
          <w:rFonts w:ascii="Calibri" w:hAnsi="Calibri" w:cs="Calibri"/>
          <w:color w:val="auto"/>
        </w:rPr>
        <w:t xml:space="preserve"> </w:t>
      </w:r>
      <w:r w:rsidRPr="009950A7">
        <w:rPr>
          <w:rFonts w:ascii="Calibri" w:hAnsi="Calibri" w:cs="Calibri"/>
          <w:color w:val="auto"/>
        </w:rPr>
        <w:t>limitation.</w:t>
      </w:r>
    </w:p>
    <w:bookmarkEnd w:id="120"/>
    <w:p w14:paraId="5886E565" w14:textId="77777777" w:rsidR="00EF3F93" w:rsidRPr="009950A7" w:rsidRDefault="00EF3F93" w:rsidP="711B1947">
      <w:pPr>
        <w:rPr>
          <w:rFonts w:ascii="Calibri" w:hAnsi="Calibri" w:cs="Calibri"/>
          <w:color w:val="auto"/>
          <w:sz w:val="22"/>
          <w:szCs w:val="22"/>
        </w:rPr>
      </w:pPr>
    </w:p>
    <w:p w14:paraId="5886E566" w14:textId="7DB944C8" w:rsidR="00C55997" w:rsidRPr="009950A7" w:rsidRDefault="14D3CC1B" w:rsidP="2885A477">
      <w:pPr>
        <w:pStyle w:val="Heading3"/>
        <w:rPr>
          <w:rFonts w:ascii="Calibri" w:hAnsi="Calibri" w:cs="Calibri"/>
          <w:color w:val="auto"/>
          <w:sz w:val="22"/>
          <w:szCs w:val="22"/>
        </w:rPr>
      </w:pPr>
      <w:r w:rsidRPr="009950A7">
        <w:rPr>
          <w:rFonts w:ascii="Calibri" w:hAnsi="Calibri" w:cs="Calibri"/>
          <w:color w:val="auto"/>
          <w:sz w:val="22"/>
          <w:szCs w:val="22"/>
        </w:rPr>
        <w:t>Appendix</w:t>
      </w:r>
      <w:r w:rsidR="6332A52D" w:rsidRPr="009950A7">
        <w:rPr>
          <w:rFonts w:ascii="Calibri" w:hAnsi="Calibri" w:cs="Calibri"/>
          <w:color w:val="auto"/>
          <w:sz w:val="22"/>
          <w:szCs w:val="22"/>
        </w:rPr>
        <w:t xml:space="preserve"> </w:t>
      </w:r>
      <w:r w:rsidR="651F2490" w:rsidRPr="009950A7">
        <w:rPr>
          <w:rFonts w:ascii="Calibri" w:hAnsi="Calibri" w:cs="Calibri"/>
          <w:color w:val="auto"/>
          <w:sz w:val="22"/>
          <w:szCs w:val="22"/>
        </w:rPr>
        <w:t>5</w:t>
      </w:r>
      <w:r w:rsidR="33384874" w:rsidRPr="009950A7">
        <w:rPr>
          <w:rFonts w:ascii="Calibri" w:hAnsi="Calibri" w:cs="Calibri"/>
          <w:color w:val="auto"/>
          <w:sz w:val="22"/>
          <w:szCs w:val="22"/>
        </w:rPr>
        <w:t>:</w:t>
      </w:r>
      <w:r w:rsidR="6332A52D" w:rsidRPr="009950A7">
        <w:rPr>
          <w:rFonts w:ascii="Calibri" w:hAnsi="Calibri" w:cs="Calibri"/>
          <w:color w:val="auto"/>
          <w:sz w:val="22"/>
          <w:szCs w:val="22"/>
        </w:rPr>
        <w:t xml:space="preserve"> </w:t>
      </w:r>
      <w:r w:rsidR="33384874" w:rsidRPr="009950A7">
        <w:rPr>
          <w:rFonts w:ascii="Calibri" w:hAnsi="Calibri" w:cs="Calibri"/>
          <w:color w:val="auto"/>
          <w:sz w:val="22"/>
          <w:szCs w:val="22"/>
        </w:rPr>
        <w:t>Facilities</w:t>
      </w:r>
      <w:r w:rsidR="6332A52D" w:rsidRPr="009950A7">
        <w:rPr>
          <w:rFonts w:ascii="Calibri" w:hAnsi="Calibri" w:cs="Calibri"/>
          <w:color w:val="auto"/>
          <w:sz w:val="22"/>
          <w:szCs w:val="22"/>
        </w:rPr>
        <w:t xml:space="preserve"> </w:t>
      </w:r>
      <w:r w:rsidR="33384874" w:rsidRPr="009950A7">
        <w:rPr>
          <w:rFonts w:ascii="Calibri" w:hAnsi="Calibri" w:cs="Calibri"/>
          <w:color w:val="auto"/>
          <w:sz w:val="22"/>
          <w:szCs w:val="22"/>
        </w:rPr>
        <w:t>&amp;</w:t>
      </w:r>
      <w:r w:rsidR="6332A52D" w:rsidRPr="009950A7">
        <w:rPr>
          <w:rFonts w:ascii="Calibri" w:hAnsi="Calibri" w:cs="Calibri"/>
          <w:color w:val="auto"/>
          <w:sz w:val="22"/>
          <w:szCs w:val="22"/>
        </w:rPr>
        <w:t xml:space="preserve"> </w:t>
      </w:r>
      <w:r w:rsidR="33384874" w:rsidRPr="009950A7">
        <w:rPr>
          <w:rFonts w:ascii="Calibri" w:hAnsi="Calibri" w:cs="Calibri"/>
          <w:color w:val="auto"/>
          <w:sz w:val="22"/>
          <w:szCs w:val="22"/>
        </w:rPr>
        <w:t>Other</w:t>
      </w:r>
      <w:r w:rsidR="6332A52D" w:rsidRPr="009950A7">
        <w:rPr>
          <w:rFonts w:ascii="Calibri" w:hAnsi="Calibri" w:cs="Calibri"/>
          <w:color w:val="auto"/>
          <w:sz w:val="22"/>
          <w:szCs w:val="22"/>
        </w:rPr>
        <w:t xml:space="preserve"> </w:t>
      </w:r>
      <w:r w:rsidR="33384874" w:rsidRPr="009950A7">
        <w:rPr>
          <w:rFonts w:ascii="Calibri" w:hAnsi="Calibri" w:cs="Calibri"/>
          <w:color w:val="auto"/>
          <w:sz w:val="22"/>
          <w:szCs w:val="22"/>
        </w:rPr>
        <w:t>Resources</w:t>
      </w:r>
    </w:p>
    <w:p w14:paraId="5886E567" w14:textId="77777777" w:rsidR="00C55997" w:rsidRPr="009950A7" w:rsidRDefault="00C55997" w:rsidP="711B1947">
      <w:pPr>
        <w:pStyle w:val="BodyTextIndent2"/>
        <w:tabs>
          <w:tab w:val="clear" w:pos="540"/>
          <w:tab w:val="clear" w:pos="1080"/>
          <w:tab w:val="clear" w:pos="1170"/>
        </w:tabs>
        <w:ind w:left="0" w:firstLine="0"/>
        <w:rPr>
          <w:rFonts w:ascii="Calibri" w:hAnsi="Calibri" w:cs="Calibri"/>
          <w:b/>
          <w:bCs/>
          <w:color w:val="auto"/>
        </w:rPr>
      </w:pPr>
    </w:p>
    <w:p w14:paraId="5886E568" w14:textId="5868AAB2" w:rsidR="00C55997" w:rsidRPr="009950A7" w:rsidRDefault="0238AB50">
      <w:pPr>
        <w:rPr>
          <w:rFonts w:ascii="Calibri" w:hAnsi="Calibri" w:cs="Calibri"/>
          <w:color w:val="auto"/>
          <w:sz w:val="22"/>
          <w:szCs w:val="22"/>
        </w:rPr>
      </w:pPr>
      <w:r w:rsidRPr="009950A7">
        <w:rPr>
          <w:rFonts w:ascii="Calibri" w:hAnsi="Calibri" w:cs="Calibri"/>
          <w:color w:val="auto"/>
          <w:sz w:val="22"/>
          <w:szCs w:val="22"/>
        </w:rPr>
        <w:t>This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information</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is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used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to</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assess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capability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of</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organizational</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resources,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including</w:t>
      </w:r>
      <w:r w:rsidR="71037128" w:rsidRPr="009950A7">
        <w:rPr>
          <w:rFonts w:ascii="Calibri" w:hAnsi="Calibri" w:cs="Calibri"/>
          <w:color w:val="auto"/>
          <w:sz w:val="22"/>
          <w:szCs w:val="22"/>
        </w:rPr>
        <w:t xml:space="preserve"> </w:t>
      </w:r>
      <w:r w:rsidR="42B40A7F" w:rsidRPr="009950A7">
        <w:rPr>
          <w:rFonts w:ascii="Calibri" w:hAnsi="Calibri" w:cs="Calibri"/>
          <w:color w:val="auto"/>
          <w:sz w:val="22"/>
          <w:szCs w:val="22"/>
        </w:rPr>
        <w:t>subrecipient</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resources,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available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to</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perform</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effort</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proposed.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Identify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facilities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to</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be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used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(Laboratory,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Animal,</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Computer,</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Office,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Clinical</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and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Other).</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If</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appropriate,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indicate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their</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capacities,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pertinent</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capabilities,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relative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proximity,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and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extent</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of</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availability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to</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project.</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Describe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only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those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resources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that</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are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directly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applicable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to</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proposed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work.</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Describe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other</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resources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available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to</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project</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(e.g.,</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machine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shop,</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electronic</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shop)</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and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extent</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to</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which</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would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be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available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to</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project.</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For</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proposed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investigations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requiring</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access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to</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experimental</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user</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facilities</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maintained</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by</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institutions</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other</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than</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applicant</w:t>
      </w:r>
      <w:r w:rsidRPr="009950A7">
        <w:rPr>
          <w:rFonts w:ascii="Calibri" w:hAnsi="Calibri" w:cs="Calibri"/>
          <w:color w:val="auto"/>
          <w:sz w:val="22"/>
          <w:szCs w:val="22"/>
        </w:rPr>
        <w:t>,</w:t>
      </w:r>
      <w:r w:rsidR="71037128" w:rsidRPr="009950A7">
        <w:rPr>
          <w:rFonts w:ascii="Calibri" w:hAnsi="Calibri" w:cs="Calibri"/>
          <w:color w:val="auto"/>
          <w:sz w:val="22"/>
          <w:szCs w:val="22"/>
        </w:rPr>
        <w:t xml:space="preserve"> </w:t>
      </w:r>
      <w:r w:rsidR="00687475" w:rsidRPr="009950A7">
        <w:rPr>
          <w:rFonts w:ascii="Calibri" w:hAnsi="Calibri" w:cs="Calibri"/>
          <w:color w:val="auto"/>
          <w:sz w:val="22"/>
          <w:szCs w:val="22"/>
        </w:rPr>
        <w:t>p</w:t>
      </w:r>
      <w:r w:rsidR="6112284A" w:rsidRPr="009950A7">
        <w:rPr>
          <w:rFonts w:ascii="Calibri" w:hAnsi="Calibri" w:cs="Calibri"/>
          <w:color w:val="auto"/>
          <w:sz w:val="22"/>
          <w:szCs w:val="22"/>
        </w:rPr>
        <w:t>rovide</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a</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document</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from</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facility</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manager</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confirming</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that</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research</w:t>
      </w:r>
      <w:r w:rsidR="0C85A9F2" w:rsidRPr="009950A7">
        <w:rPr>
          <w:rFonts w:ascii="Calibri" w:hAnsi="Calibri" w:cs="Calibri"/>
          <w:color w:val="auto"/>
          <w:sz w:val="22"/>
          <w:szCs w:val="22"/>
        </w:rPr>
        <w:t>ers</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will</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have</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access</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to</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6112284A" w:rsidRPr="009950A7">
        <w:rPr>
          <w:rFonts w:ascii="Calibri" w:hAnsi="Calibri" w:cs="Calibri"/>
          <w:color w:val="auto"/>
          <w:sz w:val="22"/>
          <w:szCs w:val="22"/>
        </w:rPr>
        <w:t>facility</w:t>
      </w:r>
      <w:r w:rsidRPr="009950A7">
        <w:rPr>
          <w:rFonts w:ascii="Calibri" w:hAnsi="Calibri" w:cs="Calibri"/>
          <w:color w:val="auto"/>
          <w:sz w:val="22"/>
          <w:szCs w:val="22"/>
        </w:rPr>
        <w:t>.</w:t>
      </w:r>
      <w:r w:rsidR="71037128" w:rsidRPr="009950A7">
        <w:rPr>
          <w:rFonts w:ascii="Calibri" w:hAnsi="Calibri" w:cs="Calibri"/>
          <w:color w:val="auto"/>
          <w:sz w:val="22"/>
          <w:szCs w:val="22"/>
        </w:rPr>
        <w:t xml:space="preserve"> </w:t>
      </w:r>
      <w:r w:rsidR="095C40BF" w:rsidRPr="009950A7">
        <w:rPr>
          <w:rFonts w:ascii="Calibri" w:hAnsi="Calibri" w:cs="Calibri"/>
          <w:color w:val="auto"/>
          <w:sz w:val="22"/>
          <w:szCs w:val="22"/>
        </w:rPr>
        <w:t xml:space="preserve">Such documents, provided that they do not become letters of </w:t>
      </w:r>
      <w:r w:rsidR="0DEC6E98" w:rsidRPr="009950A7">
        <w:rPr>
          <w:rFonts w:ascii="Calibri" w:hAnsi="Calibri" w:cs="Calibri"/>
          <w:color w:val="auto"/>
          <w:sz w:val="22"/>
          <w:szCs w:val="22"/>
        </w:rPr>
        <w:t>support or recommendation</w:t>
      </w:r>
      <w:r w:rsidR="095C40BF" w:rsidRPr="009950A7">
        <w:rPr>
          <w:rFonts w:ascii="Calibri" w:hAnsi="Calibri" w:cs="Calibri"/>
          <w:color w:val="auto"/>
          <w:sz w:val="22"/>
          <w:szCs w:val="22"/>
        </w:rPr>
        <w:t>,</w:t>
      </w:r>
      <w:r w:rsidR="0DEC6E98" w:rsidRPr="009950A7">
        <w:rPr>
          <w:rFonts w:ascii="Calibri" w:hAnsi="Calibri" w:cs="Calibri"/>
          <w:color w:val="auto"/>
          <w:sz w:val="22"/>
          <w:szCs w:val="22"/>
        </w:rPr>
        <w:t xml:space="preserve"> may be printed on </w:t>
      </w:r>
      <w:r w:rsidR="23009264" w:rsidRPr="009950A7">
        <w:rPr>
          <w:rFonts w:ascii="Calibri" w:hAnsi="Calibri" w:cs="Calibri"/>
          <w:color w:val="auto"/>
          <w:sz w:val="22"/>
          <w:szCs w:val="22"/>
        </w:rPr>
        <w:t>any letterhead.</w:t>
      </w:r>
      <w:r w:rsidR="095C40BF" w:rsidRPr="009950A7">
        <w:rPr>
          <w:rFonts w:ascii="Calibri" w:hAnsi="Calibri" w:cs="Calibri"/>
          <w:color w:val="auto"/>
          <w:sz w:val="22"/>
          <w:szCs w:val="22"/>
        </w:rPr>
        <w:t xml:space="preserve"> </w:t>
      </w:r>
      <w:r w:rsidRPr="009950A7">
        <w:rPr>
          <w:rFonts w:ascii="Calibri" w:hAnsi="Calibri" w:cs="Calibri"/>
          <w:color w:val="auto"/>
          <w:sz w:val="22"/>
          <w:szCs w:val="22"/>
        </w:rPr>
        <w:t>Provide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the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Facility</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and</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Other</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Resource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information</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as</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an</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appendix</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to</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your</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project</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narrative</w:t>
      </w:r>
      <w:r w:rsidR="274AFA20" w:rsidRPr="009950A7">
        <w:rPr>
          <w:rFonts w:ascii="Calibri" w:hAnsi="Calibri" w:cs="Calibri"/>
          <w:color w:val="auto"/>
          <w:sz w:val="22"/>
          <w:szCs w:val="22"/>
        </w:rPr>
        <w:t>.</w:t>
      </w:r>
    </w:p>
    <w:p w14:paraId="69CD8EB6" w14:textId="77777777" w:rsidR="00323048" w:rsidRPr="009950A7" w:rsidRDefault="00323048" w:rsidP="711B1947">
      <w:pPr>
        <w:rPr>
          <w:rFonts w:ascii="Calibri" w:hAnsi="Calibri" w:cs="Calibri"/>
          <w:color w:val="auto"/>
          <w:sz w:val="22"/>
          <w:szCs w:val="22"/>
        </w:rPr>
      </w:pPr>
    </w:p>
    <w:p w14:paraId="36F1E323" w14:textId="47D2B312" w:rsidR="00323048" w:rsidRPr="009950A7" w:rsidRDefault="00323048">
      <w:pPr>
        <w:rPr>
          <w:rFonts w:ascii="Calibri" w:hAnsi="Calibri" w:cs="Calibri"/>
          <w:color w:val="auto"/>
          <w:sz w:val="22"/>
          <w:szCs w:val="22"/>
        </w:rPr>
      </w:pPr>
      <w:r w:rsidRPr="009950A7">
        <w:rPr>
          <w:rFonts w:ascii="Calibri" w:hAnsi="Calibri" w:cs="Calibri"/>
          <w:color w:val="auto"/>
          <w:sz w:val="22"/>
          <w:szCs w:val="22"/>
        </w:rPr>
        <w:t>Allocation of resources / facility use time:</w:t>
      </w:r>
    </w:p>
    <w:p w14:paraId="77D2D62D" w14:textId="77777777" w:rsidR="00BE41CE" w:rsidRPr="009950A7" w:rsidRDefault="55836E84" w:rsidP="000624CC">
      <w:pPr>
        <w:pStyle w:val="ListParagraph"/>
        <w:numPr>
          <w:ilvl w:val="0"/>
          <w:numId w:val="40"/>
        </w:numPr>
        <w:rPr>
          <w:rFonts w:ascii="Calibri" w:hAnsi="Calibri" w:cs="Calibri"/>
          <w:color w:val="auto"/>
          <w:sz w:val="22"/>
          <w:szCs w:val="22"/>
        </w:rPr>
      </w:pPr>
      <w:r w:rsidRPr="009950A7">
        <w:rPr>
          <w:rFonts w:ascii="Calibri" w:hAnsi="Calibri" w:cs="Calibri"/>
          <w:color w:val="auto"/>
          <w:sz w:val="22"/>
          <w:szCs w:val="22"/>
        </w:rPr>
        <w:t xml:space="preserve">If collaboration with a DOE/NNSA laboratory is proposed in which experiments will take place at a DOE/NNSA facility, the proposal should discuss how access to the facility will be accomplished. The PI is responsible for contacting the DOE/NNSA facility director to discuss any facility-related </w:t>
      </w:r>
      <w:r w:rsidRPr="009950A7">
        <w:rPr>
          <w:rFonts w:ascii="Calibri" w:hAnsi="Calibri" w:cs="Calibri"/>
          <w:color w:val="auto"/>
          <w:sz w:val="22"/>
          <w:szCs w:val="22"/>
        </w:rPr>
        <w:lastRenderedPageBreak/>
        <w:t xml:space="preserve">activities, including beam-time availability, shot schedule, etc. The process by which access to the necessary experimental facility is obtained should be discussed in the proposal. If possible, a letter from either the facility director or program manager (who has experiment schedule authority at the facility) should be included with the proposal indicating the facility has the appropriate availability and that the proposed work on the facility is feasible. </w:t>
      </w:r>
    </w:p>
    <w:p w14:paraId="4D0BE851" w14:textId="2074FD03" w:rsidR="00BE41CE" w:rsidRPr="00313D5B" w:rsidRDefault="55836E84" w:rsidP="000624CC">
      <w:pPr>
        <w:pStyle w:val="ListParagraph"/>
        <w:numPr>
          <w:ilvl w:val="0"/>
          <w:numId w:val="40"/>
        </w:numPr>
        <w:rPr>
          <w:rFonts w:ascii="Calibri" w:hAnsi="Calibri" w:cs="Calibri"/>
          <w:color w:val="auto"/>
          <w:sz w:val="22"/>
          <w:szCs w:val="22"/>
        </w:rPr>
      </w:pPr>
      <w:r w:rsidRPr="009950A7">
        <w:rPr>
          <w:rFonts w:ascii="Calibri" w:hAnsi="Calibri" w:cs="Calibri"/>
          <w:color w:val="auto"/>
          <w:sz w:val="22"/>
          <w:szCs w:val="22"/>
        </w:rPr>
        <w:t xml:space="preserve">When the activities of the </w:t>
      </w:r>
      <w:r w:rsidR="00785B2D" w:rsidRPr="009950A7">
        <w:rPr>
          <w:rFonts w:ascii="Calibri" w:hAnsi="Calibri" w:cs="Calibri"/>
          <w:color w:val="auto"/>
          <w:sz w:val="22"/>
          <w:szCs w:val="22"/>
        </w:rPr>
        <w:t xml:space="preserve">proposed project for award may </w:t>
      </w:r>
      <w:r w:rsidRPr="009950A7">
        <w:rPr>
          <w:rFonts w:ascii="Calibri" w:hAnsi="Calibri" w:cs="Calibri"/>
          <w:color w:val="auto"/>
          <w:sz w:val="22"/>
          <w:szCs w:val="22"/>
        </w:rPr>
        <w:t xml:space="preserve">use a facility owned or operated by the </w:t>
      </w:r>
      <w:r w:rsidR="0089199C" w:rsidRPr="009950A7">
        <w:rPr>
          <w:rFonts w:ascii="Calibri" w:hAnsi="Calibri" w:cs="Calibri"/>
          <w:color w:val="auto"/>
          <w:sz w:val="22"/>
          <w:szCs w:val="22"/>
        </w:rPr>
        <w:t>prime</w:t>
      </w:r>
      <w:r w:rsidR="00C37409" w:rsidRPr="009950A7">
        <w:rPr>
          <w:rFonts w:ascii="Calibri" w:hAnsi="Calibri" w:cs="Calibri"/>
          <w:color w:val="auto"/>
          <w:sz w:val="22"/>
          <w:szCs w:val="22"/>
        </w:rPr>
        <w:t xml:space="preserve"> applicant (home</w:t>
      </w:r>
      <w:r w:rsidR="0089199C" w:rsidRPr="009950A7">
        <w:rPr>
          <w:rFonts w:ascii="Calibri" w:hAnsi="Calibri" w:cs="Calibri"/>
          <w:color w:val="auto"/>
          <w:sz w:val="22"/>
          <w:szCs w:val="22"/>
        </w:rPr>
        <w:t xml:space="preserve"> </w:t>
      </w:r>
      <w:r w:rsidRPr="009950A7">
        <w:rPr>
          <w:rFonts w:ascii="Calibri" w:hAnsi="Calibri" w:cs="Calibri"/>
          <w:color w:val="auto"/>
          <w:sz w:val="22"/>
          <w:szCs w:val="22"/>
        </w:rPr>
        <w:t>institution of the PI</w:t>
      </w:r>
      <w:r w:rsidR="282006AD" w:rsidRPr="009950A7">
        <w:rPr>
          <w:rFonts w:ascii="Calibri" w:hAnsi="Calibri" w:cs="Calibri"/>
          <w:color w:val="auto"/>
          <w:sz w:val="22"/>
          <w:szCs w:val="22"/>
        </w:rPr>
        <w:t>)</w:t>
      </w:r>
      <w:r w:rsidRPr="009950A7">
        <w:rPr>
          <w:rFonts w:ascii="Calibri" w:hAnsi="Calibri" w:cs="Calibri"/>
          <w:color w:val="auto"/>
          <w:sz w:val="22"/>
          <w:szCs w:val="22"/>
        </w:rPr>
        <w:t xml:space="preserve">, the proposal should include or reference the facility use plan for the facility, detailing the process by which Collaborators within the </w:t>
      </w:r>
      <w:r w:rsidR="00C37409" w:rsidRPr="009950A7">
        <w:rPr>
          <w:rFonts w:ascii="Calibri" w:hAnsi="Calibri" w:cs="Calibri"/>
          <w:color w:val="auto"/>
          <w:sz w:val="22"/>
          <w:szCs w:val="22"/>
        </w:rPr>
        <w:t xml:space="preserve">award </w:t>
      </w:r>
      <w:r w:rsidRPr="00313D5B">
        <w:rPr>
          <w:rFonts w:ascii="Calibri" w:hAnsi="Calibri" w:cs="Calibri"/>
          <w:color w:val="auto"/>
          <w:sz w:val="22"/>
          <w:szCs w:val="22"/>
        </w:rPr>
        <w:t xml:space="preserve">and other researchers will be allotted facility use or experimental time. </w:t>
      </w:r>
    </w:p>
    <w:p w14:paraId="3E697E8C" w14:textId="3FA5D7A9" w:rsidR="00323048" w:rsidRPr="009950A7" w:rsidRDefault="000D518D" w:rsidP="000624CC">
      <w:pPr>
        <w:pStyle w:val="ListParagraph"/>
        <w:numPr>
          <w:ilvl w:val="0"/>
          <w:numId w:val="40"/>
        </w:numPr>
        <w:rPr>
          <w:rFonts w:ascii="Calibri" w:hAnsi="Calibri" w:cs="Calibri"/>
          <w:color w:val="auto"/>
          <w:sz w:val="22"/>
          <w:szCs w:val="22"/>
        </w:rPr>
      </w:pPr>
      <w:r w:rsidRPr="00313D5B">
        <w:rPr>
          <w:rFonts w:ascii="Calibri" w:hAnsi="Calibri" w:cs="Calibri"/>
          <w:color w:val="auto"/>
          <w:sz w:val="22"/>
          <w:szCs w:val="22"/>
        </w:rPr>
        <w:t xml:space="preserve">The application, if applicable, </w:t>
      </w:r>
      <w:r w:rsidR="55836E84" w:rsidRPr="00313D5B">
        <w:rPr>
          <w:rFonts w:ascii="Calibri" w:hAnsi="Calibri" w:cs="Calibri"/>
          <w:color w:val="auto"/>
          <w:sz w:val="22"/>
          <w:szCs w:val="22"/>
        </w:rPr>
        <w:t xml:space="preserve">must present a detailed scientific justification for any request for capital equipment and for construction investments necessary for the </w:t>
      </w:r>
      <w:r w:rsidR="00C37409" w:rsidRPr="00313D5B">
        <w:rPr>
          <w:rFonts w:ascii="Calibri" w:hAnsi="Calibri" w:cs="Calibri"/>
          <w:color w:val="auto"/>
          <w:sz w:val="22"/>
          <w:szCs w:val="22"/>
        </w:rPr>
        <w:t xml:space="preserve">cooperative agreement </w:t>
      </w:r>
      <w:r w:rsidR="55836E84" w:rsidRPr="00313D5B">
        <w:rPr>
          <w:rFonts w:ascii="Calibri" w:hAnsi="Calibri" w:cs="Calibri"/>
          <w:color w:val="auto"/>
          <w:sz w:val="22"/>
          <w:szCs w:val="22"/>
        </w:rPr>
        <w:t>to achieve its scientific goals.</w:t>
      </w:r>
      <w:r w:rsidR="55836E84" w:rsidRPr="009950A7">
        <w:rPr>
          <w:rFonts w:ascii="Calibri" w:hAnsi="Calibri" w:cs="Calibri"/>
          <w:color w:val="auto"/>
          <w:sz w:val="22"/>
          <w:szCs w:val="22"/>
        </w:rPr>
        <w:t xml:space="preserve"> Requests for construction investments not specifically related to the scientific goals of the grant and requests for facility operating funds outside of that needed to conduct experiments to achieve the scientific goals of the </w:t>
      </w:r>
      <w:r w:rsidR="00C13CF9" w:rsidRPr="009950A7">
        <w:rPr>
          <w:rFonts w:ascii="Calibri" w:hAnsi="Calibri" w:cs="Calibri"/>
          <w:color w:val="auto"/>
          <w:sz w:val="22"/>
          <w:szCs w:val="22"/>
        </w:rPr>
        <w:t xml:space="preserve">proposed project for award </w:t>
      </w:r>
      <w:r w:rsidR="55836E84" w:rsidRPr="009950A7">
        <w:rPr>
          <w:rFonts w:ascii="Calibri" w:hAnsi="Calibri" w:cs="Calibri"/>
          <w:color w:val="auto"/>
          <w:sz w:val="22"/>
          <w:szCs w:val="22"/>
        </w:rPr>
        <w:t>will not be considered.</w:t>
      </w:r>
    </w:p>
    <w:p w14:paraId="5886E569" w14:textId="77777777" w:rsidR="00EF3F93" w:rsidRPr="009950A7" w:rsidRDefault="274AFA20" w:rsidP="000624CC">
      <w:pPr>
        <w:pStyle w:val="BodyTextIndent2"/>
        <w:numPr>
          <w:ilvl w:val="0"/>
          <w:numId w:val="31"/>
        </w:numPr>
        <w:tabs>
          <w:tab w:val="clear" w:pos="540"/>
          <w:tab w:val="clear" w:pos="1080"/>
          <w:tab w:val="clear" w:pos="1170"/>
        </w:tabs>
        <w:rPr>
          <w:rFonts w:ascii="Calibri" w:hAnsi="Calibri" w:cs="Calibri"/>
          <w:color w:val="auto"/>
        </w:rPr>
      </w:pPr>
      <w:r w:rsidRPr="009950A7">
        <w:rPr>
          <w:rFonts w:ascii="Calibri" w:hAnsi="Calibri" w:cs="Calibri"/>
          <w:color w:val="auto"/>
        </w:rPr>
        <w:t>Do</w:t>
      </w:r>
      <w:r w:rsidR="71037128" w:rsidRPr="009950A7">
        <w:rPr>
          <w:rFonts w:ascii="Calibri" w:hAnsi="Calibri" w:cs="Calibri"/>
          <w:color w:val="auto"/>
        </w:rPr>
        <w:t xml:space="preserve"> </w:t>
      </w:r>
      <w:r w:rsidRPr="009950A7">
        <w:rPr>
          <w:rFonts w:ascii="Calibri" w:hAnsi="Calibri" w:cs="Calibri"/>
          <w:color w:val="auto"/>
        </w:rPr>
        <w:t>not</w:t>
      </w:r>
      <w:r w:rsidR="71037128" w:rsidRPr="009950A7">
        <w:rPr>
          <w:rFonts w:ascii="Calibri" w:hAnsi="Calibri" w:cs="Calibri"/>
          <w:color w:val="auto"/>
        </w:rPr>
        <w:t xml:space="preserve"> </w:t>
      </w:r>
      <w:r w:rsidRPr="009950A7">
        <w:rPr>
          <w:rFonts w:ascii="Calibri" w:hAnsi="Calibri" w:cs="Calibri"/>
          <w:color w:val="auto"/>
        </w:rPr>
        <w:t>attach</w:t>
      </w:r>
      <w:r w:rsidR="71037128" w:rsidRPr="009950A7">
        <w:rPr>
          <w:rFonts w:ascii="Calibri" w:hAnsi="Calibri" w:cs="Calibri"/>
          <w:color w:val="auto"/>
        </w:rPr>
        <w:t xml:space="preserve"> </w:t>
      </w:r>
      <w:r w:rsidRPr="009950A7">
        <w:rPr>
          <w:rFonts w:ascii="Calibri" w:hAnsi="Calibri" w:cs="Calibri"/>
          <w:color w:val="auto"/>
        </w:rPr>
        <w:t>a</w:t>
      </w:r>
      <w:r w:rsidR="71037128" w:rsidRPr="009950A7">
        <w:rPr>
          <w:rFonts w:ascii="Calibri" w:hAnsi="Calibri" w:cs="Calibri"/>
          <w:color w:val="auto"/>
        </w:rPr>
        <w:t xml:space="preserve"> </w:t>
      </w:r>
      <w:r w:rsidRPr="009950A7">
        <w:rPr>
          <w:rFonts w:ascii="Calibri" w:hAnsi="Calibri" w:cs="Calibri"/>
          <w:color w:val="auto"/>
        </w:rPr>
        <w:t>separate</w:t>
      </w:r>
      <w:r w:rsidR="71037128" w:rsidRPr="009950A7">
        <w:rPr>
          <w:rFonts w:ascii="Calibri" w:hAnsi="Calibri" w:cs="Calibri"/>
          <w:color w:val="auto"/>
        </w:rPr>
        <w:t xml:space="preserve"> </w:t>
      </w:r>
      <w:r w:rsidRPr="009950A7">
        <w:rPr>
          <w:rFonts w:ascii="Calibri" w:hAnsi="Calibri" w:cs="Calibri"/>
          <w:color w:val="auto"/>
        </w:rPr>
        <w:t>file.</w:t>
      </w:r>
    </w:p>
    <w:p w14:paraId="5886E56A" w14:textId="77777777" w:rsidR="00EF3F93" w:rsidRPr="009950A7" w:rsidRDefault="274AFA20" w:rsidP="000624CC">
      <w:pPr>
        <w:pStyle w:val="BodyTextIndent2"/>
        <w:numPr>
          <w:ilvl w:val="0"/>
          <w:numId w:val="31"/>
        </w:numPr>
        <w:tabs>
          <w:tab w:val="clear" w:pos="540"/>
          <w:tab w:val="clear" w:pos="1080"/>
          <w:tab w:val="clear" w:pos="1170"/>
        </w:tabs>
        <w:rPr>
          <w:rFonts w:ascii="Calibri" w:hAnsi="Calibri" w:cs="Calibri"/>
          <w:color w:val="auto"/>
        </w:rPr>
      </w:pPr>
      <w:r w:rsidRPr="009950A7">
        <w:rPr>
          <w:rFonts w:ascii="Calibri" w:hAnsi="Calibri" w:cs="Calibri"/>
          <w:color w:val="auto"/>
        </w:rPr>
        <w:t>This</w:t>
      </w:r>
      <w:r w:rsidR="71037128" w:rsidRPr="009950A7">
        <w:rPr>
          <w:rFonts w:ascii="Calibri" w:hAnsi="Calibri" w:cs="Calibri"/>
          <w:color w:val="auto"/>
        </w:rPr>
        <w:t xml:space="preserve"> </w:t>
      </w:r>
      <w:r w:rsidRPr="009950A7">
        <w:rPr>
          <w:rFonts w:ascii="Calibri" w:hAnsi="Calibri" w:cs="Calibri"/>
          <w:color w:val="auto"/>
        </w:rPr>
        <w:t>appendix</w:t>
      </w:r>
      <w:r w:rsidR="71037128" w:rsidRPr="009950A7">
        <w:rPr>
          <w:rFonts w:ascii="Calibri" w:hAnsi="Calibri" w:cs="Calibri"/>
          <w:color w:val="auto"/>
        </w:rPr>
        <w:t xml:space="preserve"> </w:t>
      </w:r>
      <w:r w:rsidRPr="009950A7">
        <w:rPr>
          <w:rFonts w:ascii="Calibri" w:hAnsi="Calibri" w:cs="Calibri"/>
          <w:color w:val="auto"/>
        </w:rPr>
        <w:t>will</w:t>
      </w:r>
      <w:r w:rsidR="71037128" w:rsidRPr="009950A7">
        <w:rPr>
          <w:rFonts w:ascii="Calibri" w:hAnsi="Calibri" w:cs="Calibri"/>
          <w:color w:val="auto"/>
        </w:rPr>
        <w:t xml:space="preserve"> </w:t>
      </w:r>
      <w:r w:rsidRPr="009950A7">
        <w:rPr>
          <w:rFonts w:ascii="Calibri" w:hAnsi="Calibri" w:cs="Calibri"/>
          <w:color w:val="auto"/>
        </w:rPr>
        <w:t>not</w:t>
      </w:r>
      <w:r w:rsidR="71037128" w:rsidRPr="009950A7">
        <w:rPr>
          <w:rFonts w:ascii="Calibri" w:hAnsi="Calibri" w:cs="Calibri"/>
          <w:color w:val="auto"/>
        </w:rPr>
        <w:t xml:space="preserve"> </w:t>
      </w:r>
      <w:r w:rsidRPr="009950A7">
        <w:rPr>
          <w:rFonts w:ascii="Calibri" w:hAnsi="Calibri" w:cs="Calibri"/>
          <w:color w:val="auto"/>
        </w:rPr>
        <w:t>count</w:t>
      </w:r>
      <w:r w:rsidR="71037128" w:rsidRPr="009950A7">
        <w:rPr>
          <w:rFonts w:ascii="Calibri" w:hAnsi="Calibri" w:cs="Calibri"/>
          <w:color w:val="auto"/>
        </w:rPr>
        <w:t xml:space="preserve"> </w:t>
      </w:r>
      <w:r w:rsidRPr="009950A7">
        <w:rPr>
          <w:rFonts w:ascii="Calibri" w:hAnsi="Calibri" w:cs="Calibri"/>
          <w:color w:val="auto"/>
        </w:rPr>
        <w:t>in</w:t>
      </w:r>
      <w:r w:rsidR="71037128" w:rsidRPr="009950A7">
        <w:rPr>
          <w:rFonts w:ascii="Calibri" w:hAnsi="Calibri" w:cs="Calibri"/>
          <w:color w:val="auto"/>
        </w:rPr>
        <w:t xml:space="preserve"> </w:t>
      </w:r>
      <w:r w:rsidRPr="009950A7">
        <w:rPr>
          <w:rFonts w:ascii="Calibri" w:hAnsi="Calibri" w:cs="Calibri"/>
          <w:color w:val="auto"/>
        </w:rPr>
        <w:t>the</w:t>
      </w:r>
      <w:r w:rsidR="71037128" w:rsidRPr="009950A7">
        <w:rPr>
          <w:rFonts w:ascii="Calibri" w:hAnsi="Calibri" w:cs="Calibri"/>
          <w:color w:val="auto"/>
        </w:rPr>
        <w:t xml:space="preserve"> </w:t>
      </w:r>
      <w:r w:rsidRPr="009950A7">
        <w:rPr>
          <w:rFonts w:ascii="Calibri" w:hAnsi="Calibri" w:cs="Calibri"/>
          <w:color w:val="auto"/>
        </w:rPr>
        <w:t>project</w:t>
      </w:r>
      <w:r w:rsidR="71037128" w:rsidRPr="009950A7">
        <w:rPr>
          <w:rFonts w:ascii="Calibri" w:hAnsi="Calibri" w:cs="Calibri"/>
          <w:color w:val="auto"/>
        </w:rPr>
        <w:t xml:space="preserve"> </w:t>
      </w:r>
      <w:r w:rsidRPr="009950A7">
        <w:rPr>
          <w:rFonts w:ascii="Calibri" w:hAnsi="Calibri" w:cs="Calibri"/>
          <w:color w:val="auto"/>
        </w:rPr>
        <w:t>narrative</w:t>
      </w:r>
      <w:r w:rsidR="71037128" w:rsidRPr="009950A7">
        <w:rPr>
          <w:rFonts w:ascii="Calibri" w:hAnsi="Calibri" w:cs="Calibri"/>
          <w:color w:val="auto"/>
        </w:rPr>
        <w:t xml:space="preserve"> </w:t>
      </w:r>
      <w:r w:rsidRPr="009950A7">
        <w:rPr>
          <w:rFonts w:ascii="Calibri" w:hAnsi="Calibri" w:cs="Calibri"/>
          <w:color w:val="auto"/>
        </w:rPr>
        <w:t>page</w:t>
      </w:r>
      <w:r w:rsidR="71037128" w:rsidRPr="009950A7">
        <w:rPr>
          <w:rFonts w:ascii="Calibri" w:hAnsi="Calibri" w:cs="Calibri"/>
          <w:color w:val="auto"/>
        </w:rPr>
        <w:t xml:space="preserve"> </w:t>
      </w:r>
      <w:r w:rsidRPr="009950A7">
        <w:rPr>
          <w:rFonts w:ascii="Calibri" w:hAnsi="Calibri" w:cs="Calibri"/>
          <w:color w:val="auto"/>
        </w:rPr>
        <w:t>limitation.</w:t>
      </w:r>
    </w:p>
    <w:p w14:paraId="5886E56C" w14:textId="77777777" w:rsidR="00C55997" w:rsidRPr="009950A7" w:rsidRDefault="00C55997" w:rsidP="711B1947">
      <w:pPr>
        <w:rPr>
          <w:rFonts w:ascii="Calibri" w:hAnsi="Calibri" w:cs="Calibri"/>
          <w:color w:val="auto"/>
          <w:sz w:val="22"/>
          <w:szCs w:val="22"/>
        </w:rPr>
      </w:pPr>
    </w:p>
    <w:p w14:paraId="5886E56D" w14:textId="795A4791" w:rsidR="00C55997" w:rsidRPr="00313D5B" w:rsidRDefault="14D3CC1B" w:rsidP="2885A477">
      <w:pPr>
        <w:pStyle w:val="Heading3"/>
        <w:rPr>
          <w:rFonts w:ascii="Calibri" w:hAnsi="Calibri" w:cs="Calibri"/>
          <w:color w:val="auto"/>
          <w:sz w:val="22"/>
          <w:szCs w:val="22"/>
        </w:rPr>
      </w:pPr>
      <w:r w:rsidRPr="009950A7">
        <w:rPr>
          <w:rFonts w:ascii="Calibri" w:hAnsi="Calibri" w:cs="Calibri"/>
          <w:color w:val="auto"/>
          <w:sz w:val="22"/>
          <w:szCs w:val="22"/>
        </w:rPr>
        <w:t>Appendix</w:t>
      </w:r>
      <w:r w:rsidR="6332A52D" w:rsidRPr="009950A7">
        <w:rPr>
          <w:rFonts w:ascii="Calibri" w:hAnsi="Calibri" w:cs="Calibri"/>
          <w:color w:val="auto"/>
          <w:sz w:val="22"/>
          <w:szCs w:val="22"/>
        </w:rPr>
        <w:t xml:space="preserve"> </w:t>
      </w:r>
      <w:r w:rsidR="19597311" w:rsidRPr="009950A7">
        <w:rPr>
          <w:rFonts w:ascii="Calibri" w:hAnsi="Calibri" w:cs="Calibri"/>
          <w:color w:val="auto"/>
          <w:sz w:val="22"/>
          <w:szCs w:val="22"/>
        </w:rPr>
        <w:t>6</w:t>
      </w:r>
      <w:r w:rsidR="33384874" w:rsidRPr="009950A7">
        <w:rPr>
          <w:rFonts w:ascii="Calibri" w:hAnsi="Calibri" w:cs="Calibri"/>
          <w:color w:val="auto"/>
          <w:sz w:val="22"/>
          <w:szCs w:val="22"/>
        </w:rPr>
        <w:t>:</w:t>
      </w:r>
      <w:r w:rsidR="6332A52D" w:rsidRPr="009950A7">
        <w:rPr>
          <w:rFonts w:ascii="Calibri" w:hAnsi="Calibri" w:cs="Calibri"/>
          <w:color w:val="auto"/>
          <w:sz w:val="22"/>
          <w:szCs w:val="22"/>
        </w:rPr>
        <w:t xml:space="preserve"> </w:t>
      </w:r>
      <w:r w:rsidR="33384874" w:rsidRPr="00313D5B">
        <w:rPr>
          <w:rFonts w:ascii="Calibri" w:hAnsi="Calibri" w:cs="Calibri"/>
          <w:color w:val="auto"/>
          <w:sz w:val="22"/>
          <w:szCs w:val="22"/>
        </w:rPr>
        <w:t>Equipment</w:t>
      </w:r>
    </w:p>
    <w:p w14:paraId="5886E56E" w14:textId="77777777" w:rsidR="00C55997" w:rsidRPr="00313D5B" w:rsidRDefault="00C55997" w:rsidP="711B1947">
      <w:pPr>
        <w:rPr>
          <w:rFonts w:ascii="Calibri" w:hAnsi="Calibri" w:cs="Calibri"/>
          <w:b/>
          <w:bCs/>
          <w:color w:val="auto"/>
          <w:sz w:val="22"/>
          <w:szCs w:val="22"/>
        </w:rPr>
      </w:pPr>
    </w:p>
    <w:p w14:paraId="5886E56F" w14:textId="3E605664" w:rsidR="00C55997" w:rsidRPr="00313D5B" w:rsidRDefault="0238AB50">
      <w:pPr>
        <w:rPr>
          <w:rFonts w:ascii="Calibri" w:hAnsi="Calibri" w:cs="Calibri"/>
          <w:color w:val="auto"/>
          <w:sz w:val="22"/>
          <w:szCs w:val="22"/>
        </w:rPr>
      </w:pPr>
      <w:r w:rsidRPr="00313D5B">
        <w:rPr>
          <w:rFonts w:ascii="Calibri" w:hAnsi="Calibri" w:cs="Calibri"/>
          <w:color w:val="auto"/>
          <w:sz w:val="22"/>
          <w:szCs w:val="22"/>
        </w:rPr>
        <w:t>List</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major</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items</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of</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equipment</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already</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available</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for</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this</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project</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and,</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if</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appropriate</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identify</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location</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and</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pertinent</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capabilities.</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Provide</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the</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Equipment</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information</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as</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an</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appendix</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to</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your</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project</w:t>
      </w:r>
      <w:r w:rsidR="71037128" w:rsidRPr="00313D5B">
        <w:rPr>
          <w:rFonts w:ascii="Calibri" w:hAnsi="Calibri" w:cs="Calibri"/>
          <w:color w:val="auto"/>
          <w:sz w:val="22"/>
          <w:szCs w:val="22"/>
        </w:rPr>
        <w:t xml:space="preserve"> </w:t>
      </w:r>
      <w:r w:rsidRPr="00313D5B">
        <w:rPr>
          <w:rFonts w:ascii="Calibri" w:hAnsi="Calibri" w:cs="Calibri"/>
          <w:color w:val="auto"/>
          <w:sz w:val="22"/>
          <w:szCs w:val="22"/>
        </w:rPr>
        <w:t>narrative.</w:t>
      </w:r>
    </w:p>
    <w:p w14:paraId="5886E570" w14:textId="77777777" w:rsidR="00F84080" w:rsidRPr="009950A7" w:rsidRDefault="6FC0E5D9" w:rsidP="000624CC">
      <w:pPr>
        <w:pStyle w:val="BodyTextIndent2"/>
        <w:numPr>
          <w:ilvl w:val="0"/>
          <w:numId w:val="31"/>
        </w:numPr>
        <w:tabs>
          <w:tab w:val="clear" w:pos="540"/>
          <w:tab w:val="clear" w:pos="1080"/>
          <w:tab w:val="clear" w:pos="1170"/>
        </w:tabs>
        <w:rPr>
          <w:rFonts w:ascii="Calibri" w:hAnsi="Calibri" w:cs="Calibri"/>
          <w:color w:val="auto"/>
        </w:rPr>
      </w:pPr>
      <w:r w:rsidRPr="00313D5B">
        <w:rPr>
          <w:rFonts w:ascii="Calibri" w:hAnsi="Calibri" w:cs="Calibri"/>
          <w:color w:val="auto"/>
        </w:rPr>
        <w:t>Do</w:t>
      </w:r>
      <w:r w:rsidR="71037128" w:rsidRPr="00313D5B">
        <w:rPr>
          <w:rFonts w:ascii="Calibri" w:hAnsi="Calibri" w:cs="Calibri"/>
          <w:color w:val="auto"/>
        </w:rPr>
        <w:t xml:space="preserve"> </w:t>
      </w:r>
      <w:r w:rsidRPr="00313D5B">
        <w:rPr>
          <w:rFonts w:ascii="Calibri" w:hAnsi="Calibri" w:cs="Calibri"/>
          <w:color w:val="auto"/>
        </w:rPr>
        <w:t>not</w:t>
      </w:r>
      <w:r w:rsidR="71037128" w:rsidRPr="00313D5B">
        <w:rPr>
          <w:rFonts w:ascii="Calibri" w:hAnsi="Calibri" w:cs="Calibri"/>
          <w:color w:val="auto"/>
        </w:rPr>
        <w:t xml:space="preserve"> </w:t>
      </w:r>
      <w:r w:rsidRPr="00313D5B">
        <w:rPr>
          <w:rFonts w:ascii="Calibri" w:hAnsi="Calibri" w:cs="Calibri"/>
          <w:color w:val="auto"/>
        </w:rPr>
        <w:t>attach</w:t>
      </w:r>
      <w:r w:rsidR="71037128" w:rsidRPr="009950A7">
        <w:rPr>
          <w:rFonts w:ascii="Calibri" w:hAnsi="Calibri" w:cs="Calibri"/>
          <w:color w:val="auto"/>
        </w:rPr>
        <w:t xml:space="preserve"> </w:t>
      </w:r>
      <w:r w:rsidRPr="009950A7">
        <w:rPr>
          <w:rFonts w:ascii="Calibri" w:hAnsi="Calibri" w:cs="Calibri"/>
          <w:color w:val="auto"/>
        </w:rPr>
        <w:t>a</w:t>
      </w:r>
      <w:r w:rsidR="71037128" w:rsidRPr="009950A7">
        <w:rPr>
          <w:rFonts w:ascii="Calibri" w:hAnsi="Calibri" w:cs="Calibri"/>
          <w:color w:val="auto"/>
        </w:rPr>
        <w:t xml:space="preserve"> </w:t>
      </w:r>
      <w:r w:rsidRPr="009950A7">
        <w:rPr>
          <w:rFonts w:ascii="Calibri" w:hAnsi="Calibri" w:cs="Calibri"/>
          <w:color w:val="auto"/>
        </w:rPr>
        <w:t>separate</w:t>
      </w:r>
      <w:r w:rsidR="71037128" w:rsidRPr="009950A7">
        <w:rPr>
          <w:rFonts w:ascii="Calibri" w:hAnsi="Calibri" w:cs="Calibri"/>
          <w:color w:val="auto"/>
        </w:rPr>
        <w:t xml:space="preserve"> </w:t>
      </w:r>
      <w:r w:rsidRPr="009950A7">
        <w:rPr>
          <w:rFonts w:ascii="Calibri" w:hAnsi="Calibri" w:cs="Calibri"/>
          <w:color w:val="auto"/>
        </w:rPr>
        <w:t>file.</w:t>
      </w:r>
    </w:p>
    <w:p w14:paraId="5886E571" w14:textId="77777777" w:rsidR="00F84080" w:rsidRPr="009950A7" w:rsidRDefault="6FC0E5D9" w:rsidP="000624CC">
      <w:pPr>
        <w:pStyle w:val="BodyTextIndent2"/>
        <w:numPr>
          <w:ilvl w:val="0"/>
          <w:numId w:val="31"/>
        </w:numPr>
        <w:tabs>
          <w:tab w:val="clear" w:pos="540"/>
          <w:tab w:val="clear" w:pos="1080"/>
          <w:tab w:val="clear" w:pos="1170"/>
        </w:tabs>
        <w:rPr>
          <w:rFonts w:ascii="Calibri" w:hAnsi="Calibri" w:cs="Calibri"/>
          <w:color w:val="auto"/>
        </w:rPr>
      </w:pPr>
      <w:r w:rsidRPr="009950A7">
        <w:rPr>
          <w:rFonts w:ascii="Calibri" w:hAnsi="Calibri" w:cs="Calibri"/>
          <w:color w:val="auto"/>
        </w:rPr>
        <w:t>This</w:t>
      </w:r>
      <w:r w:rsidR="71037128" w:rsidRPr="009950A7">
        <w:rPr>
          <w:rFonts w:ascii="Calibri" w:hAnsi="Calibri" w:cs="Calibri"/>
          <w:color w:val="auto"/>
        </w:rPr>
        <w:t xml:space="preserve"> </w:t>
      </w:r>
      <w:r w:rsidRPr="009950A7">
        <w:rPr>
          <w:rFonts w:ascii="Calibri" w:hAnsi="Calibri" w:cs="Calibri"/>
          <w:color w:val="auto"/>
        </w:rPr>
        <w:t>appendix</w:t>
      </w:r>
      <w:r w:rsidR="71037128" w:rsidRPr="009950A7">
        <w:rPr>
          <w:rFonts w:ascii="Calibri" w:hAnsi="Calibri" w:cs="Calibri"/>
          <w:color w:val="auto"/>
        </w:rPr>
        <w:t xml:space="preserve"> </w:t>
      </w:r>
      <w:r w:rsidRPr="009950A7">
        <w:rPr>
          <w:rFonts w:ascii="Calibri" w:hAnsi="Calibri" w:cs="Calibri"/>
          <w:color w:val="auto"/>
        </w:rPr>
        <w:t>will</w:t>
      </w:r>
      <w:r w:rsidR="71037128" w:rsidRPr="009950A7">
        <w:rPr>
          <w:rFonts w:ascii="Calibri" w:hAnsi="Calibri" w:cs="Calibri"/>
          <w:color w:val="auto"/>
        </w:rPr>
        <w:t xml:space="preserve"> </w:t>
      </w:r>
      <w:r w:rsidRPr="009950A7">
        <w:rPr>
          <w:rFonts w:ascii="Calibri" w:hAnsi="Calibri" w:cs="Calibri"/>
          <w:color w:val="auto"/>
        </w:rPr>
        <w:t>not</w:t>
      </w:r>
      <w:r w:rsidR="71037128" w:rsidRPr="009950A7">
        <w:rPr>
          <w:rFonts w:ascii="Calibri" w:hAnsi="Calibri" w:cs="Calibri"/>
          <w:color w:val="auto"/>
        </w:rPr>
        <w:t xml:space="preserve"> </w:t>
      </w:r>
      <w:r w:rsidRPr="009950A7">
        <w:rPr>
          <w:rFonts w:ascii="Calibri" w:hAnsi="Calibri" w:cs="Calibri"/>
          <w:color w:val="auto"/>
        </w:rPr>
        <w:t>count</w:t>
      </w:r>
      <w:r w:rsidR="71037128" w:rsidRPr="009950A7">
        <w:rPr>
          <w:rFonts w:ascii="Calibri" w:hAnsi="Calibri" w:cs="Calibri"/>
          <w:color w:val="auto"/>
        </w:rPr>
        <w:t xml:space="preserve"> </w:t>
      </w:r>
      <w:r w:rsidRPr="009950A7">
        <w:rPr>
          <w:rFonts w:ascii="Calibri" w:hAnsi="Calibri" w:cs="Calibri"/>
          <w:color w:val="auto"/>
        </w:rPr>
        <w:t>in</w:t>
      </w:r>
      <w:r w:rsidR="71037128" w:rsidRPr="009950A7">
        <w:rPr>
          <w:rFonts w:ascii="Calibri" w:hAnsi="Calibri" w:cs="Calibri"/>
          <w:color w:val="auto"/>
        </w:rPr>
        <w:t xml:space="preserve"> </w:t>
      </w:r>
      <w:r w:rsidRPr="009950A7">
        <w:rPr>
          <w:rFonts w:ascii="Calibri" w:hAnsi="Calibri" w:cs="Calibri"/>
          <w:color w:val="auto"/>
        </w:rPr>
        <w:t>the</w:t>
      </w:r>
      <w:r w:rsidR="71037128" w:rsidRPr="009950A7">
        <w:rPr>
          <w:rFonts w:ascii="Calibri" w:hAnsi="Calibri" w:cs="Calibri"/>
          <w:color w:val="auto"/>
        </w:rPr>
        <w:t xml:space="preserve"> </w:t>
      </w:r>
      <w:r w:rsidRPr="009950A7">
        <w:rPr>
          <w:rFonts w:ascii="Calibri" w:hAnsi="Calibri" w:cs="Calibri"/>
          <w:color w:val="auto"/>
        </w:rPr>
        <w:t>project</w:t>
      </w:r>
      <w:r w:rsidR="71037128" w:rsidRPr="009950A7">
        <w:rPr>
          <w:rFonts w:ascii="Calibri" w:hAnsi="Calibri" w:cs="Calibri"/>
          <w:color w:val="auto"/>
        </w:rPr>
        <w:t xml:space="preserve"> </w:t>
      </w:r>
      <w:r w:rsidRPr="009950A7">
        <w:rPr>
          <w:rFonts w:ascii="Calibri" w:hAnsi="Calibri" w:cs="Calibri"/>
          <w:color w:val="auto"/>
        </w:rPr>
        <w:t>narrative</w:t>
      </w:r>
      <w:r w:rsidR="71037128" w:rsidRPr="009950A7">
        <w:rPr>
          <w:rFonts w:ascii="Calibri" w:hAnsi="Calibri" w:cs="Calibri"/>
          <w:color w:val="auto"/>
        </w:rPr>
        <w:t xml:space="preserve"> </w:t>
      </w:r>
      <w:r w:rsidRPr="009950A7">
        <w:rPr>
          <w:rFonts w:ascii="Calibri" w:hAnsi="Calibri" w:cs="Calibri"/>
          <w:color w:val="auto"/>
        </w:rPr>
        <w:t>page</w:t>
      </w:r>
      <w:r w:rsidR="71037128" w:rsidRPr="009950A7">
        <w:rPr>
          <w:rFonts w:ascii="Calibri" w:hAnsi="Calibri" w:cs="Calibri"/>
          <w:color w:val="auto"/>
        </w:rPr>
        <w:t xml:space="preserve"> </w:t>
      </w:r>
      <w:r w:rsidRPr="009950A7">
        <w:rPr>
          <w:rFonts w:ascii="Calibri" w:hAnsi="Calibri" w:cs="Calibri"/>
          <w:color w:val="auto"/>
        </w:rPr>
        <w:t>limitation.</w:t>
      </w:r>
    </w:p>
    <w:p w14:paraId="43F62FC7" w14:textId="77777777" w:rsidR="00460700" w:rsidRPr="009950A7" w:rsidRDefault="00460700" w:rsidP="711B1947">
      <w:pPr>
        <w:rPr>
          <w:rFonts w:ascii="Calibri" w:hAnsi="Calibri" w:cs="Calibri"/>
          <w:color w:val="auto"/>
          <w:sz w:val="22"/>
          <w:szCs w:val="22"/>
        </w:rPr>
      </w:pPr>
    </w:p>
    <w:p w14:paraId="29ACD031" w14:textId="728CC64F" w:rsidR="00BB2157" w:rsidRPr="009950A7" w:rsidRDefault="318292F5" w:rsidP="2885A477">
      <w:pPr>
        <w:pStyle w:val="Heading3"/>
        <w:rPr>
          <w:rFonts w:ascii="Calibri" w:hAnsi="Calibri" w:cs="Calibri"/>
          <w:color w:val="auto"/>
          <w:sz w:val="22"/>
          <w:szCs w:val="22"/>
        </w:rPr>
      </w:pPr>
      <w:bookmarkStart w:id="121" w:name="_Appendix_6:_Data"/>
      <w:bookmarkStart w:id="122" w:name="_Hlk63869626"/>
      <w:bookmarkEnd w:id="121"/>
      <w:r w:rsidRPr="009950A7">
        <w:rPr>
          <w:rFonts w:ascii="Calibri" w:hAnsi="Calibri" w:cs="Calibri"/>
          <w:color w:val="auto"/>
          <w:sz w:val="22"/>
          <w:szCs w:val="22"/>
        </w:rPr>
        <w:t>Appendix 7: Non-U.S. Citizen Support List</w:t>
      </w:r>
    </w:p>
    <w:p w14:paraId="54A3AF1A" w14:textId="77777777" w:rsidR="003A6394" w:rsidRPr="009950A7" w:rsidRDefault="003A6394" w:rsidP="003A6394">
      <w:pPr>
        <w:rPr>
          <w:rFonts w:ascii="Calibri" w:hAnsi="Calibri" w:cs="Calibri"/>
          <w:color w:val="auto"/>
          <w:sz w:val="22"/>
          <w:szCs w:val="22"/>
          <w:highlight w:val="green"/>
        </w:rPr>
      </w:pPr>
    </w:p>
    <w:p w14:paraId="3C301E27" w14:textId="2F488702" w:rsidR="003A6394" w:rsidRPr="009950A7" w:rsidRDefault="35B318EC" w:rsidP="003A6394">
      <w:pPr>
        <w:rPr>
          <w:rFonts w:ascii="Calibri" w:hAnsi="Calibri" w:cs="Calibri"/>
          <w:b/>
          <w:color w:val="auto"/>
          <w:sz w:val="22"/>
          <w:szCs w:val="22"/>
        </w:rPr>
      </w:pPr>
      <w:r w:rsidRPr="009950A7">
        <w:rPr>
          <w:rFonts w:ascii="Calibri" w:hAnsi="Calibri" w:cs="Calibri"/>
          <w:color w:val="auto"/>
          <w:sz w:val="22"/>
          <w:szCs w:val="22"/>
        </w:rPr>
        <w:t xml:space="preserve">Provide a list of </w:t>
      </w:r>
      <w:r w:rsidR="00205636" w:rsidRPr="009950A7">
        <w:rPr>
          <w:rFonts w:ascii="Calibri" w:hAnsi="Calibri" w:cs="Calibri"/>
          <w:color w:val="auto"/>
          <w:sz w:val="22"/>
          <w:szCs w:val="22"/>
        </w:rPr>
        <w:t xml:space="preserve">foreign </w:t>
      </w:r>
      <w:r w:rsidR="0043447F" w:rsidRPr="009950A7">
        <w:rPr>
          <w:rFonts w:ascii="Calibri" w:hAnsi="Calibri" w:cs="Calibri"/>
          <w:color w:val="auto"/>
          <w:sz w:val="22"/>
          <w:szCs w:val="22"/>
        </w:rPr>
        <w:t>persons</w:t>
      </w:r>
      <w:r w:rsidR="007E4CCF" w:rsidRPr="009950A7">
        <w:rPr>
          <w:rFonts w:ascii="Calibri" w:hAnsi="Calibri" w:cs="Calibri"/>
          <w:color w:val="auto"/>
          <w:sz w:val="22"/>
          <w:szCs w:val="22"/>
        </w:rPr>
        <w:t xml:space="preserve"> </w:t>
      </w:r>
      <w:r w:rsidRPr="009950A7">
        <w:rPr>
          <w:rFonts w:ascii="Calibri" w:hAnsi="Calibri" w:cs="Calibri"/>
          <w:color w:val="auto"/>
          <w:sz w:val="22"/>
          <w:szCs w:val="22"/>
        </w:rPr>
        <w:t>including full name</w:t>
      </w:r>
      <w:r w:rsidR="007E35CF" w:rsidRPr="009950A7">
        <w:rPr>
          <w:rFonts w:ascii="Calibri" w:hAnsi="Calibri" w:cs="Calibri"/>
          <w:color w:val="auto"/>
          <w:sz w:val="22"/>
          <w:szCs w:val="22"/>
        </w:rPr>
        <w:t>, countries of birth</w:t>
      </w:r>
      <w:r w:rsidRPr="009950A7">
        <w:rPr>
          <w:rFonts w:ascii="Calibri" w:hAnsi="Calibri" w:cs="Calibri"/>
          <w:color w:val="auto"/>
          <w:sz w:val="22"/>
          <w:szCs w:val="22"/>
        </w:rPr>
        <w:t xml:space="preserve"> and citizenship,</w:t>
      </w:r>
      <w:r w:rsidR="007E35CF" w:rsidRPr="009950A7">
        <w:rPr>
          <w:rFonts w:ascii="Calibri" w:hAnsi="Calibri" w:cs="Calibri"/>
          <w:color w:val="auto"/>
          <w:sz w:val="22"/>
          <w:szCs w:val="22"/>
        </w:rPr>
        <w:t xml:space="preserve"> and U.S. status</w:t>
      </w:r>
      <w:r w:rsidRPr="009950A7">
        <w:rPr>
          <w:rFonts w:ascii="Calibri" w:hAnsi="Calibri" w:cs="Calibri"/>
          <w:color w:val="auto"/>
          <w:sz w:val="22"/>
          <w:szCs w:val="22"/>
        </w:rPr>
        <w:t xml:space="preserve"> that are planned to be supported in this </w:t>
      </w:r>
      <w:r w:rsidR="00580B79" w:rsidRPr="009950A7">
        <w:rPr>
          <w:rFonts w:ascii="Calibri" w:hAnsi="Calibri" w:cs="Calibri"/>
          <w:color w:val="auto"/>
          <w:sz w:val="22"/>
          <w:szCs w:val="22"/>
        </w:rPr>
        <w:t>application</w:t>
      </w:r>
      <w:r w:rsidR="007E35CF" w:rsidRPr="009950A7">
        <w:rPr>
          <w:rFonts w:ascii="Calibri" w:hAnsi="Calibri" w:cs="Calibri"/>
          <w:color w:val="auto"/>
          <w:sz w:val="22"/>
          <w:szCs w:val="22"/>
        </w:rPr>
        <w:t xml:space="preserve">, either through Federal </w:t>
      </w:r>
      <w:r w:rsidR="00A93768" w:rsidRPr="009950A7">
        <w:rPr>
          <w:rFonts w:ascii="Calibri" w:hAnsi="Calibri" w:cs="Calibri"/>
          <w:color w:val="auto"/>
          <w:sz w:val="22"/>
          <w:szCs w:val="22"/>
        </w:rPr>
        <w:t xml:space="preserve">funds </w:t>
      </w:r>
      <w:r w:rsidR="007E35CF" w:rsidRPr="009950A7">
        <w:rPr>
          <w:rFonts w:ascii="Calibri" w:hAnsi="Calibri" w:cs="Calibri"/>
          <w:color w:val="auto"/>
          <w:sz w:val="22"/>
          <w:szCs w:val="22"/>
        </w:rPr>
        <w:t xml:space="preserve">or </w:t>
      </w:r>
      <w:r w:rsidR="00C13CF9" w:rsidRPr="009950A7">
        <w:rPr>
          <w:rFonts w:ascii="Calibri" w:hAnsi="Calibri" w:cs="Calibri"/>
          <w:color w:val="auto"/>
          <w:sz w:val="22"/>
          <w:szCs w:val="22"/>
        </w:rPr>
        <w:t xml:space="preserve">IHE </w:t>
      </w:r>
      <w:r w:rsidR="007E35CF" w:rsidRPr="009950A7">
        <w:rPr>
          <w:rFonts w:ascii="Calibri" w:hAnsi="Calibri" w:cs="Calibri"/>
          <w:color w:val="auto"/>
          <w:sz w:val="22"/>
          <w:szCs w:val="22"/>
        </w:rPr>
        <w:t>cost-share funds</w:t>
      </w:r>
      <w:r w:rsidR="00773AB0" w:rsidRPr="009950A7">
        <w:rPr>
          <w:rFonts w:ascii="Calibri" w:hAnsi="Calibri" w:cs="Calibri"/>
          <w:color w:val="auto"/>
          <w:sz w:val="22"/>
          <w:szCs w:val="22"/>
        </w:rPr>
        <w:t>.</w:t>
      </w:r>
      <w:r w:rsidR="00C13CF9" w:rsidRPr="009950A7">
        <w:rPr>
          <w:rFonts w:ascii="Calibri" w:hAnsi="Calibri" w:cs="Calibri"/>
          <w:color w:val="auto"/>
          <w:sz w:val="22"/>
          <w:szCs w:val="22"/>
        </w:rPr>
        <w:t xml:space="preserve"> </w:t>
      </w:r>
      <w:r w:rsidRPr="009950A7">
        <w:rPr>
          <w:rFonts w:ascii="Calibri" w:hAnsi="Calibri" w:cs="Calibri"/>
          <w:color w:val="auto"/>
          <w:sz w:val="22"/>
          <w:szCs w:val="22"/>
        </w:rPr>
        <w:t>Failure to provide this information may result in disqualification of your project application</w:t>
      </w:r>
      <w:r w:rsidRPr="009950A7">
        <w:rPr>
          <w:rFonts w:ascii="Calibri" w:hAnsi="Calibri" w:cs="Calibri"/>
          <w:i/>
          <w:color w:val="auto"/>
          <w:sz w:val="22"/>
          <w:szCs w:val="22"/>
        </w:rPr>
        <w:t>.</w:t>
      </w:r>
      <w:r w:rsidR="00063DDF" w:rsidRPr="009950A7">
        <w:rPr>
          <w:rFonts w:ascii="Calibri" w:hAnsi="Calibri" w:cs="Calibri"/>
          <w:i/>
          <w:color w:val="auto"/>
          <w:sz w:val="22"/>
          <w:szCs w:val="22"/>
        </w:rPr>
        <w:t xml:space="preserve"> </w:t>
      </w:r>
      <w:r w:rsidR="00DC3441" w:rsidRPr="009950A7">
        <w:rPr>
          <w:rFonts w:ascii="Calibri" w:hAnsi="Calibri" w:cs="Calibri"/>
          <w:i/>
          <w:color w:val="auto"/>
          <w:sz w:val="22"/>
          <w:szCs w:val="22"/>
        </w:rPr>
        <w:t xml:space="preserve">Note: </w:t>
      </w:r>
      <w:r w:rsidR="00063DDF" w:rsidRPr="009950A7">
        <w:rPr>
          <w:rFonts w:ascii="Calibri" w:hAnsi="Calibri" w:cs="Calibri"/>
          <w:i/>
          <w:color w:val="auto"/>
          <w:sz w:val="22"/>
          <w:szCs w:val="22"/>
        </w:rPr>
        <w:t>NNSA must approve</w:t>
      </w:r>
      <w:r w:rsidR="000677D7" w:rsidRPr="009950A7">
        <w:rPr>
          <w:rFonts w:ascii="Calibri" w:hAnsi="Calibri" w:cs="Calibri"/>
          <w:i/>
          <w:color w:val="auto"/>
          <w:sz w:val="22"/>
          <w:szCs w:val="22"/>
        </w:rPr>
        <w:t>,</w:t>
      </w:r>
      <w:r w:rsidR="002165CE" w:rsidRPr="009950A7">
        <w:rPr>
          <w:rFonts w:ascii="Calibri" w:hAnsi="Calibri" w:cs="Calibri"/>
          <w:i/>
          <w:color w:val="auto"/>
          <w:sz w:val="22"/>
          <w:szCs w:val="22"/>
        </w:rPr>
        <w:t xml:space="preserve"> in-writing</w:t>
      </w:r>
      <w:r w:rsidR="000677D7" w:rsidRPr="009950A7">
        <w:rPr>
          <w:rFonts w:ascii="Calibri" w:hAnsi="Calibri" w:cs="Calibri"/>
          <w:i/>
          <w:color w:val="auto"/>
          <w:sz w:val="22"/>
          <w:szCs w:val="22"/>
        </w:rPr>
        <w:t>,</w:t>
      </w:r>
      <w:r w:rsidR="00063DDF" w:rsidRPr="009950A7">
        <w:rPr>
          <w:rFonts w:ascii="Calibri" w:hAnsi="Calibri" w:cs="Calibri"/>
          <w:i/>
          <w:color w:val="auto"/>
          <w:sz w:val="22"/>
          <w:szCs w:val="22"/>
        </w:rPr>
        <w:t xml:space="preserve"> any foreign person </w:t>
      </w:r>
      <w:r w:rsidR="00AB671C" w:rsidRPr="009950A7">
        <w:rPr>
          <w:rFonts w:ascii="Calibri" w:hAnsi="Calibri" w:cs="Calibri"/>
          <w:i/>
          <w:color w:val="auto"/>
          <w:sz w:val="22"/>
          <w:szCs w:val="22"/>
        </w:rPr>
        <w:t xml:space="preserve">participating in the project that </w:t>
      </w:r>
      <w:r w:rsidR="002165CE" w:rsidRPr="009950A7">
        <w:rPr>
          <w:rFonts w:ascii="Calibri" w:hAnsi="Calibri" w:cs="Calibri"/>
          <w:i/>
          <w:color w:val="auto"/>
          <w:sz w:val="22"/>
          <w:szCs w:val="22"/>
        </w:rPr>
        <w:t>is approved</w:t>
      </w:r>
      <w:r w:rsidR="00E777E5" w:rsidRPr="009950A7">
        <w:rPr>
          <w:rFonts w:ascii="Calibri" w:hAnsi="Calibri" w:cs="Calibri"/>
          <w:i/>
          <w:color w:val="auto"/>
          <w:sz w:val="22"/>
          <w:szCs w:val="22"/>
        </w:rPr>
        <w:t xml:space="preserve"> at award or post-award.</w:t>
      </w:r>
      <w:r w:rsidR="00D92E94">
        <w:rPr>
          <w:rFonts w:ascii="Calibri" w:hAnsi="Calibri" w:cs="Calibri"/>
          <w:i/>
          <w:color w:val="auto"/>
          <w:sz w:val="22"/>
          <w:szCs w:val="22"/>
        </w:rPr>
        <w:t xml:space="preserve"> </w:t>
      </w:r>
      <w:r w:rsidR="00D92E94">
        <w:rPr>
          <w:rFonts w:ascii="Calibri" w:hAnsi="Calibri" w:cs="Calibri"/>
          <w:color w:val="auto"/>
          <w:sz w:val="22"/>
          <w:szCs w:val="22"/>
        </w:rPr>
        <w:t xml:space="preserve">If you do not have any </w:t>
      </w:r>
      <w:r w:rsidR="0028632D">
        <w:rPr>
          <w:rFonts w:ascii="Calibri" w:hAnsi="Calibri" w:cs="Calibri"/>
          <w:color w:val="auto"/>
          <w:sz w:val="22"/>
          <w:szCs w:val="22"/>
        </w:rPr>
        <w:t>foreign persons listed in your application</w:t>
      </w:r>
      <w:r w:rsidR="00D92E94">
        <w:rPr>
          <w:rFonts w:ascii="Calibri" w:hAnsi="Calibri" w:cs="Calibri"/>
          <w:color w:val="auto"/>
          <w:sz w:val="22"/>
          <w:szCs w:val="22"/>
        </w:rPr>
        <w:t xml:space="preserve">, please </w:t>
      </w:r>
      <w:r w:rsidR="00F245A7">
        <w:rPr>
          <w:rFonts w:ascii="Calibri" w:hAnsi="Calibri" w:cs="Calibri"/>
          <w:color w:val="auto"/>
          <w:sz w:val="22"/>
          <w:szCs w:val="22"/>
        </w:rPr>
        <w:t>indicate that</w:t>
      </w:r>
      <w:r w:rsidR="00D92E94">
        <w:rPr>
          <w:rFonts w:ascii="Calibri" w:hAnsi="Calibri" w:cs="Calibri"/>
          <w:color w:val="auto"/>
          <w:sz w:val="22"/>
          <w:szCs w:val="22"/>
        </w:rPr>
        <w:t xml:space="preserve"> for Appendix </w:t>
      </w:r>
      <w:r w:rsidR="0028632D">
        <w:rPr>
          <w:rFonts w:ascii="Calibri" w:hAnsi="Calibri" w:cs="Calibri"/>
          <w:color w:val="auto"/>
          <w:sz w:val="22"/>
          <w:szCs w:val="22"/>
        </w:rPr>
        <w:t>7</w:t>
      </w:r>
      <w:r w:rsidR="00D92E94">
        <w:rPr>
          <w:rFonts w:ascii="Calibri" w:hAnsi="Calibri" w:cs="Calibri"/>
          <w:color w:val="auto"/>
          <w:sz w:val="22"/>
          <w:szCs w:val="22"/>
        </w:rPr>
        <w:t>.</w:t>
      </w:r>
    </w:p>
    <w:p w14:paraId="6CA7BD47" w14:textId="77777777" w:rsidR="00BB2157" w:rsidRPr="009950A7" w:rsidRDefault="00BB2157" w:rsidP="003A6394">
      <w:pPr>
        <w:pStyle w:val="Heading4"/>
        <w:rPr>
          <w:rFonts w:ascii="Calibri" w:hAnsi="Calibri" w:cs="Calibri"/>
          <w:color w:val="auto"/>
          <w:sz w:val="22"/>
          <w:szCs w:val="22"/>
        </w:rPr>
      </w:pPr>
    </w:p>
    <w:p w14:paraId="5886E574" w14:textId="65BBB1FA" w:rsidR="00EB55A0" w:rsidRPr="009950A7" w:rsidRDefault="0FCC85E4" w:rsidP="2885A477">
      <w:pPr>
        <w:pStyle w:val="Heading3"/>
        <w:rPr>
          <w:rFonts w:ascii="Calibri" w:hAnsi="Calibri" w:cs="Calibri"/>
          <w:color w:val="auto"/>
          <w:sz w:val="22"/>
          <w:szCs w:val="22"/>
        </w:rPr>
      </w:pPr>
      <w:r w:rsidRPr="009950A7">
        <w:rPr>
          <w:rFonts w:ascii="Calibri" w:hAnsi="Calibri" w:cs="Calibri"/>
          <w:color w:val="auto"/>
          <w:sz w:val="22"/>
          <w:szCs w:val="22"/>
        </w:rPr>
        <w:t>Appendix</w:t>
      </w:r>
      <w:r w:rsidR="6332A52D" w:rsidRPr="009950A7">
        <w:rPr>
          <w:rFonts w:ascii="Calibri" w:hAnsi="Calibri" w:cs="Calibri"/>
          <w:color w:val="auto"/>
          <w:sz w:val="22"/>
          <w:szCs w:val="22"/>
        </w:rPr>
        <w:t xml:space="preserve"> </w:t>
      </w:r>
      <w:r w:rsidR="1FC73D04" w:rsidRPr="009950A7">
        <w:rPr>
          <w:rFonts w:ascii="Calibri" w:hAnsi="Calibri" w:cs="Calibri"/>
          <w:color w:val="auto"/>
          <w:sz w:val="22"/>
          <w:szCs w:val="22"/>
        </w:rPr>
        <w:t>8</w:t>
      </w:r>
      <w:r w:rsidRPr="009950A7">
        <w:rPr>
          <w:rFonts w:ascii="Calibri" w:hAnsi="Calibri" w:cs="Calibri"/>
          <w:color w:val="auto"/>
          <w:sz w:val="22"/>
          <w:szCs w:val="22"/>
        </w:rPr>
        <w:t>:</w:t>
      </w:r>
      <w:r w:rsidR="6332A52D" w:rsidRPr="009950A7">
        <w:rPr>
          <w:rFonts w:ascii="Calibri" w:hAnsi="Calibri" w:cs="Calibri"/>
          <w:color w:val="auto"/>
          <w:sz w:val="22"/>
          <w:szCs w:val="22"/>
        </w:rPr>
        <w:t xml:space="preserve"> </w:t>
      </w:r>
      <w:r w:rsidRPr="009950A7">
        <w:rPr>
          <w:rFonts w:ascii="Calibri" w:hAnsi="Calibri" w:cs="Calibri"/>
          <w:color w:val="auto"/>
          <w:sz w:val="22"/>
          <w:szCs w:val="22"/>
        </w:rPr>
        <w:t>Data</w:t>
      </w:r>
      <w:r w:rsidR="6332A52D" w:rsidRPr="009950A7">
        <w:rPr>
          <w:rFonts w:ascii="Calibri" w:hAnsi="Calibri" w:cs="Calibri"/>
          <w:color w:val="auto"/>
          <w:sz w:val="22"/>
          <w:szCs w:val="22"/>
        </w:rPr>
        <w:t xml:space="preserve"> </w:t>
      </w:r>
      <w:r w:rsidRPr="009950A7">
        <w:rPr>
          <w:rFonts w:ascii="Calibri" w:hAnsi="Calibri" w:cs="Calibri"/>
          <w:color w:val="auto"/>
          <w:sz w:val="22"/>
          <w:szCs w:val="22"/>
        </w:rPr>
        <w:t>Management</w:t>
      </w:r>
      <w:r w:rsidR="6332A52D" w:rsidRPr="009950A7">
        <w:rPr>
          <w:rFonts w:ascii="Calibri" w:hAnsi="Calibri" w:cs="Calibri"/>
          <w:color w:val="auto"/>
          <w:sz w:val="22"/>
          <w:szCs w:val="22"/>
        </w:rPr>
        <w:t xml:space="preserve"> </w:t>
      </w:r>
      <w:r w:rsidRPr="009950A7">
        <w:rPr>
          <w:rFonts w:ascii="Calibri" w:hAnsi="Calibri" w:cs="Calibri"/>
          <w:color w:val="auto"/>
          <w:sz w:val="22"/>
          <w:szCs w:val="22"/>
        </w:rPr>
        <w:t>Plan</w:t>
      </w:r>
    </w:p>
    <w:p w14:paraId="5886E575" w14:textId="77777777" w:rsidR="00665528" w:rsidRPr="009950A7" w:rsidRDefault="00665528" w:rsidP="711B1947">
      <w:pPr>
        <w:rPr>
          <w:rFonts w:ascii="Calibri" w:hAnsi="Calibri" w:cs="Calibri"/>
          <w:color w:val="auto"/>
          <w:sz w:val="22"/>
          <w:szCs w:val="22"/>
        </w:rPr>
      </w:pPr>
    </w:p>
    <w:p w14:paraId="5886E576" w14:textId="77777777" w:rsidR="00665528" w:rsidRPr="009950A7" w:rsidRDefault="6978CC3C" w:rsidP="33581ACB">
      <w:pPr>
        <w:rPr>
          <w:rFonts w:ascii="Calibri" w:hAnsi="Calibri" w:cs="Calibri"/>
          <w:color w:val="auto"/>
          <w:sz w:val="22"/>
          <w:szCs w:val="22"/>
        </w:rPr>
      </w:pPr>
      <w:r w:rsidRPr="009950A7">
        <w:rPr>
          <w:rFonts w:ascii="Calibri" w:hAnsi="Calibri" w:cs="Calibri"/>
          <w:color w:val="auto"/>
          <w:sz w:val="22"/>
          <w:szCs w:val="22"/>
        </w:rPr>
        <w:t>Provide</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a</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Data</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Management</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Plan</w:t>
      </w:r>
      <w:r w:rsidR="71037128" w:rsidRPr="009950A7">
        <w:rPr>
          <w:rFonts w:ascii="Calibri" w:hAnsi="Calibri" w:cs="Calibri"/>
          <w:color w:val="auto"/>
          <w:sz w:val="22"/>
          <w:szCs w:val="22"/>
        </w:rPr>
        <w:t xml:space="preserve"> </w:t>
      </w:r>
      <w:r w:rsidRPr="009950A7">
        <w:rPr>
          <w:rFonts w:ascii="Calibri" w:hAnsi="Calibri" w:cs="Calibri"/>
          <w:color w:val="auto"/>
          <w:sz w:val="22"/>
          <w:szCs w:val="22"/>
        </w:rPr>
        <w:t>(DMP)</w:t>
      </w:r>
      <w:r w:rsidR="71037128" w:rsidRPr="009950A7">
        <w:rPr>
          <w:rFonts w:ascii="Calibri" w:hAnsi="Calibri" w:cs="Calibri"/>
          <w:color w:val="auto"/>
          <w:sz w:val="22"/>
          <w:szCs w:val="22"/>
        </w:rPr>
        <w:t xml:space="preserve"> </w:t>
      </w:r>
      <w:r w:rsidR="1511A27C" w:rsidRPr="009950A7">
        <w:rPr>
          <w:rFonts w:ascii="Calibri" w:hAnsi="Calibri" w:cs="Calibri"/>
          <w:color w:val="auto"/>
          <w:sz w:val="22"/>
          <w:szCs w:val="22"/>
        </w:rPr>
        <w:t>as an appendix to the research narrative.</w:t>
      </w:r>
    </w:p>
    <w:p w14:paraId="5886E579" w14:textId="663D1B97" w:rsidR="00665528" w:rsidRPr="009950A7" w:rsidRDefault="1511A27C" w:rsidP="000624CC">
      <w:pPr>
        <w:pStyle w:val="BodyTextIndent2"/>
        <w:numPr>
          <w:ilvl w:val="0"/>
          <w:numId w:val="31"/>
        </w:numPr>
        <w:tabs>
          <w:tab w:val="clear" w:pos="540"/>
          <w:tab w:val="left" w:pos="720"/>
        </w:tabs>
        <w:snapToGrid w:val="0"/>
        <w:rPr>
          <w:rFonts w:ascii="Calibri" w:eastAsiaTheme="minorEastAsia" w:hAnsi="Calibri" w:cs="Calibri"/>
          <w:color w:val="auto"/>
        </w:rPr>
      </w:pPr>
      <w:r w:rsidRPr="009950A7">
        <w:rPr>
          <w:rFonts w:ascii="Calibri" w:eastAsiaTheme="minorEastAsia" w:hAnsi="Calibri" w:cs="Calibri"/>
          <w:color w:val="auto"/>
        </w:rPr>
        <w:t>This appendix should not exceed</w:t>
      </w:r>
      <w:r w:rsidR="2B5C4E81" w:rsidRPr="009950A7">
        <w:rPr>
          <w:rFonts w:ascii="Calibri" w:eastAsiaTheme="minorEastAsia" w:hAnsi="Calibri" w:cs="Calibri"/>
          <w:color w:val="auto"/>
        </w:rPr>
        <w:t xml:space="preserve"> a page limit of</w:t>
      </w:r>
      <w:r w:rsidRPr="009950A7">
        <w:rPr>
          <w:rFonts w:ascii="Calibri" w:eastAsiaTheme="minorEastAsia" w:hAnsi="Calibri" w:cs="Calibri"/>
          <w:color w:val="auto"/>
        </w:rPr>
        <w:t xml:space="preserve"> </w:t>
      </w:r>
      <w:r w:rsidR="68EC3C21" w:rsidRPr="009950A7">
        <w:rPr>
          <w:rFonts w:ascii="Calibri" w:eastAsiaTheme="minorEastAsia" w:hAnsi="Calibri" w:cs="Calibri"/>
          <w:color w:val="auto"/>
        </w:rPr>
        <w:t>2</w:t>
      </w:r>
      <w:r w:rsidRPr="009950A7">
        <w:rPr>
          <w:rFonts w:ascii="Calibri" w:eastAsiaTheme="minorEastAsia" w:hAnsi="Calibri" w:cs="Calibri"/>
          <w:color w:val="auto"/>
        </w:rPr>
        <w:t xml:space="preserve"> pages including charts, graphs, maps, photographs, and other pictorial presentations, when printed using standard letter-size (</w:t>
      </w:r>
      <w:r w:rsidRPr="009950A7" w:rsidDel="00C6580E">
        <w:rPr>
          <w:rFonts w:ascii="Calibri" w:eastAsiaTheme="minorEastAsia" w:hAnsi="Calibri" w:cs="Calibri"/>
          <w:color w:val="auto"/>
        </w:rPr>
        <w:t>8.5</w:t>
      </w:r>
      <w:r w:rsidR="00C6580E" w:rsidRPr="009950A7">
        <w:rPr>
          <w:rFonts w:ascii="Calibri" w:eastAsiaTheme="minorEastAsia" w:hAnsi="Calibri" w:cs="Calibri"/>
          <w:color w:val="auto"/>
        </w:rPr>
        <w:t>-inch</w:t>
      </w:r>
      <w:r w:rsidR="47B058F8" w:rsidRPr="009950A7">
        <w:rPr>
          <w:rFonts w:ascii="Calibri" w:eastAsiaTheme="minorEastAsia" w:hAnsi="Calibri" w:cs="Calibri"/>
          <w:color w:val="auto"/>
        </w:rPr>
        <w:t xml:space="preserve"> </w:t>
      </w:r>
      <w:r w:rsidRPr="009950A7">
        <w:rPr>
          <w:rFonts w:ascii="Calibri" w:eastAsiaTheme="minorEastAsia" w:hAnsi="Calibri" w:cs="Calibri"/>
          <w:color w:val="auto"/>
        </w:rPr>
        <w:t xml:space="preserve">x 11 inch) paper </w:t>
      </w:r>
      <w:r w:rsidR="40D74AF2" w:rsidRPr="009950A7">
        <w:rPr>
          <w:rFonts w:ascii="Calibri" w:eastAsiaTheme="minorEastAsia" w:hAnsi="Calibri" w:cs="Calibri"/>
          <w:color w:val="auto"/>
        </w:rPr>
        <w:t>with 1-</w:t>
      </w:r>
      <w:r w:rsidRPr="009950A7">
        <w:rPr>
          <w:rFonts w:ascii="Calibri" w:eastAsiaTheme="minorEastAsia" w:hAnsi="Calibri" w:cs="Calibri"/>
          <w:color w:val="auto"/>
        </w:rPr>
        <w:t>inch margins (top, bottom, left, and right)</w:t>
      </w:r>
      <w:r w:rsidR="009C5359" w:rsidRPr="009950A7">
        <w:rPr>
          <w:rFonts w:ascii="Calibri" w:eastAsiaTheme="minorEastAsia" w:hAnsi="Calibri" w:cs="Calibri"/>
          <w:color w:val="auto"/>
        </w:rPr>
        <w:t>.</w:t>
      </w:r>
      <w:r w:rsidRPr="009950A7">
        <w:rPr>
          <w:rFonts w:ascii="Calibri" w:eastAsiaTheme="minorEastAsia" w:hAnsi="Calibri" w:cs="Calibri"/>
          <w:color w:val="auto"/>
        </w:rPr>
        <w:t xml:space="preserve"> </w:t>
      </w:r>
    </w:p>
    <w:p w14:paraId="5886E57A" w14:textId="77777777" w:rsidR="00665528" w:rsidRPr="009950A7" w:rsidRDefault="1511A27C" w:rsidP="000624CC">
      <w:pPr>
        <w:pStyle w:val="BodyTextIndent2"/>
        <w:numPr>
          <w:ilvl w:val="0"/>
          <w:numId w:val="31"/>
        </w:numPr>
        <w:tabs>
          <w:tab w:val="clear" w:pos="540"/>
          <w:tab w:val="clear" w:pos="1080"/>
          <w:tab w:val="clear" w:pos="1170"/>
        </w:tabs>
        <w:rPr>
          <w:rFonts w:ascii="Calibri" w:eastAsiaTheme="minorEastAsia" w:hAnsi="Calibri" w:cs="Calibri"/>
          <w:color w:val="auto"/>
        </w:rPr>
      </w:pPr>
      <w:r w:rsidRPr="009950A7">
        <w:rPr>
          <w:rFonts w:ascii="Calibri" w:eastAsiaTheme="minorEastAsia" w:hAnsi="Calibri" w:cs="Calibri"/>
          <w:color w:val="auto"/>
        </w:rPr>
        <w:t>Do not attach a separate file.</w:t>
      </w:r>
    </w:p>
    <w:p w14:paraId="5886E57B" w14:textId="77777777" w:rsidR="00665528" w:rsidRPr="009950A7" w:rsidRDefault="1511A27C" w:rsidP="000624CC">
      <w:pPr>
        <w:pStyle w:val="BodyTextIndent2"/>
        <w:numPr>
          <w:ilvl w:val="0"/>
          <w:numId w:val="31"/>
        </w:numPr>
        <w:tabs>
          <w:tab w:val="clear" w:pos="540"/>
          <w:tab w:val="clear" w:pos="1080"/>
          <w:tab w:val="clear" w:pos="1170"/>
        </w:tabs>
        <w:rPr>
          <w:rFonts w:ascii="Calibri" w:eastAsiaTheme="minorEastAsia" w:hAnsi="Calibri" w:cs="Calibri"/>
          <w:color w:val="auto"/>
        </w:rPr>
      </w:pPr>
      <w:r w:rsidRPr="009950A7">
        <w:rPr>
          <w:rFonts w:ascii="Calibri" w:eastAsiaTheme="minorEastAsia" w:hAnsi="Calibri" w:cs="Calibri"/>
          <w:color w:val="auto"/>
        </w:rPr>
        <w:t>This appendix will not count in the project narrative page limitation.</w:t>
      </w:r>
    </w:p>
    <w:bookmarkEnd w:id="122"/>
    <w:p w14:paraId="50FEF8EB" w14:textId="77777777" w:rsidR="006B5473" w:rsidRPr="009950A7" w:rsidRDefault="006B5473" w:rsidP="006B5473">
      <w:pPr>
        <w:rPr>
          <w:rFonts w:ascii="Calibri" w:hAnsi="Calibri" w:cs="Calibri"/>
          <w:color w:val="auto"/>
          <w:sz w:val="22"/>
          <w:szCs w:val="22"/>
        </w:rPr>
      </w:pPr>
    </w:p>
    <w:p w14:paraId="60A02BFB" w14:textId="479FF99D" w:rsidR="006B5473" w:rsidRPr="009950A7" w:rsidRDefault="00AD2308" w:rsidP="006B5473">
      <w:pPr>
        <w:rPr>
          <w:rFonts w:ascii="Calibri" w:hAnsi="Calibri" w:cs="Calibri"/>
          <w:color w:val="auto"/>
          <w:sz w:val="22"/>
          <w:szCs w:val="22"/>
        </w:rPr>
      </w:pPr>
      <w:r w:rsidRPr="009950A7">
        <w:rPr>
          <w:rFonts w:ascii="Calibri" w:hAnsi="Calibri" w:cs="Calibri"/>
          <w:color w:val="auto"/>
          <w:sz w:val="22"/>
          <w:szCs w:val="22"/>
        </w:rPr>
        <w:t>A</w:t>
      </w:r>
      <w:r w:rsidR="006B5473" w:rsidRPr="009950A7">
        <w:rPr>
          <w:rFonts w:ascii="Calibri" w:hAnsi="Calibri" w:cs="Calibri"/>
          <w:color w:val="auto"/>
          <w:sz w:val="22"/>
          <w:szCs w:val="22"/>
        </w:rPr>
        <w:t xml:space="preserve"> D</w:t>
      </w:r>
      <w:r w:rsidR="00356824" w:rsidRPr="009950A7">
        <w:rPr>
          <w:rFonts w:ascii="Calibri" w:hAnsi="Calibri" w:cs="Calibri"/>
          <w:color w:val="auto"/>
          <w:sz w:val="22"/>
          <w:szCs w:val="22"/>
        </w:rPr>
        <w:t>ata Management Plan (DMP)</w:t>
      </w:r>
      <w:r w:rsidR="008F47FD" w:rsidRPr="009950A7">
        <w:rPr>
          <w:rFonts w:ascii="Calibri" w:hAnsi="Calibri" w:cs="Calibri"/>
          <w:color w:val="auto"/>
          <w:sz w:val="22"/>
          <w:szCs w:val="22"/>
        </w:rPr>
        <w:t xml:space="preserve"> is required to</w:t>
      </w:r>
      <w:r w:rsidR="0062176B" w:rsidRPr="009950A7">
        <w:rPr>
          <w:rFonts w:ascii="Calibri" w:hAnsi="Calibri" w:cs="Calibri"/>
          <w:color w:val="auto"/>
          <w:sz w:val="22"/>
          <w:szCs w:val="22"/>
        </w:rPr>
        <w:t xml:space="preserve">: </w:t>
      </w:r>
    </w:p>
    <w:p w14:paraId="7BC43723" w14:textId="0BBF4EB0" w:rsidR="006B5473" w:rsidRPr="009950A7" w:rsidRDefault="00AD2308" w:rsidP="000624CC">
      <w:pPr>
        <w:widowControl/>
        <w:numPr>
          <w:ilvl w:val="0"/>
          <w:numId w:val="35"/>
        </w:numPr>
        <w:tabs>
          <w:tab w:val="clear" w:pos="720"/>
          <w:tab w:val="num" w:pos="360"/>
        </w:tabs>
        <w:ind w:left="360"/>
        <w:rPr>
          <w:rFonts w:ascii="Calibri" w:hAnsi="Calibri" w:cs="Calibri"/>
          <w:color w:val="auto"/>
          <w:sz w:val="22"/>
          <w:szCs w:val="22"/>
        </w:rPr>
      </w:pPr>
      <w:r w:rsidRPr="009950A7">
        <w:rPr>
          <w:rFonts w:ascii="Calibri" w:hAnsi="Calibri" w:cs="Calibri"/>
          <w:color w:val="auto"/>
          <w:sz w:val="22"/>
          <w:szCs w:val="22"/>
        </w:rPr>
        <w:t>D</w:t>
      </w:r>
      <w:r w:rsidR="006B5473" w:rsidRPr="009950A7">
        <w:rPr>
          <w:rFonts w:ascii="Calibri" w:hAnsi="Calibri" w:cs="Calibri"/>
          <w:color w:val="auto"/>
          <w:sz w:val="22"/>
          <w:szCs w:val="22"/>
        </w:rPr>
        <w:t xml:space="preserve">escribe whether and how data generated in the course of the proposed research will be </w:t>
      </w:r>
      <w:hyperlink r:id="rId48" w:anchor="Sharing">
        <w:r w:rsidR="006B5473" w:rsidRPr="009950A7">
          <w:rPr>
            <w:rFonts w:ascii="Calibri" w:hAnsi="Calibri" w:cs="Calibri"/>
            <w:color w:val="auto"/>
            <w:sz w:val="22"/>
            <w:szCs w:val="22"/>
          </w:rPr>
          <w:t>shared</w:t>
        </w:r>
      </w:hyperlink>
      <w:r w:rsidR="006B5473" w:rsidRPr="009950A7">
        <w:rPr>
          <w:rFonts w:ascii="Calibri" w:hAnsi="Calibri" w:cs="Calibri"/>
          <w:color w:val="auto"/>
          <w:sz w:val="22"/>
          <w:szCs w:val="22"/>
        </w:rPr>
        <w:t xml:space="preserve"> and </w:t>
      </w:r>
      <w:hyperlink r:id="rId49" w:anchor="Preservation">
        <w:r w:rsidR="006B5473" w:rsidRPr="009950A7">
          <w:rPr>
            <w:rFonts w:ascii="Calibri" w:hAnsi="Calibri" w:cs="Calibri"/>
            <w:color w:val="auto"/>
            <w:sz w:val="22"/>
            <w:szCs w:val="22"/>
          </w:rPr>
          <w:t>preserved</w:t>
        </w:r>
      </w:hyperlink>
      <w:r w:rsidR="006B5473" w:rsidRPr="009950A7">
        <w:rPr>
          <w:rFonts w:ascii="Calibri" w:hAnsi="Calibri" w:cs="Calibri"/>
          <w:color w:val="auto"/>
          <w:sz w:val="22"/>
          <w:szCs w:val="22"/>
        </w:rPr>
        <w:t xml:space="preserve">. If the plan is not to share and/or preserve certain data, then the plan must explain the basis of the decision (for example, cost/benefit considerations, other parameters of feasibility, </w:t>
      </w:r>
      <w:r w:rsidR="006B5473" w:rsidRPr="009950A7">
        <w:rPr>
          <w:rFonts w:ascii="Calibri" w:hAnsi="Calibri" w:cs="Calibri"/>
          <w:color w:val="auto"/>
          <w:sz w:val="22"/>
          <w:szCs w:val="22"/>
        </w:rPr>
        <w:lastRenderedPageBreak/>
        <w:t xml:space="preserve">scientific appropriateness, or limitations discussed in #4). At a minimum, DMPs must describe how data sharing and preservation will enable </w:t>
      </w:r>
      <w:hyperlink r:id="rId50" w:anchor="Validate">
        <w:r w:rsidR="006B5473" w:rsidRPr="009950A7">
          <w:rPr>
            <w:rFonts w:ascii="Calibri" w:hAnsi="Calibri" w:cs="Calibri"/>
            <w:color w:val="auto"/>
            <w:sz w:val="22"/>
            <w:szCs w:val="22"/>
          </w:rPr>
          <w:t>validation</w:t>
        </w:r>
      </w:hyperlink>
      <w:r w:rsidR="006B5473" w:rsidRPr="009950A7">
        <w:rPr>
          <w:rFonts w:ascii="Calibri" w:hAnsi="Calibri" w:cs="Calibri"/>
          <w:color w:val="auto"/>
          <w:sz w:val="22"/>
          <w:szCs w:val="22"/>
        </w:rPr>
        <w:t xml:space="preserve"> of results, or how results could be validated if data are not shared or preserved. </w:t>
      </w:r>
    </w:p>
    <w:p w14:paraId="31843CB1" w14:textId="5FB56F2C" w:rsidR="006B5473" w:rsidRPr="009950A7" w:rsidRDefault="00B04907" w:rsidP="000624CC">
      <w:pPr>
        <w:widowControl/>
        <w:numPr>
          <w:ilvl w:val="0"/>
          <w:numId w:val="35"/>
        </w:numPr>
        <w:tabs>
          <w:tab w:val="clear" w:pos="720"/>
          <w:tab w:val="num" w:pos="360"/>
        </w:tabs>
        <w:ind w:left="360"/>
        <w:rPr>
          <w:rFonts w:ascii="Calibri" w:hAnsi="Calibri" w:cs="Calibri"/>
          <w:color w:val="auto"/>
          <w:sz w:val="22"/>
          <w:szCs w:val="22"/>
        </w:rPr>
      </w:pPr>
      <w:r w:rsidRPr="009950A7">
        <w:rPr>
          <w:rFonts w:ascii="Calibri" w:hAnsi="Calibri" w:cs="Calibri"/>
          <w:color w:val="auto"/>
          <w:sz w:val="22"/>
          <w:szCs w:val="22"/>
        </w:rPr>
        <w:t>P</w:t>
      </w:r>
      <w:r w:rsidR="006B5473" w:rsidRPr="009950A7">
        <w:rPr>
          <w:rFonts w:ascii="Calibri" w:hAnsi="Calibri" w:cs="Calibri"/>
          <w:color w:val="auto"/>
          <w:sz w:val="22"/>
          <w:szCs w:val="22"/>
        </w:rPr>
        <w:t>rovide a plan for making all research data displayed in publications resulting from the proposed research open, machine readable, and digitally accessible to the public at the time of publication. This includes data that are displayed in charts, figures, images, etc. In addition, the underlying digital research data used to generate the displayed data should be made as accessible as possible to the public in accordance with the principles stated in the Office of Science Statement on Digital Data Management (</w:t>
      </w:r>
      <w:hyperlink r:id="rId51">
        <w:r w:rsidR="006B5473" w:rsidRPr="009950A7">
          <w:rPr>
            <w:rStyle w:val="Hyperlink"/>
            <w:rFonts w:ascii="Calibri" w:hAnsi="Calibri" w:cs="Calibri"/>
            <w:color w:val="auto"/>
            <w:sz w:val="22"/>
            <w:szCs w:val="22"/>
          </w:rPr>
          <w:t>https://science.osti.gov/funding-opportunities/digital-data-management</w:t>
        </w:r>
      </w:hyperlink>
      <w:r w:rsidR="006B5473" w:rsidRPr="009950A7">
        <w:rPr>
          <w:rFonts w:ascii="Calibri" w:hAnsi="Calibri" w:cs="Calibri"/>
          <w:color w:val="auto"/>
          <w:sz w:val="22"/>
          <w:szCs w:val="22"/>
        </w:rPr>
        <w:t xml:space="preserve">. This requirement could be met by including the data as supplementary information to the published article, or through other means. The published article should indicate how these data can be accessed. </w:t>
      </w:r>
    </w:p>
    <w:p w14:paraId="39191942" w14:textId="346F0E2B" w:rsidR="006B5473" w:rsidRPr="009950A7" w:rsidRDefault="008F47FD" w:rsidP="000624CC">
      <w:pPr>
        <w:pStyle w:val="ListParagraph"/>
        <w:numPr>
          <w:ilvl w:val="0"/>
          <w:numId w:val="35"/>
        </w:numPr>
        <w:tabs>
          <w:tab w:val="clear" w:pos="720"/>
          <w:tab w:val="num" w:pos="360"/>
        </w:tabs>
        <w:ind w:left="360"/>
        <w:rPr>
          <w:rFonts w:ascii="Calibri" w:hAnsi="Calibri" w:cs="Calibri"/>
          <w:color w:val="auto"/>
          <w:sz w:val="22"/>
          <w:szCs w:val="22"/>
        </w:rPr>
      </w:pPr>
      <w:r w:rsidRPr="009950A7">
        <w:rPr>
          <w:rFonts w:ascii="Calibri" w:hAnsi="Calibri" w:cs="Calibri"/>
          <w:color w:val="auto"/>
          <w:sz w:val="22"/>
          <w:szCs w:val="22"/>
        </w:rPr>
        <w:t>Consult</w:t>
      </w:r>
      <w:r w:rsidR="006B5473" w:rsidRPr="009950A7">
        <w:rPr>
          <w:rFonts w:ascii="Calibri" w:hAnsi="Calibri" w:cs="Calibri"/>
          <w:color w:val="auto"/>
          <w:sz w:val="22"/>
          <w:szCs w:val="22"/>
        </w:rPr>
        <w:t xml:space="preserve"> and reference available information about data management resources to be used </w:t>
      </w:r>
      <w:r w:rsidRPr="009950A7">
        <w:rPr>
          <w:rFonts w:ascii="Calibri" w:hAnsi="Calibri" w:cs="Calibri"/>
          <w:color w:val="auto"/>
          <w:sz w:val="22"/>
          <w:szCs w:val="22"/>
        </w:rPr>
        <w:t>during</w:t>
      </w:r>
      <w:r w:rsidR="006B5473" w:rsidRPr="009950A7">
        <w:rPr>
          <w:rFonts w:ascii="Calibri" w:hAnsi="Calibri" w:cs="Calibri"/>
          <w:color w:val="auto"/>
          <w:sz w:val="22"/>
          <w:szCs w:val="22"/>
        </w:rPr>
        <w:t xml:space="preserve"> the proposed research. </w:t>
      </w:r>
      <w:r w:rsidRPr="009950A7">
        <w:rPr>
          <w:rFonts w:ascii="Calibri" w:hAnsi="Calibri" w:cs="Calibri"/>
          <w:color w:val="auto"/>
          <w:sz w:val="22"/>
          <w:szCs w:val="22"/>
        </w:rPr>
        <w:t>DMPs</w:t>
      </w:r>
      <w:r w:rsidR="006B5473" w:rsidRPr="009950A7">
        <w:rPr>
          <w:rFonts w:ascii="Calibri" w:hAnsi="Calibri" w:cs="Calibri"/>
          <w:color w:val="auto"/>
          <w:sz w:val="22"/>
          <w:szCs w:val="22"/>
        </w:rPr>
        <w:t xml:space="preserve"> that explicitly or implicitly commit data management resources at a facility beyond what is conventionally made available to approved users should be accompanied by written approval from that facility. In determining the resources available for data management at Office of Science User Facilities, researchers should consult the published description of data management resources and practices at that facility and reference it in the DMP. </w:t>
      </w:r>
    </w:p>
    <w:p w14:paraId="12EAD358" w14:textId="40CA2E2E" w:rsidR="006B5473" w:rsidRPr="009950A7" w:rsidRDefault="008F47FD" w:rsidP="000624CC">
      <w:pPr>
        <w:widowControl/>
        <w:numPr>
          <w:ilvl w:val="0"/>
          <w:numId w:val="35"/>
        </w:numPr>
        <w:tabs>
          <w:tab w:val="clear" w:pos="720"/>
          <w:tab w:val="num" w:pos="360"/>
        </w:tabs>
        <w:ind w:left="360"/>
        <w:rPr>
          <w:rFonts w:ascii="Calibri" w:hAnsi="Calibri" w:cs="Calibri"/>
          <w:color w:val="auto"/>
          <w:sz w:val="22"/>
          <w:szCs w:val="22"/>
        </w:rPr>
      </w:pPr>
      <w:r w:rsidRPr="009950A7">
        <w:rPr>
          <w:rFonts w:ascii="Calibri" w:hAnsi="Calibri" w:cs="Calibri"/>
          <w:color w:val="auto"/>
          <w:sz w:val="22"/>
          <w:szCs w:val="22"/>
        </w:rPr>
        <w:t>P</w:t>
      </w:r>
      <w:r w:rsidR="006B5473" w:rsidRPr="009950A7">
        <w:rPr>
          <w:rFonts w:ascii="Calibri" w:hAnsi="Calibri" w:cs="Calibri"/>
          <w:color w:val="auto"/>
          <w:sz w:val="22"/>
          <w:szCs w:val="22"/>
        </w:rPr>
        <w:t xml:space="preserve">rotect confidentiality, personal privacy, </w:t>
      </w:r>
      <w:hyperlink r:id="rId52" w:anchor="HSRFAQ">
        <w:r w:rsidR="006B5473" w:rsidRPr="009950A7">
          <w:rPr>
            <w:rFonts w:ascii="Calibri" w:hAnsi="Calibri" w:cs="Calibri"/>
            <w:color w:val="auto"/>
            <w:sz w:val="22"/>
            <w:szCs w:val="22"/>
          </w:rPr>
          <w:t>Personally Identifiable Information</w:t>
        </w:r>
      </w:hyperlink>
      <w:r w:rsidR="006B5473" w:rsidRPr="009950A7">
        <w:rPr>
          <w:rFonts w:ascii="Calibri" w:hAnsi="Calibri" w:cs="Calibri"/>
          <w:color w:val="auto"/>
          <w:sz w:val="22"/>
          <w:szCs w:val="22"/>
        </w:rPr>
        <w:t xml:space="preserve">, and U.S. national, homeland, and economic security; recognize proprietary interests, business confidential information, and intellectual property rights; avoid significant negative impact on innovation, and U.S. competitiveness; and otherwise be consistent with all applicable laws, and regulations. There is no requirement to share proprietary data. </w:t>
      </w:r>
    </w:p>
    <w:p w14:paraId="55BA8CB1" w14:textId="77777777" w:rsidR="006B5473" w:rsidRPr="009950A7" w:rsidRDefault="006B5473" w:rsidP="006B5473">
      <w:pPr>
        <w:widowControl/>
        <w:rPr>
          <w:rFonts w:ascii="Calibri" w:hAnsi="Calibri" w:cs="Calibri"/>
          <w:color w:val="auto"/>
          <w:sz w:val="22"/>
          <w:szCs w:val="22"/>
        </w:rPr>
      </w:pPr>
    </w:p>
    <w:p w14:paraId="70B44534" w14:textId="5E6B504A" w:rsidR="006B5473" w:rsidRPr="009950A7" w:rsidRDefault="006B5473" w:rsidP="006B5473">
      <w:pPr>
        <w:rPr>
          <w:rFonts w:ascii="Calibri" w:eastAsia="Calibri" w:hAnsi="Calibri" w:cs="Calibri"/>
          <w:color w:val="auto"/>
          <w:sz w:val="22"/>
          <w:szCs w:val="22"/>
        </w:rPr>
      </w:pPr>
      <w:r w:rsidRPr="009950A7">
        <w:rPr>
          <w:rFonts w:ascii="Calibri" w:hAnsi="Calibri" w:cs="Calibri"/>
          <w:color w:val="auto"/>
          <w:sz w:val="22"/>
          <w:szCs w:val="22"/>
        </w:rPr>
        <w:t>Applicants are encouraged to consult the DOE website for further information and suggestions for how to structure a DMP at</w:t>
      </w:r>
      <w:r w:rsidRPr="009950A7">
        <w:rPr>
          <w:rStyle w:val="Hyperlink"/>
          <w:rFonts w:ascii="Calibri" w:eastAsia="Calibri" w:hAnsi="Calibri" w:cs="Calibri"/>
          <w:color w:val="auto"/>
          <w:sz w:val="22"/>
          <w:szCs w:val="22"/>
        </w:rPr>
        <w:t xml:space="preserve"> </w:t>
      </w:r>
      <w:hyperlink r:id="rId53" w:anchor="Respondents" w:history="1">
        <w:r w:rsidRPr="009950A7">
          <w:rPr>
            <w:rStyle w:val="Hyperlink"/>
            <w:rFonts w:ascii="Calibri" w:eastAsia="Calibri" w:hAnsi="Calibri" w:cs="Calibri"/>
            <w:color w:val="auto"/>
            <w:sz w:val="22"/>
            <w:szCs w:val="22"/>
          </w:rPr>
          <w:t>https://www.energy.gov/datamanagement/doe-policy-digital-research-data-management#Respondents</w:t>
        </w:r>
      </w:hyperlink>
      <w:r w:rsidRPr="009950A7">
        <w:rPr>
          <w:rStyle w:val="Hyperlink"/>
          <w:rFonts w:ascii="Calibri" w:eastAsia="Calibri" w:hAnsi="Calibri" w:cs="Calibri"/>
          <w:color w:val="auto"/>
          <w:sz w:val="22"/>
          <w:szCs w:val="22"/>
        </w:rPr>
        <w:t xml:space="preserve">. </w:t>
      </w:r>
    </w:p>
    <w:p w14:paraId="5886E580" w14:textId="77777777" w:rsidR="00EB55A0" w:rsidRPr="009950A7" w:rsidRDefault="00EB55A0" w:rsidP="711B1947">
      <w:pPr>
        <w:rPr>
          <w:rFonts w:ascii="Calibri" w:hAnsi="Calibri" w:cs="Calibri"/>
          <w:color w:val="auto"/>
          <w:sz w:val="22"/>
          <w:szCs w:val="22"/>
        </w:rPr>
      </w:pPr>
    </w:p>
    <w:p w14:paraId="238D3760" w14:textId="200F36D6" w:rsidR="00953885" w:rsidRPr="009950A7" w:rsidRDefault="693A8EEC" w:rsidP="2885A477">
      <w:pPr>
        <w:pStyle w:val="Heading3"/>
        <w:rPr>
          <w:rFonts w:ascii="Calibri" w:hAnsi="Calibri" w:cs="Calibri"/>
          <w:color w:val="auto"/>
          <w:sz w:val="22"/>
          <w:szCs w:val="22"/>
        </w:rPr>
      </w:pPr>
      <w:r w:rsidRPr="009950A7">
        <w:rPr>
          <w:rFonts w:ascii="Calibri" w:hAnsi="Calibri" w:cs="Calibri"/>
          <w:color w:val="auto"/>
          <w:sz w:val="22"/>
          <w:szCs w:val="22"/>
        </w:rPr>
        <w:t xml:space="preserve">Appendix </w:t>
      </w:r>
      <w:r w:rsidR="56093884" w:rsidRPr="009950A7">
        <w:rPr>
          <w:rFonts w:ascii="Calibri" w:hAnsi="Calibri" w:cs="Calibri"/>
          <w:color w:val="auto"/>
          <w:sz w:val="22"/>
          <w:szCs w:val="22"/>
        </w:rPr>
        <w:t>9</w:t>
      </w:r>
      <w:r w:rsidRPr="009950A7">
        <w:rPr>
          <w:rFonts w:ascii="Calibri" w:hAnsi="Calibri" w:cs="Calibri"/>
          <w:color w:val="auto"/>
          <w:sz w:val="22"/>
          <w:szCs w:val="22"/>
        </w:rPr>
        <w:t>: Recruitment and Retention of Students and Early-Stage Investigators</w:t>
      </w:r>
    </w:p>
    <w:p w14:paraId="1B4909B3" w14:textId="77777777" w:rsidR="00953885" w:rsidRPr="009950A7" w:rsidRDefault="00953885" w:rsidP="711B1947">
      <w:pPr>
        <w:rPr>
          <w:rFonts w:ascii="Calibri" w:hAnsi="Calibri" w:cs="Calibri"/>
          <w:color w:val="auto"/>
          <w:sz w:val="22"/>
          <w:szCs w:val="22"/>
        </w:rPr>
      </w:pPr>
    </w:p>
    <w:p w14:paraId="64FE09CD" w14:textId="39A9D4CA" w:rsidR="00953885" w:rsidRPr="009950A7" w:rsidRDefault="00953885" w:rsidP="33581ACB">
      <w:pPr>
        <w:rPr>
          <w:rFonts w:ascii="Calibri" w:hAnsi="Calibri" w:cs="Calibri"/>
          <w:color w:val="auto"/>
          <w:sz w:val="22"/>
          <w:szCs w:val="22"/>
        </w:rPr>
      </w:pPr>
      <w:r w:rsidRPr="009950A7">
        <w:rPr>
          <w:rFonts w:ascii="Calibri" w:hAnsi="Calibri" w:cs="Calibri"/>
          <w:color w:val="auto"/>
          <w:sz w:val="22"/>
          <w:szCs w:val="22"/>
        </w:rPr>
        <w:t>Describe your plans for recruiting and retaining graduate students and early-stage investigators (untenured faculty, postdoctoral researchers, and others). Explain how such personnel will be trained in the conduct of research and mentored. Describe anticipated progression of such personnel, either toward degrees or in their careers. Provide this information as an appendix to the research narrative.</w:t>
      </w:r>
    </w:p>
    <w:p w14:paraId="181943DD" w14:textId="77777777" w:rsidR="00953885" w:rsidRPr="009950A7" w:rsidRDefault="427D5661" w:rsidP="000624CC">
      <w:pPr>
        <w:pStyle w:val="BodyTextIndent2"/>
        <w:numPr>
          <w:ilvl w:val="0"/>
          <w:numId w:val="31"/>
        </w:numPr>
        <w:tabs>
          <w:tab w:val="clear" w:pos="540"/>
          <w:tab w:val="clear" w:pos="1080"/>
          <w:tab w:val="clear" w:pos="1170"/>
        </w:tabs>
        <w:rPr>
          <w:rFonts w:ascii="Calibri" w:eastAsiaTheme="minorEastAsia" w:hAnsi="Calibri" w:cs="Calibri"/>
          <w:color w:val="auto"/>
        </w:rPr>
      </w:pPr>
      <w:r w:rsidRPr="009950A7">
        <w:rPr>
          <w:rFonts w:ascii="Calibri" w:eastAsiaTheme="minorEastAsia" w:hAnsi="Calibri" w:cs="Calibri"/>
          <w:color w:val="auto"/>
        </w:rPr>
        <w:t>Do not attach a separate file.</w:t>
      </w:r>
    </w:p>
    <w:p w14:paraId="1C4D2A56" w14:textId="77777777" w:rsidR="00953885" w:rsidRPr="009950A7" w:rsidRDefault="427D5661" w:rsidP="000624CC">
      <w:pPr>
        <w:pStyle w:val="BodyTextIndent2"/>
        <w:numPr>
          <w:ilvl w:val="0"/>
          <w:numId w:val="31"/>
        </w:numPr>
        <w:tabs>
          <w:tab w:val="clear" w:pos="540"/>
          <w:tab w:val="clear" w:pos="1080"/>
          <w:tab w:val="clear" w:pos="1170"/>
        </w:tabs>
        <w:rPr>
          <w:rFonts w:ascii="Calibri" w:eastAsiaTheme="minorEastAsia" w:hAnsi="Calibri" w:cs="Calibri"/>
          <w:color w:val="auto"/>
        </w:rPr>
      </w:pPr>
      <w:r w:rsidRPr="009950A7">
        <w:rPr>
          <w:rFonts w:ascii="Calibri" w:eastAsiaTheme="minorEastAsia" w:hAnsi="Calibri" w:cs="Calibri"/>
          <w:color w:val="auto"/>
        </w:rPr>
        <w:t>This appendix will not count in the project narrative page limitation.</w:t>
      </w:r>
    </w:p>
    <w:p w14:paraId="54BA6FEF" w14:textId="77777777" w:rsidR="000B28F6" w:rsidRPr="009950A7" w:rsidRDefault="000B28F6" w:rsidP="00824A86">
      <w:pPr>
        <w:rPr>
          <w:rFonts w:ascii="Calibri" w:hAnsi="Calibri" w:cs="Calibri"/>
          <w:color w:val="auto"/>
          <w:sz w:val="22"/>
          <w:szCs w:val="22"/>
        </w:rPr>
      </w:pPr>
    </w:p>
    <w:p w14:paraId="5886E58E" w14:textId="14A69625" w:rsidR="00C55997" w:rsidRPr="00750F5A" w:rsidRDefault="74B87083" w:rsidP="00750F5A">
      <w:pPr>
        <w:pStyle w:val="Heading4"/>
        <w:rPr>
          <w:sz w:val="22"/>
          <w:szCs w:val="22"/>
        </w:rPr>
      </w:pPr>
      <w:bookmarkStart w:id="123" w:name="_Toc334104509"/>
      <w:r w:rsidRPr="00750F5A">
        <w:rPr>
          <w:sz w:val="22"/>
          <w:szCs w:val="22"/>
        </w:rPr>
        <w:t>7</w:t>
      </w:r>
      <w:r w:rsidR="0F98D445" w:rsidRPr="00750F5A">
        <w:rPr>
          <w:sz w:val="22"/>
          <w:szCs w:val="22"/>
        </w:rPr>
        <w:t>.</w:t>
      </w:r>
      <w:r w:rsidR="18AEAE5C" w:rsidRPr="00750F5A">
        <w:rPr>
          <w:sz w:val="22"/>
          <w:szCs w:val="22"/>
        </w:rPr>
        <w:t xml:space="preserve"> </w:t>
      </w:r>
      <w:r w:rsidR="76BF0E48" w:rsidRPr="00750F5A">
        <w:rPr>
          <w:sz w:val="22"/>
          <w:szCs w:val="22"/>
        </w:rPr>
        <w:t>R</w:t>
      </w:r>
      <w:r w:rsidR="6137F5EF" w:rsidRPr="00750F5A">
        <w:rPr>
          <w:sz w:val="22"/>
          <w:szCs w:val="22"/>
        </w:rPr>
        <w:t xml:space="preserve">ESEARCH AND RELATED BUDGET </w:t>
      </w:r>
      <w:r w:rsidR="1F7388E3" w:rsidRPr="00750F5A">
        <w:rPr>
          <w:sz w:val="22"/>
          <w:szCs w:val="22"/>
        </w:rPr>
        <w:t>(MANDATORY)</w:t>
      </w:r>
      <w:bookmarkEnd w:id="123"/>
    </w:p>
    <w:p w14:paraId="5886E58F" w14:textId="77777777" w:rsidR="00C55997" w:rsidRPr="009950A7" w:rsidRDefault="00C55997">
      <w:pPr>
        <w:pStyle w:val="BodyTextIndent2"/>
        <w:tabs>
          <w:tab w:val="clear" w:pos="540"/>
          <w:tab w:val="clear" w:pos="1080"/>
          <w:tab w:val="clear" w:pos="1170"/>
        </w:tabs>
        <w:ind w:left="0" w:firstLine="0"/>
        <w:rPr>
          <w:rFonts w:ascii="Calibri" w:hAnsi="Calibri" w:cs="Calibri"/>
          <w:b/>
          <w:bCs/>
          <w:color w:val="auto"/>
        </w:rPr>
      </w:pPr>
    </w:p>
    <w:p w14:paraId="5886E590" w14:textId="780FE3FA" w:rsidR="00C55997" w:rsidRPr="009950A7" w:rsidRDefault="00EA13A2" w:rsidP="33581ACB">
      <w:pPr>
        <w:pStyle w:val="BodyTextIndent2"/>
        <w:tabs>
          <w:tab w:val="clear" w:pos="540"/>
          <w:tab w:val="clear" w:pos="1080"/>
          <w:tab w:val="clear" w:pos="1170"/>
        </w:tabs>
        <w:ind w:left="0" w:firstLine="0"/>
        <w:rPr>
          <w:rFonts w:ascii="Calibri" w:eastAsiaTheme="minorEastAsia" w:hAnsi="Calibri" w:cs="Calibri"/>
          <w:color w:val="auto"/>
        </w:rPr>
      </w:pPr>
      <w:bookmarkStart w:id="124" w:name="_Hlk63869747"/>
      <w:r w:rsidRPr="009950A7">
        <w:rPr>
          <w:rFonts w:ascii="Calibri" w:eastAsiaTheme="minorEastAsia" w:hAnsi="Calibri" w:cs="Calibri"/>
          <w:color w:val="auto"/>
        </w:rPr>
        <w:t xml:space="preserve">Applicants are required to submit a completed </w:t>
      </w:r>
      <w:r w:rsidR="00D8662D" w:rsidRPr="009950A7">
        <w:rPr>
          <w:rFonts w:ascii="Calibri" w:eastAsiaTheme="minorEastAsia" w:hAnsi="Calibri" w:cs="Calibri"/>
          <w:color w:val="auto"/>
        </w:rPr>
        <w:t>Standard From, SF424</w:t>
      </w:r>
      <w:r w:rsidR="0059022B" w:rsidRPr="009950A7">
        <w:rPr>
          <w:rFonts w:ascii="Calibri" w:eastAsiaTheme="minorEastAsia" w:hAnsi="Calibri" w:cs="Calibri"/>
          <w:color w:val="auto"/>
        </w:rPr>
        <w:t xml:space="preserve"> (</w:t>
      </w:r>
      <w:r w:rsidR="002C70B9" w:rsidRPr="009950A7">
        <w:rPr>
          <w:rFonts w:ascii="Calibri" w:eastAsiaTheme="minorEastAsia" w:hAnsi="Calibri" w:cs="Calibri"/>
          <w:color w:val="auto"/>
        </w:rPr>
        <w:t>Research and Related</w:t>
      </w:r>
      <w:r w:rsidR="0059022B" w:rsidRPr="009950A7">
        <w:rPr>
          <w:rFonts w:ascii="Calibri" w:eastAsiaTheme="minorEastAsia" w:hAnsi="Calibri" w:cs="Calibri"/>
          <w:color w:val="auto"/>
        </w:rPr>
        <w:t xml:space="preserve">) and a </w:t>
      </w:r>
      <w:r w:rsidR="002D5909" w:rsidRPr="009950A7">
        <w:rPr>
          <w:rFonts w:ascii="Calibri" w:eastAsiaTheme="minorEastAsia" w:hAnsi="Calibri" w:cs="Calibri"/>
          <w:color w:val="auto"/>
        </w:rPr>
        <w:t>Budget Justification Narrative</w:t>
      </w:r>
      <w:r w:rsidRPr="009950A7">
        <w:rPr>
          <w:rFonts w:ascii="Calibri" w:eastAsiaTheme="minorEastAsia" w:hAnsi="Calibri" w:cs="Calibri"/>
          <w:color w:val="auto"/>
        </w:rPr>
        <w:t xml:space="preserve"> for </w:t>
      </w:r>
      <w:r w:rsidR="00D930B4" w:rsidRPr="009950A7">
        <w:rPr>
          <w:rFonts w:ascii="Calibri" w:eastAsiaTheme="minorEastAsia" w:hAnsi="Calibri" w:cs="Calibri"/>
          <w:color w:val="auto"/>
        </w:rPr>
        <w:t>each year</w:t>
      </w:r>
      <w:r w:rsidRPr="009950A7">
        <w:rPr>
          <w:rFonts w:ascii="Calibri" w:eastAsiaTheme="minorEastAsia" w:hAnsi="Calibri" w:cs="Calibri"/>
          <w:color w:val="auto"/>
        </w:rPr>
        <w:t xml:space="preserve"> of proposed</w:t>
      </w:r>
      <w:r w:rsidR="003A0E0B" w:rsidRPr="009950A7">
        <w:rPr>
          <w:rFonts w:ascii="Calibri" w:eastAsiaTheme="minorEastAsia" w:hAnsi="Calibri" w:cs="Calibri"/>
          <w:color w:val="auto"/>
        </w:rPr>
        <w:t xml:space="preserve"> </w:t>
      </w:r>
      <w:r w:rsidR="00D930B4" w:rsidRPr="009950A7">
        <w:rPr>
          <w:rFonts w:ascii="Calibri" w:eastAsiaTheme="minorEastAsia" w:hAnsi="Calibri" w:cs="Calibri"/>
          <w:color w:val="auto"/>
        </w:rPr>
        <w:t>activity and support</w:t>
      </w:r>
      <w:r w:rsidR="003A0E0B" w:rsidRPr="009950A7">
        <w:rPr>
          <w:rFonts w:ascii="Calibri" w:eastAsiaTheme="minorEastAsia" w:hAnsi="Calibri" w:cs="Calibri"/>
          <w:color w:val="auto"/>
        </w:rPr>
        <w:t xml:space="preserve"> under this NOFO</w:t>
      </w:r>
      <w:r w:rsidR="002D5909" w:rsidRPr="009950A7">
        <w:rPr>
          <w:rFonts w:ascii="Calibri" w:eastAsiaTheme="minorEastAsia" w:hAnsi="Calibri" w:cs="Calibri"/>
          <w:color w:val="auto"/>
        </w:rPr>
        <w:t>.</w:t>
      </w:r>
      <w:r w:rsidR="002C70B9" w:rsidRPr="009950A7">
        <w:rPr>
          <w:rFonts w:ascii="Calibri" w:eastAsiaTheme="minorEastAsia" w:hAnsi="Calibri" w:cs="Calibri"/>
          <w:color w:val="auto"/>
        </w:rPr>
        <w:t xml:space="preserve"> </w:t>
      </w:r>
      <w:r w:rsidR="007F16E4">
        <w:rPr>
          <w:rFonts w:ascii="Calibri" w:eastAsiaTheme="minorEastAsia" w:hAnsi="Calibri" w:cs="Calibri"/>
          <w:color w:val="auto"/>
        </w:rPr>
        <w:t xml:space="preserve">Applicants may request funding </w:t>
      </w:r>
      <w:r w:rsidR="00934A2F">
        <w:rPr>
          <w:rFonts w:ascii="Calibri" w:eastAsiaTheme="minorEastAsia" w:hAnsi="Calibri" w:cs="Calibri"/>
          <w:color w:val="auto"/>
        </w:rPr>
        <w:t>within</w:t>
      </w:r>
      <w:r w:rsidR="007F16E4">
        <w:rPr>
          <w:rFonts w:ascii="Calibri" w:eastAsiaTheme="minorEastAsia" w:hAnsi="Calibri" w:cs="Calibri"/>
          <w:color w:val="auto"/>
        </w:rPr>
        <w:t xml:space="preserve"> any of the </w:t>
      </w:r>
      <w:r w:rsidR="00934A2F">
        <w:rPr>
          <w:rFonts w:ascii="Calibri" w:eastAsiaTheme="minorEastAsia" w:hAnsi="Calibri" w:cs="Calibri"/>
          <w:color w:val="auto"/>
        </w:rPr>
        <w:t>categories</w:t>
      </w:r>
      <w:r w:rsidR="007F16E4">
        <w:rPr>
          <w:rFonts w:ascii="Calibri" w:eastAsiaTheme="minorEastAsia" w:hAnsi="Calibri" w:cs="Calibri"/>
          <w:color w:val="auto"/>
        </w:rPr>
        <w:t xml:space="preserve"> appropriate for their proposed </w:t>
      </w:r>
      <w:r w:rsidR="00934A2F">
        <w:rPr>
          <w:rFonts w:ascii="Calibri" w:eastAsiaTheme="minorEastAsia" w:hAnsi="Calibri" w:cs="Calibri"/>
          <w:color w:val="auto"/>
        </w:rPr>
        <w:t>activity.</w:t>
      </w:r>
    </w:p>
    <w:p w14:paraId="28D25E77" w14:textId="77777777" w:rsidR="001A5492" w:rsidRPr="009950A7" w:rsidRDefault="001A5492" w:rsidP="33581ACB">
      <w:pPr>
        <w:pStyle w:val="BodyTextIndent2"/>
        <w:tabs>
          <w:tab w:val="clear" w:pos="540"/>
          <w:tab w:val="clear" w:pos="1080"/>
          <w:tab w:val="clear" w:pos="1170"/>
        </w:tabs>
        <w:ind w:left="0" w:firstLine="0"/>
        <w:rPr>
          <w:rFonts w:ascii="Calibri" w:eastAsiaTheme="minorEastAsia" w:hAnsi="Calibri" w:cs="Calibri"/>
          <w:color w:val="auto"/>
        </w:rPr>
      </w:pPr>
    </w:p>
    <w:p w14:paraId="5E136D6F" w14:textId="6714C3EE" w:rsidR="001A5492" w:rsidRPr="009950A7" w:rsidRDefault="00F0030A" w:rsidP="000624CC">
      <w:pPr>
        <w:pStyle w:val="ListParagraph"/>
        <w:numPr>
          <w:ilvl w:val="0"/>
          <w:numId w:val="80"/>
        </w:numPr>
        <w:rPr>
          <w:rFonts w:ascii="Calibri" w:hAnsi="Calibri" w:cs="Calibri"/>
          <w:b/>
          <w:bCs/>
          <w:color w:val="auto"/>
          <w:sz w:val="22"/>
          <w:szCs w:val="22"/>
        </w:rPr>
      </w:pPr>
      <w:r w:rsidRPr="009950A7">
        <w:rPr>
          <w:rFonts w:ascii="Calibri" w:hAnsi="Calibri" w:cs="Calibri"/>
          <w:b/>
          <w:bCs/>
          <w:color w:val="auto"/>
          <w:sz w:val="22"/>
          <w:szCs w:val="22"/>
        </w:rPr>
        <w:t xml:space="preserve">SF424 Research and Related (R&amp;R) Budget and Information Form </w:t>
      </w:r>
    </w:p>
    <w:p w14:paraId="059BFAA5" w14:textId="042881DB" w:rsidR="0014720C" w:rsidRPr="009950A7" w:rsidRDefault="0014720C" w:rsidP="00211478">
      <w:pPr>
        <w:rPr>
          <w:rFonts w:ascii="Calibri" w:hAnsi="Calibri" w:cs="Calibri"/>
          <w:color w:val="auto"/>
          <w:sz w:val="22"/>
          <w:szCs w:val="22"/>
        </w:rPr>
      </w:pPr>
      <w:r w:rsidRPr="009950A7">
        <w:rPr>
          <w:rFonts w:ascii="Calibri" w:hAnsi="Calibri" w:cs="Calibri"/>
          <w:color w:val="auto"/>
          <w:sz w:val="22"/>
          <w:szCs w:val="22"/>
        </w:rPr>
        <w:t xml:space="preserve">The Research and Related Budget form must be completed in accordance with the instructions on the form in </w:t>
      </w:r>
      <w:r w:rsidRPr="009950A7">
        <w:rPr>
          <w:rFonts w:ascii="Calibri" w:hAnsi="Calibri" w:cs="Calibri"/>
          <w:b/>
          <w:bCs/>
          <w:color w:val="auto"/>
          <w:sz w:val="22"/>
          <w:szCs w:val="22"/>
        </w:rPr>
        <w:t>Grants.gov</w:t>
      </w:r>
      <w:r w:rsidR="00C1194F" w:rsidRPr="009950A7">
        <w:rPr>
          <w:rFonts w:ascii="Calibri" w:hAnsi="Calibri" w:cs="Calibri"/>
          <w:b/>
          <w:bCs/>
          <w:color w:val="auto"/>
          <w:sz w:val="22"/>
          <w:szCs w:val="22"/>
        </w:rPr>
        <w:t xml:space="preserve"> Workspace</w:t>
      </w:r>
      <w:r w:rsidRPr="009950A7">
        <w:rPr>
          <w:rFonts w:ascii="Calibri" w:hAnsi="Calibri" w:cs="Calibri"/>
          <w:color w:val="auto"/>
          <w:sz w:val="22"/>
          <w:szCs w:val="22"/>
        </w:rPr>
        <w:t xml:space="preserve"> (Activate Help Mode to see instructions). </w:t>
      </w:r>
      <w:r w:rsidR="00B416B7" w:rsidRPr="009950A7">
        <w:rPr>
          <w:rFonts w:ascii="Calibri" w:hAnsi="Calibri" w:cs="Calibri"/>
          <w:color w:val="auto"/>
          <w:sz w:val="22"/>
          <w:szCs w:val="22"/>
        </w:rPr>
        <w:t>Applicants must complete a separate budget for each year of support requested.</w:t>
      </w:r>
      <w:r w:rsidR="0052725A" w:rsidRPr="009950A7">
        <w:rPr>
          <w:rFonts w:ascii="Calibri" w:hAnsi="Calibri" w:cs="Calibri"/>
          <w:color w:val="auto"/>
          <w:sz w:val="22"/>
          <w:szCs w:val="22"/>
        </w:rPr>
        <w:t xml:space="preserve"> The form will generate a cumulative budget for the total project period. </w:t>
      </w:r>
      <w:r w:rsidRPr="009950A7">
        <w:rPr>
          <w:rFonts w:ascii="Calibri" w:hAnsi="Calibri" w:cs="Calibri"/>
          <w:color w:val="auto"/>
          <w:sz w:val="22"/>
          <w:szCs w:val="22"/>
        </w:rPr>
        <w:t xml:space="preserve">Applicants must complete all the mandatory information on the form before the </w:t>
      </w:r>
      <w:r w:rsidRPr="009950A7">
        <w:rPr>
          <w:rFonts w:ascii="Calibri" w:hAnsi="Calibri" w:cs="Calibri"/>
          <w:color w:val="auto"/>
          <w:sz w:val="22"/>
          <w:szCs w:val="22"/>
        </w:rPr>
        <w:lastRenderedPageBreak/>
        <w:t>NEXT PERIOD button is activated.</w:t>
      </w:r>
      <w:r w:rsidR="00062C4B" w:rsidRPr="009950A7">
        <w:rPr>
          <w:rFonts w:ascii="Calibri" w:hAnsi="Calibri" w:cs="Calibri"/>
          <w:color w:val="auto"/>
          <w:sz w:val="22"/>
          <w:szCs w:val="22"/>
        </w:rPr>
        <w:t xml:space="preserve"> Applicants</w:t>
      </w:r>
      <w:r w:rsidRPr="009950A7">
        <w:rPr>
          <w:rFonts w:ascii="Calibri" w:hAnsi="Calibri" w:cs="Calibri"/>
          <w:color w:val="auto"/>
          <w:sz w:val="22"/>
          <w:szCs w:val="22"/>
        </w:rPr>
        <w:t xml:space="preserve"> may request funds </w:t>
      </w:r>
      <w:r w:rsidR="001D47AE">
        <w:rPr>
          <w:rFonts w:ascii="Calibri" w:hAnsi="Calibri" w:cs="Calibri"/>
          <w:color w:val="auto"/>
          <w:sz w:val="22"/>
          <w:szCs w:val="22"/>
        </w:rPr>
        <w:t>for any of</w:t>
      </w:r>
      <w:r w:rsidRPr="009950A7">
        <w:rPr>
          <w:rFonts w:ascii="Calibri" w:hAnsi="Calibri" w:cs="Calibri"/>
          <w:color w:val="auto"/>
          <w:sz w:val="22"/>
          <w:szCs w:val="22"/>
        </w:rPr>
        <w:t xml:space="preserve"> the categories listed as long as the item and amount are necessary to perform the proposed work, meet all the criteria for allowability, reasonableness, and allocability under the applicable Federal cost principles, and are not prohibited by the funding restrictions in this NOFO.</w:t>
      </w:r>
    </w:p>
    <w:p w14:paraId="1EC94874" w14:textId="77777777" w:rsidR="007F2B92" w:rsidRPr="009950A7" w:rsidRDefault="007F2B92" w:rsidP="00211478">
      <w:pPr>
        <w:rPr>
          <w:rFonts w:ascii="Calibri" w:hAnsi="Calibri" w:cs="Calibri"/>
          <w:color w:val="auto"/>
          <w:sz w:val="22"/>
          <w:szCs w:val="22"/>
        </w:rPr>
      </w:pPr>
    </w:p>
    <w:p w14:paraId="517F4B03" w14:textId="015CAD41" w:rsidR="007F2B92" w:rsidRPr="009950A7" w:rsidRDefault="007F2B92" w:rsidP="00211478">
      <w:pPr>
        <w:rPr>
          <w:rFonts w:ascii="Calibri" w:hAnsi="Calibri" w:cs="Calibri"/>
          <w:color w:val="auto"/>
          <w:sz w:val="22"/>
          <w:szCs w:val="22"/>
        </w:rPr>
      </w:pPr>
      <w:r w:rsidRPr="009950A7">
        <w:rPr>
          <w:rFonts w:ascii="Calibri" w:hAnsi="Calibri" w:cs="Calibri"/>
          <w:color w:val="auto"/>
          <w:sz w:val="22"/>
          <w:szCs w:val="22"/>
        </w:rPr>
        <w:t>When completing the form in Grants.gov Workspace, applicants can hover over the specific fields within the form to view instructions for completing the fields.</w:t>
      </w:r>
    </w:p>
    <w:p w14:paraId="4522527A" w14:textId="77777777" w:rsidR="00062C4B" w:rsidRPr="009950A7" w:rsidRDefault="00062C4B" w:rsidP="00211478">
      <w:pPr>
        <w:rPr>
          <w:rFonts w:ascii="Calibri" w:hAnsi="Calibri" w:cs="Calibri"/>
          <w:color w:val="auto"/>
          <w:sz w:val="22"/>
          <w:szCs w:val="22"/>
        </w:rPr>
      </w:pPr>
    </w:p>
    <w:p w14:paraId="1C5C3BE9" w14:textId="7774565E" w:rsidR="001A5492" w:rsidRPr="009950A7" w:rsidRDefault="001A5492" w:rsidP="00211478">
      <w:pPr>
        <w:rPr>
          <w:rFonts w:ascii="Calibri" w:hAnsi="Calibri" w:cs="Calibri"/>
          <w:color w:val="auto"/>
          <w:sz w:val="22"/>
          <w:szCs w:val="22"/>
        </w:rPr>
      </w:pPr>
      <w:r w:rsidRPr="009950A7">
        <w:rPr>
          <w:rFonts w:ascii="Calibri" w:hAnsi="Calibri" w:cs="Calibri"/>
          <w:color w:val="auto"/>
          <w:sz w:val="22"/>
          <w:szCs w:val="22"/>
        </w:rPr>
        <w:t>Categories in the Research and Related Budget include:</w:t>
      </w:r>
    </w:p>
    <w:p w14:paraId="19731ECE" w14:textId="77777777" w:rsidR="001A5492" w:rsidRPr="009950A7" w:rsidRDefault="001A5492" w:rsidP="00211478">
      <w:pPr>
        <w:rPr>
          <w:rFonts w:ascii="Calibri" w:hAnsi="Calibri" w:cs="Calibri"/>
          <w:color w:val="auto"/>
          <w:sz w:val="22"/>
          <w:szCs w:val="22"/>
        </w:rPr>
      </w:pPr>
      <w:r w:rsidRPr="009950A7">
        <w:rPr>
          <w:rFonts w:ascii="Calibri" w:hAnsi="Calibri" w:cs="Calibri"/>
          <w:color w:val="auto"/>
          <w:sz w:val="22"/>
          <w:szCs w:val="22"/>
        </w:rPr>
        <w:tab/>
      </w:r>
      <w:r w:rsidRPr="009950A7">
        <w:rPr>
          <w:rFonts w:ascii="Calibri" w:hAnsi="Calibri" w:cs="Calibri"/>
          <w:color w:val="auto"/>
          <w:sz w:val="22"/>
          <w:szCs w:val="22"/>
        </w:rPr>
        <w:tab/>
      </w:r>
    </w:p>
    <w:p w14:paraId="70719169" w14:textId="77777777" w:rsidR="001A5492" w:rsidRPr="009950A7" w:rsidRDefault="001A5492" w:rsidP="00211478">
      <w:pPr>
        <w:ind w:left="720"/>
        <w:rPr>
          <w:rFonts w:ascii="Calibri" w:hAnsi="Calibri" w:cs="Calibri"/>
          <w:b/>
          <w:bCs/>
          <w:color w:val="auto"/>
          <w:sz w:val="22"/>
          <w:szCs w:val="22"/>
        </w:rPr>
      </w:pPr>
      <w:r w:rsidRPr="009950A7">
        <w:rPr>
          <w:rFonts w:ascii="Calibri" w:hAnsi="Calibri" w:cs="Calibri"/>
          <w:b/>
          <w:bCs/>
          <w:color w:val="auto"/>
          <w:sz w:val="22"/>
          <w:szCs w:val="22"/>
        </w:rPr>
        <w:t xml:space="preserve">Section A: Senior/Key Personnel </w:t>
      </w:r>
    </w:p>
    <w:p w14:paraId="4FE45B69" w14:textId="77777777" w:rsidR="001A5492" w:rsidRPr="009950A7" w:rsidRDefault="001A5492" w:rsidP="00211478">
      <w:pPr>
        <w:ind w:left="720"/>
        <w:rPr>
          <w:rFonts w:ascii="Calibri" w:hAnsi="Calibri" w:cs="Calibri"/>
          <w:b/>
          <w:bCs/>
          <w:color w:val="auto"/>
          <w:sz w:val="22"/>
          <w:szCs w:val="22"/>
        </w:rPr>
      </w:pPr>
      <w:r w:rsidRPr="009950A7">
        <w:rPr>
          <w:rFonts w:ascii="Calibri" w:hAnsi="Calibri" w:cs="Calibri"/>
          <w:b/>
          <w:bCs/>
          <w:color w:val="auto"/>
          <w:sz w:val="22"/>
          <w:szCs w:val="22"/>
        </w:rPr>
        <w:t xml:space="preserve">Section B: Other Personnel </w:t>
      </w:r>
    </w:p>
    <w:p w14:paraId="0693A523" w14:textId="77777777" w:rsidR="001A5492" w:rsidRPr="009950A7" w:rsidRDefault="001A5492" w:rsidP="00211478">
      <w:pPr>
        <w:ind w:left="720"/>
        <w:rPr>
          <w:rFonts w:ascii="Calibri" w:hAnsi="Calibri" w:cs="Calibri"/>
          <w:b/>
          <w:bCs/>
          <w:color w:val="auto"/>
          <w:sz w:val="22"/>
          <w:szCs w:val="22"/>
        </w:rPr>
      </w:pPr>
      <w:r w:rsidRPr="009950A7">
        <w:rPr>
          <w:rFonts w:ascii="Calibri" w:hAnsi="Calibri" w:cs="Calibri"/>
          <w:b/>
          <w:bCs/>
          <w:color w:val="auto"/>
          <w:sz w:val="22"/>
          <w:szCs w:val="22"/>
        </w:rPr>
        <w:t xml:space="preserve">Section C: Equipment Description </w:t>
      </w:r>
    </w:p>
    <w:p w14:paraId="6932E8F5" w14:textId="77777777" w:rsidR="001A5492" w:rsidRPr="009950A7" w:rsidRDefault="001A5492" w:rsidP="00211478">
      <w:pPr>
        <w:ind w:left="720"/>
        <w:rPr>
          <w:rFonts w:ascii="Calibri" w:hAnsi="Calibri" w:cs="Calibri"/>
          <w:b/>
          <w:bCs/>
          <w:color w:val="auto"/>
          <w:sz w:val="22"/>
          <w:szCs w:val="22"/>
        </w:rPr>
      </w:pPr>
      <w:r w:rsidRPr="009950A7">
        <w:rPr>
          <w:rFonts w:ascii="Calibri" w:hAnsi="Calibri" w:cs="Calibri"/>
          <w:b/>
          <w:bCs/>
          <w:color w:val="auto"/>
          <w:sz w:val="22"/>
          <w:szCs w:val="22"/>
        </w:rPr>
        <w:t xml:space="preserve">Section D: Travel </w:t>
      </w:r>
    </w:p>
    <w:p w14:paraId="611FF683" w14:textId="77777777" w:rsidR="001A5492" w:rsidRPr="009950A7" w:rsidRDefault="001A5492" w:rsidP="00211478">
      <w:pPr>
        <w:ind w:left="720"/>
        <w:rPr>
          <w:rFonts w:ascii="Calibri" w:hAnsi="Calibri" w:cs="Calibri"/>
          <w:b/>
          <w:bCs/>
          <w:color w:val="auto"/>
          <w:sz w:val="22"/>
          <w:szCs w:val="22"/>
        </w:rPr>
      </w:pPr>
      <w:r w:rsidRPr="009950A7">
        <w:rPr>
          <w:rFonts w:ascii="Calibri" w:hAnsi="Calibri" w:cs="Calibri"/>
          <w:b/>
          <w:bCs/>
          <w:color w:val="auto"/>
          <w:sz w:val="22"/>
          <w:szCs w:val="22"/>
        </w:rPr>
        <w:t xml:space="preserve">Section E: Participant/Trainee Costs </w:t>
      </w:r>
    </w:p>
    <w:p w14:paraId="2240F4EE" w14:textId="77777777" w:rsidR="001A5492" w:rsidRPr="009950A7" w:rsidRDefault="001A5492" w:rsidP="00211478">
      <w:pPr>
        <w:ind w:left="720"/>
        <w:rPr>
          <w:rFonts w:ascii="Calibri" w:hAnsi="Calibri" w:cs="Calibri"/>
          <w:b/>
          <w:bCs/>
          <w:color w:val="auto"/>
          <w:sz w:val="22"/>
          <w:szCs w:val="22"/>
        </w:rPr>
      </w:pPr>
      <w:r w:rsidRPr="009950A7">
        <w:rPr>
          <w:rFonts w:ascii="Calibri" w:hAnsi="Calibri" w:cs="Calibri"/>
          <w:b/>
          <w:bCs/>
          <w:color w:val="auto"/>
          <w:sz w:val="22"/>
          <w:szCs w:val="22"/>
        </w:rPr>
        <w:t xml:space="preserve">Section F: Other Direct Costs </w:t>
      </w:r>
    </w:p>
    <w:p w14:paraId="3101132C" w14:textId="77777777" w:rsidR="001A5492" w:rsidRPr="009950A7" w:rsidRDefault="001A5492" w:rsidP="00211478">
      <w:pPr>
        <w:ind w:left="720"/>
        <w:rPr>
          <w:rFonts w:ascii="Calibri" w:hAnsi="Calibri" w:cs="Calibri"/>
          <w:b/>
          <w:bCs/>
          <w:color w:val="auto"/>
          <w:sz w:val="22"/>
          <w:szCs w:val="22"/>
        </w:rPr>
      </w:pPr>
      <w:r w:rsidRPr="009950A7">
        <w:rPr>
          <w:rFonts w:ascii="Calibri" w:hAnsi="Calibri" w:cs="Calibri"/>
          <w:b/>
          <w:bCs/>
          <w:color w:val="auto"/>
          <w:sz w:val="22"/>
          <w:szCs w:val="22"/>
        </w:rPr>
        <w:t xml:space="preserve">Section G: Direct Costs </w:t>
      </w:r>
    </w:p>
    <w:p w14:paraId="1149481E" w14:textId="77777777" w:rsidR="001A5492" w:rsidRPr="009950A7" w:rsidRDefault="001A5492" w:rsidP="00211478">
      <w:pPr>
        <w:ind w:left="720"/>
        <w:rPr>
          <w:rFonts w:ascii="Calibri" w:hAnsi="Calibri" w:cs="Calibri"/>
          <w:b/>
          <w:bCs/>
          <w:color w:val="auto"/>
          <w:sz w:val="22"/>
          <w:szCs w:val="22"/>
        </w:rPr>
      </w:pPr>
      <w:r w:rsidRPr="009950A7">
        <w:rPr>
          <w:rFonts w:ascii="Calibri" w:hAnsi="Calibri" w:cs="Calibri"/>
          <w:b/>
          <w:bCs/>
          <w:color w:val="auto"/>
          <w:sz w:val="22"/>
          <w:szCs w:val="22"/>
        </w:rPr>
        <w:t xml:space="preserve">Section H: Indirect Costs </w:t>
      </w:r>
    </w:p>
    <w:p w14:paraId="4360652A" w14:textId="77777777" w:rsidR="001A5492" w:rsidRPr="009950A7" w:rsidRDefault="001A5492" w:rsidP="00211478">
      <w:pPr>
        <w:ind w:left="720"/>
        <w:rPr>
          <w:rFonts w:ascii="Calibri" w:hAnsi="Calibri" w:cs="Calibri"/>
          <w:b/>
          <w:bCs/>
          <w:color w:val="auto"/>
          <w:sz w:val="22"/>
          <w:szCs w:val="22"/>
        </w:rPr>
      </w:pPr>
      <w:r w:rsidRPr="009950A7">
        <w:rPr>
          <w:rFonts w:ascii="Calibri" w:hAnsi="Calibri" w:cs="Calibri"/>
          <w:b/>
          <w:bCs/>
          <w:color w:val="auto"/>
          <w:sz w:val="22"/>
          <w:szCs w:val="22"/>
        </w:rPr>
        <w:t>Section I: Total Direct and Indirect Costs</w:t>
      </w:r>
    </w:p>
    <w:p w14:paraId="6415D3EC" w14:textId="77777777" w:rsidR="001A5492" w:rsidRPr="009950A7" w:rsidRDefault="001A5492" w:rsidP="00E84D22">
      <w:pPr>
        <w:ind w:left="720"/>
        <w:rPr>
          <w:rFonts w:ascii="Calibri" w:hAnsi="Calibri" w:cs="Calibri"/>
          <w:color w:val="auto"/>
          <w:sz w:val="22"/>
          <w:szCs w:val="22"/>
        </w:rPr>
      </w:pPr>
    </w:p>
    <w:p w14:paraId="2E86D219" w14:textId="2108F77B" w:rsidR="005E6A75" w:rsidRPr="009950A7" w:rsidRDefault="00F0030A" w:rsidP="000624CC">
      <w:pPr>
        <w:pStyle w:val="ListParagraph"/>
        <w:numPr>
          <w:ilvl w:val="0"/>
          <w:numId w:val="80"/>
        </w:numPr>
        <w:rPr>
          <w:rFonts w:ascii="Calibri" w:hAnsi="Calibri" w:cs="Calibri"/>
          <w:b/>
          <w:bCs/>
          <w:color w:val="auto"/>
          <w:sz w:val="22"/>
          <w:szCs w:val="22"/>
        </w:rPr>
      </w:pPr>
      <w:r w:rsidRPr="009950A7">
        <w:rPr>
          <w:rFonts w:ascii="Calibri" w:hAnsi="Calibri" w:cs="Calibri"/>
          <w:b/>
          <w:bCs/>
          <w:color w:val="auto"/>
          <w:sz w:val="22"/>
          <w:szCs w:val="22"/>
        </w:rPr>
        <w:t>Budget Justification Narrative (Field L</w:t>
      </w:r>
      <w:r w:rsidR="002A462A" w:rsidRPr="009950A7">
        <w:rPr>
          <w:rFonts w:ascii="Calibri" w:hAnsi="Calibri" w:cs="Calibri"/>
          <w:b/>
          <w:bCs/>
          <w:color w:val="auto"/>
          <w:sz w:val="22"/>
          <w:szCs w:val="22"/>
        </w:rPr>
        <w:t xml:space="preserve"> on the form</w:t>
      </w:r>
      <w:r w:rsidRPr="009950A7">
        <w:rPr>
          <w:rFonts w:ascii="Calibri" w:hAnsi="Calibri" w:cs="Calibri"/>
          <w:b/>
          <w:bCs/>
          <w:color w:val="auto"/>
          <w:sz w:val="22"/>
          <w:szCs w:val="22"/>
        </w:rPr>
        <w:t xml:space="preserve">) </w:t>
      </w:r>
    </w:p>
    <w:p w14:paraId="119CB382" w14:textId="77777777" w:rsidR="009348C9" w:rsidRPr="009950A7" w:rsidRDefault="009348C9" w:rsidP="00211478">
      <w:pPr>
        <w:rPr>
          <w:rFonts w:ascii="Calibri" w:hAnsi="Calibri" w:cs="Calibri"/>
          <w:color w:val="auto"/>
          <w:sz w:val="22"/>
          <w:szCs w:val="22"/>
        </w:rPr>
      </w:pPr>
    </w:p>
    <w:p w14:paraId="439F2CB6" w14:textId="22900810" w:rsidR="009348C9" w:rsidRPr="009950A7" w:rsidRDefault="009348C9" w:rsidP="00211478">
      <w:pPr>
        <w:rPr>
          <w:rFonts w:ascii="Calibri" w:hAnsi="Calibri" w:cs="Calibri"/>
          <w:color w:val="auto"/>
          <w:sz w:val="22"/>
          <w:szCs w:val="22"/>
        </w:rPr>
      </w:pPr>
      <w:r w:rsidRPr="009950A7">
        <w:rPr>
          <w:rFonts w:ascii="Calibri" w:hAnsi="Calibri" w:cs="Calibri"/>
          <w:color w:val="auto"/>
          <w:sz w:val="22"/>
          <w:szCs w:val="22"/>
        </w:rPr>
        <w:t xml:space="preserve">A Budget Justification Narrative </w:t>
      </w:r>
      <w:r w:rsidR="002A462A" w:rsidRPr="009950A7">
        <w:rPr>
          <w:rFonts w:ascii="Calibri" w:hAnsi="Calibri" w:cs="Calibri"/>
          <w:color w:val="auto"/>
          <w:sz w:val="22"/>
          <w:szCs w:val="22"/>
        </w:rPr>
        <w:t xml:space="preserve">is required and </w:t>
      </w:r>
      <w:r w:rsidRPr="009950A7">
        <w:rPr>
          <w:rFonts w:ascii="Calibri" w:hAnsi="Calibri" w:cs="Calibri"/>
          <w:color w:val="auto"/>
          <w:sz w:val="22"/>
          <w:szCs w:val="22"/>
        </w:rPr>
        <w:t xml:space="preserve">must </w:t>
      </w:r>
      <w:r w:rsidR="00EF773E">
        <w:rPr>
          <w:rFonts w:ascii="Calibri" w:hAnsi="Calibri" w:cs="Calibri"/>
          <w:color w:val="auto"/>
          <w:sz w:val="22"/>
          <w:szCs w:val="22"/>
        </w:rPr>
        <w:t xml:space="preserve">warrant </w:t>
      </w:r>
      <w:r w:rsidRPr="009950A7">
        <w:rPr>
          <w:rFonts w:ascii="Calibri" w:hAnsi="Calibri" w:cs="Calibri"/>
          <w:color w:val="auto"/>
          <w:sz w:val="22"/>
          <w:szCs w:val="22"/>
        </w:rPr>
        <w:t xml:space="preserve">the program basis for each budget fund request and identify how the cost estimates were developed (e.g., standard university labor rates, institution policy, vender quotes, market research estimates). </w:t>
      </w:r>
    </w:p>
    <w:p w14:paraId="4C831B95" w14:textId="77777777" w:rsidR="009348C9" w:rsidRPr="009950A7" w:rsidRDefault="009348C9" w:rsidP="00211478">
      <w:pPr>
        <w:rPr>
          <w:rFonts w:ascii="Calibri" w:hAnsi="Calibri" w:cs="Calibri"/>
          <w:color w:val="auto"/>
          <w:sz w:val="22"/>
          <w:szCs w:val="22"/>
        </w:rPr>
      </w:pPr>
    </w:p>
    <w:p w14:paraId="5CC5F852" w14:textId="77777777" w:rsidR="009348C9" w:rsidRPr="009950A7" w:rsidRDefault="009348C9" w:rsidP="00211478">
      <w:pPr>
        <w:rPr>
          <w:rFonts w:ascii="Calibri" w:hAnsi="Calibri" w:cs="Calibri"/>
          <w:color w:val="auto"/>
          <w:sz w:val="22"/>
          <w:szCs w:val="22"/>
        </w:rPr>
      </w:pPr>
      <w:r w:rsidRPr="009950A7">
        <w:rPr>
          <w:rFonts w:ascii="Calibri" w:hAnsi="Calibri" w:cs="Calibri"/>
          <w:color w:val="auto"/>
          <w:sz w:val="22"/>
          <w:szCs w:val="22"/>
        </w:rPr>
        <w:t xml:space="preserve">A sample Budget Justification Summary workbook is included as </w:t>
      </w:r>
      <w:r w:rsidRPr="009950A7">
        <w:rPr>
          <w:rFonts w:ascii="Calibri" w:hAnsi="Calibri" w:cs="Calibri"/>
          <w:b/>
          <w:color w:val="auto"/>
          <w:sz w:val="22"/>
          <w:szCs w:val="22"/>
        </w:rPr>
        <w:t>Attachment C</w:t>
      </w:r>
      <w:r w:rsidRPr="009950A7">
        <w:rPr>
          <w:rFonts w:ascii="Calibri" w:hAnsi="Calibri" w:cs="Calibri"/>
          <w:color w:val="auto"/>
          <w:sz w:val="22"/>
          <w:szCs w:val="22"/>
        </w:rPr>
        <w:t xml:space="preserve"> to this NOFO for use and describes the level of detail required in the budget justification. The data requested is required but the use of the budget justification workbook is not. The budget justification must contain the level of detail instructed in the workbook.</w:t>
      </w:r>
    </w:p>
    <w:p w14:paraId="31D44FC9" w14:textId="77777777" w:rsidR="009348C9" w:rsidRPr="009950A7" w:rsidRDefault="009348C9" w:rsidP="00211478">
      <w:pPr>
        <w:rPr>
          <w:rFonts w:ascii="Calibri" w:hAnsi="Calibri" w:cs="Calibri"/>
          <w:color w:val="auto"/>
          <w:sz w:val="22"/>
          <w:szCs w:val="22"/>
        </w:rPr>
      </w:pPr>
    </w:p>
    <w:p w14:paraId="39059E5F" w14:textId="43083716" w:rsidR="009348C9" w:rsidRPr="009950A7" w:rsidRDefault="009348C9" w:rsidP="00211478">
      <w:pPr>
        <w:rPr>
          <w:rFonts w:ascii="Calibri" w:hAnsi="Calibri" w:cs="Calibri"/>
          <w:color w:val="auto"/>
          <w:sz w:val="22"/>
          <w:szCs w:val="22"/>
        </w:rPr>
      </w:pPr>
      <w:r w:rsidRPr="009950A7">
        <w:rPr>
          <w:rFonts w:ascii="Calibri" w:hAnsi="Calibri" w:cs="Calibri"/>
          <w:color w:val="auto"/>
          <w:sz w:val="22"/>
          <w:szCs w:val="22"/>
        </w:rPr>
        <w:t xml:space="preserve">If you choose to use </w:t>
      </w:r>
      <w:r w:rsidRPr="009950A7">
        <w:rPr>
          <w:rFonts w:ascii="Calibri" w:hAnsi="Calibri" w:cs="Calibri"/>
          <w:b/>
          <w:bCs/>
          <w:color w:val="auto"/>
          <w:sz w:val="22"/>
          <w:szCs w:val="22"/>
        </w:rPr>
        <w:t xml:space="preserve">Attachment </w:t>
      </w:r>
      <w:r w:rsidR="0098544D" w:rsidRPr="009950A7">
        <w:rPr>
          <w:rFonts w:ascii="Calibri" w:hAnsi="Calibri" w:cs="Calibri"/>
          <w:b/>
          <w:bCs/>
          <w:color w:val="auto"/>
          <w:sz w:val="22"/>
          <w:szCs w:val="22"/>
        </w:rPr>
        <w:t>C</w:t>
      </w:r>
      <w:r w:rsidR="0098544D" w:rsidRPr="009950A7">
        <w:rPr>
          <w:rFonts w:ascii="Calibri" w:hAnsi="Calibri" w:cs="Calibri"/>
          <w:color w:val="auto"/>
          <w:sz w:val="22"/>
          <w:szCs w:val="22"/>
        </w:rPr>
        <w:t xml:space="preserve"> for</w:t>
      </w:r>
      <w:r w:rsidRPr="009950A7">
        <w:rPr>
          <w:rFonts w:ascii="Calibri" w:hAnsi="Calibri" w:cs="Calibri"/>
          <w:color w:val="auto"/>
          <w:sz w:val="22"/>
          <w:szCs w:val="22"/>
        </w:rPr>
        <w:t xml:space="preserve"> your Budget Justification </w:t>
      </w:r>
      <w:r w:rsidR="00140710">
        <w:rPr>
          <w:rFonts w:ascii="Calibri" w:hAnsi="Calibri" w:cs="Calibri"/>
          <w:color w:val="auto"/>
          <w:sz w:val="22"/>
          <w:szCs w:val="22"/>
        </w:rPr>
        <w:t>Narrative</w:t>
      </w:r>
      <w:r w:rsidRPr="009950A7">
        <w:rPr>
          <w:rFonts w:ascii="Calibri" w:hAnsi="Calibri" w:cs="Calibri"/>
          <w:color w:val="auto"/>
          <w:sz w:val="22"/>
          <w:szCs w:val="22"/>
        </w:rPr>
        <w:t>, note that there are several tabs to complete including the Equipment Estimates Summary, Travel Summary, and Materials and Supplies Summary. If funding is requested on the R&amp;R Budget form for</w:t>
      </w:r>
      <w:r w:rsidR="00A75829" w:rsidRPr="009950A7">
        <w:rPr>
          <w:rFonts w:ascii="Calibri" w:hAnsi="Calibri" w:cs="Calibri"/>
          <w:color w:val="auto"/>
          <w:sz w:val="22"/>
          <w:szCs w:val="22"/>
        </w:rPr>
        <w:t xml:space="preserve"> personnel,</w:t>
      </w:r>
      <w:r w:rsidRPr="009950A7">
        <w:rPr>
          <w:rFonts w:ascii="Calibri" w:hAnsi="Calibri" w:cs="Calibri"/>
          <w:color w:val="auto"/>
          <w:sz w:val="22"/>
          <w:szCs w:val="22"/>
        </w:rPr>
        <w:t xml:space="preserve"> equipment, travel, </w:t>
      </w:r>
      <w:r w:rsidR="00A75829" w:rsidRPr="009950A7">
        <w:rPr>
          <w:rFonts w:ascii="Calibri" w:hAnsi="Calibri" w:cs="Calibri"/>
          <w:color w:val="auto"/>
          <w:sz w:val="22"/>
          <w:szCs w:val="22"/>
        </w:rPr>
        <w:t xml:space="preserve">participants, </w:t>
      </w:r>
      <w:r w:rsidRPr="009950A7">
        <w:rPr>
          <w:rFonts w:ascii="Calibri" w:hAnsi="Calibri" w:cs="Calibri"/>
          <w:color w:val="auto"/>
          <w:sz w:val="22"/>
          <w:szCs w:val="22"/>
        </w:rPr>
        <w:t>materials</w:t>
      </w:r>
      <w:r w:rsidR="00F71D1B" w:rsidRPr="009950A7">
        <w:rPr>
          <w:rFonts w:ascii="Calibri" w:hAnsi="Calibri" w:cs="Calibri"/>
          <w:color w:val="auto"/>
          <w:sz w:val="22"/>
          <w:szCs w:val="22"/>
        </w:rPr>
        <w:t>,</w:t>
      </w:r>
      <w:r w:rsidRPr="009950A7">
        <w:rPr>
          <w:rFonts w:ascii="Calibri" w:hAnsi="Calibri" w:cs="Calibri"/>
          <w:color w:val="auto"/>
          <w:sz w:val="22"/>
          <w:szCs w:val="22"/>
        </w:rPr>
        <w:t xml:space="preserve"> supplies,</w:t>
      </w:r>
      <w:r w:rsidR="00F71D1B" w:rsidRPr="009950A7">
        <w:rPr>
          <w:rFonts w:ascii="Calibri" w:hAnsi="Calibri" w:cs="Calibri"/>
          <w:color w:val="auto"/>
          <w:sz w:val="22"/>
          <w:szCs w:val="22"/>
        </w:rPr>
        <w:t xml:space="preserve"> or other direct costs -</w:t>
      </w:r>
      <w:r w:rsidRPr="009950A7">
        <w:rPr>
          <w:rFonts w:ascii="Calibri" w:hAnsi="Calibri" w:cs="Calibri"/>
          <w:color w:val="auto"/>
          <w:sz w:val="22"/>
          <w:szCs w:val="22"/>
        </w:rPr>
        <w:t xml:space="preserve"> the budget justification is to be reflected in the associated tabs.</w:t>
      </w:r>
    </w:p>
    <w:p w14:paraId="63F53031" w14:textId="77777777" w:rsidR="00A6169C" w:rsidRPr="009950A7" w:rsidRDefault="00A6169C" w:rsidP="00A6169C">
      <w:pPr>
        <w:pStyle w:val="BodyTextIndent2"/>
        <w:tabs>
          <w:tab w:val="clear" w:pos="540"/>
          <w:tab w:val="clear" w:pos="1080"/>
          <w:tab w:val="clear" w:pos="1170"/>
        </w:tabs>
        <w:ind w:left="0" w:firstLine="0"/>
        <w:rPr>
          <w:rFonts w:ascii="Calibri" w:eastAsiaTheme="minorEastAsia" w:hAnsi="Calibri" w:cs="Calibri"/>
          <w:color w:val="auto"/>
        </w:rPr>
      </w:pPr>
    </w:p>
    <w:p w14:paraId="634FABFB" w14:textId="77777777" w:rsidR="00A6169C" w:rsidRPr="009950A7" w:rsidRDefault="00A6169C" w:rsidP="00A6169C">
      <w:pPr>
        <w:rPr>
          <w:rFonts w:ascii="Calibri" w:hAnsi="Calibri" w:cs="Calibri"/>
          <w:color w:val="auto"/>
          <w:sz w:val="22"/>
          <w:szCs w:val="22"/>
        </w:rPr>
      </w:pPr>
      <w:r w:rsidRPr="009950A7">
        <w:rPr>
          <w:rFonts w:ascii="Calibri" w:hAnsi="Calibri" w:cs="Calibri"/>
          <w:b/>
          <w:bCs/>
          <w:color w:val="auto"/>
          <w:sz w:val="22"/>
          <w:szCs w:val="22"/>
        </w:rPr>
        <w:t>Instructions for attaching Budget Justification to the R&amp;R Budget:</w:t>
      </w:r>
      <w:r w:rsidRPr="009950A7">
        <w:rPr>
          <w:rFonts w:ascii="Calibri" w:hAnsi="Calibri" w:cs="Calibri"/>
          <w:color w:val="auto"/>
          <w:sz w:val="22"/>
          <w:szCs w:val="22"/>
        </w:rPr>
        <w:t xml:space="preserve"> </w:t>
      </w:r>
    </w:p>
    <w:p w14:paraId="772734D8" w14:textId="77777777" w:rsidR="00780800" w:rsidRPr="009950A7" w:rsidRDefault="00A6169C" w:rsidP="00780800">
      <w:pPr>
        <w:pStyle w:val="BodyTextIndent2"/>
        <w:tabs>
          <w:tab w:val="clear" w:pos="540"/>
          <w:tab w:val="clear" w:pos="1080"/>
          <w:tab w:val="clear" w:pos="1170"/>
        </w:tabs>
        <w:ind w:left="0" w:firstLine="0"/>
        <w:rPr>
          <w:rFonts w:ascii="Calibri" w:eastAsiaTheme="minorEastAsia" w:hAnsi="Calibri" w:cs="Calibri"/>
          <w:color w:val="auto"/>
        </w:rPr>
      </w:pPr>
      <w:r w:rsidRPr="009950A7">
        <w:rPr>
          <w:rFonts w:ascii="Calibri" w:hAnsi="Calibri" w:cs="Calibri"/>
          <w:color w:val="auto"/>
        </w:rPr>
        <w:t>For the Applicant, to attach the completed Budget Justification Summary, click "</w:t>
      </w:r>
      <w:r w:rsidRPr="009950A7">
        <w:rPr>
          <w:rFonts w:ascii="Calibri" w:hAnsi="Calibri" w:cs="Calibri"/>
          <w:b/>
          <w:bCs/>
          <w:color w:val="auto"/>
        </w:rPr>
        <w:t>Add Attachment</w:t>
      </w:r>
      <w:r w:rsidRPr="009950A7">
        <w:rPr>
          <w:rFonts w:ascii="Calibri" w:hAnsi="Calibri" w:cs="Calibri"/>
          <w:color w:val="auto"/>
        </w:rPr>
        <w:t xml:space="preserve">" in </w:t>
      </w:r>
      <w:r w:rsidRPr="009950A7">
        <w:rPr>
          <w:rFonts w:ascii="Calibri" w:hAnsi="Calibri" w:cs="Calibri"/>
          <w:b/>
          <w:bCs/>
          <w:color w:val="auto"/>
        </w:rPr>
        <w:t>Field L – Budget Justification</w:t>
      </w:r>
      <w:r w:rsidRPr="009950A7">
        <w:rPr>
          <w:rFonts w:ascii="Calibri" w:hAnsi="Calibri" w:cs="Calibri"/>
          <w:color w:val="auto"/>
        </w:rPr>
        <w:t xml:space="preserve"> of the </w:t>
      </w:r>
      <w:r w:rsidRPr="009950A7">
        <w:rPr>
          <w:rFonts w:ascii="Calibri" w:hAnsi="Calibri" w:cs="Calibri"/>
          <w:b/>
          <w:bCs/>
          <w:color w:val="auto"/>
        </w:rPr>
        <w:t>Research and Related Budget</w:t>
      </w:r>
      <w:r w:rsidRPr="009950A7">
        <w:rPr>
          <w:rFonts w:ascii="Calibri" w:hAnsi="Calibri" w:cs="Calibri"/>
          <w:color w:val="auto"/>
        </w:rPr>
        <w:t xml:space="preserve"> form in </w:t>
      </w:r>
      <w:r w:rsidRPr="009950A7">
        <w:rPr>
          <w:rFonts w:ascii="Calibri" w:hAnsi="Calibri" w:cs="Calibri"/>
          <w:b/>
          <w:bCs/>
          <w:color w:val="auto"/>
        </w:rPr>
        <w:t>Grants.gov Workspace.</w:t>
      </w:r>
      <w:r w:rsidR="00780800" w:rsidRPr="009950A7">
        <w:rPr>
          <w:rFonts w:ascii="Calibri" w:hAnsi="Calibri" w:cs="Calibri"/>
          <w:b/>
          <w:bCs/>
          <w:color w:val="auto"/>
        </w:rPr>
        <w:t xml:space="preserve"> </w:t>
      </w:r>
      <w:r w:rsidR="00780800" w:rsidRPr="009950A7">
        <w:rPr>
          <w:rFonts w:ascii="Calibri" w:eastAsiaTheme="minorEastAsia" w:hAnsi="Calibri" w:cs="Calibri"/>
          <w:color w:val="auto"/>
        </w:rPr>
        <w:t>The file automatically carries over to each budget year.</w:t>
      </w:r>
    </w:p>
    <w:p w14:paraId="01124BC7" w14:textId="77777777" w:rsidR="007155EE" w:rsidRPr="009950A7" w:rsidRDefault="007155EE" w:rsidP="007155EE">
      <w:pPr>
        <w:ind w:left="720"/>
        <w:rPr>
          <w:rFonts w:ascii="Calibri" w:hAnsi="Calibri" w:cs="Calibri"/>
          <w:color w:val="auto"/>
          <w:sz w:val="22"/>
          <w:szCs w:val="22"/>
        </w:rPr>
      </w:pPr>
    </w:p>
    <w:p w14:paraId="35F1B988" w14:textId="082DFE6B" w:rsidR="007155EE" w:rsidRPr="009950A7" w:rsidRDefault="00DB7CE2" w:rsidP="000624CC">
      <w:pPr>
        <w:pStyle w:val="ListParagraph"/>
        <w:numPr>
          <w:ilvl w:val="0"/>
          <w:numId w:val="80"/>
        </w:numPr>
        <w:rPr>
          <w:rFonts w:ascii="Calibri" w:hAnsi="Calibri" w:cs="Calibri"/>
          <w:b/>
          <w:bCs/>
          <w:color w:val="auto"/>
          <w:sz w:val="22"/>
          <w:szCs w:val="22"/>
        </w:rPr>
      </w:pPr>
      <w:r w:rsidRPr="009950A7">
        <w:rPr>
          <w:rFonts w:ascii="Calibri" w:hAnsi="Calibri" w:cs="Calibri"/>
          <w:b/>
          <w:bCs/>
          <w:color w:val="auto"/>
          <w:sz w:val="22"/>
          <w:szCs w:val="22"/>
        </w:rPr>
        <w:t xml:space="preserve">Budget and Budget Narrative </w:t>
      </w:r>
      <w:r w:rsidR="00514C04" w:rsidRPr="009950A7">
        <w:rPr>
          <w:rFonts w:ascii="Calibri" w:hAnsi="Calibri" w:cs="Calibri"/>
          <w:b/>
          <w:bCs/>
          <w:color w:val="auto"/>
          <w:sz w:val="22"/>
          <w:szCs w:val="22"/>
        </w:rPr>
        <w:t>Tips</w:t>
      </w:r>
    </w:p>
    <w:p w14:paraId="549ADBC5" w14:textId="66DB66FA" w:rsidR="00BD4BD5" w:rsidRPr="009950A7" w:rsidRDefault="00DB7CE2" w:rsidP="0003272D">
      <w:pPr>
        <w:pStyle w:val="ListParagraph"/>
        <w:ind w:left="360"/>
        <w:rPr>
          <w:rFonts w:ascii="Calibri" w:hAnsi="Calibri" w:cs="Calibri"/>
          <w:color w:val="auto"/>
          <w:sz w:val="22"/>
          <w:szCs w:val="22"/>
        </w:rPr>
      </w:pPr>
      <w:r w:rsidRPr="009950A7">
        <w:rPr>
          <w:rFonts w:ascii="Calibri" w:hAnsi="Calibri" w:cs="Calibri"/>
          <w:color w:val="auto"/>
          <w:sz w:val="22"/>
          <w:szCs w:val="22"/>
        </w:rPr>
        <w:tab/>
      </w:r>
      <w:r w:rsidRPr="009950A7">
        <w:rPr>
          <w:rFonts w:ascii="Calibri" w:hAnsi="Calibri" w:cs="Calibri"/>
          <w:color w:val="auto"/>
          <w:sz w:val="22"/>
          <w:szCs w:val="22"/>
        </w:rPr>
        <w:tab/>
      </w:r>
    </w:p>
    <w:p w14:paraId="65CE2FB6" w14:textId="51F07C4B" w:rsidR="00BD4BD5" w:rsidRPr="009950A7" w:rsidRDefault="00BD4BD5" w:rsidP="000624CC">
      <w:pPr>
        <w:pStyle w:val="ListParagraph"/>
        <w:numPr>
          <w:ilvl w:val="0"/>
          <w:numId w:val="81"/>
        </w:numPr>
        <w:rPr>
          <w:rFonts w:ascii="Calibri" w:hAnsi="Calibri" w:cs="Calibri"/>
          <w:b/>
          <w:bCs/>
          <w:color w:val="auto"/>
          <w:sz w:val="22"/>
          <w:szCs w:val="22"/>
        </w:rPr>
      </w:pPr>
      <w:r w:rsidRPr="009950A7">
        <w:rPr>
          <w:rFonts w:ascii="Calibri" w:hAnsi="Calibri" w:cs="Calibri"/>
          <w:b/>
          <w:bCs/>
          <w:color w:val="auto"/>
          <w:sz w:val="22"/>
          <w:szCs w:val="22"/>
        </w:rPr>
        <w:t>Overall</w:t>
      </w:r>
    </w:p>
    <w:p w14:paraId="3C41B182" w14:textId="77777777" w:rsidR="00BD4BD5" w:rsidRPr="009950A7" w:rsidRDefault="00BD4BD5" w:rsidP="000624CC">
      <w:pPr>
        <w:pStyle w:val="ListParagraph"/>
        <w:numPr>
          <w:ilvl w:val="0"/>
          <w:numId w:val="83"/>
        </w:numPr>
        <w:rPr>
          <w:rFonts w:ascii="Calibri" w:hAnsi="Calibri" w:cs="Calibri"/>
          <w:color w:val="auto"/>
          <w:sz w:val="22"/>
          <w:szCs w:val="22"/>
        </w:rPr>
      </w:pPr>
      <w:r w:rsidRPr="009950A7">
        <w:rPr>
          <w:rFonts w:ascii="Calibri" w:hAnsi="Calibri" w:cs="Calibri"/>
          <w:color w:val="auto"/>
          <w:sz w:val="22"/>
          <w:szCs w:val="22"/>
        </w:rPr>
        <w:t>Organize the justification by listing items in the same order as presented on the budget.</w:t>
      </w:r>
    </w:p>
    <w:p w14:paraId="3F4396FA" w14:textId="77777777" w:rsidR="00BD4BD5" w:rsidRPr="009950A7" w:rsidRDefault="00BD4BD5" w:rsidP="000624CC">
      <w:pPr>
        <w:pStyle w:val="ListParagraph"/>
        <w:numPr>
          <w:ilvl w:val="0"/>
          <w:numId w:val="83"/>
        </w:numPr>
        <w:rPr>
          <w:rFonts w:ascii="Calibri" w:hAnsi="Calibri" w:cs="Calibri"/>
          <w:color w:val="auto"/>
          <w:sz w:val="22"/>
          <w:szCs w:val="22"/>
        </w:rPr>
      </w:pPr>
      <w:r w:rsidRPr="009950A7">
        <w:rPr>
          <w:rFonts w:ascii="Calibri" w:hAnsi="Calibri" w:cs="Calibri"/>
          <w:color w:val="auto"/>
          <w:sz w:val="22"/>
          <w:szCs w:val="22"/>
        </w:rPr>
        <w:t>Ensure that the narrative matches the budget in dollar amounts and language.</w:t>
      </w:r>
    </w:p>
    <w:p w14:paraId="549C5468" w14:textId="77777777" w:rsidR="00FD7FC0" w:rsidRPr="009950A7" w:rsidRDefault="00BD4BD5" w:rsidP="000624CC">
      <w:pPr>
        <w:pStyle w:val="ListParagraph"/>
        <w:numPr>
          <w:ilvl w:val="0"/>
          <w:numId w:val="83"/>
        </w:numPr>
        <w:rPr>
          <w:rFonts w:ascii="Calibri" w:hAnsi="Calibri" w:cs="Calibri"/>
          <w:color w:val="auto"/>
          <w:sz w:val="22"/>
          <w:szCs w:val="22"/>
        </w:rPr>
      </w:pPr>
      <w:r w:rsidRPr="009950A7">
        <w:rPr>
          <w:rFonts w:ascii="Calibri" w:hAnsi="Calibri" w:cs="Calibri"/>
          <w:color w:val="auto"/>
          <w:sz w:val="22"/>
          <w:szCs w:val="22"/>
        </w:rPr>
        <w:t>Explain the line items. If costs are estimated, provide a basis for the estimate.</w:t>
      </w:r>
    </w:p>
    <w:p w14:paraId="1F03CAFD" w14:textId="0CED889F" w:rsidR="00BD4BD5" w:rsidRPr="009950A7" w:rsidRDefault="00BD4BD5" w:rsidP="000624CC">
      <w:pPr>
        <w:pStyle w:val="ListParagraph"/>
        <w:numPr>
          <w:ilvl w:val="0"/>
          <w:numId w:val="83"/>
        </w:numPr>
        <w:rPr>
          <w:rFonts w:ascii="Calibri" w:hAnsi="Calibri" w:cs="Calibri"/>
          <w:color w:val="auto"/>
          <w:sz w:val="22"/>
          <w:szCs w:val="22"/>
        </w:rPr>
      </w:pPr>
      <w:r w:rsidRPr="009950A7">
        <w:rPr>
          <w:rFonts w:ascii="Calibri" w:hAnsi="Calibri" w:cs="Calibri"/>
          <w:color w:val="auto"/>
          <w:sz w:val="22"/>
          <w:szCs w:val="22"/>
        </w:rPr>
        <w:lastRenderedPageBreak/>
        <w:t xml:space="preserve">Explain if costs are based on prior experience of similar activities or from a quote. If a cost is based on the product of two numbers (such as a number of items at a per-item price), ensure that your </w:t>
      </w:r>
      <w:r w:rsidR="00E11A01" w:rsidRPr="009950A7">
        <w:rPr>
          <w:rFonts w:ascii="Calibri" w:hAnsi="Calibri" w:cs="Calibri"/>
          <w:color w:val="auto"/>
          <w:sz w:val="22"/>
          <w:szCs w:val="22"/>
        </w:rPr>
        <w:t>calculation</w:t>
      </w:r>
      <w:r w:rsidRPr="009950A7">
        <w:rPr>
          <w:rFonts w:ascii="Calibri" w:hAnsi="Calibri" w:cs="Calibri"/>
          <w:color w:val="auto"/>
          <w:sz w:val="22"/>
          <w:szCs w:val="22"/>
        </w:rPr>
        <w:t xml:space="preserve"> is correct.</w:t>
      </w:r>
    </w:p>
    <w:p w14:paraId="6F8F2167" w14:textId="31C26F4E" w:rsidR="00BD4BD5" w:rsidRPr="009950A7" w:rsidRDefault="00BD4BD5" w:rsidP="000624CC">
      <w:pPr>
        <w:pStyle w:val="ListParagraph"/>
        <w:numPr>
          <w:ilvl w:val="0"/>
          <w:numId w:val="83"/>
        </w:numPr>
        <w:rPr>
          <w:rFonts w:ascii="Calibri" w:hAnsi="Calibri" w:cs="Calibri"/>
          <w:color w:val="auto"/>
          <w:sz w:val="22"/>
          <w:szCs w:val="22"/>
        </w:rPr>
      </w:pPr>
      <w:r w:rsidRPr="009950A7">
        <w:rPr>
          <w:rFonts w:ascii="Calibri" w:hAnsi="Calibri" w:cs="Calibri"/>
          <w:color w:val="auto"/>
          <w:sz w:val="22"/>
          <w:szCs w:val="22"/>
        </w:rPr>
        <w:t xml:space="preserve">Explain the basis for </w:t>
      </w:r>
      <w:r w:rsidR="007D60A7">
        <w:rPr>
          <w:rFonts w:ascii="Calibri" w:hAnsi="Calibri" w:cs="Calibri"/>
          <w:color w:val="auto"/>
          <w:sz w:val="22"/>
          <w:szCs w:val="22"/>
        </w:rPr>
        <w:t xml:space="preserve">any </w:t>
      </w:r>
      <w:r w:rsidRPr="009950A7">
        <w:rPr>
          <w:rFonts w:ascii="Calibri" w:hAnsi="Calibri" w:cs="Calibri"/>
          <w:color w:val="auto"/>
          <w:sz w:val="22"/>
          <w:szCs w:val="22"/>
        </w:rPr>
        <w:t>inflationary factor should an inflationary factor for future budget periods be proposed.</w:t>
      </w:r>
    </w:p>
    <w:p w14:paraId="61014FEC" w14:textId="77777777" w:rsidR="00BD4BD5" w:rsidRPr="009950A7" w:rsidRDefault="00BD4BD5" w:rsidP="000624CC">
      <w:pPr>
        <w:pStyle w:val="ListParagraph"/>
        <w:numPr>
          <w:ilvl w:val="0"/>
          <w:numId w:val="83"/>
        </w:numPr>
        <w:rPr>
          <w:rFonts w:ascii="Calibri" w:hAnsi="Calibri" w:cs="Calibri"/>
          <w:color w:val="auto"/>
          <w:sz w:val="22"/>
          <w:szCs w:val="22"/>
        </w:rPr>
      </w:pPr>
      <w:r w:rsidRPr="009950A7">
        <w:rPr>
          <w:rFonts w:ascii="Calibri" w:hAnsi="Calibri" w:cs="Calibri"/>
          <w:color w:val="auto"/>
          <w:sz w:val="22"/>
          <w:szCs w:val="22"/>
        </w:rPr>
        <w:t>Provide any other information you wish to submit to justify your budget request.</w:t>
      </w:r>
    </w:p>
    <w:p w14:paraId="04A4504A" w14:textId="786A2494" w:rsidR="00831C9D" w:rsidRPr="0046083E" w:rsidRDefault="00831C9D" w:rsidP="000624CC">
      <w:pPr>
        <w:pStyle w:val="ListParagraph"/>
        <w:numPr>
          <w:ilvl w:val="0"/>
          <w:numId w:val="83"/>
        </w:numPr>
        <w:rPr>
          <w:rFonts w:cstheme="minorHAnsi"/>
          <w:color w:val="auto"/>
          <w:sz w:val="22"/>
          <w:szCs w:val="22"/>
        </w:rPr>
      </w:pPr>
      <w:r w:rsidRPr="009950A7">
        <w:rPr>
          <w:rFonts w:ascii="Calibri" w:hAnsi="Calibri" w:cs="Calibri"/>
          <w:color w:val="auto"/>
          <w:sz w:val="22"/>
          <w:szCs w:val="22"/>
        </w:rPr>
        <w:t>If</w:t>
      </w:r>
      <w:r w:rsidR="00532844" w:rsidRPr="009950A7">
        <w:rPr>
          <w:rFonts w:ascii="Calibri" w:hAnsi="Calibri" w:cs="Calibri"/>
          <w:color w:val="auto"/>
          <w:sz w:val="22"/>
          <w:szCs w:val="22"/>
        </w:rPr>
        <w:t xml:space="preserve"> the application </w:t>
      </w:r>
      <w:r w:rsidR="00532844" w:rsidRPr="0046083E">
        <w:rPr>
          <w:rFonts w:cstheme="minorHAnsi"/>
          <w:color w:val="auto"/>
          <w:sz w:val="22"/>
          <w:szCs w:val="22"/>
        </w:rPr>
        <w:t xml:space="preserve">includes </w:t>
      </w:r>
      <w:r w:rsidR="00994559" w:rsidRPr="0046083E">
        <w:rPr>
          <w:rFonts w:cstheme="minorHAnsi"/>
          <w:color w:val="auto"/>
          <w:sz w:val="22"/>
          <w:szCs w:val="22"/>
        </w:rPr>
        <w:t>sub</w:t>
      </w:r>
      <w:r w:rsidR="00994559">
        <w:rPr>
          <w:rFonts w:cstheme="minorHAnsi"/>
          <w:color w:val="auto"/>
          <w:sz w:val="22"/>
          <w:szCs w:val="22"/>
        </w:rPr>
        <w:t>-</w:t>
      </w:r>
      <w:r w:rsidR="00994559" w:rsidRPr="0046083E">
        <w:rPr>
          <w:rFonts w:cstheme="minorHAnsi"/>
          <w:color w:val="auto"/>
          <w:sz w:val="22"/>
          <w:szCs w:val="22"/>
        </w:rPr>
        <w:t>applicants</w:t>
      </w:r>
      <w:r w:rsidR="00532844" w:rsidRPr="0046083E">
        <w:rPr>
          <w:rFonts w:cstheme="minorHAnsi"/>
          <w:color w:val="auto"/>
          <w:sz w:val="22"/>
          <w:szCs w:val="22"/>
        </w:rPr>
        <w:t xml:space="preserve">, a separate </w:t>
      </w:r>
      <w:r w:rsidR="00994559">
        <w:rPr>
          <w:rFonts w:cstheme="minorHAnsi"/>
          <w:color w:val="auto"/>
          <w:sz w:val="22"/>
          <w:szCs w:val="22"/>
        </w:rPr>
        <w:t>budget</w:t>
      </w:r>
      <w:r w:rsidR="00532844" w:rsidRPr="0046083E">
        <w:rPr>
          <w:rFonts w:cstheme="minorHAnsi"/>
          <w:color w:val="auto"/>
          <w:sz w:val="22"/>
          <w:szCs w:val="22"/>
        </w:rPr>
        <w:t xml:space="preserve"> justification for each sub-applicant must be included following their detailed budget. </w:t>
      </w:r>
      <w:r w:rsidR="00994559">
        <w:rPr>
          <w:rFonts w:cstheme="minorHAnsi"/>
          <w:color w:val="auto"/>
          <w:sz w:val="22"/>
          <w:szCs w:val="22"/>
        </w:rPr>
        <w:t>Each sub-applicant’s</w:t>
      </w:r>
      <w:r w:rsidR="00532844" w:rsidRPr="0046083E">
        <w:rPr>
          <w:rFonts w:cstheme="minorHAnsi"/>
          <w:color w:val="auto"/>
          <w:sz w:val="22"/>
          <w:szCs w:val="22"/>
        </w:rPr>
        <w:t xml:space="preserve"> </w:t>
      </w:r>
      <w:r w:rsidR="00994559">
        <w:rPr>
          <w:rFonts w:cstheme="minorHAnsi"/>
          <w:color w:val="auto"/>
          <w:sz w:val="22"/>
          <w:szCs w:val="22"/>
        </w:rPr>
        <w:t xml:space="preserve">budget </w:t>
      </w:r>
      <w:r w:rsidR="00532844" w:rsidRPr="0046083E">
        <w:rPr>
          <w:rFonts w:cstheme="minorHAnsi"/>
          <w:color w:val="auto"/>
          <w:sz w:val="22"/>
          <w:szCs w:val="22"/>
        </w:rPr>
        <w:t xml:space="preserve">justification </w:t>
      </w:r>
      <w:r w:rsidR="00994559">
        <w:rPr>
          <w:rFonts w:cstheme="minorHAnsi"/>
          <w:color w:val="auto"/>
          <w:sz w:val="22"/>
          <w:szCs w:val="22"/>
        </w:rPr>
        <w:t xml:space="preserve">narrative </w:t>
      </w:r>
      <w:r w:rsidR="00532844" w:rsidRPr="0046083E">
        <w:rPr>
          <w:rFonts w:cstheme="minorHAnsi"/>
          <w:color w:val="auto"/>
          <w:sz w:val="22"/>
          <w:szCs w:val="22"/>
        </w:rPr>
        <w:t>should be separate from the prime recipient's justification and address just those items that pertain to their portion of the proposed award. See “R&amp;R Subaward Budget Attachment(s)” below.</w:t>
      </w:r>
    </w:p>
    <w:p w14:paraId="5F98D3B7" w14:textId="0E9AB3E4" w:rsidR="0046083E" w:rsidRPr="0046083E" w:rsidRDefault="0046083E" w:rsidP="000624CC">
      <w:pPr>
        <w:pStyle w:val="BodyTextIndent2"/>
        <w:numPr>
          <w:ilvl w:val="0"/>
          <w:numId w:val="83"/>
        </w:numPr>
        <w:tabs>
          <w:tab w:val="clear" w:pos="540"/>
          <w:tab w:val="clear" w:pos="1080"/>
          <w:tab w:val="clear" w:pos="1170"/>
        </w:tabs>
        <w:rPr>
          <w:rFonts w:asciiTheme="minorHAnsi" w:eastAsiaTheme="minorEastAsia" w:hAnsiTheme="minorHAnsi" w:cstheme="minorHAnsi"/>
          <w:color w:val="auto"/>
        </w:rPr>
      </w:pPr>
      <w:r w:rsidRPr="0046083E">
        <w:rPr>
          <w:rFonts w:asciiTheme="minorHAnsi" w:eastAsiaTheme="minorEastAsia" w:hAnsiTheme="minorHAnsi" w:cstheme="minorHAnsi"/>
          <w:color w:val="auto"/>
        </w:rPr>
        <w:t>Include the rate agreement used in preparing a budget as a part of the budget justification.</w:t>
      </w:r>
    </w:p>
    <w:p w14:paraId="6C91E969" w14:textId="77777777" w:rsidR="00BD4BD5" w:rsidRPr="0046083E" w:rsidRDefault="00BD4BD5" w:rsidP="00BD4BD5">
      <w:pPr>
        <w:pStyle w:val="ListParagraph"/>
        <w:rPr>
          <w:rFonts w:cstheme="minorHAnsi"/>
          <w:b/>
          <w:bCs/>
          <w:color w:val="auto"/>
          <w:sz w:val="22"/>
          <w:szCs w:val="22"/>
        </w:rPr>
      </w:pPr>
    </w:p>
    <w:p w14:paraId="4DE51B7C" w14:textId="7CDA8285" w:rsidR="00DB7CE2" w:rsidRPr="0046083E" w:rsidRDefault="00DB7CE2" w:rsidP="000624CC">
      <w:pPr>
        <w:pStyle w:val="ListParagraph"/>
        <w:numPr>
          <w:ilvl w:val="0"/>
          <w:numId w:val="81"/>
        </w:numPr>
        <w:rPr>
          <w:rFonts w:cstheme="minorHAnsi"/>
          <w:b/>
          <w:bCs/>
          <w:color w:val="auto"/>
          <w:sz w:val="22"/>
          <w:szCs w:val="22"/>
        </w:rPr>
      </w:pPr>
      <w:r w:rsidRPr="0046083E">
        <w:rPr>
          <w:rFonts w:cstheme="minorHAnsi"/>
          <w:b/>
          <w:bCs/>
          <w:color w:val="auto"/>
          <w:sz w:val="22"/>
          <w:szCs w:val="22"/>
        </w:rPr>
        <w:t xml:space="preserve">Section A: Senior/Key Personnel </w:t>
      </w:r>
    </w:p>
    <w:p w14:paraId="0729F7A0" w14:textId="78848FE6" w:rsidR="00DC7DF1" w:rsidRPr="0046083E" w:rsidRDefault="00FD711D" w:rsidP="00F37B19">
      <w:pPr>
        <w:ind w:left="720"/>
        <w:rPr>
          <w:rFonts w:cstheme="minorHAnsi"/>
          <w:color w:val="auto"/>
          <w:sz w:val="22"/>
          <w:szCs w:val="22"/>
        </w:rPr>
      </w:pPr>
      <w:r w:rsidRPr="0046083E">
        <w:rPr>
          <w:rFonts w:cstheme="minorHAnsi"/>
          <w:color w:val="auto"/>
          <w:sz w:val="22"/>
          <w:szCs w:val="22"/>
        </w:rPr>
        <w:t>Applicants are required to e</w:t>
      </w:r>
      <w:r w:rsidR="005834A6" w:rsidRPr="0046083E">
        <w:rPr>
          <w:rFonts w:cstheme="minorHAnsi"/>
          <w:color w:val="auto"/>
          <w:sz w:val="22"/>
          <w:szCs w:val="22"/>
        </w:rPr>
        <w:t>nt</w:t>
      </w:r>
      <w:r w:rsidR="005834A6" w:rsidRPr="0046083E">
        <w:rPr>
          <w:rFonts w:cstheme="minorHAnsi"/>
          <w:color w:val="auto"/>
          <w:spacing w:val="-1"/>
          <w:sz w:val="22"/>
          <w:szCs w:val="22"/>
        </w:rPr>
        <w:t>e</w:t>
      </w:r>
      <w:r w:rsidR="005834A6" w:rsidRPr="0046083E">
        <w:rPr>
          <w:rFonts w:cstheme="minorHAnsi"/>
          <w:color w:val="auto"/>
          <w:sz w:val="22"/>
          <w:szCs w:val="22"/>
        </w:rPr>
        <w:t>r</w:t>
      </w:r>
      <w:r w:rsidR="005834A6" w:rsidRPr="0046083E">
        <w:rPr>
          <w:rFonts w:cstheme="minorHAnsi"/>
          <w:color w:val="auto"/>
          <w:spacing w:val="-1"/>
          <w:sz w:val="22"/>
          <w:szCs w:val="22"/>
        </w:rPr>
        <w:t xml:space="preserve"> </w:t>
      </w:r>
      <w:r w:rsidR="005834A6" w:rsidRPr="0046083E">
        <w:rPr>
          <w:rFonts w:cstheme="minorHAnsi"/>
          <w:color w:val="auto"/>
          <w:sz w:val="22"/>
          <w:szCs w:val="22"/>
        </w:rPr>
        <w:t>tot</w:t>
      </w:r>
      <w:r w:rsidR="005834A6" w:rsidRPr="0046083E">
        <w:rPr>
          <w:rFonts w:cstheme="minorHAnsi"/>
          <w:color w:val="auto"/>
          <w:spacing w:val="-1"/>
          <w:sz w:val="22"/>
          <w:szCs w:val="22"/>
        </w:rPr>
        <w:t>a</w:t>
      </w:r>
      <w:r w:rsidR="005834A6" w:rsidRPr="0046083E">
        <w:rPr>
          <w:rFonts w:cstheme="minorHAnsi"/>
          <w:color w:val="auto"/>
          <w:sz w:val="22"/>
          <w:szCs w:val="22"/>
        </w:rPr>
        <w:t xml:space="preserve">l </w:t>
      </w:r>
      <w:r w:rsidR="005834A6" w:rsidRPr="0046083E">
        <w:rPr>
          <w:rFonts w:cstheme="minorHAnsi"/>
          <w:color w:val="auto"/>
          <w:spacing w:val="-1"/>
          <w:sz w:val="22"/>
          <w:szCs w:val="22"/>
        </w:rPr>
        <w:t>f</w:t>
      </w:r>
      <w:r w:rsidR="005834A6" w:rsidRPr="0046083E">
        <w:rPr>
          <w:rFonts w:cstheme="minorHAnsi"/>
          <w:color w:val="auto"/>
          <w:sz w:val="22"/>
          <w:szCs w:val="22"/>
        </w:rPr>
        <w:t xml:space="preserve">unds </w:t>
      </w:r>
      <w:r w:rsidR="005834A6" w:rsidRPr="0046083E">
        <w:rPr>
          <w:rFonts w:cstheme="minorHAnsi"/>
          <w:color w:val="auto"/>
          <w:spacing w:val="-1"/>
          <w:sz w:val="22"/>
          <w:szCs w:val="22"/>
        </w:rPr>
        <w:t>re</w:t>
      </w:r>
      <w:r w:rsidR="005834A6" w:rsidRPr="0046083E">
        <w:rPr>
          <w:rFonts w:cstheme="minorHAnsi"/>
          <w:color w:val="auto"/>
          <w:sz w:val="22"/>
          <w:szCs w:val="22"/>
        </w:rPr>
        <w:t>q</w:t>
      </w:r>
      <w:r w:rsidR="005834A6" w:rsidRPr="0046083E">
        <w:rPr>
          <w:rFonts w:cstheme="minorHAnsi"/>
          <w:color w:val="auto"/>
          <w:spacing w:val="2"/>
          <w:sz w:val="22"/>
          <w:szCs w:val="22"/>
        </w:rPr>
        <w:t>u</w:t>
      </w:r>
      <w:r w:rsidR="005834A6" w:rsidRPr="0046083E">
        <w:rPr>
          <w:rFonts w:cstheme="minorHAnsi"/>
          <w:color w:val="auto"/>
          <w:spacing w:val="-1"/>
          <w:sz w:val="22"/>
          <w:szCs w:val="22"/>
        </w:rPr>
        <w:t>e</w:t>
      </w:r>
      <w:r w:rsidR="005834A6" w:rsidRPr="0046083E">
        <w:rPr>
          <w:rFonts w:cstheme="minorHAnsi"/>
          <w:color w:val="auto"/>
          <w:sz w:val="22"/>
          <w:szCs w:val="22"/>
        </w:rPr>
        <w:t>st</w:t>
      </w:r>
      <w:r w:rsidR="005834A6" w:rsidRPr="0046083E">
        <w:rPr>
          <w:rFonts w:cstheme="minorHAnsi"/>
          <w:color w:val="auto"/>
          <w:spacing w:val="-1"/>
          <w:sz w:val="22"/>
          <w:szCs w:val="22"/>
        </w:rPr>
        <w:t>e</w:t>
      </w:r>
      <w:r w:rsidR="005834A6" w:rsidRPr="0046083E">
        <w:rPr>
          <w:rFonts w:cstheme="minorHAnsi"/>
          <w:color w:val="auto"/>
          <w:sz w:val="22"/>
          <w:szCs w:val="22"/>
        </w:rPr>
        <w:t xml:space="preserve">d </w:t>
      </w:r>
      <w:r w:rsidR="005834A6" w:rsidRPr="0046083E">
        <w:rPr>
          <w:rFonts w:cstheme="minorHAnsi"/>
          <w:color w:val="auto"/>
          <w:spacing w:val="-1"/>
          <w:sz w:val="22"/>
          <w:szCs w:val="22"/>
        </w:rPr>
        <w:t>f</w:t>
      </w:r>
      <w:r w:rsidR="005834A6" w:rsidRPr="0046083E">
        <w:rPr>
          <w:rFonts w:cstheme="minorHAnsi"/>
          <w:color w:val="auto"/>
          <w:sz w:val="22"/>
          <w:szCs w:val="22"/>
        </w:rPr>
        <w:t>or</w:t>
      </w:r>
      <w:r w:rsidR="005834A6" w:rsidRPr="0046083E">
        <w:rPr>
          <w:rFonts w:cstheme="minorHAnsi"/>
          <w:color w:val="auto"/>
          <w:spacing w:val="-1"/>
          <w:sz w:val="22"/>
          <w:szCs w:val="22"/>
        </w:rPr>
        <w:t xml:space="preserve"> </w:t>
      </w:r>
      <w:r w:rsidR="005834A6" w:rsidRPr="0046083E">
        <w:rPr>
          <w:rFonts w:cstheme="minorHAnsi"/>
          <w:color w:val="auto"/>
          <w:sz w:val="22"/>
          <w:szCs w:val="22"/>
        </w:rPr>
        <w:t>senior/key on the SF424.</w:t>
      </w:r>
      <w:r w:rsidR="00DC7DF1" w:rsidRPr="0046083E">
        <w:rPr>
          <w:rFonts w:cstheme="minorHAnsi"/>
          <w:color w:val="auto"/>
          <w:sz w:val="22"/>
          <w:szCs w:val="22"/>
        </w:rPr>
        <w:t xml:space="preserve"> </w:t>
      </w:r>
      <w:r w:rsidR="00F37B19" w:rsidRPr="0046083E">
        <w:rPr>
          <w:rFonts w:cstheme="minorHAnsi"/>
          <w:color w:val="auto"/>
          <w:sz w:val="22"/>
          <w:szCs w:val="22"/>
        </w:rPr>
        <w:t>If senior/key personnel are included, a</w:t>
      </w:r>
      <w:r w:rsidR="00DC7DF1" w:rsidRPr="0046083E">
        <w:rPr>
          <w:rFonts w:cstheme="minorHAnsi"/>
          <w:color w:val="auto"/>
          <w:sz w:val="22"/>
          <w:szCs w:val="22"/>
        </w:rPr>
        <w:t xml:space="preserve"> budget justification narrative is required and must explain the</w:t>
      </w:r>
      <w:r w:rsidR="00DC7DF1" w:rsidRPr="0046083E">
        <w:rPr>
          <w:rFonts w:cstheme="minorHAnsi"/>
          <w:color w:val="auto"/>
          <w:spacing w:val="-1"/>
          <w:sz w:val="22"/>
          <w:szCs w:val="22"/>
        </w:rPr>
        <w:t xml:space="preserve"> </w:t>
      </w:r>
      <w:r w:rsidR="00DC7DF1" w:rsidRPr="0046083E">
        <w:rPr>
          <w:rFonts w:cstheme="minorHAnsi"/>
          <w:color w:val="auto"/>
          <w:sz w:val="22"/>
          <w:szCs w:val="22"/>
        </w:rPr>
        <w:t>n</w:t>
      </w:r>
      <w:r w:rsidR="00DC7DF1" w:rsidRPr="0046083E">
        <w:rPr>
          <w:rFonts w:cstheme="minorHAnsi"/>
          <w:color w:val="auto"/>
          <w:spacing w:val="-1"/>
          <w:sz w:val="22"/>
          <w:szCs w:val="22"/>
        </w:rPr>
        <w:t>ee</w:t>
      </w:r>
      <w:r w:rsidR="00DC7DF1" w:rsidRPr="0046083E">
        <w:rPr>
          <w:rFonts w:cstheme="minorHAnsi"/>
          <w:color w:val="auto"/>
          <w:sz w:val="22"/>
          <w:szCs w:val="22"/>
        </w:rPr>
        <w:t xml:space="preserve">d </w:t>
      </w:r>
      <w:r w:rsidR="00DC7DF1" w:rsidRPr="0046083E">
        <w:rPr>
          <w:rFonts w:cstheme="minorHAnsi"/>
          <w:color w:val="auto"/>
          <w:spacing w:val="-1"/>
          <w:sz w:val="22"/>
          <w:szCs w:val="22"/>
        </w:rPr>
        <w:t>f</w:t>
      </w:r>
      <w:r w:rsidR="00DC7DF1" w:rsidRPr="0046083E">
        <w:rPr>
          <w:rFonts w:cstheme="minorHAnsi"/>
          <w:color w:val="auto"/>
          <w:spacing w:val="2"/>
          <w:sz w:val="22"/>
          <w:szCs w:val="22"/>
        </w:rPr>
        <w:t>o</w:t>
      </w:r>
      <w:r w:rsidR="00DC7DF1" w:rsidRPr="0046083E">
        <w:rPr>
          <w:rFonts w:cstheme="minorHAnsi"/>
          <w:color w:val="auto"/>
          <w:sz w:val="22"/>
          <w:szCs w:val="22"/>
        </w:rPr>
        <w:t>r</w:t>
      </w:r>
      <w:r w:rsidR="00DC7DF1" w:rsidRPr="0046083E">
        <w:rPr>
          <w:rFonts w:cstheme="minorHAnsi"/>
          <w:color w:val="auto"/>
          <w:spacing w:val="-1"/>
          <w:sz w:val="22"/>
          <w:szCs w:val="22"/>
        </w:rPr>
        <w:t xml:space="preserve"> re</w:t>
      </w:r>
      <w:r w:rsidR="00DC7DF1" w:rsidRPr="0046083E">
        <w:rPr>
          <w:rFonts w:cstheme="minorHAnsi"/>
          <w:color w:val="auto"/>
          <w:sz w:val="22"/>
          <w:szCs w:val="22"/>
        </w:rPr>
        <w:t>q</w:t>
      </w:r>
      <w:r w:rsidR="00DC7DF1" w:rsidRPr="0046083E">
        <w:rPr>
          <w:rFonts w:cstheme="minorHAnsi"/>
          <w:color w:val="auto"/>
          <w:spacing w:val="2"/>
          <w:sz w:val="22"/>
          <w:szCs w:val="22"/>
        </w:rPr>
        <w:t>u</w:t>
      </w:r>
      <w:r w:rsidR="00DC7DF1" w:rsidRPr="0046083E">
        <w:rPr>
          <w:rFonts w:cstheme="minorHAnsi"/>
          <w:color w:val="auto"/>
          <w:spacing w:val="-1"/>
          <w:sz w:val="22"/>
          <w:szCs w:val="22"/>
        </w:rPr>
        <w:t>e</w:t>
      </w:r>
      <w:r w:rsidR="00DC7DF1" w:rsidRPr="0046083E">
        <w:rPr>
          <w:rFonts w:cstheme="minorHAnsi"/>
          <w:color w:val="auto"/>
          <w:sz w:val="22"/>
          <w:szCs w:val="22"/>
        </w:rPr>
        <w:t>st</w:t>
      </w:r>
      <w:r w:rsidR="00DC7DF1" w:rsidRPr="0046083E">
        <w:rPr>
          <w:rFonts w:cstheme="minorHAnsi"/>
          <w:color w:val="auto"/>
          <w:spacing w:val="-1"/>
          <w:sz w:val="22"/>
          <w:szCs w:val="22"/>
        </w:rPr>
        <w:t>e</w:t>
      </w:r>
      <w:r w:rsidR="00DC7DF1" w:rsidRPr="0046083E">
        <w:rPr>
          <w:rFonts w:cstheme="minorHAnsi"/>
          <w:color w:val="auto"/>
          <w:sz w:val="22"/>
          <w:szCs w:val="22"/>
        </w:rPr>
        <w:t>d</w:t>
      </w:r>
      <w:r w:rsidR="00DC7DF1" w:rsidRPr="0046083E">
        <w:rPr>
          <w:rFonts w:cstheme="minorHAnsi"/>
          <w:color w:val="auto"/>
          <w:spacing w:val="2"/>
          <w:sz w:val="22"/>
          <w:szCs w:val="22"/>
        </w:rPr>
        <w:t xml:space="preserve"> senior/key </w:t>
      </w:r>
      <w:r w:rsidR="00DC7DF1" w:rsidRPr="0046083E">
        <w:rPr>
          <w:rFonts w:cstheme="minorHAnsi"/>
          <w:color w:val="auto"/>
          <w:sz w:val="22"/>
          <w:szCs w:val="22"/>
        </w:rPr>
        <w:t>p</w:t>
      </w:r>
      <w:r w:rsidR="00DC7DF1" w:rsidRPr="0046083E">
        <w:rPr>
          <w:rFonts w:cstheme="minorHAnsi"/>
          <w:color w:val="auto"/>
          <w:spacing w:val="-1"/>
          <w:sz w:val="22"/>
          <w:szCs w:val="22"/>
        </w:rPr>
        <w:t>er</w:t>
      </w:r>
      <w:r w:rsidR="00DC7DF1" w:rsidRPr="0046083E">
        <w:rPr>
          <w:rFonts w:cstheme="minorHAnsi"/>
          <w:color w:val="auto"/>
          <w:sz w:val="22"/>
          <w:szCs w:val="22"/>
        </w:rPr>
        <w:t>sonn</w:t>
      </w:r>
      <w:r w:rsidR="00DC7DF1" w:rsidRPr="0046083E">
        <w:rPr>
          <w:rFonts w:cstheme="minorHAnsi"/>
          <w:color w:val="auto"/>
          <w:spacing w:val="-1"/>
          <w:sz w:val="22"/>
          <w:szCs w:val="22"/>
        </w:rPr>
        <w:t>e</w:t>
      </w:r>
      <w:r w:rsidR="00DC7DF1" w:rsidRPr="0046083E">
        <w:rPr>
          <w:rFonts w:cstheme="minorHAnsi"/>
          <w:color w:val="auto"/>
          <w:sz w:val="22"/>
          <w:szCs w:val="22"/>
        </w:rPr>
        <w:t xml:space="preserve">l. </w:t>
      </w:r>
    </w:p>
    <w:p w14:paraId="76B8BF29" w14:textId="4F675F72" w:rsidR="00CF1C26" w:rsidRPr="0046083E" w:rsidRDefault="008B6746" w:rsidP="000624CC">
      <w:pPr>
        <w:pStyle w:val="ListParagraph"/>
        <w:numPr>
          <w:ilvl w:val="0"/>
          <w:numId w:val="82"/>
        </w:numPr>
        <w:rPr>
          <w:rFonts w:cstheme="minorHAnsi"/>
          <w:color w:val="auto"/>
          <w:sz w:val="22"/>
          <w:szCs w:val="22"/>
        </w:rPr>
      </w:pPr>
      <w:r w:rsidRPr="0046083E">
        <w:rPr>
          <w:rFonts w:cstheme="minorHAnsi"/>
          <w:color w:val="auto"/>
          <w:spacing w:val="-1"/>
          <w:sz w:val="22"/>
          <w:szCs w:val="22"/>
        </w:rPr>
        <w:t>F</w:t>
      </w:r>
      <w:r w:rsidRPr="0046083E">
        <w:rPr>
          <w:rFonts w:cstheme="minorHAnsi"/>
          <w:color w:val="auto"/>
          <w:sz w:val="22"/>
          <w:szCs w:val="22"/>
        </w:rPr>
        <w:t>or</w:t>
      </w:r>
      <w:r w:rsidRPr="0046083E">
        <w:rPr>
          <w:rFonts w:cstheme="minorHAnsi"/>
          <w:color w:val="auto"/>
          <w:spacing w:val="-1"/>
          <w:sz w:val="22"/>
          <w:szCs w:val="22"/>
        </w:rPr>
        <w:t xml:space="preserve"> </w:t>
      </w:r>
      <w:r w:rsidRPr="0046083E">
        <w:rPr>
          <w:rFonts w:cstheme="minorHAnsi"/>
          <w:color w:val="auto"/>
          <w:spacing w:val="1"/>
          <w:sz w:val="22"/>
          <w:szCs w:val="22"/>
        </w:rPr>
        <w:t>e</w:t>
      </w:r>
      <w:r w:rsidRPr="0046083E">
        <w:rPr>
          <w:rFonts w:cstheme="minorHAnsi"/>
          <w:color w:val="auto"/>
          <w:spacing w:val="-1"/>
          <w:sz w:val="22"/>
          <w:szCs w:val="22"/>
        </w:rPr>
        <w:t>ac</w:t>
      </w:r>
      <w:r w:rsidRPr="0046083E">
        <w:rPr>
          <w:rFonts w:cstheme="minorHAnsi"/>
          <w:color w:val="auto"/>
          <w:sz w:val="22"/>
          <w:szCs w:val="22"/>
        </w:rPr>
        <w:t xml:space="preserve">h </w:t>
      </w:r>
      <w:r w:rsidRPr="0046083E">
        <w:rPr>
          <w:rFonts w:cstheme="minorHAnsi"/>
          <w:color w:val="auto"/>
          <w:spacing w:val="1"/>
          <w:sz w:val="22"/>
          <w:szCs w:val="22"/>
        </w:rPr>
        <w:t>S</w:t>
      </w:r>
      <w:r w:rsidRPr="0046083E">
        <w:rPr>
          <w:rFonts w:cstheme="minorHAnsi"/>
          <w:color w:val="auto"/>
          <w:spacing w:val="-1"/>
          <w:sz w:val="22"/>
          <w:szCs w:val="22"/>
        </w:rPr>
        <w:t>e</w:t>
      </w:r>
      <w:r w:rsidRPr="0046083E">
        <w:rPr>
          <w:rFonts w:cstheme="minorHAnsi"/>
          <w:color w:val="auto"/>
          <w:sz w:val="22"/>
          <w:szCs w:val="22"/>
        </w:rPr>
        <w:t>nio</w:t>
      </w:r>
      <w:r w:rsidRPr="0046083E">
        <w:rPr>
          <w:rFonts w:cstheme="minorHAnsi"/>
          <w:color w:val="auto"/>
          <w:spacing w:val="-1"/>
          <w:sz w:val="22"/>
          <w:szCs w:val="22"/>
        </w:rPr>
        <w:t>r</w:t>
      </w:r>
      <w:r w:rsidRPr="0046083E">
        <w:rPr>
          <w:rFonts w:cstheme="minorHAnsi"/>
          <w:color w:val="auto"/>
          <w:sz w:val="22"/>
          <w:szCs w:val="22"/>
        </w:rPr>
        <w:t>/</w:t>
      </w:r>
      <w:r w:rsidRPr="0046083E">
        <w:rPr>
          <w:rFonts w:cstheme="minorHAnsi"/>
          <w:color w:val="auto"/>
          <w:spacing w:val="2"/>
          <w:sz w:val="22"/>
          <w:szCs w:val="22"/>
        </w:rPr>
        <w:t>K</w:t>
      </w:r>
      <w:r w:rsidRPr="0046083E">
        <w:rPr>
          <w:rFonts w:cstheme="minorHAnsi"/>
          <w:color w:val="auto"/>
          <w:spacing w:val="4"/>
          <w:sz w:val="22"/>
          <w:szCs w:val="22"/>
        </w:rPr>
        <w:t>e</w:t>
      </w:r>
      <w:r w:rsidRPr="0046083E">
        <w:rPr>
          <w:rFonts w:cstheme="minorHAnsi"/>
          <w:color w:val="auto"/>
          <w:sz w:val="22"/>
          <w:szCs w:val="22"/>
        </w:rPr>
        <w:t>y</w:t>
      </w:r>
      <w:r w:rsidRPr="0046083E">
        <w:rPr>
          <w:rFonts w:cstheme="minorHAnsi"/>
          <w:color w:val="auto"/>
          <w:spacing w:val="-5"/>
          <w:sz w:val="22"/>
          <w:szCs w:val="22"/>
        </w:rPr>
        <w:t xml:space="preserve"> </w:t>
      </w:r>
      <w:r w:rsidRPr="0046083E">
        <w:rPr>
          <w:rFonts w:cstheme="minorHAnsi"/>
          <w:color w:val="auto"/>
          <w:spacing w:val="1"/>
          <w:sz w:val="22"/>
          <w:szCs w:val="22"/>
        </w:rPr>
        <w:t>P</w:t>
      </w:r>
      <w:r w:rsidRPr="0046083E">
        <w:rPr>
          <w:rFonts w:cstheme="minorHAnsi"/>
          <w:color w:val="auto"/>
          <w:spacing w:val="-1"/>
          <w:sz w:val="22"/>
          <w:szCs w:val="22"/>
        </w:rPr>
        <w:t>e</w:t>
      </w:r>
      <w:r w:rsidRPr="0046083E">
        <w:rPr>
          <w:rFonts w:cstheme="minorHAnsi"/>
          <w:color w:val="auto"/>
          <w:spacing w:val="2"/>
          <w:sz w:val="22"/>
          <w:szCs w:val="22"/>
        </w:rPr>
        <w:t>r</w:t>
      </w:r>
      <w:r w:rsidRPr="0046083E">
        <w:rPr>
          <w:rFonts w:cstheme="minorHAnsi"/>
          <w:color w:val="auto"/>
          <w:sz w:val="22"/>
          <w:szCs w:val="22"/>
        </w:rPr>
        <w:t xml:space="preserve">son, </w:t>
      </w:r>
      <w:r w:rsidRPr="0046083E">
        <w:rPr>
          <w:rFonts w:cstheme="minorHAnsi"/>
          <w:color w:val="auto"/>
          <w:spacing w:val="-1"/>
          <w:sz w:val="22"/>
          <w:szCs w:val="22"/>
        </w:rPr>
        <w:t>e</w:t>
      </w:r>
      <w:r w:rsidRPr="0046083E">
        <w:rPr>
          <w:rFonts w:cstheme="minorHAnsi"/>
          <w:color w:val="auto"/>
          <w:sz w:val="22"/>
          <w:szCs w:val="22"/>
        </w:rPr>
        <w:t>nt</w:t>
      </w:r>
      <w:r w:rsidRPr="0046083E">
        <w:rPr>
          <w:rFonts w:cstheme="minorHAnsi"/>
          <w:color w:val="auto"/>
          <w:spacing w:val="-1"/>
          <w:sz w:val="22"/>
          <w:szCs w:val="22"/>
        </w:rPr>
        <w:t>e</w:t>
      </w:r>
      <w:r w:rsidRPr="0046083E">
        <w:rPr>
          <w:rFonts w:cstheme="minorHAnsi"/>
          <w:color w:val="auto"/>
          <w:sz w:val="22"/>
          <w:szCs w:val="22"/>
        </w:rPr>
        <w:t>r</w:t>
      </w:r>
      <w:r w:rsidRPr="0046083E">
        <w:rPr>
          <w:rFonts w:cstheme="minorHAnsi"/>
          <w:color w:val="auto"/>
          <w:spacing w:val="-1"/>
          <w:sz w:val="22"/>
          <w:szCs w:val="22"/>
        </w:rPr>
        <w:t xml:space="preserve"> </w:t>
      </w:r>
      <w:r w:rsidRPr="0046083E">
        <w:rPr>
          <w:rFonts w:cstheme="minorHAnsi"/>
          <w:color w:val="auto"/>
          <w:sz w:val="22"/>
          <w:szCs w:val="22"/>
        </w:rPr>
        <w:t>the</w:t>
      </w:r>
      <w:r w:rsidRPr="0046083E">
        <w:rPr>
          <w:rFonts w:cstheme="minorHAnsi"/>
          <w:color w:val="auto"/>
          <w:spacing w:val="-1"/>
          <w:sz w:val="22"/>
          <w:szCs w:val="22"/>
        </w:rPr>
        <w:t xml:space="preserve"> requested</w:t>
      </w:r>
      <w:r w:rsidRPr="0046083E">
        <w:rPr>
          <w:rFonts w:cstheme="minorHAnsi"/>
          <w:color w:val="auto"/>
          <w:spacing w:val="1"/>
          <w:sz w:val="22"/>
          <w:szCs w:val="22"/>
        </w:rPr>
        <w:t xml:space="preserve"> </w:t>
      </w:r>
      <w:r w:rsidRPr="0046083E">
        <w:rPr>
          <w:rFonts w:cstheme="minorHAnsi"/>
          <w:color w:val="auto"/>
          <w:sz w:val="22"/>
          <w:szCs w:val="22"/>
        </w:rPr>
        <w:t>in</w:t>
      </w:r>
      <w:r w:rsidRPr="0046083E">
        <w:rPr>
          <w:rFonts w:cstheme="minorHAnsi"/>
          <w:color w:val="auto"/>
          <w:spacing w:val="-1"/>
          <w:sz w:val="22"/>
          <w:szCs w:val="22"/>
        </w:rPr>
        <w:t>f</w:t>
      </w:r>
      <w:r w:rsidRPr="0046083E">
        <w:rPr>
          <w:rFonts w:cstheme="minorHAnsi"/>
          <w:color w:val="auto"/>
          <w:sz w:val="22"/>
          <w:szCs w:val="22"/>
        </w:rPr>
        <w:t>o</w:t>
      </w:r>
      <w:r w:rsidRPr="0046083E">
        <w:rPr>
          <w:rFonts w:cstheme="minorHAnsi"/>
          <w:color w:val="auto"/>
          <w:spacing w:val="-1"/>
          <w:sz w:val="22"/>
          <w:szCs w:val="22"/>
        </w:rPr>
        <w:t>r</w:t>
      </w:r>
      <w:r w:rsidRPr="0046083E">
        <w:rPr>
          <w:rFonts w:cstheme="minorHAnsi"/>
          <w:color w:val="auto"/>
          <w:sz w:val="22"/>
          <w:szCs w:val="22"/>
        </w:rPr>
        <w:t>m</w:t>
      </w:r>
      <w:r w:rsidRPr="0046083E">
        <w:rPr>
          <w:rFonts w:cstheme="minorHAnsi"/>
          <w:color w:val="auto"/>
          <w:spacing w:val="-1"/>
          <w:sz w:val="22"/>
          <w:szCs w:val="22"/>
        </w:rPr>
        <w:t>a</w:t>
      </w:r>
      <w:r w:rsidRPr="0046083E">
        <w:rPr>
          <w:rFonts w:cstheme="minorHAnsi"/>
          <w:color w:val="auto"/>
          <w:sz w:val="22"/>
          <w:szCs w:val="22"/>
        </w:rPr>
        <w:t>tion</w:t>
      </w:r>
      <w:r w:rsidR="00DC7DF1" w:rsidRPr="0046083E">
        <w:rPr>
          <w:rFonts w:cstheme="minorHAnsi"/>
          <w:color w:val="auto"/>
          <w:sz w:val="22"/>
          <w:szCs w:val="22"/>
        </w:rPr>
        <w:t xml:space="preserve"> (e.g., </w:t>
      </w:r>
      <w:r w:rsidR="00DC7DF1" w:rsidRPr="0046083E">
        <w:rPr>
          <w:rFonts w:cstheme="minorHAnsi"/>
          <w:color w:val="auto"/>
          <w:spacing w:val="-5"/>
          <w:sz w:val="22"/>
          <w:szCs w:val="22"/>
        </w:rPr>
        <w:t>l</w:t>
      </w:r>
      <w:r w:rsidRPr="0046083E">
        <w:rPr>
          <w:rFonts w:cstheme="minorHAnsi"/>
          <w:color w:val="auto"/>
          <w:sz w:val="22"/>
          <w:szCs w:val="22"/>
        </w:rPr>
        <w:t>ist p</w:t>
      </w:r>
      <w:r w:rsidRPr="0046083E">
        <w:rPr>
          <w:rFonts w:cstheme="minorHAnsi"/>
          <w:color w:val="auto"/>
          <w:spacing w:val="-1"/>
          <w:sz w:val="22"/>
          <w:szCs w:val="22"/>
        </w:rPr>
        <w:t>er</w:t>
      </w:r>
      <w:r w:rsidRPr="0046083E">
        <w:rPr>
          <w:rFonts w:cstheme="minorHAnsi"/>
          <w:color w:val="auto"/>
          <w:sz w:val="22"/>
          <w:szCs w:val="22"/>
        </w:rPr>
        <w:t>so</w:t>
      </w:r>
      <w:r w:rsidRPr="0046083E">
        <w:rPr>
          <w:rFonts w:cstheme="minorHAnsi"/>
          <w:color w:val="auto"/>
          <w:spacing w:val="2"/>
          <w:sz w:val="22"/>
          <w:szCs w:val="22"/>
        </w:rPr>
        <w:t>n</w:t>
      </w:r>
      <w:r w:rsidRPr="0046083E">
        <w:rPr>
          <w:rFonts w:cstheme="minorHAnsi"/>
          <w:color w:val="auto"/>
          <w:sz w:val="22"/>
          <w:szCs w:val="22"/>
        </w:rPr>
        <w:t>n</w:t>
      </w:r>
      <w:r w:rsidRPr="0046083E">
        <w:rPr>
          <w:rFonts w:cstheme="minorHAnsi"/>
          <w:color w:val="auto"/>
          <w:spacing w:val="-1"/>
          <w:sz w:val="22"/>
          <w:szCs w:val="22"/>
        </w:rPr>
        <w:t>e</w:t>
      </w:r>
      <w:r w:rsidRPr="0046083E">
        <w:rPr>
          <w:rFonts w:cstheme="minorHAnsi"/>
          <w:color w:val="auto"/>
          <w:sz w:val="22"/>
          <w:szCs w:val="22"/>
        </w:rPr>
        <w:t>l, base salary, the</w:t>
      </w:r>
      <w:r w:rsidRPr="0046083E">
        <w:rPr>
          <w:rFonts w:cstheme="minorHAnsi"/>
          <w:color w:val="auto"/>
          <w:spacing w:val="-1"/>
          <w:sz w:val="22"/>
          <w:szCs w:val="22"/>
        </w:rPr>
        <w:t xml:space="preserve"> </w:t>
      </w:r>
      <w:r w:rsidRPr="0046083E">
        <w:rPr>
          <w:rFonts w:cstheme="minorHAnsi"/>
          <w:color w:val="auto"/>
          <w:sz w:val="22"/>
          <w:szCs w:val="22"/>
        </w:rPr>
        <w:t>numb</w:t>
      </w:r>
      <w:r w:rsidRPr="0046083E">
        <w:rPr>
          <w:rFonts w:cstheme="minorHAnsi"/>
          <w:color w:val="auto"/>
          <w:spacing w:val="-1"/>
          <w:sz w:val="22"/>
          <w:szCs w:val="22"/>
        </w:rPr>
        <w:t>e</w:t>
      </w:r>
      <w:r w:rsidRPr="0046083E">
        <w:rPr>
          <w:rFonts w:cstheme="minorHAnsi"/>
          <w:color w:val="auto"/>
          <w:sz w:val="22"/>
          <w:szCs w:val="22"/>
        </w:rPr>
        <w:t>r</w:t>
      </w:r>
      <w:r w:rsidRPr="0046083E">
        <w:rPr>
          <w:rFonts w:cstheme="minorHAnsi"/>
          <w:color w:val="auto"/>
          <w:spacing w:val="-1"/>
          <w:sz w:val="22"/>
          <w:szCs w:val="22"/>
        </w:rPr>
        <w:t xml:space="preserve"> </w:t>
      </w:r>
      <w:r w:rsidRPr="0046083E">
        <w:rPr>
          <w:rFonts w:cstheme="minorHAnsi"/>
          <w:color w:val="auto"/>
          <w:sz w:val="22"/>
          <w:szCs w:val="22"/>
        </w:rPr>
        <w:t>of</w:t>
      </w:r>
      <w:r w:rsidRPr="0046083E">
        <w:rPr>
          <w:rFonts w:cstheme="minorHAnsi"/>
          <w:color w:val="auto"/>
          <w:spacing w:val="-1"/>
          <w:sz w:val="22"/>
          <w:szCs w:val="22"/>
        </w:rPr>
        <w:t xml:space="preserve"> </w:t>
      </w:r>
      <w:r w:rsidRPr="0046083E">
        <w:rPr>
          <w:rFonts w:cstheme="minorHAnsi"/>
          <w:color w:val="auto"/>
          <w:sz w:val="22"/>
          <w:szCs w:val="22"/>
        </w:rPr>
        <w:t>months th</w:t>
      </w:r>
      <w:r w:rsidRPr="0046083E">
        <w:rPr>
          <w:rFonts w:cstheme="minorHAnsi"/>
          <w:color w:val="auto"/>
          <w:spacing w:val="-1"/>
          <w:sz w:val="22"/>
          <w:szCs w:val="22"/>
        </w:rPr>
        <w:t>a</w:t>
      </w:r>
      <w:r w:rsidRPr="0046083E">
        <w:rPr>
          <w:rFonts w:cstheme="minorHAnsi"/>
          <w:color w:val="auto"/>
          <w:sz w:val="22"/>
          <w:szCs w:val="22"/>
        </w:rPr>
        <w:t>t p</w:t>
      </w:r>
      <w:r w:rsidRPr="0046083E">
        <w:rPr>
          <w:rFonts w:cstheme="minorHAnsi"/>
          <w:color w:val="auto"/>
          <w:spacing w:val="-1"/>
          <w:sz w:val="22"/>
          <w:szCs w:val="22"/>
        </w:rPr>
        <w:t>er</w:t>
      </w:r>
      <w:r w:rsidRPr="0046083E">
        <w:rPr>
          <w:rFonts w:cstheme="minorHAnsi"/>
          <w:color w:val="auto"/>
          <w:sz w:val="22"/>
          <w:szCs w:val="22"/>
        </w:rPr>
        <w:t>son will be</w:t>
      </w:r>
      <w:r w:rsidRPr="0046083E">
        <w:rPr>
          <w:rFonts w:cstheme="minorHAnsi"/>
          <w:color w:val="auto"/>
          <w:spacing w:val="-1"/>
          <w:sz w:val="22"/>
          <w:szCs w:val="22"/>
        </w:rPr>
        <w:t xml:space="preserve"> a</w:t>
      </w:r>
      <w:r w:rsidRPr="0046083E">
        <w:rPr>
          <w:rFonts w:cstheme="minorHAnsi"/>
          <w:color w:val="auto"/>
          <w:sz w:val="22"/>
          <w:szCs w:val="22"/>
        </w:rPr>
        <w:t>llo</w:t>
      </w:r>
      <w:r w:rsidRPr="0046083E">
        <w:rPr>
          <w:rFonts w:cstheme="minorHAnsi"/>
          <w:color w:val="auto"/>
          <w:spacing w:val="1"/>
          <w:sz w:val="22"/>
          <w:szCs w:val="22"/>
        </w:rPr>
        <w:t>c</w:t>
      </w:r>
      <w:r w:rsidRPr="0046083E">
        <w:rPr>
          <w:rFonts w:cstheme="minorHAnsi"/>
          <w:color w:val="auto"/>
          <w:spacing w:val="-1"/>
          <w:sz w:val="22"/>
          <w:szCs w:val="22"/>
        </w:rPr>
        <w:t>a</w:t>
      </w:r>
      <w:r w:rsidRPr="0046083E">
        <w:rPr>
          <w:rFonts w:cstheme="minorHAnsi"/>
          <w:color w:val="auto"/>
          <w:sz w:val="22"/>
          <w:szCs w:val="22"/>
        </w:rPr>
        <w:t>t</w:t>
      </w:r>
      <w:r w:rsidRPr="0046083E">
        <w:rPr>
          <w:rFonts w:cstheme="minorHAnsi"/>
          <w:color w:val="auto"/>
          <w:spacing w:val="1"/>
          <w:sz w:val="22"/>
          <w:szCs w:val="22"/>
        </w:rPr>
        <w:t>e</w:t>
      </w:r>
      <w:r w:rsidRPr="0046083E">
        <w:rPr>
          <w:rFonts w:cstheme="minorHAnsi"/>
          <w:color w:val="auto"/>
          <w:sz w:val="22"/>
          <w:szCs w:val="22"/>
        </w:rPr>
        <w:t>d to the</w:t>
      </w:r>
      <w:r w:rsidRPr="0046083E">
        <w:rPr>
          <w:rFonts w:cstheme="minorHAnsi"/>
          <w:color w:val="auto"/>
          <w:spacing w:val="-1"/>
          <w:sz w:val="22"/>
          <w:szCs w:val="22"/>
        </w:rPr>
        <w:t xml:space="preserve"> </w:t>
      </w:r>
      <w:r w:rsidRPr="0046083E">
        <w:rPr>
          <w:rFonts w:cstheme="minorHAnsi"/>
          <w:color w:val="auto"/>
          <w:sz w:val="22"/>
          <w:szCs w:val="22"/>
        </w:rPr>
        <w:t>p</w:t>
      </w:r>
      <w:r w:rsidRPr="0046083E">
        <w:rPr>
          <w:rFonts w:cstheme="minorHAnsi"/>
          <w:color w:val="auto"/>
          <w:spacing w:val="-1"/>
          <w:sz w:val="22"/>
          <w:szCs w:val="22"/>
        </w:rPr>
        <w:t>r</w:t>
      </w:r>
      <w:r w:rsidRPr="0046083E">
        <w:rPr>
          <w:rFonts w:cstheme="minorHAnsi"/>
          <w:color w:val="auto"/>
          <w:sz w:val="22"/>
          <w:szCs w:val="22"/>
        </w:rPr>
        <w:t>oj</w:t>
      </w:r>
      <w:r w:rsidRPr="0046083E">
        <w:rPr>
          <w:rFonts w:cstheme="minorHAnsi"/>
          <w:color w:val="auto"/>
          <w:spacing w:val="-1"/>
          <w:sz w:val="22"/>
          <w:szCs w:val="22"/>
        </w:rPr>
        <w:t>ec</w:t>
      </w:r>
      <w:r w:rsidRPr="0046083E">
        <w:rPr>
          <w:rFonts w:cstheme="minorHAnsi"/>
          <w:color w:val="auto"/>
          <w:sz w:val="22"/>
          <w:szCs w:val="22"/>
        </w:rPr>
        <w:t>t, requested salary, fringe benefits, and the total funds requested for each person</w:t>
      </w:r>
      <w:r w:rsidR="00DC7DF1" w:rsidRPr="0046083E">
        <w:rPr>
          <w:rFonts w:cstheme="minorHAnsi"/>
          <w:color w:val="auto"/>
          <w:sz w:val="22"/>
          <w:szCs w:val="22"/>
        </w:rPr>
        <w:t>)</w:t>
      </w:r>
      <w:r w:rsidRPr="0046083E">
        <w:rPr>
          <w:rFonts w:cstheme="minorHAnsi"/>
          <w:color w:val="auto"/>
          <w:sz w:val="22"/>
          <w:szCs w:val="22"/>
        </w:rPr>
        <w:t>.</w:t>
      </w:r>
    </w:p>
    <w:p w14:paraId="2066FDDC" w14:textId="3B0D3F45" w:rsidR="009F68FB" w:rsidRPr="0046083E" w:rsidRDefault="009F68FB" w:rsidP="000624CC">
      <w:pPr>
        <w:pStyle w:val="BodyTextIndent2"/>
        <w:numPr>
          <w:ilvl w:val="0"/>
          <w:numId w:val="82"/>
        </w:numPr>
        <w:tabs>
          <w:tab w:val="clear" w:pos="540"/>
          <w:tab w:val="clear" w:pos="1080"/>
          <w:tab w:val="clear" w:pos="1170"/>
        </w:tabs>
        <w:rPr>
          <w:rFonts w:asciiTheme="minorHAnsi" w:eastAsiaTheme="minorEastAsia" w:hAnsiTheme="minorHAnsi" w:cstheme="minorHAnsi"/>
          <w:color w:val="auto"/>
        </w:rPr>
      </w:pPr>
      <w:r w:rsidRPr="0046083E">
        <w:rPr>
          <w:rFonts w:asciiTheme="minorHAnsi" w:eastAsiaTheme="minorEastAsia" w:hAnsiTheme="minorHAnsi" w:cstheme="minorHAnsi"/>
          <w:color w:val="auto"/>
        </w:rPr>
        <w:t>Funds requested for personnel must be justified as the product of their effort on the project and their institutional base salary.</w:t>
      </w:r>
    </w:p>
    <w:p w14:paraId="16BF325A" w14:textId="77777777" w:rsidR="00AC638C" w:rsidRPr="0046083E" w:rsidRDefault="00AC638C" w:rsidP="000624CC">
      <w:pPr>
        <w:pStyle w:val="BodyTextIndent2"/>
        <w:numPr>
          <w:ilvl w:val="0"/>
          <w:numId w:val="82"/>
        </w:numPr>
        <w:tabs>
          <w:tab w:val="clear" w:pos="540"/>
          <w:tab w:val="clear" w:pos="1080"/>
          <w:tab w:val="clear" w:pos="1170"/>
        </w:tabs>
        <w:rPr>
          <w:rFonts w:asciiTheme="minorHAnsi" w:eastAsiaTheme="minorEastAsia" w:hAnsiTheme="minorHAnsi" w:cstheme="minorHAnsi"/>
          <w:color w:val="auto"/>
        </w:rPr>
      </w:pPr>
      <w:r w:rsidRPr="0046083E">
        <w:rPr>
          <w:rFonts w:asciiTheme="minorHAnsi" w:eastAsiaTheme="minorEastAsia" w:hAnsiTheme="minorHAnsi" w:cstheme="minorHAnsi"/>
          <w:color w:val="auto"/>
        </w:rPr>
        <w:t>Funds requested for fringe benefits must be calculated as the product of the requested salary and, if present, the negotiated fringe benefit rate contained in an institution’s negotiated indirect cost rate agreement.</w:t>
      </w:r>
    </w:p>
    <w:p w14:paraId="3CB6AAE6" w14:textId="7DC3FFF0" w:rsidR="008B6746" w:rsidRDefault="00915111" w:rsidP="000624CC">
      <w:pPr>
        <w:pStyle w:val="ListParagraph"/>
        <w:numPr>
          <w:ilvl w:val="0"/>
          <w:numId w:val="82"/>
        </w:numPr>
        <w:rPr>
          <w:rFonts w:cstheme="minorHAnsi"/>
          <w:color w:val="auto"/>
          <w:sz w:val="22"/>
          <w:szCs w:val="22"/>
        </w:rPr>
      </w:pPr>
      <w:r w:rsidRPr="0046083E">
        <w:rPr>
          <w:rFonts w:cstheme="minorHAnsi"/>
          <w:color w:val="auto"/>
          <w:sz w:val="22"/>
          <w:szCs w:val="22"/>
        </w:rPr>
        <w:t>The fringe</w:t>
      </w:r>
      <w:r w:rsidR="008B6746" w:rsidRPr="0046083E">
        <w:rPr>
          <w:rFonts w:cstheme="minorHAnsi"/>
          <w:color w:val="auto"/>
          <w:sz w:val="22"/>
          <w:szCs w:val="22"/>
        </w:rPr>
        <w:t xml:space="preserve"> benefit rate used </w:t>
      </w:r>
      <w:r w:rsidRPr="0046083E">
        <w:rPr>
          <w:rFonts w:cstheme="minorHAnsi"/>
          <w:color w:val="auto"/>
          <w:sz w:val="22"/>
          <w:szCs w:val="22"/>
        </w:rPr>
        <w:t xml:space="preserve">must be explained if </w:t>
      </w:r>
      <w:r w:rsidR="008B6746" w:rsidRPr="0046083E">
        <w:rPr>
          <w:rFonts w:cstheme="minorHAnsi"/>
          <w:color w:val="auto"/>
          <w:sz w:val="22"/>
          <w:szCs w:val="22"/>
        </w:rPr>
        <w:t>it is not the standard faculty rate.</w:t>
      </w:r>
    </w:p>
    <w:p w14:paraId="2CB23489" w14:textId="07113F3D" w:rsidR="00435161" w:rsidRDefault="00994559" w:rsidP="00994559">
      <w:pPr>
        <w:pStyle w:val="ListParagraph"/>
        <w:numPr>
          <w:ilvl w:val="0"/>
          <w:numId w:val="82"/>
        </w:numPr>
        <w:rPr>
          <w:rFonts w:ascii="Calibri" w:hAnsi="Calibri" w:cs="Calibri"/>
          <w:color w:val="auto"/>
          <w:sz w:val="22"/>
          <w:szCs w:val="22"/>
        </w:rPr>
      </w:pPr>
      <w:r w:rsidRPr="009950A7">
        <w:rPr>
          <w:rFonts w:ascii="Calibri" w:hAnsi="Calibri" w:cs="Calibri"/>
          <w:color w:val="auto"/>
          <w:sz w:val="22"/>
          <w:szCs w:val="22"/>
        </w:rPr>
        <w:t xml:space="preserve">Provide the details of all </w:t>
      </w:r>
      <w:r w:rsidR="00DE523C">
        <w:rPr>
          <w:rFonts w:ascii="Calibri" w:hAnsi="Calibri" w:cs="Calibri"/>
          <w:color w:val="auto"/>
          <w:sz w:val="22"/>
          <w:szCs w:val="22"/>
        </w:rPr>
        <w:t xml:space="preserve">senior/key </w:t>
      </w:r>
      <w:r w:rsidRPr="009950A7">
        <w:rPr>
          <w:rFonts w:ascii="Calibri" w:hAnsi="Calibri" w:cs="Calibri"/>
          <w:color w:val="auto"/>
          <w:sz w:val="22"/>
          <w:szCs w:val="22"/>
        </w:rPr>
        <w:t xml:space="preserve">personnel who will be working on the award, regardless of their source(s) of compensation. Explain their source(s) of compensation if it is not from this award. </w:t>
      </w:r>
    </w:p>
    <w:p w14:paraId="44F73E0E" w14:textId="4B1DC116" w:rsidR="00994559" w:rsidRPr="00994559" w:rsidRDefault="00994559" w:rsidP="00994559">
      <w:pPr>
        <w:pStyle w:val="ListParagraph"/>
        <w:numPr>
          <w:ilvl w:val="0"/>
          <w:numId w:val="82"/>
        </w:numPr>
        <w:rPr>
          <w:rFonts w:ascii="Calibri" w:hAnsi="Calibri" w:cs="Calibri"/>
          <w:color w:val="auto"/>
          <w:sz w:val="22"/>
          <w:szCs w:val="22"/>
        </w:rPr>
      </w:pPr>
      <w:r w:rsidRPr="009950A7">
        <w:rPr>
          <w:rFonts w:ascii="Calibri" w:hAnsi="Calibri" w:cs="Calibri"/>
          <w:color w:val="auto"/>
          <w:sz w:val="22"/>
          <w:szCs w:val="22"/>
        </w:rPr>
        <w:t>Include the indirect cost rate agreement as a part of the budget justification</w:t>
      </w:r>
      <w:r w:rsidR="00DE523C">
        <w:rPr>
          <w:rFonts w:ascii="Calibri" w:hAnsi="Calibri" w:cs="Calibri"/>
          <w:color w:val="auto"/>
          <w:sz w:val="22"/>
          <w:szCs w:val="22"/>
        </w:rPr>
        <w:t>, if applicable</w:t>
      </w:r>
      <w:r w:rsidRPr="009950A7">
        <w:rPr>
          <w:rFonts w:ascii="Calibri" w:hAnsi="Calibri" w:cs="Calibri"/>
          <w:color w:val="auto"/>
          <w:sz w:val="22"/>
          <w:szCs w:val="22"/>
        </w:rPr>
        <w:t>.</w:t>
      </w:r>
    </w:p>
    <w:p w14:paraId="036A9E00" w14:textId="77777777" w:rsidR="008B6746" w:rsidRPr="0046083E" w:rsidRDefault="008B6746" w:rsidP="00CF1C26">
      <w:pPr>
        <w:rPr>
          <w:rFonts w:cstheme="minorHAnsi"/>
          <w:b/>
          <w:bCs/>
          <w:color w:val="auto"/>
          <w:sz w:val="22"/>
          <w:szCs w:val="22"/>
        </w:rPr>
      </w:pPr>
    </w:p>
    <w:p w14:paraId="4599D6B7" w14:textId="15B8AC08" w:rsidR="006A69FB" w:rsidRPr="0046083E" w:rsidRDefault="00DB7CE2" w:rsidP="000624CC">
      <w:pPr>
        <w:pStyle w:val="ListParagraph"/>
        <w:numPr>
          <w:ilvl w:val="0"/>
          <w:numId w:val="81"/>
        </w:numPr>
        <w:rPr>
          <w:rFonts w:cstheme="minorHAnsi"/>
          <w:b/>
          <w:bCs/>
          <w:color w:val="auto"/>
          <w:sz w:val="22"/>
          <w:szCs w:val="22"/>
        </w:rPr>
      </w:pPr>
      <w:r w:rsidRPr="0046083E">
        <w:rPr>
          <w:rFonts w:cstheme="minorHAnsi"/>
          <w:b/>
          <w:bCs/>
          <w:color w:val="auto"/>
          <w:sz w:val="22"/>
          <w:szCs w:val="22"/>
        </w:rPr>
        <w:t xml:space="preserve">Section B: Other Personnel </w:t>
      </w:r>
    </w:p>
    <w:p w14:paraId="6D0E27BE" w14:textId="46176BA6" w:rsidR="00113FD9" w:rsidRPr="0046083E" w:rsidRDefault="00FD711D" w:rsidP="00113FD9">
      <w:pPr>
        <w:pStyle w:val="ListParagraph"/>
        <w:rPr>
          <w:rFonts w:cstheme="minorHAnsi"/>
          <w:color w:val="auto"/>
          <w:sz w:val="22"/>
          <w:szCs w:val="22"/>
        </w:rPr>
      </w:pPr>
      <w:r w:rsidRPr="0046083E">
        <w:rPr>
          <w:rFonts w:cstheme="minorHAnsi"/>
          <w:color w:val="auto"/>
          <w:sz w:val="22"/>
          <w:szCs w:val="22"/>
        </w:rPr>
        <w:t>Applicants are required to ent</w:t>
      </w:r>
      <w:r w:rsidRPr="0046083E">
        <w:rPr>
          <w:rFonts w:cstheme="minorHAnsi"/>
          <w:color w:val="auto"/>
          <w:spacing w:val="-1"/>
          <w:sz w:val="22"/>
          <w:szCs w:val="22"/>
        </w:rPr>
        <w:t>e</w:t>
      </w:r>
      <w:r w:rsidRPr="0046083E">
        <w:rPr>
          <w:rFonts w:cstheme="minorHAnsi"/>
          <w:color w:val="auto"/>
          <w:sz w:val="22"/>
          <w:szCs w:val="22"/>
        </w:rPr>
        <w:t>r</w:t>
      </w:r>
      <w:r w:rsidR="00113FD9" w:rsidRPr="0046083E">
        <w:rPr>
          <w:rFonts w:cstheme="minorHAnsi"/>
          <w:color w:val="auto"/>
          <w:spacing w:val="-1"/>
          <w:sz w:val="22"/>
          <w:szCs w:val="22"/>
        </w:rPr>
        <w:t xml:space="preserve"> </w:t>
      </w:r>
      <w:r w:rsidR="00113FD9" w:rsidRPr="0046083E">
        <w:rPr>
          <w:rFonts w:cstheme="minorHAnsi"/>
          <w:color w:val="auto"/>
          <w:sz w:val="22"/>
          <w:szCs w:val="22"/>
        </w:rPr>
        <w:t>tot</w:t>
      </w:r>
      <w:r w:rsidR="00113FD9" w:rsidRPr="0046083E">
        <w:rPr>
          <w:rFonts w:cstheme="minorHAnsi"/>
          <w:color w:val="auto"/>
          <w:spacing w:val="-1"/>
          <w:sz w:val="22"/>
          <w:szCs w:val="22"/>
        </w:rPr>
        <w:t>a</w:t>
      </w:r>
      <w:r w:rsidR="00113FD9" w:rsidRPr="0046083E">
        <w:rPr>
          <w:rFonts w:cstheme="minorHAnsi"/>
          <w:color w:val="auto"/>
          <w:sz w:val="22"/>
          <w:szCs w:val="22"/>
        </w:rPr>
        <w:t xml:space="preserve">l </w:t>
      </w:r>
      <w:r w:rsidR="00113FD9" w:rsidRPr="0046083E">
        <w:rPr>
          <w:rFonts w:cstheme="minorHAnsi"/>
          <w:color w:val="auto"/>
          <w:spacing w:val="-1"/>
          <w:sz w:val="22"/>
          <w:szCs w:val="22"/>
        </w:rPr>
        <w:t>f</w:t>
      </w:r>
      <w:r w:rsidR="00113FD9" w:rsidRPr="0046083E">
        <w:rPr>
          <w:rFonts w:cstheme="minorHAnsi"/>
          <w:color w:val="auto"/>
          <w:sz w:val="22"/>
          <w:szCs w:val="22"/>
        </w:rPr>
        <w:t xml:space="preserve">unds </w:t>
      </w:r>
      <w:r w:rsidR="00113FD9" w:rsidRPr="0046083E">
        <w:rPr>
          <w:rFonts w:cstheme="minorHAnsi"/>
          <w:color w:val="auto"/>
          <w:spacing w:val="-1"/>
          <w:sz w:val="22"/>
          <w:szCs w:val="22"/>
        </w:rPr>
        <w:t>re</w:t>
      </w:r>
      <w:r w:rsidR="00113FD9" w:rsidRPr="0046083E">
        <w:rPr>
          <w:rFonts w:cstheme="minorHAnsi"/>
          <w:color w:val="auto"/>
          <w:sz w:val="22"/>
          <w:szCs w:val="22"/>
        </w:rPr>
        <w:t>q</w:t>
      </w:r>
      <w:r w:rsidR="00113FD9" w:rsidRPr="0046083E">
        <w:rPr>
          <w:rFonts w:cstheme="minorHAnsi"/>
          <w:color w:val="auto"/>
          <w:spacing w:val="2"/>
          <w:sz w:val="22"/>
          <w:szCs w:val="22"/>
        </w:rPr>
        <w:t>u</w:t>
      </w:r>
      <w:r w:rsidR="00113FD9" w:rsidRPr="0046083E">
        <w:rPr>
          <w:rFonts w:cstheme="minorHAnsi"/>
          <w:color w:val="auto"/>
          <w:spacing w:val="-1"/>
          <w:sz w:val="22"/>
          <w:szCs w:val="22"/>
        </w:rPr>
        <w:t>e</w:t>
      </w:r>
      <w:r w:rsidR="00113FD9" w:rsidRPr="0046083E">
        <w:rPr>
          <w:rFonts w:cstheme="minorHAnsi"/>
          <w:color w:val="auto"/>
          <w:sz w:val="22"/>
          <w:szCs w:val="22"/>
        </w:rPr>
        <w:t>st</w:t>
      </w:r>
      <w:r w:rsidR="00113FD9" w:rsidRPr="0046083E">
        <w:rPr>
          <w:rFonts w:cstheme="minorHAnsi"/>
          <w:color w:val="auto"/>
          <w:spacing w:val="-1"/>
          <w:sz w:val="22"/>
          <w:szCs w:val="22"/>
        </w:rPr>
        <w:t>e</w:t>
      </w:r>
      <w:r w:rsidR="00113FD9" w:rsidRPr="0046083E">
        <w:rPr>
          <w:rFonts w:cstheme="minorHAnsi"/>
          <w:color w:val="auto"/>
          <w:sz w:val="22"/>
          <w:szCs w:val="22"/>
        </w:rPr>
        <w:t xml:space="preserve">d </w:t>
      </w:r>
      <w:r w:rsidR="00113FD9" w:rsidRPr="0046083E">
        <w:rPr>
          <w:rFonts w:cstheme="minorHAnsi"/>
          <w:color w:val="auto"/>
          <w:spacing w:val="-1"/>
          <w:sz w:val="22"/>
          <w:szCs w:val="22"/>
        </w:rPr>
        <w:t>f</w:t>
      </w:r>
      <w:r w:rsidR="00113FD9" w:rsidRPr="0046083E">
        <w:rPr>
          <w:rFonts w:cstheme="minorHAnsi"/>
          <w:color w:val="auto"/>
          <w:sz w:val="22"/>
          <w:szCs w:val="22"/>
        </w:rPr>
        <w:t>or</w:t>
      </w:r>
      <w:r w:rsidR="00113FD9" w:rsidRPr="0046083E">
        <w:rPr>
          <w:rFonts w:cstheme="minorHAnsi"/>
          <w:color w:val="auto"/>
          <w:spacing w:val="-1"/>
          <w:sz w:val="22"/>
          <w:szCs w:val="22"/>
        </w:rPr>
        <w:t xml:space="preserve"> </w:t>
      </w:r>
      <w:r w:rsidR="00113FD9" w:rsidRPr="0046083E">
        <w:rPr>
          <w:rFonts w:cstheme="minorHAnsi"/>
          <w:color w:val="auto"/>
          <w:sz w:val="22"/>
          <w:szCs w:val="22"/>
        </w:rPr>
        <w:t>other personnel on the SF424. If other personnel are included, a budget justification narrative is required and must explain the</w:t>
      </w:r>
      <w:r w:rsidR="00113FD9" w:rsidRPr="0046083E">
        <w:rPr>
          <w:rFonts w:cstheme="minorHAnsi"/>
          <w:color w:val="auto"/>
          <w:spacing w:val="-1"/>
          <w:sz w:val="22"/>
          <w:szCs w:val="22"/>
        </w:rPr>
        <w:t xml:space="preserve"> </w:t>
      </w:r>
      <w:r w:rsidR="00113FD9" w:rsidRPr="0046083E">
        <w:rPr>
          <w:rFonts w:cstheme="minorHAnsi"/>
          <w:color w:val="auto"/>
          <w:sz w:val="22"/>
          <w:szCs w:val="22"/>
        </w:rPr>
        <w:t>n</w:t>
      </w:r>
      <w:r w:rsidR="00113FD9" w:rsidRPr="0046083E">
        <w:rPr>
          <w:rFonts w:cstheme="minorHAnsi"/>
          <w:color w:val="auto"/>
          <w:spacing w:val="-1"/>
          <w:sz w:val="22"/>
          <w:szCs w:val="22"/>
        </w:rPr>
        <w:t>ee</w:t>
      </w:r>
      <w:r w:rsidR="00113FD9" w:rsidRPr="0046083E">
        <w:rPr>
          <w:rFonts w:cstheme="minorHAnsi"/>
          <w:color w:val="auto"/>
          <w:sz w:val="22"/>
          <w:szCs w:val="22"/>
        </w:rPr>
        <w:t xml:space="preserve">d </w:t>
      </w:r>
      <w:r w:rsidR="00113FD9" w:rsidRPr="0046083E">
        <w:rPr>
          <w:rFonts w:cstheme="minorHAnsi"/>
          <w:color w:val="auto"/>
          <w:spacing w:val="-1"/>
          <w:sz w:val="22"/>
          <w:szCs w:val="22"/>
        </w:rPr>
        <w:t>f</w:t>
      </w:r>
      <w:r w:rsidR="00113FD9" w:rsidRPr="0046083E">
        <w:rPr>
          <w:rFonts w:cstheme="minorHAnsi"/>
          <w:color w:val="auto"/>
          <w:spacing w:val="2"/>
          <w:sz w:val="22"/>
          <w:szCs w:val="22"/>
        </w:rPr>
        <w:t>o</w:t>
      </w:r>
      <w:r w:rsidR="00113FD9" w:rsidRPr="0046083E">
        <w:rPr>
          <w:rFonts w:cstheme="minorHAnsi"/>
          <w:color w:val="auto"/>
          <w:sz w:val="22"/>
          <w:szCs w:val="22"/>
        </w:rPr>
        <w:t>r</w:t>
      </w:r>
      <w:r w:rsidR="00113FD9" w:rsidRPr="0046083E">
        <w:rPr>
          <w:rFonts w:cstheme="minorHAnsi"/>
          <w:color w:val="auto"/>
          <w:spacing w:val="-1"/>
          <w:sz w:val="22"/>
          <w:szCs w:val="22"/>
        </w:rPr>
        <w:t xml:space="preserve"> re</w:t>
      </w:r>
      <w:r w:rsidR="00113FD9" w:rsidRPr="0046083E">
        <w:rPr>
          <w:rFonts w:cstheme="minorHAnsi"/>
          <w:color w:val="auto"/>
          <w:sz w:val="22"/>
          <w:szCs w:val="22"/>
        </w:rPr>
        <w:t>q</w:t>
      </w:r>
      <w:r w:rsidR="00113FD9" w:rsidRPr="0046083E">
        <w:rPr>
          <w:rFonts w:cstheme="minorHAnsi"/>
          <w:color w:val="auto"/>
          <w:spacing w:val="2"/>
          <w:sz w:val="22"/>
          <w:szCs w:val="22"/>
        </w:rPr>
        <w:t>u</w:t>
      </w:r>
      <w:r w:rsidR="00113FD9" w:rsidRPr="0046083E">
        <w:rPr>
          <w:rFonts w:cstheme="minorHAnsi"/>
          <w:color w:val="auto"/>
          <w:spacing w:val="-1"/>
          <w:sz w:val="22"/>
          <w:szCs w:val="22"/>
        </w:rPr>
        <w:t>e</w:t>
      </w:r>
      <w:r w:rsidR="00113FD9" w:rsidRPr="0046083E">
        <w:rPr>
          <w:rFonts w:cstheme="minorHAnsi"/>
          <w:color w:val="auto"/>
          <w:sz w:val="22"/>
          <w:szCs w:val="22"/>
        </w:rPr>
        <w:t>st</w:t>
      </w:r>
      <w:r w:rsidR="00113FD9" w:rsidRPr="0046083E">
        <w:rPr>
          <w:rFonts w:cstheme="minorHAnsi"/>
          <w:color w:val="auto"/>
          <w:spacing w:val="-1"/>
          <w:sz w:val="22"/>
          <w:szCs w:val="22"/>
        </w:rPr>
        <w:t>e</w:t>
      </w:r>
      <w:r w:rsidR="00113FD9" w:rsidRPr="0046083E">
        <w:rPr>
          <w:rFonts w:cstheme="minorHAnsi"/>
          <w:color w:val="auto"/>
          <w:sz w:val="22"/>
          <w:szCs w:val="22"/>
        </w:rPr>
        <w:t>d</w:t>
      </w:r>
      <w:r w:rsidR="00113FD9" w:rsidRPr="0046083E">
        <w:rPr>
          <w:rFonts w:cstheme="minorHAnsi"/>
          <w:color w:val="auto"/>
          <w:spacing w:val="2"/>
          <w:sz w:val="22"/>
          <w:szCs w:val="22"/>
        </w:rPr>
        <w:t xml:space="preserve"> the other </w:t>
      </w:r>
      <w:r w:rsidR="00113FD9" w:rsidRPr="0046083E">
        <w:rPr>
          <w:rFonts w:cstheme="minorHAnsi"/>
          <w:color w:val="auto"/>
          <w:sz w:val="22"/>
          <w:szCs w:val="22"/>
        </w:rPr>
        <w:t>p</w:t>
      </w:r>
      <w:r w:rsidR="00113FD9" w:rsidRPr="0046083E">
        <w:rPr>
          <w:rFonts w:cstheme="minorHAnsi"/>
          <w:color w:val="auto"/>
          <w:spacing w:val="-1"/>
          <w:sz w:val="22"/>
          <w:szCs w:val="22"/>
        </w:rPr>
        <w:t>er</w:t>
      </w:r>
      <w:r w:rsidR="00113FD9" w:rsidRPr="0046083E">
        <w:rPr>
          <w:rFonts w:cstheme="minorHAnsi"/>
          <w:color w:val="auto"/>
          <w:sz w:val="22"/>
          <w:szCs w:val="22"/>
        </w:rPr>
        <w:t>sonn</w:t>
      </w:r>
      <w:r w:rsidR="00113FD9" w:rsidRPr="0046083E">
        <w:rPr>
          <w:rFonts w:cstheme="minorHAnsi"/>
          <w:color w:val="auto"/>
          <w:spacing w:val="-1"/>
          <w:sz w:val="22"/>
          <w:szCs w:val="22"/>
        </w:rPr>
        <w:t>e</w:t>
      </w:r>
      <w:r w:rsidR="00113FD9" w:rsidRPr="0046083E">
        <w:rPr>
          <w:rFonts w:cstheme="minorHAnsi"/>
          <w:color w:val="auto"/>
          <w:sz w:val="22"/>
          <w:szCs w:val="22"/>
        </w:rPr>
        <w:t>l</w:t>
      </w:r>
      <w:r w:rsidR="00973AE4" w:rsidRPr="0046083E">
        <w:rPr>
          <w:rFonts w:cstheme="minorHAnsi"/>
          <w:color w:val="auto"/>
          <w:sz w:val="22"/>
          <w:szCs w:val="22"/>
        </w:rPr>
        <w:t xml:space="preserve"> and provide the number of positions being filled in each category of other personnel</w:t>
      </w:r>
      <w:r w:rsidR="00113FD9" w:rsidRPr="0046083E">
        <w:rPr>
          <w:rFonts w:cstheme="minorHAnsi"/>
          <w:color w:val="auto"/>
          <w:sz w:val="22"/>
          <w:szCs w:val="22"/>
        </w:rPr>
        <w:t xml:space="preserve">. </w:t>
      </w:r>
    </w:p>
    <w:p w14:paraId="0CC990B2" w14:textId="615A1DE5" w:rsidR="006A69FB" w:rsidRPr="0046083E" w:rsidRDefault="009B4973" w:rsidP="000624CC">
      <w:pPr>
        <w:pStyle w:val="ListParagraph"/>
        <w:numPr>
          <w:ilvl w:val="0"/>
          <w:numId w:val="82"/>
        </w:numPr>
        <w:tabs>
          <w:tab w:val="left" w:pos="0"/>
        </w:tabs>
        <w:ind w:right="-20"/>
        <w:rPr>
          <w:rFonts w:cstheme="minorHAnsi"/>
          <w:color w:val="auto"/>
          <w:sz w:val="22"/>
          <w:szCs w:val="22"/>
        </w:rPr>
      </w:pPr>
      <w:r w:rsidRPr="0046083E">
        <w:rPr>
          <w:rFonts w:cstheme="minorHAnsi"/>
          <w:color w:val="auto"/>
          <w:spacing w:val="-1"/>
          <w:sz w:val="22"/>
          <w:szCs w:val="22"/>
        </w:rPr>
        <w:t>F</w:t>
      </w:r>
      <w:r w:rsidRPr="0046083E">
        <w:rPr>
          <w:rFonts w:cstheme="minorHAnsi"/>
          <w:color w:val="auto"/>
          <w:sz w:val="22"/>
          <w:szCs w:val="22"/>
        </w:rPr>
        <w:t>or</w:t>
      </w:r>
      <w:r w:rsidRPr="0046083E">
        <w:rPr>
          <w:rFonts w:cstheme="minorHAnsi"/>
          <w:color w:val="auto"/>
          <w:spacing w:val="-1"/>
          <w:sz w:val="22"/>
          <w:szCs w:val="22"/>
        </w:rPr>
        <w:t xml:space="preserve"> </w:t>
      </w:r>
      <w:r w:rsidRPr="0046083E">
        <w:rPr>
          <w:rFonts w:cstheme="minorHAnsi"/>
          <w:color w:val="auto"/>
          <w:spacing w:val="1"/>
          <w:sz w:val="22"/>
          <w:szCs w:val="22"/>
        </w:rPr>
        <w:t>e</w:t>
      </w:r>
      <w:r w:rsidRPr="0046083E">
        <w:rPr>
          <w:rFonts w:cstheme="minorHAnsi"/>
          <w:color w:val="auto"/>
          <w:spacing w:val="-1"/>
          <w:sz w:val="22"/>
          <w:szCs w:val="22"/>
        </w:rPr>
        <w:t>ac</w:t>
      </w:r>
      <w:r w:rsidRPr="0046083E">
        <w:rPr>
          <w:rFonts w:cstheme="minorHAnsi"/>
          <w:color w:val="auto"/>
          <w:sz w:val="22"/>
          <w:szCs w:val="22"/>
        </w:rPr>
        <w:t xml:space="preserve">h </w:t>
      </w:r>
      <w:r w:rsidRPr="0046083E">
        <w:rPr>
          <w:rFonts w:cstheme="minorHAnsi"/>
          <w:color w:val="auto"/>
          <w:spacing w:val="1"/>
          <w:sz w:val="22"/>
          <w:szCs w:val="22"/>
        </w:rPr>
        <w:t>Other Personnel</w:t>
      </w:r>
      <w:r w:rsidRPr="0046083E">
        <w:rPr>
          <w:rFonts w:cstheme="minorHAnsi"/>
          <w:color w:val="auto"/>
          <w:sz w:val="22"/>
          <w:szCs w:val="22"/>
        </w:rPr>
        <w:t xml:space="preserve">, </w:t>
      </w:r>
      <w:r w:rsidRPr="0046083E">
        <w:rPr>
          <w:rFonts w:cstheme="minorHAnsi"/>
          <w:color w:val="auto"/>
          <w:spacing w:val="-1"/>
          <w:sz w:val="22"/>
          <w:szCs w:val="22"/>
        </w:rPr>
        <w:t>e</w:t>
      </w:r>
      <w:r w:rsidRPr="0046083E">
        <w:rPr>
          <w:rFonts w:cstheme="minorHAnsi"/>
          <w:color w:val="auto"/>
          <w:sz w:val="22"/>
          <w:szCs w:val="22"/>
        </w:rPr>
        <w:t>nt</w:t>
      </w:r>
      <w:r w:rsidRPr="0046083E">
        <w:rPr>
          <w:rFonts w:cstheme="minorHAnsi"/>
          <w:color w:val="auto"/>
          <w:spacing w:val="-1"/>
          <w:sz w:val="22"/>
          <w:szCs w:val="22"/>
        </w:rPr>
        <w:t>e</w:t>
      </w:r>
      <w:r w:rsidRPr="0046083E">
        <w:rPr>
          <w:rFonts w:cstheme="minorHAnsi"/>
          <w:color w:val="auto"/>
          <w:sz w:val="22"/>
          <w:szCs w:val="22"/>
        </w:rPr>
        <w:t>r</w:t>
      </w:r>
      <w:r w:rsidRPr="0046083E">
        <w:rPr>
          <w:rFonts w:cstheme="minorHAnsi"/>
          <w:color w:val="auto"/>
          <w:spacing w:val="-1"/>
          <w:sz w:val="22"/>
          <w:szCs w:val="22"/>
        </w:rPr>
        <w:t xml:space="preserve"> </w:t>
      </w:r>
      <w:r w:rsidRPr="0046083E">
        <w:rPr>
          <w:rFonts w:cstheme="minorHAnsi"/>
          <w:color w:val="auto"/>
          <w:sz w:val="22"/>
          <w:szCs w:val="22"/>
        </w:rPr>
        <w:t>the</w:t>
      </w:r>
      <w:r w:rsidRPr="0046083E">
        <w:rPr>
          <w:rFonts w:cstheme="minorHAnsi"/>
          <w:color w:val="auto"/>
          <w:spacing w:val="-1"/>
          <w:sz w:val="22"/>
          <w:szCs w:val="22"/>
        </w:rPr>
        <w:t xml:space="preserve"> requested</w:t>
      </w:r>
      <w:r w:rsidRPr="0046083E">
        <w:rPr>
          <w:rFonts w:cstheme="minorHAnsi"/>
          <w:color w:val="auto"/>
          <w:spacing w:val="1"/>
          <w:sz w:val="22"/>
          <w:szCs w:val="22"/>
        </w:rPr>
        <w:t xml:space="preserve"> </w:t>
      </w:r>
      <w:r w:rsidRPr="0046083E">
        <w:rPr>
          <w:rFonts w:cstheme="minorHAnsi"/>
          <w:color w:val="auto"/>
          <w:sz w:val="22"/>
          <w:szCs w:val="22"/>
        </w:rPr>
        <w:t>in</w:t>
      </w:r>
      <w:r w:rsidRPr="0046083E">
        <w:rPr>
          <w:rFonts w:cstheme="minorHAnsi"/>
          <w:color w:val="auto"/>
          <w:spacing w:val="-1"/>
          <w:sz w:val="22"/>
          <w:szCs w:val="22"/>
        </w:rPr>
        <w:t>f</w:t>
      </w:r>
      <w:r w:rsidRPr="0046083E">
        <w:rPr>
          <w:rFonts w:cstheme="minorHAnsi"/>
          <w:color w:val="auto"/>
          <w:sz w:val="22"/>
          <w:szCs w:val="22"/>
        </w:rPr>
        <w:t>o</w:t>
      </w:r>
      <w:r w:rsidRPr="0046083E">
        <w:rPr>
          <w:rFonts w:cstheme="minorHAnsi"/>
          <w:color w:val="auto"/>
          <w:spacing w:val="-1"/>
          <w:sz w:val="22"/>
          <w:szCs w:val="22"/>
        </w:rPr>
        <w:t>r</w:t>
      </w:r>
      <w:r w:rsidRPr="0046083E">
        <w:rPr>
          <w:rFonts w:cstheme="minorHAnsi"/>
          <w:color w:val="auto"/>
          <w:sz w:val="22"/>
          <w:szCs w:val="22"/>
        </w:rPr>
        <w:t>m</w:t>
      </w:r>
      <w:r w:rsidRPr="0046083E">
        <w:rPr>
          <w:rFonts w:cstheme="minorHAnsi"/>
          <w:color w:val="auto"/>
          <w:spacing w:val="-1"/>
          <w:sz w:val="22"/>
          <w:szCs w:val="22"/>
        </w:rPr>
        <w:t>a</w:t>
      </w:r>
      <w:r w:rsidRPr="0046083E">
        <w:rPr>
          <w:rFonts w:cstheme="minorHAnsi"/>
          <w:color w:val="auto"/>
          <w:sz w:val="22"/>
          <w:szCs w:val="22"/>
        </w:rPr>
        <w:t>tion (e.g., list</w:t>
      </w:r>
      <w:r w:rsidR="006A69FB" w:rsidRPr="0046083E">
        <w:rPr>
          <w:rFonts w:cstheme="minorHAnsi"/>
          <w:color w:val="auto"/>
          <w:sz w:val="22"/>
          <w:szCs w:val="22"/>
        </w:rPr>
        <w:t xml:space="preserve"> p</w:t>
      </w:r>
      <w:r w:rsidR="006A69FB" w:rsidRPr="0046083E">
        <w:rPr>
          <w:rFonts w:cstheme="minorHAnsi"/>
          <w:color w:val="auto"/>
          <w:spacing w:val="-1"/>
          <w:sz w:val="22"/>
          <w:szCs w:val="22"/>
        </w:rPr>
        <w:t>er</w:t>
      </w:r>
      <w:r w:rsidR="006A69FB" w:rsidRPr="0046083E">
        <w:rPr>
          <w:rFonts w:cstheme="minorHAnsi"/>
          <w:color w:val="auto"/>
          <w:sz w:val="22"/>
          <w:szCs w:val="22"/>
        </w:rPr>
        <w:t>son</w:t>
      </w:r>
      <w:r w:rsidR="006A69FB" w:rsidRPr="0046083E">
        <w:rPr>
          <w:rFonts w:cstheme="minorHAnsi"/>
          <w:color w:val="auto"/>
          <w:spacing w:val="2"/>
          <w:sz w:val="22"/>
          <w:szCs w:val="22"/>
        </w:rPr>
        <w:t>n</w:t>
      </w:r>
      <w:r w:rsidR="006A69FB" w:rsidRPr="0046083E">
        <w:rPr>
          <w:rFonts w:cstheme="minorHAnsi"/>
          <w:color w:val="auto"/>
          <w:spacing w:val="-1"/>
          <w:sz w:val="22"/>
          <w:szCs w:val="22"/>
        </w:rPr>
        <w:t>e</w:t>
      </w:r>
      <w:r w:rsidR="006A69FB" w:rsidRPr="0046083E">
        <w:rPr>
          <w:rFonts w:cstheme="minorHAnsi"/>
          <w:color w:val="auto"/>
          <w:sz w:val="22"/>
          <w:szCs w:val="22"/>
        </w:rPr>
        <w:t>l, the</w:t>
      </w:r>
      <w:r w:rsidR="006A69FB" w:rsidRPr="0046083E">
        <w:rPr>
          <w:rFonts w:cstheme="minorHAnsi"/>
          <w:color w:val="auto"/>
          <w:spacing w:val="-1"/>
          <w:sz w:val="22"/>
          <w:szCs w:val="22"/>
        </w:rPr>
        <w:t xml:space="preserve"> </w:t>
      </w:r>
      <w:r w:rsidR="006A69FB" w:rsidRPr="0046083E">
        <w:rPr>
          <w:rFonts w:cstheme="minorHAnsi"/>
          <w:color w:val="auto"/>
          <w:sz w:val="22"/>
          <w:szCs w:val="22"/>
        </w:rPr>
        <w:t>numb</w:t>
      </w:r>
      <w:r w:rsidR="006A69FB" w:rsidRPr="0046083E">
        <w:rPr>
          <w:rFonts w:cstheme="minorHAnsi"/>
          <w:color w:val="auto"/>
          <w:spacing w:val="-1"/>
          <w:sz w:val="22"/>
          <w:szCs w:val="22"/>
        </w:rPr>
        <w:t>e</w:t>
      </w:r>
      <w:r w:rsidR="006A69FB" w:rsidRPr="0046083E">
        <w:rPr>
          <w:rFonts w:cstheme="minorHAnsi"/>
          <w:color w:val="auto"/>
          <w:sz w:val="22"/>
          <w:szCs w:val="22"/>
        </w:rPr>
        <w:t>r</w:t>
      </w:r>
      <w:r w:rsidR="006A69FB" w:rsidRPr="0046083E">
        <w:rPr>
          <w:rFonts w:cstheme="minorHAnsi"/>
          <w:color w:val="auto"/>
          <w:spacing w:val="-1"/>
          <w:sz w:val="22"/>
          <w:szCs w:val="22"/>
        </w:rPr>
        <w:t xml:space="preserve"> </w:t>
      </w:r>
      <w:r w:rsidR="006A69FB" w:rsidRPr="0046083E">
        <w:rPr>
          <w:rFonts w:cstheme="minorHAnsi"/>
          <w:color w:val="auto"/>
          <w:sz w:val="22"/>
          <w:szCs w:val="22"/>
        </w:rPr>
        <w:t>of</w:t>
      </w:r>
      <w:r w:rsidR="006A69FB" w:rsidRPr="0046083E">
        <w:rPr>
          <w:rFonts w:cstheme="minorHAnsi"/>
          <w:color w:val="auto"/>
          <w:spacing w:val="-1"/>
          <w:sz w:val="22"/>
          <w:szCs w:val="22"/>
        </w:rPr>
        <w:t xml:space="preserve"> </w:t>
      </w:r>
      <w:r w:rsidR="006A69FB" w:rsidRPr="0046083E">
        <w:rPr>
          <w:rFonts w:cstheme="minorHAnsi"/>
          <w:color w:val="auto"/>
          <w:sz w:val="22"/>
          <w:szCs w:val="22"/>
        </w:rPr>
        <w:t>months th</w:t>
      </w:r>
      <w:r w:rsidR="006A69FB" w:rsidRPr="0046083E">
        <w:rPr>
          <w:rFonts w:cstheme="minorHAnsi"/>
          <w:color w:val="auto"/>
          <w:spacing w:val="-1"/>
          <w:sz w:val="22"/>
          <w:szCs w:val="22"/>
        </w:rPr>
        <w:t>a</w:t>
      </w:r>
      <w:r w:rsidR="006A69FB" w:rsidRPr="0046083E">
        <w:rPr>
          <w:rFonts w:cstheme="minorHAnsi"/>
          <w:color w:val="auto"/>
          <w:sz w:val="22"/>
          <w:szCs w:val="22"/>
        </w:rPr>
        <w:t>t p</w:t>
      </w:r>
      <w:r w:rsidR="006A69FB" w:rsidRPr="0046083E">
        <w:rPr>
          <w:rFonts w:cstheme="minorHAnsi"/>
          <w:color w:val="auto"/>
          <w:spacing w:val="-1"/>
          <w:sz w:val="22"/>
          <w:szCs w:val="22"/>
        </w:rPr>
        <w:t>er</w:t>
      </w:r>
      <w:r w:rsidR="006A69FB" w:rsidRPr="0046083E">
        <w:rPr>
          <w:rFonts w:cstheme="minorHAnsi"/>
          <w:color w:val="auto"/>
          <w:sz w:val="22"/>
          <w:szCs w:val="22"/>
        </w:rPr>
        <w:t>son will be</w:t>
      </w:r>
      <w:r w:rsidR="006A69FB" w:rsidRPr="0046083E">
        <w:rPr>
          <w:rFonts w:cstheme="minorHAnsi"/>
          <w:color w:val="auto"/>
          <w:spacing w:val="-1"/>
          <w:sz w:val="22"/>
          <w:szCs w:val="22"/>
        </w:rPr>
        <w:t xml:space="preserve"> a</w:t>
      </w:r>
      <w:r w:rsidR="006A69FB" w:rsidRPr="0046083E">
        <w:rPr>
          <w:rFonts w:cstheme="minorHAnsi"/>
          <w:color w:val="auto"/>
          <w:sz w:val="22"/>
          <w:szCs w:val="22"/>
        </w:rPr>
        <w:t>llo</w:t>
      </w:r>
      <w:r w:rsidR="006A69FB" w:rsidRPr="0046083E">
        <w:rPr>
          <w:rFonts w:cstheme="minorHAnsi"/>
          <w:color w:val="auto"/>
          <w:spacing w:val="1"/>
          <w:sz w:val="22"/>
          <w:szCs w:val="22"/>
        </w:rPr>
        <w:t>c</w:t>
      </w:r>
      <w:r w:rsidR="006A69FB" w:rsidRPr="0046083E">
        <w:rPr>
          <w:rFonts w:cstheme="minorHAnsi"/>
          <w:color w:val="auto"/>
          <w:spacing w:val="-1"/>
          <w:sz w:val="22"/>
          <w:szCs w:val="22"/>
        </w:rPr>
        <w:t>a</w:t>
      </w:r>
      <w:r w:rsidR="006A69FB" w:rsidRPr="0046083E">
        <w:rPr>
          <w:rFonts w:cstheme="minorHAnsi"/>
          <w:color w:val="auto"/>
          <w:sz w:val="22"/>
          <w:szCs w:val="22"/>
        </w:rPr>
        <w:t>t</w:t>
      </w:r>
      <w:r w:rsidR="006A69FB" w:rsidRPr="0046083E">
        <w:rPr>
          <w:rFonts w:cstheme="minorHAnsi"/>
          <w:color w:val="auto"/>
          <w:spacing w:val="1"/>
          <w:sz w:val="22"/>
          <w:szCs w:val="22"/>
        </w:rPr>
        <w:t>e</w:t>
      </w:r>
      <w:r w:rsidR="006A69FB" w:rsidRPr="0046083E">
        <w:rPr>
          <w:rFonts w:cstheme="minorHAnsi"/>
          <w:color w:val="auto"/>
          <w:sz w:val="22"/>
          <w:szCs w:val="22"/>
        </w:rPr>
        <w:t>d to the</w:t>
      </w:r>
      <w:r w:rsidR="006A69FB" w:rsidRPr="0046083E">
        <w:rPr>
          <w:rFonts w:cstheme="minorHAnsi"/>
          <w:color w:val="auto"/>
          <w:spacing w:val="-1"/>
          <w:sz w:val="22"/>
          <w:szCs w:val="22"/>
        </w:rPr>
        <w:t xml:space="preserve"> </w:t>
      </w:r>
      <w:r w:rsidR="006A69FB" w:rsidRPr="0046083E">
        <w:rPr>
          <w:rFonts w:cstheme="minorHAnsi"/>
          <w:color w:val="auto"/>
          <w:sz w:val="22"/>
          <w:szCs w:val="22"/>
        </w:rPr>
        <w:t>p</w:t>
      </w:r>
      <w:r w:rsidR="006A69FB" w:rsidRPr="0046083E">
        <w:rPr>
          <w:rFonts w:cstheme="minorHAnsi"/>
          <w:color w:val="auto"/>
          <w:spacing w:val="-1"/>
          <w:sz w:val="22"/>
          <w:szCs w:val="22"/>
        </w:rPr>
        <w:t>r</w:t>
      </w:r>
      <w:r w:rsidR="006A69FB" w:rsidRPr="0046083E">
        <w:rPr>
          <w:rFonts w:cstheme="minorHAnsi"/>
          <w:color w:val="auto"/>
          <w:sz w:val="22"/>
          <w:szCs w:val="22"/>
        </w:rPr>
        <w:t>oj</w:t>
      </w:r>
      <w:r w:rsidR="006A69FB" w:rsidRPr="0046083E">
        <w:rPr>
          <w:rFonts w:cstheme="minorHAnsi"/>
          <w:color w:val="auto"/>
          <w:spacing w:val="-1"/>
          <w:sz w:val="22"/>
          <w:szCs w:val="22"/>
        </w:rPr>
        <w:t>ec</w:t>
      </w:r>
      <w:r w:rsidR="006A69FB" w:rsidRPr="0046083E">
        <w:rPr>
          <w:rFonts w:cstheme="minorHAnsi"/>
          <w:color w:val="auto"/>
          <w:sz w:val="22"/>
          <w:szCs w:val="22"/>
        </w:rPr>
        <w:t>t, requested salary fringe benefits, and the total funds requested for each person</w:t>
      </w:r>
      <w:r w:rsidRPr="0046083E">
        <w:rPr>
          <w:rFonts w:cstheme="minorHAnsi"/>
          <w:color w:val="auto"/>
          <w:sz w:val="22"/>
          <w:szCs w:val="22"/>
        </w:rPr>
        <w:t>)</w:t>
      </w:r>
      <w:r w:rsidR="006A69FB" w:rsidRPr="0046083E">
        <w:rPr>
          <w:rFonts w:cstheme="minorHAnsi"/>
          <w:color w:val="auto"/>
          <w:sz w:val="22"/>
          <w:szCs w:val="22"/>
        </w:rPr>
        <w:t>.</w:t>
      </w:r>
    </w:p>
    <w:p w14:paraId="1CBB0167" w14:textId="77777777" w:rsidR="000310DC" w:rsidRPr="0046083E" w:rsidRDefault="000310DC" w:rsidP="000624CC">
      <w:pPr>
        <w:pStyle w:val="BodyTextIndent2"/>
        <w:numPr>
          <w:ilvl w:val="0"/>
          <w:numId w:val="82"/>
        </w:numPr>
        <w:tabs>
          <w:tab w:val="clear" w:pos="540"/>
          <w:tab w:val="clear" w:pos="1080"/>
          <w:tab w:val="clear" w:pos="1170"/>
        </w:tabs>
        <w:rPr>
          <w:rFonts w:asciiTheme="minorHAnsi" w:eastAsiaTheme="minorEastAsia" w:hAnsiTheme="minorHAnsi" w:cstheme="minorHAnsi"/>
          <w:color w:val="auto"/>
        </w:rPr>
      </w:pPr>
      <w:r w:rsidRPr="0046083E">
        <w:rPr>
          <w:rFonts w:asciiTheme="minorHAnsi" w:eastAsiaTheme="minorEastAsia" w:hAnsiTheme="minorHAnsi" w:cstheme="minorHAnsi"/>
          <w:color w:val="auto"/>
        </w:rPr>
        <w:t>Funds requested for personnel must be justified as the product of their effort on the project and their institutional base salary.</w:t>
      </w:r>
    </w:p>
    <w:p w14:paraId="6A3B6C58" w14:textId="6F8653B0" w:rsidR="00E42792" w:rsidRDefault="000310DC" w:rsidP="000624CC">
      <w:pPr>
        <w:pStyle w:val="BodyTextIndent2"/>
        <w:numPr>
          <w:ilvl w:val="0"/>
          <w:numId w:val="82"/>
        </w:numPr>
        <w:tabs>
          <w:tab w:val="clear" w:pos="540"/>
          <w:tab w:val="clear" w:pos="1080"/>
          <w:tab w:val="clear" w:pos="1170"/>
        </w:tabs>
        <w:rPr>
          <w:rFonts w:asciiTheme="minorHAnsi" w:eastAsiaTheme="minorEastAsia" w:hAnsiTheme="minorHAnsi" w:cstheme="minorHAnsi"/>
          <w:color w:val="auto"/>
        </w:rPr>
      </w:pPr>
      <w:r w:rsidRPr="0046083E">
        <w:rPr>
          <w:rFonts w:asciiTheme="minorHAnsi" w:eastAsiaTheme="minorEastAsia" w:hAnsiTheme="minorHAnsi" w:cstheme="minorHAnsi"/>
          <w:color w:val="auto"/>
        </w:rPr>
        <w:t>Funds requested for fringe benefits must be calculated as the product of the requested salary and, if present, the negotiated fringe benefit rate contained in an institution’s negotiated indirect cost rate agreement.</w:t>
      </w:r>
    </w:p>
    <w:p w14:paraId="6DAAE3C6" w14:textId="77777777" w:rsidR="00435161" w:rsidRDefault="00435161" w:rsidP="00435161">
      <w:pPr>
        <w:pStyle w:val="ListParagraph"/>
        <w:numPr>
          <w:ilvl w:val="0"/>
          <w:numId w:val="82"/>
        </w:numPr>
        <w:rPr>
          <w:rFonts w:ascii="Calibri" w:hAnsi="Calibri" w:cs="Calibri"/>
          <w:color w:val="auto"/>
          <w:sz w:val="22"/>
          <w:szCs w:val="22"/>
        </w:rPr>
      </w:pPr>
      <w:r w:rsidRPr="009950A7">
        <w:rPr>
          <w:rFonts w:ascii="Calibri" w:hAnsi="Calibri" w:cs="Calibri"/>
          <w:color w:val="auto"/>
          <w:sz w:val="22"/>
          <w:szCs w:val="22"/>
        </w:rPr>
        <w:t xml:space="preserve">Provide the details of all </w:t>
      </w:r>
      <w:r>
        <w:rPr>
          <w:rFonts w:ascii="Calibri" w:hAnsi="Calibri" w:cs="Calibri"/>
          <w:color w:val="auto"/>
          <w:sz w:val="22"/>
          <w:szCs w:val="22"/>
        </w:rPr>
        <w:t xml:space="preserve">other </w:t>
      </w:r>
      <w:r w:rsidRPr="009950A7">
        <w:rPr>
          <w:rFonts w:ascii="Calibri" w:hAnsi="Calibri" w:cs="Calibri"/>
          <w:color w:val="auto"/>
          <w:sz w:val="22"/>
          <w:szCs w:val="22"/>
        </w:rPr>
        <w:t xml:space="preserve">personnel who will be working on the award, regardless of their source(s) of compensation. Explain their source(s) of compensation if it is not from this award. </w:t>
      </w:r>
    </w:p>
    <w:p w14:paraId="5CF0FAC0" w14:textId="202DEAA7" w:rsidR="00435161" w:rsidRPr="00435161" w:rsidRDefault="00435161" w:rsidP="00435161">
      <w:pPr>
        <w:pStyle w:val="ListParagraph"/>
        <w:numPr>
          <w:ilvl w:val="0"/>
          <w:numId w:val="82"/>
        </w:numPr>
        <w:rPr>
          <w:rFonts w:ascii="Calibri" w:hAnsi="Calibri" w:cs="Calibri"/>
          <w:color w:val="auto"/>
          <w:sz w:val="22"/>
          <w:szCs w:val="22"/>
        </w:rPr>
      </w:pPr>
      <w:r w:rsidRPr="009950A7">
        <w:rPr>
          <w:rFonts w:ascii="Calibri" w:hAnsi="Calibri" w:cs="Calibri"/>
          <w:color w:val="auto"/>
          <w:sz w:val="22"/>
          <w:szCs w:val="22"/>
        </w:rPr>
        <w:t>Include the indirect cost rate agreement as a part of the budget justification</w:t>
      </w:r>
      <w:r w:rsidR="00DE523C">
        <w:rPr>
          <w:rFonts w:ascii="Calibri" w:hAnsi="Calibri" w:cs="Calibri"/>
          <w:color w:val="auto"/>
          <w:sz w:val="22"/>
          <w:szCs w:val="22"/>
        </w:rPr>
        <w:t>, if applicable</w:t>
      </w:r>
      <w:r w:rsidRPr="009950A7">
        <w:rPr>
          <w:rFonts w:ascii="Calibri" w:hAnsi="Calibri" w:cs="Calibri"/>
          <w:color w:val="auto"/>
          <w:sz w:val="22"/>
          <w:szCs w:val="22"/>
        </w:rPr>
        <w:t>.</w:t>
      </w:r>
    </w:p>
    <w:p w14:paraId="725C647A" w14:textId="77777777" w:rsidR="006A69FB" w:rsidRPr="0046083E" w:rsidRDefault="006A69FB" w:rsidP="006A69FB">
      <w:pPr>
        <w:pStyle w:val="ListParagraph"/>
        <w:ind w:left="1080"/>
        <w:rPr>
          <w:rFonts w:cstheme="minorHAnsi"/>
          <w:color w:val="auto"/>
          <w:sz w:val="22"/>
          <w:szCs w:val="22"/>
        </w:rPr>
      </w:pPr>
    </w:p>
    <w:p w14:paraId="675756D2" w14:textId="7B90EF25" w:rsidR="00DF1558" w:rsidRPr="0046083E" w:rsidRDefault="00DB7CE2" w:rsidP="000624CC">
      <w:pPr>
        <w:pStyle w:val="ListParagraph"/>
        <w:numPr>
          <w:ilvl w:val="0"/>
          <w:numId w:val="81"/>
        </w:numPr>
        <w:rPr>
          <w:rFonts w:cstheme="minorHAnsi"/>
          <w:b/>
          <w:bCs/>
          <w:color w:val="auto"/>
          <w:sz w:val="22"/>
          <w:szCs w:val="22"/>
        </w:rPr>
      </w:pPr>
      <w:r w:rsidRPr="0046083E">
        <w:rPr>
          <w:rFonts w:cstheme="minorHAnsi"/>
          <w:b/>
          <w:bCs/>
          <w:color w:val="auto"/>
          <w:sz w:val="22"/>
          <w:szCs w:val="22"/>
        </w:rPr>
        <w:t xml:space="preserve">Section C: Equipment </w:t>
      </w:r>
    </w:p>
    <w:p w14:paraId="7503763F" w14:textId="38913471" w:rsidR="009B4973" w:rsidRPr="0046083E" w:rsidRDefault="00FD711D" w:rsidP="009B4973">
      <w:pPr>
        <w:pStyle w:val="ListParagraph"/>
        <w:rPr>
          <w:rFonts w:cstheme="minorHAnsi"/>
          <w:color w:val="auto"/>
          <w:sz w:val="22"/>
          <w:szCs w:val="22"/>
        </w:rPr>
      </w:pPr>
      <w:r w:rsidRPr="0046083E">
        <w:rPr>
          <w:rFonts w:cstheme="minorHAnsi"/>
          <w:color w:val="auto"/>
          <w:sz w:val="22"/>
          <w:szCs w:val="22"/>
        </w:rPr>
        <w:t>Applicants are required to ent</w:t>
      </w:r>
      <w:r w:rsidRPr="0046083E">
        <w:rPr>
          <w:rFonts w:cstheme="minorHAnsi"/>
          <w:color w:val="auto"/>
          <w:spacing w:val="-1"/>
          <w:sz w:val="22"/>
          <w:szCs w:val="22"/>
        </w:rPr>
        <w:t>e</w:t>
      </w:r>
      <w:r w:rsidRPr="0046083E">
        <w:rPr>
          <w:rFonts w:cstheme="minorHAnsi"/>
          <w:color w:val="auto"/>
          <w:sz w:val="22"/>
          <w:szCs w:val="22"/>
        </w:rPr>
        <w:t>r</w:t>
      </w:r>
      <w:r w:rsidR="009B4973" w:rsidRPr="0046083E">
        <w:rPr>
          <w:rFonts w:cstheme="minorHAnsi"/>
          <w:color w:val="auto"/>
          <w:spacing w:val="-1"/>
          <w:sz w:val="22"/>
          <w:szCs w:val="22"/>
        </w:rPr>
        <w:t xml:space="preserve"> </w:t>
      </w:r>
      <w:r w:rsidR="009B4973" w:rsidRPr="0046083E">
        <w:rPr>
          <w:rFonts w:cstheme="minorHAnsi"/>
          <w:color w:val="auto"/>
          <w:sz w:val="22"/>
          <w:szCs w:val="22"/>
        </w:rPr>
        <w:t>tot</w:t>
      </w:r>
      <w:r w:rsidR="009B4973" w:rsidRPr="0046083E">
        <w:rPr>
          <w:rFonts w:cstheme="minorHAnsi"/>
          <w:color w:val="auto"/>
          <w:spacing w:val="-1"/>
          <w:sz w:val="22"/>
          <w:szCs w:val="22"/>
        </w:rPr>
        <w:t>a</w:t>
      </w:r>
      <w:r w:rsidR="009B4973" w:rsidRPr="0046083E">
        <w:rPr>
          <w:rFonts w:cstheme="minorHAnsi"/>
          <w:color w:val="auto"/>
          <w:sz w:val="22"/>
          <w:szCs w:val="22"/>
        </w:rPr>
        <w:t xml:space="preserve">l </w:t>
      </w:r>
      <w:r w:rsidR="009B4973" w:rsidRPr="0046083E">
        <w:rPr>
          <w:rFonts w:cstheme="minorHAnsi"/>
          <w:color w:val="auto"/>
          <w:spacing w:val="-1"/>
          <w:sz w:val="22"/>
          <w:szCs w:val="22"/>
        </w:rPr>
        <w:t>f</w:t>
      </w:r>
      <w:r w:rsidR="009B4973" w:rsidRPr="0046083E">
        <w:rPr>
          <w:rFonts w:cstheme="minorHAnsi"/>
          <w:color w:val="auto"/>
          <w:sz w:val="22"/>
          <w:szCs w:val="22"/>
        </w:rPr>
        <w:t xml:space="preserve">unds </w:t>
      </w:r>
      <w:r w:rsidR="009B4973" w:rsidRPr="0046083E">
        <w:rPr>
          <w:rFonts w:cstheme="minorHAnsi"/>
          <w:color w:val="auto"/>
          <w:spacing w:val="-1"/>
          <w:sz w:val="22"/>
          <w:szCs w:val="22"/>
        </w:rPr>
        <w:t>re</w:t>
      </w:r>
      <w:r w:rsidR="009B4973" w:rsidRPr="0046083E">
        <w:rPr>
          <w:rFonts w:cstheme="minorHAnsi"/>
          <w:color w:val="auto"/>
          <w:sz w:val="22"/>
          <w:szCs w:val="22"/>
        </w:rPr>
        <w:t>q</w:t>
      </w:r>
      <w:r w:rsidR="009B4973" w:rsidRPr="0046083E">
        <w:rPr>
          <w:rFonts w:cstheme="minorHAnsi"/>
          <w:color w:val="auto"/>
          <w:spacing w:val="2"/>
          <w:sz w:val="22"/>
          <w:szCs w:val="22"/>
        </w:rPr>
        <w:t>u</w:t>
      </w:r>
      <w:r w:rsidR="009B4973" w:rsidRPr="0046083E">
        <w:rPr>
          <w:rFonts w:cstheme="minorHAnsi"/>
          <w:color w:val="auto"/>
          <w:spacing w:val="-1"/>
          <w:sz w:val="22"/>
          <w:szCs w:val="22"/>
        </w:rPr>
        <w:t>e</w:t>
      </w:r>
      <w:r w:rsidR="009B4973" w:rsidRPr="0046083E">
        <w:rPr>
          <w:rFonts w:cstheme="minorHAnsi"/>
          <w:color w:val="auto"/>
          <w:sz w:val="22"/>
          <w:szCs w:val="22"/>
        </w:rPr>
        <w:t>st</w:t>
      </w:r>
      <w:r w:rsidR="009B4973" w:rsidRPr="0046083E">
        <w:rPr>
          <w:rFonts w:cstheme="minorHAnsi"/>
          <w:color w:val="auto"/>
          <w:spacing w:val="-1"/>
          <w:sz w:val="22"/>
          <w:szCs w:val="22"/>
        </w:rPr>
        <w:t>e</w:t>
      </w:r>
      <w:r w:rsidR="009B4973" w:rsidRPr="0046083E">
        <w:rPr>
          <w:rFonts w:cstheme="minorHAnsi"/>
          <w:color w:val="auto"/>
          <w:sz w:val="22"/>
          <w:szCs w:val="22"/>
        </w:rPr>
        <w:t xml:space="preserve">d </w:t>
      </w:r>
      <w:r w:rsidR="009B4973" w:rsidRPr="0046083E">
        <w:rPr>
          <w:rFonts w:cstheme="minorHAnsi"/>
          <w:color w:val="auto"/>
          <w:spacing w:val="-1"/>
          <w:sz w:val="22"/>
          <w:szCs w:val="22"/>
        </w:rPr>
        <w:t>f</w:t>
      </w:r>
      <w:r w:rsidR="009B4973" w:rsidRPr="0046083E">
        <w:rPr>
          <w:rFonts w:cstheme="minorHAnsi"/>
          <w:color w:val="auto"/>
          <w:sz w:val="22"/>
          <w:szCs w:val="22"/>
        </w:rPr>
        <w:t>or</w:t>
      </w:r>
      <w:r w:rsidR="009B4973" w:rsidRPr="0046083E">
        <w:rPr>
          <w:rFonts w:cstheme="minorHAnsi"/>
          <w:color w:val="auto"/>
          <w:spacing w:val="-1"/>
          <w:sz w:val="22"/>
          <w:szCs w:val="22"/>
        </w:rPr>
        <w:t xml:space="preserve"> </w:t>
      </w:r>
      <w:r w:rsidR="009B4973" w:rsidRPr="0046083E">
        <w:rPr>
          <w:rFonts w:cstheme="minorHAnsi"/>
          <w:color w:val="auto"/>
          <w:sz w:val="22"/>
          <w:szCs w:val="22"/>
        </w:rPr>
        <w:t>equipment on the SF424. If equipment is included, a budget justification narrative is required and must explain the</w:t>
      </w:r>
      <w:r w:rsidR="009B4973" w:rsidRPr="0046083E">
        <w:rPr>
          <w:rFonts w:cstheme="minorHAnsi"/>
          <w:color w:val="auto"/>
          <w:spacing w:val="-1"/>
          <w:sz w:val="22"/>
          <w:szCs w:val="22"/>
        </w:rPr>
        <w:t xml:space="preserve"> </w:t>
      </w:r>
      <w:r w:rsidR="009B4973" w:rsidRPr="0046083E">
        <w:rPr>
          <w:rFonts w:cstheme="minorHAnsi"/>
          <w:color w:val="auto"/>
          <w:sz w:val="22"/>
          <w:szCs w:val="22"/>
        </w:rPr>
        <w:t>n</w:t>
      </w:r>
      <w:r w:rsidR="009B4973" w:rsidRPr="0046083E">
        <w:rPr>
          <w:rFonts w:cstheme="minorHAnsi"/>
          <w:color w:val="auto"/>
          <w:spacing w:val="-1"/>
          <w:sz w:val="22"/>
          <w:szCs w:val="22"/>
        </w:rPr>
        <w:t>ee</w:t>
      </w:r>
      <w:r w:rsidR="009B4973" w:rsidRPr="0046083E">
        <w:rPr>
          <w:rFonts w:cstheme="minorHAnsi"/>
          <w:color w:val="auto"/>
          <w:sz w:val="22"/>
          <w:szCs w:val="22"/>
        </w:rPr>
        <w:t xml:space="preserve">d </w:t>
      </w:r>
      <w:r w:rsidR="009B4973" w:rsidRPr="0046083E">
        <w:rPr>
          <w:rFonts w:cstheme="minorHAnsi"/>
          <w:color w:val="auto"/>
          <w:spacing w:val="-1"/>
          <w:sz w:val="22"/>
          <w:szCs w:val="22"/>
        </w:rPr>
        <w:t>f</w:t>
      </w:r>
      <w:r w:rsidR="009B4973" w:rsidRPr="0046083E">
        <w:rPr>
          <w:rFonts w:cstheme="minorHAnsi"/>
          <w:color w:val="auto"/>
          <w:spacing w:val="2"/>
          <w:sz w:val="22"/>
          <w:szCs w:val="22"/>
        </w:rPr>
        <w:t>o</w:t>
      </w:r>
      <w:r w:rsidR="009B4973" w:rsidRPr="0046083E">
        <w:rPr>
          <w:rFonts w:cstheme="minorHAnsi"/>
          <w:color w:val="auto"/>
          <w:sz w:val="22"/>
          <w:szCs w:val="22"/>
        </w:rPr>
        <w:t>r</w:t>
      </w:r>
      <w:r w:rsidR="009B4973" w:rsidRPr="0046083E">
        <w:rPr>
          <w:rFonts w:cstheme="minorHAnsi"/>
          <w:color w:val="auto"/>
          <w:spacing w:val="-1"/>
          <w:sz w:val="22"/>
          <w:szCs w:val="22"/>
        </w:rPr>
        <w:t xml:space="preserve"> the equipment.</w:t>
      </w:r>
      <w:r w:rsidR="009B4973" w:rsidRPr="0046083E">
        <w:rPr>
          <w:rFonts w:cstheme="minorHAnsi"/>
          <w:color w:val="auto"/>
          <w:sz w:val="22"/>
          <w:szCs w:val="22"/>
        </w:rPr>
        <w:t xml:space="preserve"> </w:t>
      </w:r>
    </w:p>
    <w:p w14:paraId="6F470449" w14:textId="48F86DC3" w:rsidR="005D4548" w:rsidRPr="0046083E" w:rsidRDefault="00C309B3" w:rsidP="000624CC">
      <w:pPr>
        <w:pStyle w:val="ListParagraph"/>
        <w:numPr>
          <w:ilvl w:val="0"/>
          <w:numId w:val="85"/>
        </w:numPr>
        <w:rPr>
          <w:rFonts w:cstheme="minorHAnsi"/>
          <w:color w:val="auto"/>
          <w:sz w:val="22"/>
          <w:szCs w:val="22"/>
        </w:rPr>
      </w:pPr>
      <w:r w:rsidRPr="0046083E">
        <w:rPr>
          <w:rFonts w:cstheme="minorHAnsi"/>
          <w:color w:val="auto"/>
          <w:sz w:val="22"/>
          <w:szCs w:val="22"/>
        </w:rPr>
        <w:t xml:space="preserve">Equipment is defined as tangible personal property (including information technology systems) having a useful life of more than one year and a per-unit acquisition cost which equals or exceeds the lesser of the capitalization level established by the applicant’s institution for financial statement purposes, or $5,000. </w:t>
      </w:r>
      <w:r w:rsidRPr="0046083E">
        <w:rPr>
          <w:rFonts w:cstheme="minorHAnsi"/>
          <w:color w:val="auto"/>
          <w:spacing w:val="-1"/>
          <w:sz w:val="22"/>
          <w:szCs w:val="22"/>
        </w:rPr>
        <w:t>(</w:t>
      </w:r>
      <w:r w:rsidRPr="0046083E">
        <w:rPr>
          <w:rFonts w:cstheme="minorHAnsi"/>
          <w:color w:val="auto"/>
          <w:sz w:val="22"/>
          <w:szCs w:val="22"/>
        </w:rPr>
        <w:t>Note</w:t>
      </w:r>
      <w:r w:rsidRPr="0046083E">
        <w:rPr>
          <w:rFonts w:cstheme="minorHAnsi"/>
          <w:color w:val="auto"/>
          <w:spacing w:val="-1"/>
          <w:sz w:val="22"/>
          <w:szCs w:val="22"/>
        </w:rPr>
        <w:t xml:space="preserve"> </w:t>
      </w:r>
      <w:r w:rsidRPr="0046083E">
        <w:rPr>
          <w:rFonts w:cstheme="minorHAnsi"/>
          <w:color w:val="auto"/>
          <w:sz w:val="22"/>
          <w:szCs w:val="22"/>
        </w:rPr>
        <w:t>th</w:t>
      </w:r>
      <w:r w:rsidRPr="0046083E">
        <w:rPr>
          <w:rFonts w:cstheme="minorHAnsi"/>
          <w:color w:val="auto"/>
          <w:spacing w:val="-1"/>
          <w:sz w:val="22"/>
          <w:szCs w:val="22"/>
        </w:rPr>
        <w:t>a</w:t>
      </w:r>
      <w:r w:rsidRPr="0046083E">
        <w:rPr>
          <w:rFonts w:cstheme="minorHAnsi"/>
          <w:color w:val="auto"/>
          <w:sz w:val="22"/>
          <w:szCs w:val="22"/>
        </w:rPr>
        <w:t>t this d</w:t>
      </w:r>
      <w:r w:rsidRPr="0046083E">
        <w:rPr>
          <w:rFonts w:cstheme="minorHAnsi"/>
          <w:color w:val="auto"/>
          <w:spacing w:val="-1"/>
          <w:sz w:val="22"/>
          <w:szCs w:val="22"/>
        </w:rPr>
        <w:t>e</w:t>
      </w:r>
      <w:r w:rsidRPr="0046083E">
        <w:rPr>
          <w:rFonts w:cstheme="minorHAnsi"/>
          <w:color w:val="auto"/>
          <w:sz w:val="22"/>
          <w:szCs w:val="22"/>
        </w:rPr>
        <w:t>si</w:t>
      </w:r>
      <w:r w:rsidRPr="0046083E">
        <w:rPr>
          <w:rFonts w:cstheme="minorHAnsi"/>
          <w:color w:val="auto"/>
          <w:spacing w:val="-2"/>
          <w:sz w:val="22"/>
          <w:szCs w:val="22"/>
        </w:rPr>
        <w:t>g</w:t>
      </w:r>
      <w:r w:rsidRPr="0046083E">
        <w:rPr>
          <w:rFonts w:cstheme="minorHAnsi"/>
          <w:color w:val="auto"/>
          <w:sz w:val="22"/>
          <w:szCs w:val="22"/>
        </w:rPr>
        <w:t>n</w:t>
      </w:r>
      <w:r w:rsidRPr="0046083E">
        <w:rPr>
          <w:rFonts w:cstheme="minorHAnsi"/>
          <w:color w:val="auto"/>
          <w:spacing w:val="-1"/>
          <w:sz w:val="22"/>
          <w:szCs w:val="22"/>
        </w:rPr>
        <w:t>a</w:t>
      </w:r>
      <w:r w:rsidRPr="0046083E">
        <w:rPr>
          <w:rFonts w:cstheme="minorHAnsi"/>
          <w:color w:val="auto"/>
          <w:sz w:val="22"/>
          <w:szCs w:val="22"/>
        </w:rPr>
        <w:t xml:space="preserve">tion </w:t>
      </w:r>
      <w:r w:rsidRPr="0046083E">
        <w:rPr>
          <w:rFonts w:cstheme="minorHAnsi"/>
          <w:color w:val="auto"/>
          <w:spacing w:val="-1"/>
          <w:sz w:val="22"/>
          <w:szCs w:val="22"/>
        </w:rPr>
        <w:t>a</w:t>
      </w:r>
      <w:r w:rsidRPr="0046083E">
        <w:rPr>
          <w:rFonts w:cstheme="minorHAnsi"/>
          <w:color w:val="auto"/>
          <w:sz w:val="22"/>
          <w:szCs w:val="22"/>
        </w:rPr>
        <w:t>ppli</w:t>
      </w:r>
      <w:r w:rsidRPr="0046083E">
        <w:rPr>
          <w:rFonts w:cstheme="minorHAnsi"/>
          <w:color w:val="auto"/>
          <w:spacing w:val="-1"/>
          <w:sz w:val="22"/>
          <w:szCs w:val="22"/>
        </w:rPr>
        <w:t>e</w:t>
      </w:r>
      <w:r w:rsidRPr="0046083E">
        <w:rPr>
          <w:rFonts w:cstheme="minorHAnsi"/>
          <w:color w:val="auto"/>
          <w:sz w:val="22"/>
          <w:szCs w:val="22"/>
        </w:rPr>
        <w:t xml:space="preserve">s </w:t>
      </w:r>
      <w:r w:rsidRPr="0046083E">
        <w:rPr>
          <w:rFonts w:cstheme="minorHAnsi"/>
          <w:color w:val="auto"/>
          <w:spacing w:val="2"/>
          <w:sz w:val="22"/>
          <w:szCs w:val="22"/>
        </w:rPr>
        <w:t>f</w:t>
      </w:r>
      <w:r w:rsidRPr="0046083E">
        <w:rPr>
          <w:rFonts w:cstheme="minorHAnsi"/>
          <w:color w:val="auto"/>
          <w:sz w:val="22"/>
          <w:szCs w:val="22"/>
        </w:rPr>
        <w:t>or</w:t>
      </w:r>
      <w:r w:rsidRPr="0046083E">
        <w:rPr>
          <w:rFonts w:cstheme="minorHAnsi"/>
          <w:color w:val="auto"/>
          <w:spacing w:val="-1"/>
          <w:sz w:val="22"/>
          <w:szCs w:val="22"/>
        </w:rPr>
        <w:t xml:space="preserve"> </w:t>
      </w:r>
      <w:r w:rsidRPr="0046083E">
        <w:rPr>
          <w:rFonts w:cstheme="minorHAnsi"/>
          <w:color w:val="auto"/>
          <w:sz w:val="22"/>
          <w:szCs w:val="22"/>
        </w:rPr>
        <w:t>p</w:t>
      </w:r>
      <w:r w:rsidRPr="0046083E">
        <w:rPr>
          <w:rFonts w:cstheme="minorHAnsi"/>
          <w:color w:val="auto"/>
          <w:spacing w:val="-1"/>
          <w:sz w:val="22"/>
          <w:szCs w:val="22"/>
        </w:rPr>
        <w:t>r</w:t>
      </w:r>
      <w:r w:rsidRPr="0046083E">
        <w:rPr>
          <w:rFonts w:cstheme="minorHAnsi"/>
          <w:color w:val="auto"/>
          <w:sz w:val="22"/>
          <w:szCs w:val="22"/>
        </w:rPr>
        <w:t>opos</w:t>
      </w:r>
      <w:r w:rsidRPr="0046083E">
        <w:rPr>
          <w:rFonts w:cstheme="minorHAnsi"/>
          <w:color w:val="auto"/>
          <w:spacing w:val="-1"/>
          <w:sz w:val="22"/>
          <w:szCs w:val="22"/>
        </w:rPr>
        <w:t>a</w:t>
      </w:r>
      <w:r w:rsidRPr="0046083E">
        <w:rPr>
          <w:rFonts w:cstheme="minorHAnsi"/>
          <w:color w:val="auto"/>
          <w:sz w:val="22"/>
          <w:szCs w:val="22"/>
        </w:rPr>
        <w:t>l bu</w:t>
      </w:r>
      <w:r w:rsidRPr="0046083E">
        <w:rPr>
          <w:rFonts w:cstheme="minorHAnsi"/>
          <w:color w:val="auto"/>
          <w:spacing w:val="2"/>
          <w:sz w:val="22"/>
          <w:szCs w:val="22"/>
        </w:rPr>
        <w:t>d</w:t>
      </w:r>
      <w:r w:rsidRPr="0046083E">
        <w:rPr>
          <w:rFonts w:cstheme="minorHAnsi"/>
          <w:color w:val="auto"/>
          <w:spacing w:val="-2"/>
          <w:sz w:val="22"/>
          <w:szCs w:val="22"/>
        </w:rPr>
        <w:t>g</w:t>
      </w:r>
      <w:r w:rsidRPr="0046083E">
        <w:rPr>
          <w:rFonts w:cstheme="minorHAnsi"/>
          <w:color w:val="auto"/>
          <w:spacing w:val="-1"/>
          <w:sz w:val="22"/>
          <w:szCs w:val="22"/>
        </w:rPr>
        <w:t>e</w:t>
      </w:r>
      <w:r w:rsidRPr="0046083E">
        <w:rPr>
          <w:rFonts w:cstheme="minorHAnsi"/>
          <w:color w:val="auto"/>
          <w:sz w:val="22"/>
          <w:szCs w:val="22"/>
        </w:rPr>
        <w:t>ti</w:t>
      </w:r>
      <w:r w:rsidRPr="0046083E">
        <w:rPr>
          <w:rFonts w:cstheme="minorHAnsi"/>
          <w:color w:val="auto"/>
          <w:spacing w:val="2"/>
          <w:sz w:val="22"/>
          <w:szCs w:val="22"/>
        </w:rPr>
        <w:t>n</w:t>
      </w:r>
      <w:r w:rsidRPr="0046083E">
        <w:rPr>
          <w:rFonts w:cstheme="minorHAnsi"/>
          <w:color w:val="auto"/>
          <w:sz w:val="22"/>
          <w:szCs w:val="22"/>
        </w:rPr>
        <w:t>g</w:t>
      </w:r>
      <w:r w:rsidRPr="0046083E">
        <w:rPr>
          <w:rFonts w:cstheme="minorHAnsi"/>
          <w:color w:val="auto"/>
          <w:spacing w:val="-2"/>
          <w:sz w:val="22"/>
          <w:szCs w:val="22"/>
        </w:rPr>
        <w:t xml:space="preserve"> </w:t>
      </w:r>
      <w:r w:rsidRPr="0046083E">
        <w:rPr>
          <w:rFonts w:cstheme="minorHAnsi"/>
          <w:color w:val="auto"/>
          <w:sz w:val="22"/>
          <w:szCs w:val="22"/>
        </w:rPr>
        <w:t>o</w:t>
      </w:r>
      <w:r w:rsidRPr="0046083E">
        <w:rPr>
          <w:rFonts w:cstheme="minorHAnsi"/>
          <w:color w:val="auto"/>
          <w:spacing w:val="2"/>
          <w:sz w:val="22"/>
          <w:szCs w:val="22"/>
        </w:rPr>
        <w:t>n</w:t>
      </w:r>
      <w:r w:rsidRPr="0046083E">
        <w:rPr>
          <w:rFonts w:cstheme="minorHAnsi"/>
          <w:color w:val="auto"/>
          <w:spacing w:val="3"/>
          <w:sz w:val="22"/>
          <w:szCs w:val="22"/>
        </w:rPr>
        <w:t>l</w:t>
      </w:r>
      <w:r w:rsidRPr="0046083E">
        <w:rPr>
          <w:rFonts w:cstheme="minorHAnsi"/>
          <w:color w:val="auto"/>
          <w:sz w:val="22"/>
          <w:szCs w:val="22"/>
        </w:rPr>
        <w:t>y</w:t>
      </w:r>
      <w:r w:rsidRPr="0046083E">
        <w:rPr>
          <w:rFonts w:cstheme="minorHAnsi"/>
          <w:color w:val="auto"/>
          <w:spacing w:val="-5"/>
          <w:sz w:val="22"/>
          <w:szCs w:val="22"/>
        </w:rPr>
        <w:t xml:space="preserve"> </w:t>
      </w:r>
      <w:r w:rsidRPr="0046083E">
        <w:rPr>
          <w:rFonts w:cstheme="minorHAnsi"/>
          <w:color w:val="auto"/>
          <w:spacing w:val="-1"/>
          <w:sz w:val="22"/>
          <w:szCs w:val="22"/>
        </w:rPr>
        <w:t>a</w:t>
      </w:r>
      <w:r w:rsidRPr="0046083E">
        <w:rPr>
          <w:rFonts w:cstheme="minorHAnsi"/>
          <w:color w:val="auto"/>
          <w:sz w:val="22"/>
          <w:szCs w:val="22"/>
        </w:rPr>
        <w:t>nd di</w:t>
      </w:r>
      <w:r w:rsidRPr="0046083E">
        <w:rPr>
          <w:rFonts w:cstheme="minorHAnsi"/>
          <w:color w:val="auto"/>
          <w:spacing w:val="2"/>
          <w:sz w:val="22"/>
          <w:szCs w:val="22"/>
        </w:rPr>
        <w:t>f</w:t>
      </w:r>
      <w:r w:rsidRPr="0046083E">
        <w:rPr>
          <w:rFonts w:cstheme="minorHAnsi"/>
          <w:color w:val="auto"/>
          <w:spacing w:val="-1"/>
          <w:sz w:val="22"/>
          <w:szCs w:val="22"/>
        </w:rPr>
        <w:t>fer</w:t>
      </w:r>
      <w:r w:rsidRPr="0046083E">
        <w:rPr>
          <w:rFonts w:cstheme="minorHAnsi"/>
          <w:color w:val="auto"/>
          <w:sz w:val="22"/>
          <w:szCs w:val="22"/>
        </w:rPr>
        <w:t>s</w:t>
      </w:r>
      <w:r w:rsidRPr="0046083E">
        <w:rPr>
          <w:rFonts w:cstheme="minorHAnsi"/>
          <w:color w:val="auto"/>
          <w:spacing w:val="3"/>
          <w:sz w:val="22"/>
          <w:szCs w:val="22"/>
        </w:rPr>
        <w:t xml:space="preserve"> </w:t>
      </w:r>
      <w:r w:rsidRPr="0046083E">
        <w:rPr>
          <w:rFonts w:cstheme="minorHAnsi"/>
          <w:color w:val="auto"/>
          <w:spacing w:val="-1"/>
          <w:sz w:val="22"/>
          <w:szCs w:val="22"/>
        </w:rPr>
        <w:t>fr</w:t>
      </w:r>
      <w:r w:rsidRPr="0046083E">
        <w:rPr>
          <w:rFonts w:cstheme="minorHAnsi"/>
          <w:color w:val="auto"/>
          <w:sz w:val="22"/>
          <w:szCs w:val="22"/>
        </w:rPr>
        <w:t>om the</w:t>
      </w:r>
      <w:r w:rsidRPr="0046083E">
        <w:rPr>
          <w:rFonts w:cstheme="minorHAnsi"/>
          <w:color w:val="auto"/>
          <w:spacing w:val="-1"/>
          <w:sz w:val="22"/>
          <w:szCs w:val="22"/>
        </w:rPr>
        <w:t xml:space="preserve"> </w:t>
      </w:r>
      <w:r w:rsidRPr="0046083E">
        <w:rPr>
          <w:rFonts w:cstheme="minorHAnsi"/>
          <w:color w:val="auto"/>
          <w:spacing w:val="2"/>
          <w:sz w:val="22"/>
          <w:szCs w:val="22"/>
        </w:rPr>
        <w:t>D</w:t>
      </w:r>
      <w:r w:rsidRPr="0046083E">
        <w:rPr>
          <w:rFonts w:cstheme="minorHAnsi"/>
          <w:color w:val="auto"/>
          <w:sz w:val="22"/>
          <w:szCs w:val="22"/>
        </w:rPr>
        <w:t>OE d</w:t>
      </w:r>
      <w:r w:rsidRPr="0046083E">
        <w:rPr>
          <w:rFonts w:cstheme="minorHAnsi"/>
          <w:color w:val="auto"/>
          <w:spacing w:val="-1"/>
          <w:sz w:val="22"/>
          <w:szCs w:val="22"/>
        </w:rPr>
        <w:t>ef</w:t>
      </w:r>
      <w:r w:rsidRPr="0046083E">
        <w:rPr>
          <w:rFonts w:cstheme="minorHAnsi"/>
          <w:color w:val="auto"/>
          <w:sz w:val="22"/>
          <w:szCs w:val="22"/>
        </w:rPr>
        <w:t xml:space="preserve">inition of </w:t>
      </w:r>
      <w:r w:rsidRPr="0046083E">
        <w:rPr>
          <w:rFonts w:cstheme="minorHAnsi"/>
          <w:color w:val="auto"/>
          <w:spacing w:val="-1"/>
          <w:sz w:val="22"/>
          <w:szCs w:val="22"/>
        </w:rPr>
        <w:t>ca</w:t>
      </w:r>
      <w:r w:rsidRPr="0046083E">
        <w:rPr>
          <w:rFonts w:cstheme="minorHAnsi"/>
          <w:color w:val="auto"/>
          <w:sz w:val="22"/>
          <w:szCs w:val="22"/>
        </w:rPr>
        <w:t>pit</w:t>
      </w:r>
      <w:r w:rsidRPr="0046083E">
        <w:rPr>
          <w:rFonts w:cstheme="minorHAnsi"/>
          <w:color w:val="auto"/>
          <w:spacing w:val="-1"/>
          <w:sz w:val="22"/>
          <w:szCs w:val="22"/>
        </w:rPr>
        <w:t>a</w:t>
      </w:r>
      <w:r w:rsidRPr="0046083E">
        <w:rPr>
          <w:rFonts w:cstheme="minorHAnsi"/>
          <w:color w:val="auto"/>
          <w:sz w:val="22"/>
          <w:szCs w:val="22"/>
        </w:rPr>
        <w:t xml:space="preserve">l </w:t>
      </w:r>
      <w:r w:rsidRPr="0046083E">
        <w:rPr>
          <w:rFonts w:cstheme="minorHAnsi"/>
          <w:color w:val="auto"/>
          <w:spacing w:val="-1"/>
          <w:sz w:val="22"/>
          <w:szCs w:val="22"/>
        </w:rPr>
        <w:t>e</w:t>
      </w:r>
      <w:r w:rsidRPr="0046083E">
        <w:rPr>
          <w:rFonts w:cstheme="minorHAnsi"/>
          <w:color w:val="auto"/>
          <w:sz w:val="22"/>
          <w:szCs w:val="22"/>
        </w:rPr>
        <w:t>quipm</w:t>
      </w:r>
      <w:r w:rsidRPr="0046083E">
        <w:rPr>
          <w:rFonts w:cstheme="minorHAnsi"/>
          <w:color w:val="auto"/>
          <w:spacing w:val="-1"/>
          <w:sz w:val="22"/>
          <w:szCs w:val="22"/>
        </w:rPr>
        <w:t>e</w:t>
      </w:r>
      <w:r w:rsidRPr="0046083E">
        <w:rPr>
          <w:rFonts w:cstheme="minorHAnsi"/>
          <w:color w:val="auto"/>
          <w:sz w:val="22"/>
          <w:szCs w:val="22"/>
        </w:rPr>
        <w:t>nt.)</w:t>
      </w:r>
      <w:r w:rsidRPr="0046083E">
        <w:rPr>
          <w:rFonts w:cstheme="minorHAnsi"/>
          <w:color w:val="auto"/>
          <w:spacing w:val="2"/>
          <w:sz w:val="22"/>
          <w:szCs w:val="22"/>
        </w:rPr>
        <w:t xml:space="preserve"> </w:t>
      </w:r>
      <w:r w:rsidR="009B4973" w:rsidRPr="0046083E">
        <w:rPr>
          <w:rFonts w:cstheme="minorHAnsi"/>
          <w:color w:val="auto"/>
          <w:sz w:val="22"/>
          <w:szCs w:val="22"/>
        </w:rPr>
        <w:t xml:space="preserve"> </w:t>
      </w:r>
    </w:p>
    <w:p w14:paraId="1B28E738" w14:textId="77777777" w:rsidR="001F6ABF" w:rsidRPr="0046083E" w:rsidRDefault="001F6ABF" w:rsidP="000624CC">
      <w:pPr>
        <w:pStyle w:val="ListParagraph"/>
        <w:numPr>
          <w:ilvl w:val="0"/>
          <w:numId w:val="85"/>
        </w:numPr>
        <w:rPr>
          <w:rFonts w:cstheme="minorHAnsi"/>
          <w:color w:val="auto"/>
          <w:sz w:val="22"/>
          <w:szCs w:val="22"/>
        </w:rPr>
      </w:pPr>
      <w:r w:rsidRPr="0046083E">
        <w:rPr>
          <w:rFonts w:cstheme="minorHAnsi"/>
          <w:color w:val="auto"/>
          <w:sz w:val="22"/>
          <w:szCs w:val="22"/>
        </w:rPr>
        <w:t>Allow</w:t>
      </w:r>
      <w:r w:rsidRPr="0046083E">
        <w:rPr>
          <w:rFonts w:cstheme="minorHAnsi"/>
          <w:color w:val="auto"/>
          <w:spacing w:val="-1"/>
          <w:sz w:val="22"/>
          <w:szCs w:val="22"/>
        </w:rPr>
        <w:t>a</w:t>
      </w:r>
      <w:r w:rsidRPr="0046083E">
        <w:rPr>
          <w:rFonts w:cstheme="minorHAnsi"/>
          <w:color w:val="auto"/>
          <w:sz w:val="22"/>
          <w:szCs w:val="22"/>
        </w:rPr>
        <w:t>ble</w:t>
      </w:r>
      <w:r w:rsidRPr="0046083E">
        <w:rPr>
          <w:rFonts w:cstheme="minorHAnsi"/>
          <w:color w:val="auto"/>
          <w:spacing w:val="-1"/>
          <w:sz w:val="22"/>
          <w:szCs w:val="22"/>
        </w:rPr>
        <w:t xml:space="preserve"> </w:t>
      </w:r>
      <w:r w:rsidRPr="0046083E">
        <w:rPr>
          <w:rFonts w:cstheme="minorHAnsi"/>
          <w:color w:val="auto"/>
          <w:sz w:val="22"/>
          <w:szCs w:val="22"/>
        </w:rPr>
        <w:t>it</w:t>
      </w:r>
      <w:r w:rsidRPr="0046083E">
        <w:rPr>
          <w:rFonts w:cstheme="minorHAnsi"/>
          <w:color w:val="auto"/>
          <w:spacing w:val="-1"/>
          <w:sz w:val="22"/>
          <w:szCs w:val="22"/>
        </w:rPr>
        <w:t>e</w:t>
      </w:r>
      <w:r w:rsidRPr="0046083E">
        <w:rPr>
          <w:rFonts w:cstheme="minorHAnsi"/>
          <w:color w:val="auto"/>
          <w:sz w:val="22"/>
          <w:szCs w:val="22"/>
        </w:rPr>
        <w:t xml:space="preserve">ms </w:t>
      </w:r>
      <w:r w:rsidRPr="0046083E">
        <w:rPr>
          <w:rFonts w:cstheme="minorHAnsi"/>
          <w:color w:val="auto"/>
          <w:spacing w:val="2"/>
          <w:sz w:val="22"/>
          <w:szCs w:val="22"/>
        </w:rPr>
        <w:t>w</w:t>
      </w:r>
      <w:r w:rsidRPr="0046083E">
        <w:rPr>
          <w:rFonts w:cstheme="minorHAnsi"/>
          <w:color w:val="auto"/>
          <w:sz w:val="22"/>
          <w:szCs w:val="22"/>
        </w:rPr>
        <w:t>ill be</w:t>
      </w:r>
      <w:r w:rsidRPr="0046083E">
        <w:rPr>
          <w:rFonts w:cstheme="minorHAnsi"/>
          <w:color w:val="auto"/>
          <w:spacing w:val="-1"/>
          <w:sz w:val="22"/>
          <w:szCs w:val="22"/>
        </w:rPr>
        <w:t xml:space="preserve"> </w:t>
      </w:r>
      <w:r w:rsidRPr="0046083E">
        <w:rPr>
          <w:rFonts w:cstheme="minorHAnsi"/>
          <w:color w:val="auto"/>
          <w:sz w:val="22"/>
          <w:szCs w:val="22"/>
        </w:rPr>
        <w:t>limit</w:t>
      </w:r>
      <w:r w:rsidRPr="0046083E">
        <w:rPr>
          <w:rFonts w:cstheme="minorHAnsi"/>
          <w:color w:val="auto"/>
          <w:spacing w:val="-1"/>
          <w:sz w:val="22"/>
          <w:szCs w:val="22"/>
        </w:rPr>
        <w:t>e</w:t>
      </w:r>
      <w:r w:rsidRPr="0046083E">
        <w:rPr>
          <w:rFonts w:cstheme="minorHAnsi"/>
          <w:color w:val="auto"/>
          <w:sz w:val="22"/>
          <w:szCs w:val="22"/>
        </w:rPr>
        <w:t xml:space="preserve">d to </w:t>
      </w:r>
      <w:r w:rsidRPr="0046083E">
        <w:rPr>
          <w:rFonts w:cstheme="minorHAnsi"/>
          <w:color w:val="auto"/>
          <w:spacing w:val="-1"/>
          <w:sz w:val="22"/>
          <w:szCs w:val="22"/>
        </w:rPr>
        <w:t>re</w:t>
      </w:r>
      <w:r w:rsidRPr="0046083E">
        <w:rPr>
          <w:rFonts w:cstheme="minorHAnsi"/>
          <w:color w:val="auto"/>
          <w:sz w:val="22"/>
          <w:szCs w:val="22"/>
        </w:rPr>
        <w:t>s</w:t>
      </w:r>
      <w:r w:rsidRPr="0046083E">
        <w:rPr>
          <w:rFonts w:cstheme="minorHAnsi"/>
          <w:color w:val="auto"/>
          <w:spacing w:val="-1"/>
          <w:sz w:val="22"/>
          <w:szCs w:val="22"/>
        </w:rPr>
        <w:t>earc</w:t>
      </w:r>
      <w:r w:rsidRPr="0046083E">
        <w:rPr>
          <w:rFonts w:cstheme="minorHAnsi"/>
          <w:color w:val="auto"/>
          <w:sz w:val="22"/>
          <w:szCs w:val="22"/>
        </w:rPr>
        <w:t>h</w:t>
      </w:r>
      <w:r w:rsidRPr="0046083E">
        <w:rPr>
          <w:rFonts w:cstheme="minorHAnsi"/>
          <w:color w:val="auto"/>
          <w:spacing w:val="2"/>
          <w:sz w:val="22"/>
          <w:szCs w:val="22"/>
        </w:rPr>
        <w:t xml:space="preserve"> </w:t>
      </w:r>
      <w:r w:rsidRPr="0046083E">
        <w:rPr>
          <w:rFonts w:cstheme="minorHAnsi"/>
          <w:color w:val="auto"/>
          <w:spacing w:val="-1"/>
          <w:sz w:val="22"/>
          <w:szCs w:val="22"/>
        </w:rPr>
        <w:t>e</w:t>
      </w:r>
      <w:r w:rsidRPr="0046083E">
        <w:rPr>
          <w:rFonts w:cstheme="minorHAnsi"/>
          <w:color w:val="auto"/>
          <w:sz w:val="22"/>
          <w:szCs w:val="22"/>
        </w:rPr>
        <w:t>quipm</w:t>
      </w:r>
      <w:r w:rsidRPr="0046083E">
        <w:rPr>
          <w:rFonts w:cstheme="minorHAnsi"/>
          <w:color w:val="auto"/>
          <w:spacing w:val="-1"/>
          <w:sz w:val="22"/>
          <w:szCs w:val="22"/>
        </w:rPr>
        <w:t>e</w:t>
      </w:r>
      <w:r w:rsidRPr="0046083E">
        <w:rPr>
          <w:rFonts w:cstheme="minorHAnsi"/>
          <w:color w:val="auto"/>
          <w:sz w:val="22"/>
          <w:szCs w:val="22"/>
        </w:rPr>
        <w:t xml:space="preserve">nt </w:t>
      </w:r>
      <w:r w:rsidRPr="0046083E">
        <w:rPr>
          <w:rFonts w:cstheme="minorHAnsi"/>
          <w:color w:val="auto"/>
          <w:spacing w:val="-1"/>
          <w:sz w:val="22"/>
          <w:szCs w:val="22"/>
        </w:rPr>
        <w:t>a</w:t>
      </w:r>
      <w:r w:rsidRPr="0046083E">
        <w:rPr>
          <w:rFonts w:cstheme="minorHAnsi"/>
          <w:color w:val="auto"/>
          <w:sz w:val="22"/>
          <w:szCs w:val="22"/>
        </w:rPr>
        <w:t xml:space="preserve">nd </w:t>
      </w:r>
      <w:r w:rsidRPr="0046083E">
        <w:rPr>
          <w:rFonts w:cstheme="minorHAnsi"/>
          <w:color w:val="auto"/>
          <w:spacing w:val="-1"/>
          <w:sz w:val="22"/>
          <w:szCs w:val="22"/>
        </w:rPr>
        <w:t>a</w:t>
      </w:r>
      <w:r w:rsidRPr="0046083E">
        <w:rPr>
          <w:rFonts w:cstheme="minorHAnsi"/>
          <w:color w:val="auto"/>
          <w:sz w:val="22"/>
          <w:szCs w:val="22"/>
        </w:rPr>
        <w:t>pp</w:t>
      </w:r>
      <w:r w:rsidRPr="0046083E">
        <w:rPr>
          <w:rFonts w:cstheme="minorHAnsi"/>
          <w:color w:val="auto"/>
          <w:spacing w:val="-1"/>
          <w:sz w:val="22"/>
          <w:szCs w:val="22"/>
        </w:rPr>
        <w:t>ara</w:t>
      </w:r>
      <w:r w:rsidRPr="0046083E">
        <w:rPr>
          <w:rFonts w:cstheme="minorHAnsi"/>
          <w:color w:val="auto"/>
          <w:sz w:val="22"/>
          <w:szCs w:val="22"/>
        </w:rPr>
        <w:t xml:space="preserve">tus not </w:t>
      </w:r>
      <w:r w:rsidRPr="0046083E">
        <w:rPr>
          <w:rFonts w:cstheme="minorHAnsi"/>
          <w:color w:val="auto"/>
          <w:spacing w:val="-1"/>
          <w:sz w:val="22"/>
          <w:szCs w:val="22"/>
        </w:rPr>
        <w:t>a</w:t>
      </w:r>
      <w:r w:rsidRPr="0046083E">
        <w:rPr>
          <w:rFonts w:cstheme="minorHAnsi"/>
          <w:color w:val="auto"/>
          <w:sz w:val="22"/>
          <w:szCs w:val="22"/>
        </w:rPr>
        <w:t>l</w:t>
      </w:r>
      <w:r w:rsidRPr="0046083E">
        <w:rPr>
          <w:rFonts w:cstheme="minorHAnsi"/>
          <w:color w:val="auto"/>
          <w:spacing w:val="2"/>
          <w:sz w:val="22"/>
          <w:szCs w:val="22"/>
        </w:rPr>
        <w:t>r</w:t>
      </w:r>
      <w:r w:rsidRPr="0046083E">
        <w:rPr>
          <w:rFonts w:cstheme="minorHAnsi"/>
          <w:color w:val="auto"/>
          <w:spacing w:val="-1"/>
          <w:sz w:val="22"/>
          <w:szCs w:val="22"/>
        </w:rPr>
        <w:t>ea</w:t>
      </w:r>
      <w:r w:rsidRPr="0046083E">
        <w:rPr>
          <w:rFonts w:cstheme="minorHAnsi"/>
          <w:color w:val="auto"/>
          <w:spacing w:val="5"/>
          <w:sz w:val="22"/>
          <w:szCs w:val="22"/>
        </w:rPr>
        <w:t>d</w:t>
      </w:r>
      <w:r w:rsidRPr="0046083E">
        <w:rPr>
          <w:rFonts w:cstheme="minorHAnsi"/>
          <w:color w:val="auto"/>
          <w:sz w:val="22"/>
          <w:szCs w:val="22"/>
        </w:rPr>
        <w:t>y</w:t>
      </w:r>
      <w:r w:rsidRPr="0046083E">
        <w:rPr>
          <w:rFonts w:cstheme="minorHAnsi"/>
          <w:color w:val="auto"/>
          <w:spacing w:val="-2"/>
          <w:sz w:val="22"/>
          <w:szCs w:val="22"/>
        </w:rPr>
        <w:t xml:space="preserve"> </w:t>
      </w:r>
      <w:r w:rsidRPr="0046083E">
        <w:rPr>
          <w:rFonts w:cstheme="minorHAnsi"/>
          <w:color w:val="auto"/>
          <w:spacing w:val="-1"/>
          <w:sz w:val="22"/>
          <w:szCs w:val="22"/>
        </w:rPr>
        <w:t>a</w:t>
      </w:r>
      <w:r w:rsidRPr="0046083E">
        <w:rPr>
          <w:rFonts w:cstheme="minorHAnsi"/>
          <w:color w:val="auto"/>
          <w:sz w:val="22"/>
          <w:szCs w:val="22"/>
        </w:rPr>
        <w:t>v</w:t>
      </w:r>
      <w:r w:rsidRPr="0046083E">
        <w:rPr>
          <w:rFonts w:cstheme="minorHAnsi"/>
          <w:color w:val="auto"/>
          <w:spacing w:val="1"/>
          <w:sz w:val="22"/>
          <w:szCs w:val="22"/>
        </w:rPr>
        <w:t>a</w:t>
      </w:r>
      <w:r w:rsidRPr="0046083E">
        <w:rPr>
          <w:rFonts w:cstheme="minorHAnsi"/>
          <w:color w:val="auto"/>
          <w:sz w:val="22"/>
          <w:szCs w:val="22"/>
        </w:rPr>
        <w:t>il</w:t>
      </w:r>
      <w:r w:rsidRPr="0046083E">
        <w:rPr>
          <w:rFonts w:cstheme="minorHAnsi"/>
          <w:color w:val="auto"/>
          <w:spacing w:val="-1"/>
          <w:sz w:val="22"/>
          <w:szCs w:val="22"/>
        </w:rPr>
        <w:t>a</w:t>
      </w:r>
      <w:r w:rsidRPr="0046083E">
        <w:rPr>
          <w:rFonts w:cstheme="minorHAnsi"/>
          <w:color w:val="auto"/>
          <w:sz w:val="22"/>
          <w:szCs w:val="22"/>
        </w:rPr>
        <w:t>ble</w:t>
      </w:r>
      <w:r w:rsidRPr="0046083E">
        <w:rPr>
          <w:rFonts w:cstheme="minorHAnsi"/>
          <w:color w:val="auto"/>
          <w:spacing w:val="-1"/>
          <w:sz w:val="22"/>
          <w:szCs w:val="22"/>
        </w:rPr>
        <w:t xml:space="preserve"> f</w:t>
      </w:r>
      <w:r w:rsidRPr="0046083E">
        <w:rPr>
          <w:rFonts w:cstheme="minorHAnsi"/>
          <w:color w:val="auto"/>
          <w:sz w:val="22"/>
          <w:szCs w:val="22"/>
        </w:rPr>
        <w:t>or</w:t>
      </w:r>
      <w:r w:rsidRPr="0046083E">
        <w:rPr>
          <w:rFonts w:cstheme="minorHAnsi"/>
          <w:color w:val="auto"/>
          <w:spacing w:val="-1"/>
          <w:sz w:val="22"/>
          <w:szCs w:val="22"/>
        </w:rPr>
        <w:t xml:space="preserve"> </w:t>
      </w:r>
      <w:r w:rsidRPr="0046083E">
        <w:rPr>
          <w:rFonts w:cstheme="minorHAnsi"/>
          <w:color w:val="auto"/>
          <w:sz w:val="22"/>
          <w:szCs w:val="22"/>
        </w:rPr>
        <w:t>the</w:t>
      </w:r>
      <w:r w:rsidRPr="0046083E">
        <w:rPr>
          <w:rFonts w:cstheme="minorHAnsi"/>
          <w:color w:val="auto"/>
          <w:spacing w:val="-1"/>
          <w:sz w:val="22"/>
          <w:szCs w:val="22"/>
        </w:rPr>
        <w:t xml:space="preserve"> c</w:t>
      </w:r>
      <w:r w:rsidRPr="0046083E">
        <w:rPr>
          <w:rFonts w:cstheme="minorHAnsi"/>
          <w:color w:val="auto"/>
          <w:sz w:val="22"/>
          <w:szCs w:val="22"/>
        </w:rPr>
        <w:t>ond</w:t>
      </w:r>
      <w:r w:rsidRPr="0046083E">
        <w:rPr>
          <w:rFonts w:cstheme="minorHAnsi"/>
          <w:color w:val="auto"/>
          <w:spacing w:val="2"/>
          <w:sz w:val="22"/>
          <w:szCs w:val="22"/>
        </w:rPr>
        <w:t>u</w:t>
      </w:r>
      <w:r w:rsidRPr="0046083E">
        <w:rPr>
          <w:rFonts w:cstheme="minorHAnsi"/>
          <w:color w:val="auto"/>
          <w:spacing w:val="-1"/>
          <w:sz w:val="22"/>
          <w:szCs w:val="22"/>
        </w:rPr>
        <w:t>c</w:t>
      </w:r>
      <w:r w:rsidRPr="0046083E">
        <w:rPr>
          <w:rFonts w:cstheme="minorHAnsi"/>
          <w:color w:val="auto"/>
          <w:sz w:val="22"/>
          <w:szCs w:val="22"/>
        </w:rPr>
        <w:t>t of</w:t>
      </w:r>
      <w:r w:rsidRPr="0046083E">
        <w:rPr>
          <w:rFonts w:cstheme="minorHAnsi"/>
          <w:color w:val="auto"/>
          <w:spacing w:val="-1"/>
          <w:sz w:val="22"/>
          <w:szCs w:val="22"/>
        </w:rPr>
        <w:t xml:space="preserve"> </w:t>
      </w:r>
      <w:r w:rsidRPr="0046083E">
        <w:rPr>
          <w:rFonts w:cstheme="minorHAnsi"/>
          <w:color w:val="auto"/>
          <w:spacing w:val="3"/>
          <w:sz w:val="22"/>
          <w:szCs w:val="22"/>
        </w:rPr>
        <w:t>t</w:t>
      </w:r>
      <w:r w:rsidRPr="0046083E">
        <w:rPr>
          <w:rFonts w:cstheme="minorHAnsi"/>
          <w:color w:val="auto"/>
          <w:sz w:val="22"/>
          <w:szCs w:val="22"/>
        </w:rPr>
        <w:t>he</w:t>
      </w:r>
      <w:r w:rsidRPr="0046083E">
        <w:rPr>
          <w:rFonts w:cstheme="minorHAnsi"/>
          <w:color w:val="auto"/>
          <w:spacing w:val="-1"/>
          <w:sz w:val="22"/>
          <w:szCs w:val="22"/>
        </w:rPr>
        <w:t xml:space="preserve"> </w:t>
      </w:r>
      <w:r w:rsidRPr="0046083E">
        <w:rPr>
          <w:rFonts w:cstheme="minorHAnsi"/>
          <w:color w:val="auto"/>
          <w:sz w:val="22"/>
          <w:szCs w:val="22"/>
        </w:rPr>
        <w:t>wo</w:t>
      </w:r>
      <w:r w:rsidRPr="0046083E">
        <w:rPr>
          <w:rFonts w:cstheme="minorHAnsi"/>
          <w:color w:val="auto"/>
          <w:spacing w:val="-1"/>
          <w:sz w:val="22"/>
          <w:szCs w:val="22"/>
        </w:rPr>
        <w:t>r</w:t>
      </w:r>
      <w:r w:rsidRPr="0046083E">
        <w:rPr>
          <w:rFonts w:cstheme="minorHAnsi"/>
          <w:color w:val="auto"/>
          <w:sz w:val="22"/>
          <w:szCs w:val="22"/>
        </w:rPr>
        <w:t xml:space="preserve">k. </w:t>
      </w:r>
      <w:r w:rsidRPr="0046083E">
        <w:rPr>
          <w:rFonts w:cstheme="minorHAnsi"/>
          <w:color w:val="auto"/>
          <w:spacing w:val="2"/>
          <w:sz w:val="22"/>
          <w:szCs w:val="22"/>
        </w:rPr>
        <w:t>G</w:t>
      </w:r>
      <w:r w:rsidRPr="0046083E">
        <w:rPr>
          <w:rFonts w:cstheme="minorHAnsi"/>
          <w:color w:val="auto"/>
          <w:spacing w:val="-1"/>
          <w:sz w:val="22"/>
          <w:szCs w:val="22"/>
        </w:rPr>
        <w:t>e</w:t>
      </w:r>
      <w:r w:rsidRPr="0046083E">
        <w:rPr>
          <w:rFonts w:cstheme="minorHAnsi"/>
          <w:color w:val="auto"/>
          <w:sz w:val="22"/>
          <w:szCs w:val="22"/>
        </w:rPr>
        <w:t>n</w:t>
      </w:r>
      <w:r w:rsidRPr="0046083E">
        <w:rPr>
          <w:rFonts w:cstheme="minorHAnsi"/>
          <w:color w:val="auto"/>
          <w:spacing w:val="-1"/>
          <w:sz w:val="22"/>
          <w:szCs w:val="22"/>
        </w:rPr>
        <w:t>e</w:t>
      </w:r>
      <w:r w:rsidRPr="0046083E">
        <w:rPr>
          <w:rFonts w:cstheme="minorHAnsi"/>
          <w:color w:val="auto"/>
          <w:spacing w:val="2"/>
          <w:sz w:val="22"/>
          <w:szCs w:val="22"/>
        </w:rPr>
        <w:t>r</w:t>
      </w:r>
      <w:r w:rsidRPr="0046083E">
        <w:rPr>
          <w:rFonts w:cstheme="minorHAnsi"/>
          <w:color w:val="auto"/>
          <w:spacing w:val="-1"/>
          <w:sz w:val="22"/>
          <w:szCs w:val="22"/>
        </w:rPr>
        <w:t>a</w:t>
      </w:r>
      <w:r w:rsidRPr="0046083E">
        <w:rPr>
          <w:rFonts w:cstheme="minorHAnsi"/>
          <w:color w:val="auto"/>
          <w:sz w:val="22"/>
          <w:szCs w:val="22"/>
        </w:rPr>
        <w:t>l</w:t>
      </w:r>
      <w:r w:rsidRPr="0046083E">
        <w:rPr>
          <w:rFonts w:cstheme="minorHAnsi"/>
          <w:color w:val="auto"/>
          <w:spacing w:val="-1"/>
          <w:sz w:val="22"/>
          <w:szCs w:val="22"/>
        </w:rPr>
        <w:t>-</w:t>
      </w:r>
      <w:r w:rsidRPr="0046083E">
        <w:rPr>
          <w:rFonts w:cstheme="minorHAnsi"/>
          <w:color w:val="auto"/>
          <w:sz w:val="22"/>
          <w:szCs w:val="22"/>
        </w:rPr>
        <w:t>pu</w:t>
      </w:r>
      <w:r w:rsidRPr="0046083E">
        <w:rPr>
          <w:rFonts w:cstheme="minorHAnsi"/>
          <w:color w:val="auto"/>
          <w:spacing w:val="-1"/>
          <w:sz w:val="22"/>
          <w:szCs w:val="22"/>
        </w:rPr>
        <w:t>r</w:t>
      </w:r>
      <w:r w:rsidRPr="0046083E">
        <w:rPr>
          <w:rFonts w:cstheme="minorHAnsi"/>
          <w:color w:val="auto"/>
          <w:sz w:val="22"/>
          <w:szCs w:val="22"/>
        </w:rPr>
        <w:t>po</w:t>
      </w:r>
      <w:r w:rsidRPr="0046083E">
        <w:rPr>
          <w:rFonts w:cstheme="minorHAnsi"/>
          <w:color w:val="auto"/>
          <w:spacing w:val="3"/>
          <w:sz w:val="22"/>
          <w:szCs w:val="22"/>
        </w:rPr>
        <w:t>s</w:t>
      </w:r>
      <w:r w:rsidRPr="0046083E">
        <w:rPr>
          <w:rFonts w:cstheme="minorHAnsi"/>
          <w:color w:val="auto"/>
          <w:sz w:val="22"/>
          <w:szCs w:val="22"/>
        </w:rPr>
        <w:t>e</w:t>
      </w:r>
      <w:r w:rsidRPr="0046083E">
        <w:rPr>
          <w:rFonts w:cstheme="minorHAnsi"/>
          <w:color w:val="auto"/>
          <w:spacing w:val="-1"/>
          <w:sz w:val="22"/>
          <w:szCs w:val="22"/>
        </w:rPr>
        <w:t xml:space="preserve"> </w:t>
      </w:r>
      <w:r w:rsidRPr="0046083E">
        <w:rPr>
          <w:rFonts w:cstheme="minorHAnsi"/>
          <w:color w:val="auto"/>
          <w:sz w:val="22"/>
          <w:szCs w:val="22"/>
        </w:rPr>
        <w:t>o</w:t>
      </w:r>
      <w:r w:rsidRPr="0046083E">
        <w:rPr>
          <w:rFonts w:cstheme="minorHAnsi"/>
          <w:color w:val="auto"/>
          <w:spacing w:val="-1"/>
          <w:sz w:val="22"/>
          <w:szCs w:val="22"/>
        </w:rPr>
        <w:t>ff</w:t>
      </w:r>
      <w:r w:rsidRPr="0046083E">
        <w:rPr>
          <w:rFonts w:cstheme="minorHAnsi"/>
          <w:color w:val="auto"/>
          <w:sz w:val="22"/>
          <w:szCs w:val="22"/>
        </w:rPr>
        <w:t>i</w:t>
      </w:r>
      <w:r w:rsidRPr="0046083E">
        <w:rPr>
          <w:rFonts w:cstheme="minorHAnsi"/>
          <w:color w:val="auto"/>
          <w:spacing w:val="1"/>
          <w:sz w:val="22"/>
          <w:szCs w:val="22"/>
        </w:rPr>
        <w:t>c</w:t>
      </w:r>
      <w:r w:rsidRPr="0046083E">
        <w:rPr>
          <w:rFonts w:cstheme="minorHAnsi"/>
          <w:color w:val="auto"/>
          <w:sz w:val="22"/>
          <w:szCs w:val="22"/>
        </w:rPr>
        <w:t>e</w:t>
      </w:r>
      <w:r w:rsidRPr="0046083E">
        <w:rPr>
          <w:rFonts w:cstheme="minorHAnsi"/>
          <w:color w:val="auto"/>
          <w:spacing w:val="-1"/>
          <w:sz w:val="22"/>
          <w:szCs w:val="22"/>
        </w:rPr>
        <w:t xml:space="preserve"> e</w:t>
      </w:r>
      <w:r w:rsidRPr="0046083E">
        <w:rPr>
          <w:rFonts w:cstheme="minorHAnsi"/>
          <w:color w:val="auto"/>
          <w:sz w:val="22"/>
          <w:szCs w:val="22"/>
        </w:rPr>
        <w:t>quipm</w:t>
      </w:r>
      <w:r w:rsidRPr="0046083E">
        <w:rPr>
          <w:rFonts w:cstheme="minorHAnsi"/>
          <w:color w:val="auto"/>
          <w:spacing w:val="-1"/>
          <w:sz w:val="22"/>
          <w:szCs w:val="22"/>
        </w:rPr>
        <w:t>e</w:t>
      </w:r>
      <w:r w:rsidRPr="0046083E">
        <w:rPr>
          <w:rFonts w:cstheme="minorHAnsi"/>
          <w:color w:val="auto"/>
          <w:sz w:val="22"/>
          <w:szCs w:val="22"/>
        </w:rPr>
        <w:t xml:space="preserve">nt is not </w:t>
      </w:r>
      <w:r w:rsidRPr="0046083E">
        <w:rPr>
          <w:rFonts w:cstheme="minorHAnsi"/>
          <w:color w:val="auto"/>
          <w:spacing w:val="-1"/>
          <w:sz w:val="22"/>
          <w:szCs w:val="22"/>
        </w:rPr>
        <w:t>e</w:t>
      </w:r>
      <w:r w:rsidRPr="0046083E">
        <w:rPr>
          <w:rFonts w:cstheme="minorHAnsi"/>
          <w:color w:val="auto"/>
          <w:sz w:val="22"/>
          <w:szCs w:val="22"/>
        </w:rPr>
        <w:t>li</w:t>
      </w:r>
      <w:r w:rsidRPr="0046083E">
        <w:rPr>
          <w:rFonts w:cstheme="minorHAnsi"/>
          <w:color w:val="auto"/>
          <w:spacing w:val="-2"/>
          <w:sz w:val="22"/>
          <w:szCs w:val="22"/>
        </w:rPr>
        <w:t>g</w:t>
      </w:r>
      <w:r w:rsidRPr="0046083E">
        <w:rPr>
          <w:rFonts w:cstheme="minorHAnsi"/>
          <w:color w:val="auto"/>
          <w:sz w:val="22"/>
          <w:szCs w:val="22"/>
        </w:rPr>
        <w:t>ible</w:t>
      </w:r>
      <w:r w:rsidRPr="0046083E">
        <w:rPr>
          <w:rFonts w:cstheme="minorHAnsi"/>
          <w:color w:val="auto"/>
          <w:spacing w:val="-1"/>
          <w:sz w:val="22"/>
          <w:szCs w:val="22"/>
        </w:rPr>
        <w:t xml:space="preserve"> f</w:t>
      </w:r>
      <w:r w:rsidRPr="0046083E">
        <w:rPr>
          <w:rFonts w:cstheme="minorHAnsi"/>
          <w:color w:val="auto"/>
          <w:spacing w:val="2"/>
          <w:sz w:val="22"/>
          <w:szCs w:val="22"/>
        </w:rPr>
        <w:t>o</w:t>
      </w:r>
      <w:r w:rsidRPr="0046083E">
        <w:rPr>
          <w:rFonts w:cstheme="minorHAnsi"/>
          <w:color w:val="auto"/>
          <w:sz w:val="22"/>
          <w:szCs w:val="22"/>
        </w:rPr>
        <w:t>r</w:t>
      </w:r>
      <w:r w:rsidRPr="0046083E">
        <w:rPr>
          <w:rFonts w:cstheme="minorHAnsi"/>
          <w:color w:val="auto"/>
          <w:spacing w:val="-1"/>
          <w:sz w:val="22"/>
          <w:szCs w:val="22"/>
        </w:rPr>
        <w:t xml:space="preserve"> </w:t>
      </w:r>
      <w:r w:rsidRPr="0046083E">
        <w:rPr>
          <w:rFonts w:cstheme="minorHAnsi"/>
          <w:color w:val="auto"/>
          <w:sz w:val="22"/>
          <w:szCs w:val="22"/>
        </w:rPr>
        <w:t>suppo</w:t>
      </w:r>
      <w:r w:rsidRPr="0046083E">
        <w:rPr>
          <w:rFonts w:cstheme="minorHAnsi"/>
          <w:color w:val="auto"/>
          <w:spacing w:val="-1"/>
          <w:sz w:val="22"/>
          <w:szCs w:val="22"/>
        </w:rPr>
        <w:t>r</w:t>
      </w:r>
      <w:r w:rsidRPr="0046083E">
        <w:rPr>
          <w:rFonts w:cstheme="minorHAnsi"/>
          <w:color w:val="auto"/>
          <w:sz w:val="22"/>
          <w:szCs w:val="22"/>
        </w:rPr>
        <w:t>t unl</w:t>
      </w:r>
      <w:r w:rsidRPr="0046083E">
        <w:rPr>
          <w:rFonts w:cstheme="minorHAnsi"/>
          <w:color w:val="auto"/>
          <w:spacing w:val="-1"/>
          <w:sz w:val="22"/>
          <w:szCs w:val="22"/>
        </w:rPr>
        <w:t>e</w:t>
      </w:r>
      <w:r w:rsidRPr="0046083E">
        <w:rPr>
          <w:rFonts w:cstheme="minorHAnsi"/>
          <w:color w:val="auto"/>
          <w:sz w:val="22"/>
          <w:szCs w:val="22"/>
        </w:rPr>
        <w:t>ss p</w:t>
      </w:r>
      <w:r w:rsidRPr="0046083E">
        <w:rPr>
          <w:rFonts w:cstheme="minorHAnsi"/>
          <w:color w:val="auto"/>
          <w:spacing w:val="-1"/>
          <w:sz w:val="22"/>
          <w:szCs w:val="22"/>
        </w:rPr>
        <w:t>r</w:t>
      </w:r>
      <w:r w:rsidRPr="0046083E">
        <w:rPr>
          <w:rFonts w:cstheme="minorHAnsi"/>
          <w:color w:val="auto"/>
          <w:sz w:val="22"/>
          <w:szCs w:val="22"/>
        </w:rPr>
        <w:t>im</w:t>
      </w:r>
      <w:r w:rsidRPr="0046083E">
        <w:rPr>
          <w:rFonts w:cstheme="minorHAnsi"/>
          <w:color w:val="auto"/>
          <w:spacing w:val="-1"/>
          <w:sz w:val="22"/>
          <w:szCs w:val="22"/>
        </w:rPr>
        <w:t>ar</w:t>
      </w:r>
      <w:r w:rsidRPr="0046083E">
        <w:rPr>
          <w:rFonts w:cstheme="minorHAnsi"/>
          <w:color w:val="auto"/>
          <w:sz w:val="22"/>
          <w:szCs w:val="22"/>
        </w:rPr>
        <w:t>i</w:t>
      </w:r>
      <w:r w:rsidRPr="0046083E">
        <w:rPr>
          <w:rFonts w:cstheme="minorHAnsi"/>
          <w:color w:val="auto"/>
          <w:spacing w:val="3"/>
          <w:sz w:val="22"/>
          <w:szCs w:val="22"/>
        </w:rPr>
        <w:t>l</w:t>
      </w:r>
      <w:r w:rsidRPr="0046083E">
        <w:rPr>
          <w:rFonts w:cstheme="minorHAnsi"/>
          <w:color w:val="auto"/>
          <w:sz w:val="22"/>
          <w:szCs w:val="22"/>
        </w:rPr>
        <w:t>y</w:t>
      </w:r>
      <w:r w:rsidRPr="0046083E">
        <w:rPr>
          <w:rFonts w:cstheme="minorHAnsi"/>
          <w:color w:val="auto"/>
          <w:spacing w:val="-5"/>
          <w:sz w:val="22"/>
          <w:szCs w:val="22"/>
        </w:rPr>
        <w:t xml:space="preserve"> </w:t>
      </w:r>
      <w:r w:rsidRPr="0046083E">
        <w:rPr>
          <w:rFonts w:cstheme="minorHAnsi"/>
          <w:color w:val="auto"/>
          <w:spacing w:val="2"/>
          <w:sz w:val="22"/>
          <w:szCs w:val="22"/>
        </w:rPr>
        <w:t>o</w:t>
      </w:r>
      <w:r w:rsidRPr="0046083E">
        <w:rPr>
          <w:rFonts w:cstheme="minorHAnsi"/>
          <w:color w:val="auto"/>
          <w:sz w:val="22"/>
          <w:szCs w:val="22"/>
        </w:rPr>
        <w:t>r</w:t>
      </w:r>
      <w:r w:rsidRPr="0046083E">
        <w:rPr>
          <w:rFonts w:cstheme="minorHAnsi"/>
          <w:color w:val="auto"/>
          <w:spacing w:val="-1"/>
          <w:sz w:val="22"/>
          <w:szCs w:val="22"/>
        </w:rPr>
        <w:t xml:space="preserve"> </w:t>
      </w:r>
      <w:r w:rsidRPr="0046083E">
        <w:rPr>
          <w:rFonts w:cstheme="minorHAnsi"/>
          <w:color w:val="auto"/>
          <w:spacing w:val="1"/>
          <w:sz w:val="22"/>
          <w:szCs w:val="22"/>
        </w:rPr>
        <w:t>e</w:t>
      </w:r>
      <w:r w:rsidRPr="0046083E">
        <w:rPr>
          <w:rFonts w:cstheme="minorHAnsi"/>
          <w:color w:val="auto"/>
          <w:spacing w:val="2"/>
          <w:sz w:val="22"/>
          <w:szCs w:val="22"/>
        </w:rPr>
        <w:t>x</w:t>
      </w:r>
      <w:r w:rsidRPr="0046083E">
        <w:rPr>
          <w:rFonts w:cstheme="minorHAnsi"/>
          <w:color w:val="auto"/>
          <w:spacing w:val="-1"/>
          <w:sz w:val="22"/>
          <w:szCs w:val="22"/>
        </w:rPr>
        <w:t>c</w:t>
      </w:r>
      <w:r w:rsidRPr="0046083E">
        <w:rPr>
          <w:rFonts w:cstheme="minorHAnsi"/>
          <w:color w:val="auto"/>
          <w:sz w:val="22"/>
          <w:szCs w:val="22"/>
        </w:rPr>
        <w:t>lusiv</w:t>
      </w:r>
      <w:r w:rsidRPr="0046083E">
        <w:rPr>
          <w:rFonts w:cstheme="minorHAnsi"/>
          <w:color w:val="auto"/>
          <w:spacing w:val="-1"/>
          <w:sz w:val="22"/>
          <w:szCs w:val="22"/>
        </w:rPr>
        <w:t>e</w:t>
      </w:r>
      <w:r w:rsidRPr="0046083E">
        <w:rPr>
          <w:rFonts w:cstheme="minorHAnsi"/>
          <w:color w:val="auto"/>
          <w:spacing w:val="3"/>
          <w:sz w:val="22"/>
          <w:szCs w:val="22"/>
        </w:rPr>
        <w:t>l</w:t>
      </w:r>
      <w:r w:rsidRPr="0046083E">
        <w:rPr>
          <w:rFonts w:cstheme="minorHAnsi"/>
          <w:color w:val="auto"/>
          <w:sz w:val="22"/>
          <w:szCs w:val="22"/>
        </w:rPr>
        <w:t>y</w:t>
      </w:r>
      <w:r w:rsidRPr="0046083E">
        <w:rPr>
          <w:rFonts w:cstheme="minorHAnsi"/>
          <w:color w:val="auto"/>
          <w:spacing w:val="-7"/>
          <w:sz w:val="22"/>
          <w:szCs w:val="22"/>
        </w:rPr>
        <w:t xml:space="preserve"> </w:t>
      </w:r>
      <w:r w:rsidRPr="0046083E">
        <w:rPr>
          <w:rFonts w:cstheme="minorHAnsi"/>
          <w:color w:val="auto"/>
          <w:sz w:val="22"/>
          <w:szCs w:val="22"/>
        </w:rPr>
        <w:t>us</w:t>
      </w:r>
      <w:r w:rsidRPr="0046083E">
        <w:rPr>
          <w:rFonts w:cstheme="minorHAnsi"/>
          <w:color w:val="auto"/>
          <w:spacing w:val="-1"/>
          <w:sz w:val="22"/>
          <w:szCs w:val="22"/>
        </w:rPr>
        <w:t>e</w:t>
      </w:r>
      <w:r w:rsidRPr="0046083E">
        <w:rPr>
          <w:rFonts w:cstheme="minorHAnsi"/>
          <w:color w:val="auto"/>
          <w:sz w:val="22"/>
          <w:szCs w:val="22"/>
        </w:rPr>
        <w:t>d in the</w:t>
      </w:r>
      <w:r w:rsidRPr="0046083E">
        <w:rPr>
          <w:rFonts w:cstheme="minorHAnsi"/>
          <w:color w:val="auto"/>
          <w:spacing w:val="-1"/>
          <w:sz w:val="22"/>
          <w:szCs w:val="22"/>
        </w:rPr>
        <w:t xml:space="preserve"> ac</w:t>
      </w:r>
      <w:r w:rsidRPr="0046083E">
        <w:rPr>
          <w:rFonts w:cstheme="minorHAnsi"/>
          <w:color w:val="auto"/>
          <w:sz w:val="22"/>
          <w:szCs w:val="22"/>
        </w:rPr>
        <w:t>tu</w:t>
      </w:r>
      <w:r w:rsidRPr="0046083E">
        <w:rPr>
          <w:rFonts w:cstheme="minorHAnsi"/>
          <w:color w:val="auto"/>
          <w:spacing w:val="-1"/>
          <w:sz w:val="22"/>
          <w:szCs w:val="22"/>
        </w:rPr>
        <w:t>a</w:t>
      </w:r>
      <w:r w:rsidRPr="0046083E">
        <w:rPr>
          <w:rFonts w:cstheme="minorHAnsi"/>
          <w:color w:val="auto"/>
          <w:sz w:val="22"/>
          <w:szCs w:val="22"/>
        </w:rPr>
        <w:t xml:space="preserve">l </w:t>
      </w:r>
      <w:r w:rsidRPr="0046083E">
        <w:rPr>
          <w:rFonts w:cstheme="minorHAnsi"/>
          <w:color w:val="auto"/>
          <w:spacing w:val="-1"/>
          <w:sz w:val="22"/>
          <w:szCs w:val="22"/>
        </w:rPr>
        <w:t>c</w:t>
      </w:r>
      <w:r w:rsidRPr="0046083E">
        <w:rPr>
          <w:rFonts w:cstheme="minorHAnsi"/>
          <w:color w:val="auto"/>
          <w:sz w:val="22"/>
          <w:szCs w:val="22"/>
        </w:rPr>
        <w:t>ond</w:t>
      </w:r>
      <w:r w:rsidRPr="0046083E">
        <w:rPr>
          <w:rFonts w:cstheme="minorHAnsi"/>
          <w:color w:val="auto"/>
          <w:spacing w:val="2"/>
          <w:sz w:val="22"/>
          <w:szCs w:val="22"/>
        </w:rPr>
        <w:t>u</w:t>
      </w:r>
      <w:r w:rsidRPr="0046083E">
        <w:rPr>
          <w:rFonts w:cstheme="minorHAnsi"/>
          <w:color w:val="auto"/>
          <w:spacing w:val="-1"/>
          <w:sz w:val="22"/>
          <w:szCs w:val="22"/>
        </w:rPr>
        <w:t>c</w:t>
      </w:r>
      <w:r w:rsidRPr="0046083E">
        <w:rPr>
          <w:rFonts w:cstheme="minorHAnsi"/>
          <w:color w:val="auto"/>
          <w:sz w:val="22"/>
          <w:szCs w:val="22"/>
        </w:rPr>
        <w:t>t of</w:t>
      </w:r>
      <w:r w:rsidRPr="0046083E">
        <w:rPr>
          <w:rFonts w:cstheme="minorHAnsi"/>
          <w:color w:val="auto"/>
          <w:spacing w:val="-1"/>
          <w:sz w:val="22"/>
          <w:szCs w:val="22"/>
        </w:rPr>
        <w:t xml:space="preserve"> </w:t>
      </w:r>
      <w:r w:rsidRPr="0046083E">
        <w:rPr>
          <w:rFonts w:cstheme="minorHAnsi"/>
          <w:color w:val="auto"/>
          <w:sz w:val="22"/>
          <w:szCs w:val="22"/>
        </w:rPr>
        <w:t>s</w:t>
      </w:r>
      <w:r w:rsidRPr="0046083E">
        <w:rPr>
          <w:rFonts w:cstheme="minorHAnsi"/>
          <w:color w:val="auto"/>
          <w:spacing w:val="-1"/>
          <w:sz w:val="22"/>
          <w:szCs w:val="22"/>
        </w:rPr>
        <w:t>c</w:t>
      </w:r>
      <w:r w:rsidRPr="0046083E">
        <w:rPr>
          <w:rFonts w:cstheme="minorHAnsi"/>
          <w:color w:val="auto"/>
          <w:sz w:val="22"/>
          <w:szCs w:val="22"/>
        </w:rPr>
        <w:t>i</w:t>
      </w:r>
      <w:r w:rsidRPr="0046083E">
        <w:rPr>
          <w:rFonts w:cstheme="minorHAnsi"/>
          <w:color w:val="auto"/>
          <w:spacing w:val="1"/>
          <w:sz w:val="22"/>
          <w:szCs w:val="22"/>
        </w:rPr>
        <w:t>e</w:t>
      </w:r>
      <w:r w:rsidRPr="0046083E">
        <w:rPr>
          <w:rFonts w:cstheme="minorHAnsi"/>
          <w:color w:val="auto"/>
          <w:sz w:val="22"/>
          <w:szCs w:val="22"/>
        </w:rPr>
        <w:t>nti</w:t>
      </w:r>
      <w:r w:rsidRPr="0046083E">
        <w:rPr>
          <w:rFonts w:cstheme="minorHAnsi"/>
          <w:color w:val="auto"/>
          <w:spacing w:val="-1"/>
          <w:sz w:val="22"/>
          <w:szCs w:val="22"/>
        </w:rPr>
        <w:t>f</w:t>
      </w:r>
      <w:r w:rsidRPr="0046083E">
        <w:rPr>
          <w:rFonts w:cstheme="minorHAnsi"/>
          <w:color w:val="auto"/>
          <w:sz w:val="22"/>
          <w:szCs w:val="22"/>
        </w:rPr>
        <w:t>ic</w:t>
      </w:r>
      <w:r w:rsidRPr="0046083E">
        <w:rPr>
          <w:rFonts w:cstheme="minorHAnsi"/>
          <w:color w:val="auto"/>
          <w:spacing w:val="-1"/>
          <w:sz w:val="22"/>
          <w:szCs w:val="22"/>
        </w:rPr>
        <w:t xml:space="preserve"> re</w:t>
      </w:r>
      <w:r w:rsidRPr="0046083E">
        <w:rPr>
          <w:rFonts w:cstheme="minorHAnsi"/>
          <w:color w:val="auto"/>
          <w:sz w:val="22"/>
          <w:szCs w:val="22"/>
        </w:rPr>
        <w:t>s</w:t>
      </w:r>
      <w:r w:rsidRPr="0046083E">
        <w:rPr>
          <w:rFonts w:cstheme="minorHAnsi"/>
          <w:color w:val="auto"/>
          <w:spacing w:val="-1"/>
          <w:sz w:val="22"/>
          <w:szCs w:val="22"/>
        </w:rPr>
        <w:t>e</w:t>
      </w:r>
      <w:r w:rsidRPr="0046083E">
        <w:rPr>
          <w:rFonts w:cstheme="minorHAnsi"/>
          <w:color w:val="auto"/>
          <w:spacing w:val="1"/>
          <w:sz w:val="22"/>
          <w:szCs w:val="22"/>
        </w:rPr>
        <w:t>a</w:t>
      </w:r>
      <w:r w:rsidRPr="0046083E">
        <w:rPr>
          <w:rFonts w:cstheme="minorHAnsi"/>
          <w:color w:val="auto"/>
          <w:spacing w:val="-1"/>
          <w:sz w:val="22"/>
          <w:szCs w:val="22"/>
        </w:rPr>
        <w:t>rc</w:t>
      </w:r>
      <w:r w:rsidRPr="0046083E">
        <w:rPr>
          <w:rFonts w:cstheme="minorHAnsi"/>
          <w:color w:val="auto"/>
          <w:sz w:val="22"/>
          <w:szCs w:val="22"/>
        </w:rPr>
        <w:t>h.</w:t>
      </w:r>
    </w:p>
    <w:p w14:paraId="00D7990E" w14:textId="77777777" w:rsidR="00B01025" w:rsidRPr="0046083E" w:rsidRDefault="00861D96" w:rsidP="000624CC">
      <w:pPr>
        <w:pStyle w:val="ListParagraph"/>
        <w:numPr>
          <w:ilvl w:val="0"/>
          <w:numId w:val="85"/>
        </w:numPr>
        <w:rPr>
          <w:rFonts w:cstheme="minorHAnsi"/>
          <w:color w:val="auto"/>
          <w:sz w:val="22"/>
          <w:szCs w:val="22"/>
        </w:rPr>
      </w:pPr>
      <w:r w:rsidRPr="0046083E">
        <w:rPr>
          <w:rFonts w:cstheme="minorHAnsi"/>
          <w:color w:val="auto"/>
          <w:spacing w:val="-3"/>
          <w:sz w:val="22"/>
          <w:szCs w:val="22"/>
        </w:rPr>
        <w:t>L</w:t>
      </w:r>
      <w:r w:rsidRPr="0046083E">
        <w:rPr>
          <w:rFonts w:cstheme="minorHAnsi"/>
          <w:color w:val="auto"/>
          <w:sz w:val="22"/>
          <w:szCs w:val="22"/>
        </w:rPr>
        <w:t xml:space="preserve">ist </w:t>
      </w:r>
      <w:r w:rsidRPr="0046083E">
        <w:rPr>
          <w:rFonts w:cstheme="minorHAnsi"/>
          <w:b/>
          <w:color w:val="auto"/>
          <w:spacing w:val="1"/>
          <w:sz w:val="22"/>
          <w:szCs w:val="22"/>
        </w:rPr>
        <w:t>e</w:t>
      </w:r>
      <w:r w:rsidRPr="0046083E">
        <w:rPr>
          <w:rFonts w:cstheme="minorHAnsi"/>
          <w:b/>
          <w:color w:val="auto"/>
          <w:spacing w:val="-1"/>
          <w:sz w:val="22"/>
          <w:szCs w:val="22"/>
        </w:rPr>
        <w:t>ac</w:t>
      </w:r>
      <w:r w:rsidRPr="0046083E">
        <w:rPr>
          <w:rFonts w:cstheme="minorHAnsi"/>
          <w:b/>
          <w:color w:val="auto"/>
          <w:sz w:val="22"/>
          <w:szCs w:val="22"/>
        </w:rPr>
        <w:t>h</w:t>
      </w:r>
      <w:r w:rsidRPr="0046083E">
        <w:rPr>
          <w:rFonts w:cstheme="minorHAnsi"/>
          <w:color w:val="auto"/>
          <w:sz w:val="22"/>
          <w:szCs w:val="22"/>
        </w:rPr>
        <w:t xml:space="preserve"> it</w:t>
      </w:r>
      <w:r w:rsidRPr="0046083E">
        <w:rPr>
          <w:rFonts w:cstheme="minorHAnsi"/>
          <w:color w:val="auto"/>
          <w:spacing w:val="-1"/>
          <w:sz w:val="22"/>
          <w:szCs w:val="22"/>
        </w:rPr>
        <w:t>e</w:t>
      </w:r>
      <w:r w:rsidRPr="0046083E">
        <w:rPr>
          <w:rFonts w:cstheme="minorHAnsi"/>
          <w:color w:val="auto"/>
          <w:sz w:val="22"/>
          <w:szCs w:val="22"/>
        </w:rPr>
        <w:t>m of</w:t>
      </w:r>
      <w:r w:rsidRPr="0046083E">
        <w:rPr>
          <w:rFonts w:cstheme="minorHAnsi"/>
          <w:color w:val="auto"/>
          <w:spacing w:val="-1"/>
          <w:sz w:val="22"/>
          <w:szCs w:val="22"/>
        </w:rPr>
        <w:t xml:space="preserve"> e</w:t>
      </w:r>
      <w:r w:rsidRPr="0046083E">
        <w:rPr>
          <w:rFonts w:cstheme="minorHAnsi"/>
          <w:color w:val="auto"/>
          <w:sz w:val="22"/>
          <w:szCs w:val="22"/>
        </w:rPr>
        <w:t>quipm</w:t>
      </w:r>
      <w:r w:rsidRPr="0046083E">
        <w:rPr>
          <w:rFonts w:cstheme="minorHAnsi"/>
          <w:color w:val="auto"/>
          <w:spacing w:val="-1"/>
          <w:sz w:val="22"/>
          <w:szCs w:val="22"/>
        </w:rPr>
        <w:t>e</w:t>
      </w:r>
      <w:r w:rsidRPr="0046083E">
        <w:rPr>
          <w:rFonts w:cstheme="minorHAnsi"/>
          <w:color w:val="auto"/>
          <w:sz w:val="22"/>
          <w:szCs w:val="22"/>
        </w:rPr>
        <w:t>nt s</w:t>
      </w:r>
      <w:r w:rsidRPr="0046083E">
        <w:rPr>
          <w:rFonts w:cstheme="minorHAnsi"/>
          <w:color w:val="auto"/>
          <w:spacing w:val="1"/>
          <w:sz w:val="22"/>
          <w:szCs w:val="22"/>
        </w:rPr>
        <w:t>e</w:t>
      </w:r>
      <w:r w:rsidRPr="0046083E">
        <w:rPr>
          <w:rFonts w:cstheme="minorHAnsi"/>
          <w:color w:val="auto"/>
          <w:sz w:val="22"/>
          <w:szCs w:val="22"/>
        </w:rPr>
        <w:t>p</w:t>
      </w:r>
      <w:r w:rsidRPr="0046083E">
        <w:rPr>
          <w:rFonts w:cstheme="minorHAnsi"/>
          <w:color w:val="auto"/>
          <w:spacing w:val="-1"/>
          <w:sz w:val="22"/>
          <w:szCs w:val="22"/>
        </w:rPr>
        <w:t>ara</w:t>
      </w:r>
      <w:r w:rsidRPr="0046083E">
        <w:rPr>
          <w:rFonts w:cstheme="minorHAnsi"/>
          <w:color w:val="auto"/>
          <w:sz w:val="22"/>
          <w:szCs w:val="22"/>
        </w:rPr>
        <w:t>t</w:t>
      </w:r>
      <w:r w:rsidRPr="0046083E">
        <w:rPr>
          <w:rFonts w:cstheme="minorHAnsi"/>
          <w:color w:val="auto"/>
          <w:spacing w:val="-1"/>
          <w:sz w:val="22"/>
          <w:szCs w:val="22"/>
        </w:rPr>
        <w:t>e</w:t>
      </w:r>
      <w:r w:rsidRPr="0046083E">
        <w:rPr>
          <w:rFonts w:cstheme="minorHAnsi"/>
          <w:color w:val="auto"/>
          <w:spacing w:val="5"/>
          <w:sz w:val="22"/>
          <w:szCs w:val="22"/>
        </w:rPr>
        <w:t>l</w:t>
      </w:r>
      <w:r w:rsidRPr="0046083E">
        <w:rPr>
          <w:rFonts w:cstheme="minorHAnsi"/>
          <w:color w:val="auto"/>
          <w:sz w:val="22"/>
          <w:szCs w:val="22"/>
        </w:rPr>
        <w:t>y</w:t>
      </w:r>
      <w:r w:rsidRPr="0046083E">
        <w:rPr>
          <w:rFonts w:cstheme="minorHAnsi"/>
          <w:color w:val="auto"/>
          <w:spacing w:val="-5"/>
          <w:sz w:val="22"/>
          <w:szCs w:val="22"/>
        </w:rPr>
        <w:t xml:space="preserve"> </w:t>
      </w:r>
      <w:r w:rsidRPr="0046083E">
        <w:rPr>
          <w:rFonts w:cstheme="minorHAnsi"/>
          <w:color w:val="auto"/>
          <w:spacing w:val="-1"/>
          <w:sz w:val="22"/>
          <w:szCs w:val="22"/>
        </w:rPr>
        <w:t>a</w:t>
      </w:r>
      <w:r w:rsidRPr="0046083E">
        <w:rPr>
          <w:rFonts w:cstheme="minorHAnsi"/>
          <w:color w:val="auto"/>
          <w:sz w:val="22"/>
          <w:szCs w:val="22"/>
        </w:rPr>
        <w:t>nd justi</w:t>
      </w:r>
      <w:r w:rsidRPr="0046083E">
        <w:rPr>
          <w:rFonts w:cstheme="minorHAnsi"/>
          <w:color w:val="auto"/>
          <w:spacing w:val="4"/>
          <w:sz w:val="22"/>
          <w:szCs w:val="22"/>
        </w:rPr>
        <w:t>f</w:t>
      </w:r>
      <w:r w:rsidRPr="0046083E">
        <w:rPr>
          <w:rFonts w:cstheme="minorHAnsi"/>
          <w:color w:val="auto"/>
          <w:sz w:val="22"/>
          <w:szCs w:val="22"/>
        </w:rPr>
        <w:t>y</w:t>
      </w:r>
      <w:r w:rsidRPr="0046083E">
        <w:rPr>
          <w:rFonts w:cstheme="minorHAnsi"/>
          <w:color w:val="auto"/>
          <w:spacing w:val="-5"/>
          <w:sz w:val="22"/>
          <w:szCs w:val="22"/>
        </w:rPr>
        <w:t xml:space="preserve"> </w:t>
      </w:r>
      <w:r w:rsidRPr="0046083E">
        <w:rPr>
          <w:rFonts w:cstheme="minorHAnsi"/>
          <w:color w:val="auto"/>
          <w:spacing w:val="1"/>
          <w:sz w:val="22"/>
          <w:szCs w:val="22"/>
        </w:rPr>
        <w:t>e</w:t>
      </w:r>
      <w:r w:rsidRPr="0046083E">
        <w:rPr>
          <w:rFonts w:cstheme="minorHAnsi"/>
          <w:color w:val="auto"/>
          <w:spacing w:val="-1"/>
          <w:sz w:val="22"/>
          <w:szCs w:val="22"/>
        </w:rPr>
        <w:t>ac</w:t>
      </w:r>
      <w:r w:rsidRPr="0046083E">
        <w:rPr>
          <w:rFonts w:cstheme="minorHAnsi"/>
          <w:color w:val="auto"/>
          <w:sz w:val="22"/>
          <w:szCs w:val="22"/>
        </w:rPr>
        <w:t>h</w:t>
      </w:r>
      <w:r w:rsidRPr="0046083E">
        <w:rPr>
          <w:rFonts w:cstheme="minorHAnsi"/>
          <w:color w:val="auto"/>
          <w:spacing w:val="2"/>
          <w:sz w:val="22"/>
          <w:szCs w:val="22"/>
        </w:rPr>
        <w:t xml:space="preserve"> </w:t>
      </w:r>
      <w:r w:rsidRPr="0046083E">
        <w:rPr>
          <w:rFonts w:cstheme="minorHAnsi"/>
          <w:color w:val="auto"/>
          <w:sz w:val="22"/>
          <w:szCs w:val="22"/>
        </w:rPr>
        <w:t>in the</w:t>
      </w:r>
      <w:r w:rsidRPr="0046083E">
        <w:rPr>
          <w:rFonts w:cstheme="minorHAnsi"/>
          <w:color w:val="auto"/>
          <w:spacing w:val="-1"/>
          <w:sz w:val="22"/>
          <w:szCs w:val="22"/>
        </w:rPr>
        <w:t xml:space="preserve"> </w:t>
      </w:r>
      <w:r w:rsidRPr="0046083E">
        <w:rPr>
          <w:rFonts w:cstheme="minorHAnsi"/>
          <w:color w:val="auto"/>
          <w:sz w:val="22"/>
          <w:szCs w:val="22"/>
        </w:rPr>
        <w:t>bud</w:t>
      </w:r>
      <w:r w:rsidRPr="0046083E">
        <w:rPr>
          <w:rFonts w:cstheme="minorHAnsi"/>
          <w:color w:val="auto"/>
          <w:spacing w:val="-2"/>
          <w:sz w:val="22"/>
          <w:szCs w:val="22"/>
        </w:rPr>
        <w:t>g</w:t>
      </w:r>
      <w:r w:rsidRPr="0046083E">
        <w:rPr>
          <w:rFonts w:cstheme="minorHAnsi"/>
          <w:color w:val="auto"/>
          <w:spacing w:val="-1"/>
          <w:sz w:val="22"/>
          <w:szCs w:val="22"/>
        </w:rPr>
        <w:t>e</w:t>
      </w:r>
      <w:r w:rsidRPr="0046083E">
        <w:rPr>
          <w:rFonts w:cstheme="minorHAnsi"/>
          <w:color w:val="auto"/>
          <w:sz w:val="22"/>
          <w:szCs w:val="22"/>
        </w:rPr>
        <w:t>t justi</w:t>
      </w:r>
      <w:r w:rsidRPr="0046083E">
        <w:rPr>
          <w:rFonts w:cstheme="minorHAnsi"/>
          <w:color w:val="auto"/>
          <w:spacing w:val="-1"/>
          <w:sz w:val="22"/>
          <w:szCs w:val="22"/>
        </w:rPr>
        <w:t>f</w:t>
      </w:r>
      <w:r w:rsidRPr="0046083E">
        <w:rPr>
          <w:rFonts w:cstheme="minorHAnsi"/>
          <w:color w:val="auto"/>
          <w:sz w:val="22"/>
          <w:szCs w:val="22"/>
        </w:rPr>
        <w:t>i</w:t>
      </w:r>
      <w:r w:rsidRPr="0046083E">
        <w:rPr>
          <w:rFonts w:cstheme="minorHAnsi"/>
          <w:color w:val="auto"/>
          <w:spacing w:val="-1"/>
          <w:sz w:val="22"/>
          <w:szCs w:val="22"/>
        </w:rPr>
        <w:t>ca</w:t>
      </w:r>
      <w:r w:rsidRPr="0046083E">
        <w:rPr>
          <w:rFonts w:cstheme="minorHAnsi"/>
          <w:color w:val="auto"/>
          <w:sz w:val="22"/>
          <w:szCs w:val="22"/>
        </w:rPr>
        <w:t xml:space="preserve">tion </w:t>
      </w:r>
      <w:r w:rsidR="00B01025" w:rsidRPr="0046083E">
        <w:rPr>
          <w:rFonts w:cstheme="minorHAnsi"/>
          <w:color w:val="auto"/>
          <w:sz w:val="22"/>
          <w:szCs w:val="22"/>
        </w:rPr>
        <w:t>narrative</w:t>
      </w:r>
      <w:r w:rsidRPr="0046083E">
        <w:rPr>
          <w:rFonts w:cstheme="minorHAnsi"/>
          <w:color w:val="auto"/>
          <w:sz w:val="22"/>
          <w:szCs w:val="22"/>
        </w:rPr>
        <w:t xml:space="preserve">. Do not aggregate items of equipment. </w:t>
      </w:r>
    </w:p>
    <w:p w14:paraId="51897FB7" w14:textId="77777777" w:rsidR="000A4B39" w:rsidRPr="0046083E" w:rsidRDefault="001E03D6" w:rsidP="000624CC">
      <w:pPr>
        <w:pStyle w:val="ListParagraph"/>
        <w:numPr>
          <w:ilvl w:val="0"/>
          <w:numId w:val="85"/>
        </w:numPr>
        <w:rPr>
          <w:rFonts w:cstheme="minorHAnsi"/>
          <w:color w:val="auto"/>
          <w:sz w:val="22"/>
          <w:szCs w:val="22"/>
        </w:rPr>
      </w:pPr>
      <w:r w:rsidRPr="0046083E">
        <w:rPr>
          <w:rFonts w:cstheme="minorHAnsi"/>
          <w:color w:val="auto"/>
          <w:sz w:val="22"/>
          <w:szCs w:val="22"/>
        </w:rPr>
        <w:t xml:space="preserve">If equipment that is already available is requested, the justification must explain why the current equipment is insufficient to accomplish the proposed research and how the new equipment's use will be allocated specifically to the proposed research. </w:t>
      </w:r>
    </w:p>
    <w:p w14:paraId="49C2E830" w14:textId="22660796" w:rsidR="001E03D6" w:rsidRPr="0046083E" w:rsidRDefault="001E03D6" w:rsidP="000624CC">
      <w:pPr>
        <w:pStyle w:val="ListParagraph"/>
        <w:numPr>
          <w:ilvl w:val="0"/>
          <w:numId w:val="85"/>
        </w:numPr>
        <w:rPr>
          <w:rFonts w:cstheme="minorHAnsi"/>
          <w:color w:val="auto"/>
          <w:sz w:val="22"/>
          <w:szCs w:val="22"/>
        </w:rPr>
      </w:pPr>
      <w:r w:rsidRPr="0046083E">
        <w:rPr>
          <w:rFonts w:cstheme="minorHAnsi"/>
          <w:color w:val="auto"/>
          <w:sz w:val="22"/>
          <w:szCs w:val="22"/>
        </w:rPr>
        <w:t xml:space="preserve">General purpose equipment, such as desktop computers and laptops, that will be used on multiple projects or for personal use should not be listed as a direct cost but should come out of the F&amp;A costs, unless primarily or exclusively used in the actual conduct of the proposed scientific research. </w:t>
      </w:r>
      <w:r w:rsidR="001D7425" w:rsidRPr="0046083E">
        <w:rPr>
          <w:rFonts w:cstheme="minorHAnsi"/>
          <w:color w:val="auto"/>
          <w:sz w:val="22"/>
          <w:szCs w:val="22"/>
        </w:rPr>
        <w:t>P</w:t>
      </w:r>
      <w:r w:rsidRPr="0046083E">
        <w:rPr>
          <w:rFonts w:cstheme="minorHAnsi"/>
          <w:color w:val="auto"/>
          <w:sz w:val="22"/>
          <w:szCs w:val="22"/>
        </w:rPr>
        <w:t xml:space="preserve">rice quotations </w:t>
      </w:r>
      <w:r w:rsidR="001D7425" w:rsidRPr="0046083E">
        <w:rPr>
          <w:rFonts w:cstheme="minorHAnsi"/>
          <w:color w:val="auto"/>
          <w:sz w:val="22"/>
          <w:szCs w:val="22"/>
        </w:rPr>
        <w:t xml:space="preserve">that are unexpired </w:t>
      </w:r>
      <w:r w:rsidRPr="0046083E">
        <w:rPr>
          <w:rFonts w:cstheme="minorHAnsi"/>
          <w:color w:val="auto"/>
          <w:sz w:val="22"/>
          <w:szCs w:val="22"/>
        </w:rPr>
        <w:t>must be provided to support the requested funding.</w:t>
      </w:r>
    </w:p>
    <w:p w14:paraId="36437337" w14:textId="77777777" w:rsidR="000310DC" w:rsidRPr="0046083E" w:rsidRDefault="000310DC" w:rsidP="00861D96">
      <w:pPr>
        <w:pStyle w:val="ListParagraph"/>
        <w:rPr>
          <w:rFonts w:cstheme="minorHAnsi"/>
          <w:b/>
          <w:bCs/>
          <w:color w:val="auto"/>
          <w:sz w:val="22"/>
          <w:szCs w:val="22"/>
        </w:rPr>
      </w:pPr>
    </w:p>
    <w:p w14:paraId="3B01E695" w14:textId="5FB99A6C" w:rsidR="00BC0B08" w:rsidRPr="0046083E" w:rsidRDefault="00DB7CE2" w:rsidP="000624CC">
      <w:pPr>
        <w:pStyle w:val="ListParagraph"/>
        <w:numPr>
          <w:ilvl w:val="0"/>
          <w:numId w:val="81"/>
        </w:numPr>
        <w:rPr>
          <w:rFonts w:cstheme="minorHAnsi"/>
          <w:b/>
          <w:bCs/>
          <w:color w:val="auto"/>
          <w:sz w:val="22"/>
          <w:szCs w:val="22"/>
        </w:rPr>
      </w:pPr>
      <w:r w:rsidRPr="0046083E">
        <w:rPr>
          <w:rFonts w:cstheme="minorHAnsi"/>
          <w:b/>
          <w:bCs/>
          <w:color w:val="auto"/>
          <w:sz w:val="22"/>
          <w:szCs w:val="22"/>
        </w:rPr>
        <w:t xml:space="preserve">Section D: Travel </w:t>
      </w:r>
    </w:p>
    <w:p w14:paraId="60209C3C" w14:textId="49A37DAC" w:rsidR="00387DF8" w:rsidRPr="0046083E" w:rsidRDefault="00FD711D" w:rsidP="00387DF8">
      <w:pPr>
        <w:pStyle w:val="ListParagraph"/>
        <w:rPr>
          <w:rFonts w:cstheme="minorHAnsi"/>
          <w:color w:val="auto"/>
          <w:sz w:val="22"/>
          <w:szCs w:val="22"/>
        </w:rPr>
      </w:pPr>
      <w:r w:rsidRPr="0046083E">
        <w:rPr>
          <w:rFonts w:cstheme="minorHAnsi"/>
          <w:color w:val="auto"/>
          <w:sz w:val="22"/>
          <w:szCs w:val="22"/>
        </w:rPr>
        <w:t>Applicants are required to ent</w:t>
      </w:r>
      <w:r w:rsidRPr="0046083E">
        <w:rPr>
          <w:rFonts w:cstheme="minorHAnsi"/>
          <w:color w:val="auto"/>
          <w:spacing w:val="-1"/>
          <w:sz w:val="22"/>
          <w:szCs w:val="22"/>
        </w:rPr>
        <w:t>e</w:t>
      </w:r>
      <w:r w:rsidRPr="0046083E">
        <w:rPr>
          <w:rFonts w:cstheme="minorHAnsi"/>
          <w:color w:val="auto"/>
          <w:sz w:val="22"/>
          <w:szCs w:val="22"/>
        </w:rPr>
        <w:t>r</w:t>
      </w:r>
      <w:r w:rsidR="00387DF8" w:rsidRPr="0046083E">
        <w:rPr>
          <w:rFonts w:cstheme="minorHAnsi"/>
          <w:color w:val="auto"/>
          <w:spacing w:val="-1"/>
          <w:sz w:val="22"/>
          <w:szCs w:val="22"/>
        </w:rPr>
        <w:t xml:space="preserve"> </w:t>
      </w:r>
      <w:r w:rsidR="00387DF8" w:rsidRPr="0046083E">
        <w:rPr>
          <w:rFonts w:cstheme="minorHAnsi"/>
          <w:color w:val="auto"/>
          <w:sz w:val="22"/>
          <w:szCs w:val="22"/>
        </w:rPr>
        <w:t>tot</w:t>
      </w:r>
      <w:r w:rsidR="00387DF8" w:rsidRPr="0046083E">
        <w:rPr>
          <w:rFonts w:cstheme="minorHAnsi"/>
          <w:color w:val="auto"/>
          <w:spacing w:val="-1"/>
          <w:sz w:val="22"/>
          <w:szCs w:val="22"/>
        </w:rPr>
        <w:t>a</w:t>
      </w:r>
      <w:r w:rsidR="00387DF8" w:rsidRPr="0046083E">
        <w:rPr>
          <w:rFonts w:cstheme="minorHAnsi"/>
          <w:color w:val="auto"/>
          <w:sz w:val="22"/>
          <w:szCs w:val="22"/>
        </w:rPr>
        <w:t xml:space="preserve">l </w:t>
      </w:r>
      <w:r w:rsidR="00387DF8" w:rsidRPr="0046083E">
        <w:rPr>
          <w:rFonts w:cstheme="minorHAnsi"/>
          <w:color w:val="auto"/>
          <w:spacing w:val="-1"/>
          <w:sz w:val="22"/>
          <w:szCs w:val="22"/>
        </w:rPr>
        <w:t>f</w:t>
      </w:r>
      <w:r w:rsidR="00387DF8" w:rsidRPr="0046083E">
        <w:rPr>
          <w:rFonts w:cstheme="minorHAnsi"/>
          <w:color w:val="auto"/>
          <w:sz w:val="22"/>
          <w:szCs w:val="22"/>
        </w:rPr>
        <w:t xml:space="preserve">unds </w:t>
      </w:r>
      <w:r w:rsidR="00387DF8" w:rsidRPr="0046083E">
        <w:rPr>
          <w:rFonts w:cstheme="minorHAnsi"/>
          <w:color w:val="auto"/>
          <w:spacing w:val="-1"/>
          <w:sz w:val="22"/>
          <w:szCs w:val="22"/>
        </w:rPr>
        <w:t>re</w:t>
      </w:r>
      <w:r w:rsidR="00387DF8" w:rsidRPr="0046083E">
        <w:rPr>
          <w:rFonts w:cstheme="minorHAnsi"/>
          <w:color w:val="auto"/>
          <w:sz w:val="22"/>
          <w:szCs w:val="22"/>
        </w:rPr>
        <w:t>q</w:t>
      </w:r>
      <w:r w:rsidR="00387DF8" w:rsidRPr="0046083E">
        <w:rPr>
          <w:rFonts w:cstheme="minorHAnsi"/>
          <w:color w:val="auto"/>
          <w:spacing w:val="2"/>
          <w:sz w:val="22"/>
          <w:szCs w:val="22"/>
        </w:rPr>
        <w:t>u</w:t>
      </w:r>
      <w:r w:rsidR="00387DF8" w:rsidRPr="0046083E">
        <w:rPr>
          <w:rFonts w:cstheme="minorHAnsi"/>
          <w:color w:val="auto"/>
          <w:spacing w:val="-1"/>
          <w:sz w:val="22"/>
          <w:szCs w:val="22"/>
        </w:rPr>
        <w:t>e</w:t>
      </w:r>
      <w:r w:rsidR="00387DF8" w:rsidRPr="0046083E">
        <w:rPr>
          <w:rFonts w:cstheme="minorHAnsi"/>
          <w:color w:val="auto"/>
          <w:sz w:val="22"/>
          <w:szCs w:val="22"/>
        </w:rPr>
        <w:t>st</w:t>
      </w:r>
      <w:r w:rsidR="00387DF8" w:rsidRPr="0046083E">
        <w:rPr>
          <w:rFonts w:cstheme="minorHAnsi"/>
          <w:color w:val="auto"/>
          <w:spacing w:val="-1"/>
          <w:sz w:val="22"/>
          <w:szCs w:val="22"/>
        </w:rPr>
        <w:t>e</w:t>
      </w:r>
      <w:r w:rsidR="00387DF8" w:rsidRPr="0046083E">
        <w:rPr>
          <w:rFonts w:cstheme="minorHAnsi"/>
          <w:color w:val="auto"/>
          <w:sz w:val="22"/>
          <w:szCs w:val="22"/>
        </w:rPr>
        <w:t xml:space="preserve">d </w:t>
      </w:r>
      <w:r w:rsidR="00387DF8" w:rsidRPr="0046083E">
        <w:rPr>
          <w:rFonts w:cstheme="minorHAnsi"/>
          <w:color w:val="auto"/>
          <w:spacing w:val="-1"/>
          <w:sz w:val="22"/>
          <w:szCs w:val="22"/>
        </w:rPr>
        <w:t>f</w:t>
      </w:r>
      <w:r w:rsidR="00387DF8" w:rsidRPr="0046083E">
        <w:rPr>
          <w:rFonts w:cstheme="minorHAnsi"/>
          <w:color w:val="auto"/>
          <w:sz w:val="22"/>
          <w:szCs w:val="22"/>
        </w:rPr>
        <w:t>or</w:t>
      </w:r>
      <w:r w:rsidR="00387DF8" w:rsidRPr="0046083E">
        <w:rPr>
          <w:rFonts w:cstheme="minorHAnsi"/>
          <w:color w:val="auto"/>
          <w:spacing w:val="-1"/>
          <w:sz w:val="22"/>
          <w:szCs w:val="22"/>
        </w:rPr>
        <w:t xml:space="preserve"> </w:t>
      </w:r>
      <w:r w:rsidR="00387DF8" w:rsidRPr="0046083E">
        <w:rPr>
          <w:rFonts w:cstheme="minorHAnsi"/>
          <w:color w:val="auto"/>
          <w:sz w:val="22"/>
          <w:szCs w:val="22"/>
        </w:rPr>
        <w:t xml:space="preserve">travel on the SF424. A budget justification narrative is required for all travel. </w:t>
      </w:r>
    </w:p>
    <w:p w14:paraId="6D10BB55" w14:textId="3BFBB18F" w:rsidR="00535410" w:rsidRPr="00F32242" w:rsidRDefault="00591968" w:rsidP="000624CC">
      <w:pPr>
        <w:pStyle w:val="ListParagraph"/>
        <w:numPr>
          <w:ilvl w:val="0"/>
          <w:numId w:val="82"/>
        </w:numPr>
        <w:rPr>
          <w:rFonts w:cstheme="minorHAnsi"/>
          <w:color w:val="auto"/>
          <w:sz w:val="22"/>
          <w:szCs w:val="22"/>
        </w:rPr>
      </w:pPr>
      <w:r>
        <w:rPr>
          <w:rFonts w:cstheme="minorHAnsi"/>
          <w:color w:val="auto"/>
          <w:sz w:val="22"/>
          <w:szCs w:val="22"/>
        </w:rPr>
        <w:t>S</w:t>
      </w:r>
      <w:r w:rsidR="00BE61CD" w:rsidRPr="0046083E">
        <w:rPr>
          <w:rFonts w:cstheme="minorHAnsi"/>
          <w:color w:val="auto"/>
          <w:sz w:val="22"/>
          <w:szCs w:val="22"/>
        </w:rPr>
        <w:t xml:space="preserve">enior and key personnel </w:t>
      </w:r>
      <w:r w:rsidR="00404ABC">
        <w:rPr>
          <w:rFonts w:cstheme="minorHAnsi"/>
          <w:color w:val="auto"/>
          <w:sz w:val="22"/>
          <w:szCs w:val="22"/>
        </w:rPr>
        <w:t xml:space="preserve">travel </w:t>
      </w:r>
      <w:r w:rsidR="00A905ED" w:rsidRPr="0046083E">
        <w:rPr>
          <w:rFonts w:cstheme="minorHAnsi"/>
          <w:color w:val="auto"/>
          <w:sz w:val="22"/>
          <w:szCs w:val="22"/>
        </w:rPr>
        <w:t>requests must be included in the</w:t>
      </w:r>
      <w:r w:rsidR="00726F03" w:rsidRPr="0046083E">
        <w:rPr>
          <w:rFonts w:cstheme="minorHAnsi"/>
          <w:color w:val="auto"/>
          <w:sz w:val="22"/>
          <w:szCs w:val="22"/>
        </w:rPr>
        <w:t xml:space="preserve"> budget request and</w:t>
      </w:r>
      <w:r w:rsidR="00A905ED" w:rsidRPr="0046083E">
        <w:rPr>
          <w:rFonts w:cstheme="minorHAnsi"/>
          <w:color w:val="auto"/>
          <w:sz w:val="22"/>
          <w:szCs w:val="22"/>
        </w:rPr>
        <w:t xml:space="preserve"> budget justification</w:t>
      </w:r>
      <w:r w:rsidR="00726F03" w:rsidRPr="0046083E">
        <w:rPr>
          <w:rFonts w:cstheme="minorHAnsi"/>
          <w:color w:val="auto"/>
          <w:sz w:val="22"/>
          <w:szCs w:val="22"/>
        </w:rPr>
        <w:t xml:space="preserve"> narrative</w:t>
      </w:r>
      <w:r w:rsidR="00A905ED" w:rsidRPr="0046083E">
        <w:rPr>
          <w:rFonts w:cstheme="minorHAnsi"/>
          <w:color w:val="auto"/>
          <w:sz w:val="22"/>
          <w:szCs w:val="22"/>
        </w:rPr>
        <w:t xml:space="preserve">. </w:t>
      </w:r>
      <w:r w:rsidR="00BE61CD" w:rsidRPr="0046083E">
        <w:rPr>
          <w:rFonts w:cstheme="minorHAnsi"/>
          <w:i/>
          <w:iCs/>
          <w:color w:val="auto"/>
          <w:sz w:val="22"/>
          <w:szCs w:val="22"/>
        </w:rPr>
        <w:t>Trainee and participant travel may be requested in Section E for participant/trainee costs.</w:t>
      </w:r>
    </w:p>
    <w:p w14:paraId="2C234B52" w14:textId="603540B1" w:rsidR="00CE5043" w:rsidRPr="0046083E" w:rsidRDefault="00BC0B08" w:rsidP="000624CC">
      <w:pPr>
        <w:pStyle w:val="ListParagraph"/>
        <w:numPr>
          <w:ilvl w:val="0"/>
          <w:numId w:val="82"/>
        </w:numPr>
        <w:rPr>
          <w:rFonts w:cstheme="minorHAnsi"/>
          <w:color w:val="auto"/>
          <w:sz w:val="22"/>
          <w:szCs w:val="22"/>
        </w:rPr>
      </w:pPr>
      <w:r w:rsidRPr="0046083E">
        <w:rPr>
          <w:rFonts w:cstheme="minorHAnsi"/>
          <w:color w:val="auto"/>
          <w:sz w:val="22"/>
          <w:szCs w:val="22"/>
        </w:rPr>
        <w:t xml:space="preserve">The </w:t>
      </w:r>
      <w:r w:rsidR="00A905ED" w:rsidRPr="0046083E">
        <w:rPr>
          <w:rFonts w:cstheme="minorHAnsi"/>
          <w:color w:val="auto"/>
          <w:sz w:val="22"/>
          <w:szCs w:val="22"/>
        </w:rPr>
        <w:t xml:space="preserve">budget </w:t>
      </w:r>
      <w:r w:rsidRPr="0046083E">
        <w:rPr>
          <w:rFonts w:cstheme="minorHAnsi"/>
          <w:color w:val="auto"/>
          <w:sz w:val="22"/>
          <w:szCs w:val="22"/>
        </w:rPr>
        <w:t xml:space="preserve">justification </w:t>
      </w:r>
      <w:r w:rsidR="00A905ED" w:rsidRPr="0046083E">
        <w:rPr>
          <w:rFonts w:cstheme="minorHAnsi"/>
          <w:color w:val="auto"/>
          <w:sz w:val="22"/>
          <w:szCs w:val="22"/>
        </w:rPr>
        <w:t xml:space="preserve">narrative </w:t>
      </w:r>
      <w:r w:rsidRPr="0046083E">
        <w:rPr>
          <w:rFonts w:cstheme="minorHAnsi"/>
          <w:color w:val="auto"/>
          <w:sz w:val="22"/>
          <w:szCs w:val="22"/>
        </w:rPr>
        <w:t xml:space="preserve">must clearly state </w:t>
      </w:r>
      <w:r w:rsidR="00E93732" w:rsidRPr="0046083E">
        <w:rPr>
          <w:rFonts w:cstheme="minorHAnsi"/>
          <w:color w:val="auto"/>
          <w:sz w:val="22"/>
          <w:szCs w:val="22"/>
        </w:rPr>
        <w:t xml:space="preserve">the purpose of the travel and </w:t>
      </w:r>
      <w:r w:rsidRPr="0046083E">
        <w:rPr>
          <w:rFonts w:cstheme="minorHAnsi"/>
          <w:color w:val="auto"/>
          <w:sz w:val="22"/>
          <w:szCs w:val="22"/>
        </w:rPr>
        <w:t xml:space="preserve">how the travel is directly related to the proposed </w:t>
      </w:r>
      <w:r w:rsidR="009060E8" w:rsidRPr="0046083E">
        <w:rPr>
          <w:rFonts w:cstheme="minorHAnsi"/>
          <w:color w:val="auto"/>
          <w:sz w:val="22"/>
          <w:szCs w:val="22"/>
        </w:rPr>
        <w:t xml:space="preserve">project </w:t>
      </w:r>
      <w:r w:rsidR="007276AC" w:rsidRPr="0046083E">
        <w:rPr>
          <w:rFonts w:cstheme="minorHAnsi"/>
          <w:color w:val="auto"/>
          <w:sz w:val="22"/>
          <w:szCs w:val="22"/>
        </w:rPr>
        <w:t xml:space="preserve">research and </w:t>
      </w:r>
      <w:r w:rsidRPr="0046083E">
        <w:rPr>
          <w:rFonts w:cstheme="minorHAnsi"/>
          <w:color w:val="auto"/>
          <w:sz w:val="22"/>
          <w:szCs w:val="22"/>
        </w:rPr>
        <w:t>activity.</w:t>
      </w:r>
      <w:r w:rsidR="00CE5043" w:rsidRPr="0046083E">
        <w:rPr>
          <w:rFonts w:cstheme="minorHAnsi"/>
          <w:color w:val="auto"/>
          <w:sz w:val="22"/>
          <w:szCs w:val="22"/>
        </w:rPr>
        <w:t xml:space="preserve"> To qu</w:t>
      </w:r>
      <w:r w:rsidR="00CE5043" w:rsidRPr="0046083E">
        <w:rPr>
          <w:rFonts w:cstheme="minorHAnsi"/>
          <w:color w:val="auto"/>
          <w:spacing w:val="-1"/>
          <w:sz w:val="22"/>
          <w:szCs w:val="22"/>
        </w:rPr>
        <w:t>a</w:t>
      </w:r>
      <w:r w:rsidR="00CE5043" w:rsidRPr="0046083E">
        <w:rPr>
          <w:rFonts w:cstheme="minorHAnsi"/>
          <w:color w:val="auto"/>
          <w:sz w:val="22"/>
          <w:szCs w:val="22"/>
        </w:rPr>
        <w:t>li</w:t>
      </w:r>
      <w:r w:rsidR="00CE5043" w:rsidRPr="0046083E">
        <w:rPr>
          <w:rFonts w:cstheme="minorHAnsi"/>
          <w:color w:val="auto"/>
          <w:spacing w:val="2"/>
          <w:sz w:val="22"/>
          <w:szCs w:val="22"/>
        </w:rPr>
        <w:t>f</w:t>
      </w:r>
      <w:r w:rsidR="00CE5043" w:rsidRPr="0046083E">
        <w:rPr>
          <w:rFonts w:cstheme="minorHAnsi"/>
          <w:color w:val="auto"/>
          <w:sz w:val="22"/>
          <w:szCs w:val="22"/>
        </w:rPr>
        <w:t>y</w:t>
      </w:r>
      <w:r w:rsidR="00CE5043" w:rsidRPr="0046083E">
        <w:rPr>
          <w:rFonts w:cstheme="minorHAnsi"/>
          <w:color w:val="auto"/>
          <w:spacing w:val="-2"/>
          <w:sz w:val="22"/>
          <w:szCs w:val="22"/>
        </w:rPr>
        <w:t xml:space="preserve"> </w:t>
      </w:r>
      <w:r w:rsidR="00CE5043" w:rsidRPr="0046083E">
        <w:rPr>
          <w:rFonts w:cstheme="minorHAnsi"/>
          <w:color w:val="auto"/>
          <w:spacing w:val="-1"/>
          <w:sz w:val="22"/>
          <w:szCs w:val="22"/>
        </w:rPr>
        <w:t>f</w:t>
      </w:r>
      <w:r w:rsidR="00CE5043" w:rsidRPr="0046083E">
        <w:rPr>
          <w:rFonts w:cstheme="minorHAnsi"/>
          <w:color w:val="auto"/>
          <w:sz w:val="22"/>
          <w:szCs w:val="22"/>
        </w:rPr>
        <w:t>or</w:t>
      </w:r>
      <w:r w:rsidR="00CE5043" w:rsidRPr="0046083E">
        <w:rPr>
          <w:rFonts w:cstheme="minorHAnsi"/>
          <w:color w:val="auto"/>
          <w:spacing w:val="-1"/>
          <w:sz w:val="22"/>
          <w:szCs w:val="22"/>
        </w:rPr>
        <w:t xml:space="preserve"> </w:t>
      </w:r>
      <w:r w:rsidR="00CE5043" w:rsidRPr="0046083E">
        <w:rPr>
          <w:rFonts w:cstheme="minorHAnsi"/>
          <w:color w:val="auto"/>
          <w:sz w:val="22"/>
          <w:szCs w:val="22"/>
        </w:rPr>
        <w:t>suppo</w:t>
      </w:r>
      <w:r w:rsidR="00CE5043" w:rsidRPr="0046083E">
        <w:rPr>
          <w:rFonts w:cstheme="minorHAnsi"/>
          <w:color w:val="auto"/>
          <w:spacing w:val="-1"/>
          <w:sz w:val="22"/>
          <w:szCs w:val="22"/>
        </w:rPr>
        <w:t>r</w:t>
      </w:r>
      <w:r w:rsidR="00CE5043" w:rsidRPr="0046083E">
        <w:rPr>
          <w:rFonts w:cstheme="minorHAnsi"/>
          <w:color w:val="auto"/>
          <w:sz w:val="22"/>
          <w:szCs w:val="22"/>
        </w:rPr>
        <w:t>t,</w:t>
      </w:r>
      <w:r w:rsidR="00CE5043" w:rsidRPr="0046083E">
        <w:rPr>
          <w:rFonts w:cstheme="minorHAnsi"/>
          <w:color w:val="auto"/>
          <w:spacing w:val="2"/>
          <w:sz w:val="22"/>
          <w:szCs w:val="22"/>
        </w:rPr>
        <w:t xml:space="preserve"> </w:t>
      </w:r>
      <w:r w:rsidR="00CE5043" w:rsidRPr="0046083E">
        <w:rPr>
          <w:rFonts w:cstheme="minorHAnsi"/>
          <w:color w:val="auto"/>
          <w:spacing w:val="-1"/>
          <w:sz w:val="22"/>
          <w:szCs w:val="22"/>
        </w:rPr>
        <w:t>a</w:t>
      </w:r>
      <w:r w:rsidR="00CE5043" w:rsidRPr="0046083E">
        <w:rPr>
          <w:rFonts w:cstheme="minorHAnsi"/>
          <w:color w:val="auto"/>
          <w:sz w:val="22"/>
          <w:szCs w:val="22"/>
        </w:rPr>
        <w:t>tt</w:t>
      </w:r>
      <w:r w:rsidR="00CE5043" w:rsidRPr="0046083E">
        <w:rPr>
          <w:rFonts w:cstheme="minorHAnsi"/>
          <w:color w:val="auto"/>
          <w:spacing w:val="-1"/>
          <w:sz w:val="22"/>
          <w:szCs w:val="22"/>
        </w:rPr>
        <w:t>e</w:t>
      </w:r>
      <w:r w:rsidR="00CE5043" w:rsidRPr="0046083E">
        <w:rPr>
          <w:rFonts w:cstheme="minorHAnsi"/>
          <w:color w:val="auto"/>
          <w:sz w:val="22"/>
          <w:szCs w:val="22"/>
        </w:rPr>
        <w:t>nd</w:t>
      </w:r>
      <w:r w:rsidR="00CE5043" w:rsidRPr="0046083E">
        <w:rPr>
          <w:rFonts w:cstheme="minorHAnsi"/>
          <w:color w:val="auto"/>
          <w:spacing w:val="-1"/>
          <w:sz w:val="22"/>
          <w:szCs w:val="22"/>
        </w:rPr>
        <w:t>a</w:t>
      </w:r>
      <w:r w:rsidR="00CE5043" w:rsidRPr="0046083E">
        <w:rPr>
          <w:rFonts w:cstheme="minorHAnsi"/>
          <w:color w:val="auto"/>
          <w:sz w:val="22"/>
          <w:szCs w:val="22"/>
        </w:rPr>
        <w:t>n</w:t>
      </w:r>
      <w:r w:rsidR="00CE5043" w:rsidRPr="0046083E">
        <w:rPr>
          <w:rFonts w:cstheme="minorHAnsi"/>
          <w:color w:val="auto"/>
          <w:spacing w:val="1"/>
          <w:sz w:val="22"/>
          <w:szCs w:val="22"/>
        </w:rPr>
        <w:t>c</w:t>
      </w:r>
      <w:r w:rsidR="00CE5043" w:rsidRPr="0046083E">
        <w:rPr>
          <w:rFonts w:cstheme="minorHAnsi"/>
          <w:color w:val="auto"/>
          <w:sz w:val="22"/>
          <w:szCs w:val="22"/>
        </w:rPr>
        <w:t>e</w:t>
      </w:r>
      <w:r w:rsidR="00CE5043" w:rsidRPr="0046083E">
        <w:rPr>
          <w:rFonts w:cstheme="minorHAnsi"/>
          <w:color w:val="auto"/>
          <w:spacing w:val="-1"/>
          <w:sz w:val="22"/>
          <w:szCs w:val="22"/>
        </w:rPr>
        <w:t xml:space="preserve"> a</w:t>
      </w:r>
      <w:r w:rsidR="00CE5043" w:rsidRPr="0046083E">
        <w:rPr>
          <w:rFonts w:cstheme="minorHAnsi"/>
          <w:color w:val="auto"/>
          <w:sz w:val="22"/>
          <w:szCs w:val="22"/>
        </w:rPr>
        <w:t>t m</w:t>
      </w:r>
      <w:r w:rsidR="00CE5043" w:rsidRPr="0046083E">
        <w:rPr>
          <w:rFonts w:cstheme="minorHAnsi"/>
          <w:color w:val="auto"/>
          <w:spacing w:val="-1"/>
          <w:sz w:val="22"/>
          <w:szCs w:val="22"/>
        </w:rPr>
        <w:t>ee</w:t>
      </w:r>
      <w:r w:rsidR="00CE5043" w:rsidRPr="0046083E">
        <w:rPr>
          <w:rFonts w:cstheme="minorHAnsi"/>
          <w:color w:val="auto"/>
          <w:sz w:val="22"/>
          <w:szCs w:val="22"/>
        </w:rPr>
        <w:t>ti</w:t>
      </w:r>
      <w:r w:rsidR="00CE5043" w:rsidRPr="0046083E">
        <w:rPr>
          <w:rFonts w:cstheme="minorHAnsi"/>
          <w:color w:val="auto"/>
          <w:spacing w:val="2"/>
          <w:sz w:val="22"/>
          <w:szCs w:val="22"/>
        </w:rPr>
        <w:t>n</w:t>
      </w:r>
      <w:r w:rsidR="00CE5043" w:rsidRPr="0046083E">
        <w:rPr>
          <w:rFonts w:cstheme="minorHAnsi"/>
          <w:color w:val="auto"/>
          <w:spacing w:val="-2"/>
          <w:sz w:val="22"/>
          <w:szCs w:val="22"/>
        </w:rPr>
        <w:t>g</w:t>
      </w:r>
      <w:r w:rsidR="00CE5043" w:rsidRPr="0046083E">
        <w:rPr>
          <w:rFonts w:cstheme="minorHAnsi"/>
          <w:color w:val="auto"/>
          <w:sz w:val="22"/>
          <w:szCs w:val="22"/>
        </w:rPr>
        <w:t>s or</w:t>
      </w:r>
      <w:r w:rsidR="00CE5043" w:rsidRPr="0046083E">
        <w:rPr>
          <w:rFonts w:cstheme="minorHAnsi"/>
          <w:color w:val="auto"/>
          <w:spacing w:val="2"/>
          <w:sz w:val="22"/>
          <w:szCs w:val="22"/>
        </w:rPr>
        <w:t xml:space="preserve"> </w:t>
      </w:r>
      <w:r w:rsidR="00CE5043" w:rsidRPr="0046083E">
        <w:rPr>
          <w:rFonts w:cstheme="minorHAnsi"/>
          <w:color w:val="auto"/>
          <w:spacing w:val="-1"/>
          <w:sz w:val="22"/>
          <w:szCs w:val="22"/>
        </w:rPr>
        <w:t>c</w:t>
      </w:r>
      <w:r w:rsidR="00CE5043" w:rsidRPr="0046083E">
        <w:rPr>
          <w:rFonts w:cstheme="minorHAnsi"/>
          <w:color w:val="auto"/>
          <w:sz w:val="22"/>
          <w:szCs w:val="22"/>
        </w:rPr>
        <w:t>on</w:t>
      </w:r>
      <w:r w:rsidR="00CE5043" w:rsidRPr="0046083E">
        <w:rPr>
          <w:rFonts w:cstheme="minorHAnsi"/>
          <w:color w:val="auto"/>
          <w:spacing w:val="-1"/>
          <w:sz w:val="22"/>
          <w:szCs w:val="22"/>
        </w:rPr>
        <w:t>fe</w:t>
      </w:r>
      <w:r w:rsidR="00CE5043" w:rsidRPr="0046083E">
        <w:rPr>
          <w:rFonts w:cstheme="minorHAnsi"/>
          <w:color w:val="auto"/>
          <w:spacing w:val="2"/>
          <w:sz w:val="22"/>
          <w:szCs w:val="22"/>
        </w:rPr>
        <w:t>r</w:t>
      </w:r>
      <w:r w:rsidR="00CE5043" w:rsidRPr="0046083E">
        <w:rPr>
          <w:rFonts w:cstheme="minorHAnsi"/>
          <w:color w:val="auto"/>
          <w:spacing w:val="-1"/>
          <w:sz w:val="22"/>
          <w:szCs w:val="22"/>
        </w:rPr>
        <w:t>e</w:t>
      </w:r>
      <w:r w:rsidR="00CE5043" w:rsidRPr="0046083E">
        <w:rPr>
          <w:rFonts w:cstheme="minorHAnsi"/>
          <w:color w:val="auto"/>
          <w:sz w:val="22"/>
          <w:szCs w:val="22"/>
        </w:rPr>
        <w:t>n</w:t>
      </w:r>
      <w:r w:rsidR="00CE5043" w:rsidRPr="0046083E">
        <w:rPr>
          <w:rFonts w:cstheme="minorHAnsi"/>
          <w:color w:val="auto"/>
          <w:spacing w:val="1"/>
          <w:sz w:val="22"/>
          <w:szCs w:val="22"/>
        </w:rPr>
        <w:t>c</w:t>
      </w:r>
      <w:r w:rsidR="00CE5043" w:rsidRPr="0046083E">
        <w:rPr>
          <w:rFonts w:cstheme="minorHAnsi"/>
          <w:color w:val="auto"/>
          <w:spacing w:val="-1"/>
          <w:sz w:val="22"/>
          <w:szCs w:val="22"/>
        </w:rPr>
        <w:t>e</w:t>
      </w:r>
      <w:r w:rsidR="00CE5043" w:rsidRPr="0046083E">
        <w:rPr>
          <w:rFonts w:cstheme="minorHAnsi"/>
          <w:color w:val="auto"/>
          <w:sz w:val="22"/>
          <w:szCs w:val="22"/>
        </w:rPr>
        <w:t xml:space="preserve">s must </w:t>
      </w:r>
      <w:r w:rsidR="004B6C15" w:rsidRPr="0046083E">
        <w:rPr>
          <w:rFonts w:cstheme="minorHAnsi"/>
          <w:color w:val="auto"/>
          <w:sz w:val="22"/>
          <w:szCs w:val="22"/>
        </w:rPr>
        <w:t xml:space="preserve">be related to the project of the award and </w:t>
      </w:r>
      <w:r w:rsidR="00CE5043" w:rsidRPr="0046083E">
        <w:rPr>
          <w:rFonts w:cstheme="minorHAnsi"/>
          <w:color w:val="auto"/>
          <w:spacing w:val="-1"/>
          <w:sz w:val="22"/>
          <w:szCs w:val="22"/>
        </w:rPr>
        <w:t>e</w:t>
      </w:r>
      <w:r w:rsidR="00CE5043" w:rsidRPr="0046083E">
        <w:rPr>
          <w:rFonts w:cstheme="minorHAnsi"/>
          <w:color w:val="auto"/>
          <w:sz w:val="22"/>
          <w:szCs w:val="22"/>
        </w:rPr>
        <w:t>nh</w:t>
      </w:r>
      <w:r w:rsidR="00CE5043" w:rsidRPr="0046083E">
        <w:rPr>
          <w:rFonts w:cstheme="minorHAnsi"/>
          <w:color w:val="auto"/>
          <w:spacing w:val="-1"/>
          <w:sz w:val="22"/>
          <w:szCs w:val="22"/>
        </w:rPr>
        <w:t>a</w:t>
      </w:r>
      <w:r w:rsidR="00CE5043" w:rsidRPr="0046083E">
        <w:rPr>
          <w:rFonts w:cstheme="minorHAnsi"/>
          <w:color w:val="auto"/>
          <w:sz w:val="22"/>
          <w:szCs w:val="22"/>
        </w:rPr>
        <w:t>n</w:t>
      </w:r>
      <w:r w:rsidR="00CE5043" w:rsidRPr="0046083E">
        <w:rPr>
          <w:rFonts w:cstheme="minorHAnsi"/>
          <w:color w:val="auto"/>
          <w:spacing w:val="1"/>
          <w:sz w:val="22"/>
          <w:szCs w:val="22"/>
        </w:rPr>
        <w:t>c</w:t>
      </w:r>
      <w:r w:rsidR="00CE5043" w:rsidRPr="0046083E">
        <w:rPr>
          <w:rFonts w:cstheme="minorHAnsi"/>
          <w:color w:val="auto"/>
          <w:sz w:val="22"/>
          <w:szCs w:val="22"/>
        </w:rPr>
        <w:t>e</w:t>
      </w:r>
      <w:r w:rsidR="00CE5043" w:rsidRPr="0046083E">
        <w:rPr>
          <w:rFonts w:cstheme="minorHAnsi"/>
          <w:color w:val="auto"/>
          <w:spacing w:val="-1"/>
          <w:sz w:val="22"/>
          <w:szCs w:val="22"/>
        </w:rPr>
        <w:t xml:space="preserve"> </w:t>
      </w:r>
      <w:r w:rsidR="00CE5043" w:rsidRPr="0046083E">
        <w:rPr>
          <w:rFonts w:cstheme="minorHAnsi"/>
          <w:color w:val="auto"/>
          <w:sz w:val="22"/>
          <w:szCs w:val="22"/>
        </w:rPr>
        <w:t>the</w:t>
      </w:r>
      <w:r w:rsidR="00CE5043" w:rsidRPr="0046083E">
        <w:rPr>
          <w:rFonts w:cstheme="minorHAnsi"/>
          <w:color w:val="auto"/>
          <w:spacing w:val="-1"/>
          <w:sz w:val="22"/>
          <w:szCs w:val="22"/>
        </w:rPr>
        <w:t xml:space="preserve"> </w:t>
      </w:r>
      <w:r w:rsidR="00166283" w:rsidRPr="0046083E">
        <w:rPr>
          <w:rFonts w:cstheme="minorHAnsi"/>
          <w:color w:val="auto"/>
          <w:sz w:val="22"/>
          <w:szCs w:val="22"/>
        </w:rPr>
        <w:t>individual(s) on the award</w:t>
      </w:r>
      <w:r w:rsidR="00CE5043" w:rsidRPr="0046083E">
        <w:rPr>
          <w:rFonts w:cstheme="minorHAnsi"/>
          <w:color w:val="auto"/>
          <w:sz w:val="22"/>
          <w:szCs w:val="22"/>
        </w:rPr>
        <w:t xml:space="preserve"> </w:t>
      </w:r>
      <w:r w:rsidR="00CE5043" w:rsidRPr="0046083E">
        <w:rPr>
          <w:rFonts w:cstheme="minorHAnsi"/>
          <w:color w:val="auto"/>
          <w:spacing w:val="-1"/>
          <w:sz w:val="22"/>
          <w:szCs w:val="22"/>
        </w:rPr>
        <w:t>ca</w:t>
      </w:r>
      <w:r w:rsidR="00CE5043" w:rsidRPr="0046083E">
        <w:rPr>
          <w:rFonts w:cstheme="minorHAnsi"/>
          <w:color w:val="auto"/>
          <w:sz w:val="22"/>
          <w:szCs w:val="22"/>
        </w:rPr>
        <w:t>p</w:t>
      </w:r>
      <w:r w:rsidR="00CE5043" w:rsidRPr="0046083E">
        <w:rPr>
          <w:rFonts w:cstheme="minorHAnsi"/>
          <w:color w:val="auto"/>
          <w:spacing w:val="-1"/>
          <w:sz w:val="22"/>
          <w:szCs w:val="22"/>
        </w:rPr>
        <w:t>a</w:t>
      </w:r>
      <w:r w:rsidR="00CE5043" w:rsidRPr="0046083E">
        <w:rPr>
          <w:rFonts w:cstheme="minorHAnsi"/>
          <w:color w:val="auto"/>
          <w:sz w:val="22"/>
          <w:szCs w:val="22"/>
        </w:rPr>
        <w:t>bili</w:t>
      </w:r>
      <w:r w:rsidR="00CE5043" w:rsidRPr="0046083E">
        <w:rPr>
          <w:rFonts w:cstheme="minorHAnsi"/>
          <w:color w:val="auto"/>
          <w:spacing w:val="3"/>
          <w:sz w:val="22"/>
          <w:szCs w:val="22"/>
        </w:rPr>
        <w:t>t</w:t>
      </w:r>
      <w:r w:rsidR="00CE5043" w:rsidRPr="0046083E">
        <w:rPr>
          <w:rFonts w:cstheme="minorHAnsi"/>
          <w:color w:val="auto"/>
          <w:sz w:val="22"/>
          <w:szCs w:val="22"/>
        </w:rPr>
        <w:t>y</w:t>
      </w:r>
      <w:r w:rsidR="00CE5043" w:rsidRPr="0046083E">
        <w:rPr>
          <w:rFonts w:cstheme="minorHAnsi"/>
          <w:color w:val="auto"/>
          <w:spacing w:val="-5"/>
          <w:sz w:val="22"/>
          <w:szCs w:val="22"/>
        </w:rPr>
        <w:t xml:space="preserve"> </w:t>
      </w:r>
      <w:r w:rsidR="00CE5043" w:rsidRPr="0046083E">
        <w:rPr>
          <w:rFonts w:cstheme="minorHAnsi"/>
          <w:color w:val="auto"/>
          <w:sz w:val="22"/>
          <w:szCs w:val="22"/>
        </w:rPr>
        <w:t>to p</w:t>
      </w:r>
      <w:r w:rsidR="00CE5043" w:rsidRPr="0046083E">
        <w:rPr>
          <w:rFonts w:cstheme="minorHAnsi"/>
          <w:color w:val="auto"/>
          <w:spacing w:val="1"/>
          <w:sz w:val="22"/>
          <w:szCs w:val="22"/>
        </w:rPr>
        <w:t>e</w:t>
      </w:r>
      <w:r w:rsidR="00CE5043" w:rsidRPr="0046083E">
        <w:rPr>
          <w:rFonts w:cstheme="minorHAnsi"/>
          <w:color w:val="auto"/>
          <w:spacing w:val="-1"/>
          <w:sz w:val="22"/>
          <w:szCs w:val="22"/>
        </w:rPr>
        <w:t>rf</w:t>
      </w:r>
      <w:r w:rsidR="00CE5043" w:rsidRPr="0046083E">
        <w:rPr>
          <w:rFonts w:cstheme="minorHAnsi"/>
          <w:color w:val="auto"/>
          <w:sz w:val="22"/>
          <w:szCs w:val="22"/>
        </w:rPr>
        <w:t>o</w:t>
      </w:r>
      <w:r w:rsidR="00CE5043" w:rsidRPr="0046083E">
        <w:rPr>
          <w:rFonts w:cstheme="minorHAnsi"/>
          <w:color w:val="auto"/>
          <w:spacing w:val="-1"/>
          <w:sz w:val="22"/>
          <w:szCs w:val="22"/>
        </w:rPr>
        <w:t>r</w:t>
      </w:r>
      <w:r w:rsidR="00CE5043" w:rsidRPr="0046083E">
        <w:rPr>
          <w:rFonts w:cstheme="minorHAnsi"/>
          <w:color w:val="auto"/>
          <w:sz w:val="22"/>
          <w:szCs w:val="22"/>
        </w:rPr>
        <w:t>m t</w:t>
      </w:r>
      <w:r w:rsidR="00CE5043" w:rsidRPr="0046083E">
        <w:rPr>
          <w:rFonts w:cstheme="minorHAnsi"/>
          <w:color w:val="auto"/>
          <w:spacing w:val="2"/>
          <w:sz w:val="22"/>
          <w:szCs w:val="22"/>
        </w:rPr>
        <w:t>h</w:t>
      </w:r>
      <w:r w:rsidR="00CE5043" w:rsidRPr="0046083E">
        <w:rPr>
          <w:rFonts w:cstheme="minorHAnsi"/>
          <w:color w:val="auto"/>
          <w:sz w:val="22"/>
          <w:szCs w:val="22"/>
        </w:rPr>
        <w:t>e</w:t>
      </w:r>
      <w:r w:rsidR="00CE5043" w:rsidRPr="0046083E">
        <w:rPr>
          <w:rFonts w:cstheme="minorHAnsi"/>
          <w:color w:val="auto"/>
          <w:spacing w:val="-1"/>
          <w:sz w:val="22"/>
          <w:szCs w:val="22"/>
        </w:rPr>
        <w:t xml:space="preserve"> re</w:t>
      </w:r>
      <w:r w:rsidR="00CE5043" w:rsidRPr="0046083E">
        <w:rPr>
          <w:rFonts w:cstheme="minorHAnsi"/>
          <w:color w:val="auto"/>
          <w:sz w:val="22"/>
          <w:szCs w:val="22"/>
        </w:rPr>
        <w:t>s</w:t>
      </w:r>
      <w:r w:rsidR="00CE5043" w:rsidRPr="0046083E">
        <w:rPr>
          <w:rFonts w:cstheme="minorHAnsi"/>
          <w:color w:val="auto"/>
          <w:spacing w:val="1"/>
          <w:sz w:val="22"/>
          <w:szCs w:val="22"/>
        </w:rPr>
        <w:t>e</w:t>
      </w:r>
      <w:r w:rsidR="00CE5043" w:rsidRPr="0046083E">
        <w:rPr>
          <w:rFonts w:cstheme="minorHAnsi"/>
          <w:color w:val="auto"/>
          <w:spacing w:val="-1"/>
          <w:sz w:val="22"/>
          <w:szCs w:val="22"/>
        </w:rPr>
        <w:t>arc</w:t>
      </w:r>
      <w:r w:rsidR="00CE5043" w:rsidRPr="0046083E">
        <w:rPr>
          <w:rFonts w:cstheme="minorHAnsi"/>
          <w:color w:val="auto"/>
          <w:sz w:val="22"/>
          <w:szCs w:val="22"/>
        </w:rPr>
        <w:t>h, p</w:t>
      </w:r>
      <w:r w:rsidR="00CE5043" w:rsidRPr="0046083E">
        <w:rPr>
          <w:rFonts w:cstheme="minorHAnsi"/>
          <w:color w:val="auto"/>
          <w:spacing w:val="3"/>
          <w:sz w:val="22"/>
          <w:szCs w:val="22"/>
        </w:rPr>
        <w:t>l</w:t>
      </w:r>
      <w:r w:rsidR="00CE5043" w:rsidRPr="0046083E">
        <w:rPr>
          <w:rFonts w:cstheme="minorHAnsi"/>
          <w:color w:val="auto"/>
          <w:spacing w:val="-1"/>
          <w:sz w:val="22"/>
          <w:szCs w:val="22"/>
        </w:rPr>
        <w:t>a</w:t>
      </w:r>
      <w:r w:rsidR="00CE5043" w:rsidRPr="0046083E">
        <w:rPr>
          <w:rFonts w:cstheme="minorHAnsi"/>
          <w:color w:val="auto"/>
          <w:sz w:val="22"/>
          <w:szCs w:val="22"/>
        </w:rPr>
        <w:t xml:space="preserve">n </w:t>
      </w:r>
      <w:r w:rsidR="00CE5043" w:rsidRPr="0046083E">
        <w:rPr>
          <w:rFonts w:cstheme="minorHAnsi"/>
          <w:color w:val="auto"/>
          <w:spacing w:val="-1"/>
          <w:sz w:val="22"/>
          <w:szCs w:val="22"/>
        </w:rPr>
        <w:t>e</w:t>
      </w:r>
      <w:r w:rsidR="00CE5043" w:rsidRPr="0046083E">
        <w:rPr>
          <w:rFonts w:cstheme="minorHAnsi"/>
          <w:color w:val="auto"/>
          <w:spacing w:val="2"/>
          <w:sz w:val="22"/>
          <w:szCs w:val="22"/>
        </w:rPr>
        <w:t>x</w:t>
      </w:r>
      <w:r w:rsidR="00CE5043" w:rsidRPr="0046083E">
        <w:rPr>
          <w:rFonts w:cstheme="minorHAnsi"/>
          <w:color w:val="auto"/>
          <w:sz w:val="22"/>
          <w:szCs w:val="22"/>
        </w:rPr>
        <w:t>t</w:t>
      </w:r>
      <w:r w:rsidR="00CE5043" w:rsidRPr="0046083E">
        <w:rPr>
          <w:rFonts w:cstheme="minorHAnsi"/>
          <w:color w:val="auto"/>
          <w:spacing w:val="-1"/>
          <w:sz w:val="22"/>
          <w:szCs w:val="22"/>
        </w:rPr>
        <w:t>e</w:t>
      </w:r>
      <w:r w:rsidR="00CE5043" w:rsidRPr="0046083E">
        <w:rPr>
          <w:rFonts w:cstheme="minorHAnsi"/>
          <w:color w:val="auto"/>
          <w:sz w:val="22"/>
          <w:szCs w:val="22"/>
        </w:rPr>
        <w:t>nsions of</w:t>
      </w:r>
      <w:r w:rsidR="00CE5043" w:rsidRPr="0046083E">
        <w:rPr>
          <w:rFonts w:cstheme="minorHAnsi"/>
          <w:color w:val="auto"/>
          <w:spacing w:val="-1"/>
          <w:sz w:val="22"/>
          <w:szCs w:val="22"/>
        </w:rPr>
        <w:t xml:space="preserve"> </w:t>
      </w:r>
      <w:r w:rsidR="00CE5043" w:rsidRPr="0046083E">
        <w:rPr>
          <w:rFonts w:cstheme="minorHAnsi"/>
          <w:color w:val="auto"/>
          <w:sz w:val="22"/>
          <w:szCs w:val="22"/>
        </w:rPr>
        <w:t>it, or</w:t>
      </w:r>
      <w:r w:rsidR="00CE5043" w:rsidRPr="0046083E">
        <w:rPr>
          <w:rFonts w:cstheme="minorHAnsi"/>
          <w:color w:val="auto"/>
          <w:spacing w:val="-1"/>
          <w:sz w:val="22"/>
          <w:szCs w:val="22"/>
        </w:rPr>
        <w:t xml:space="preserve"> </w:t>
      </w:r>
      <w:r w:rsidR="00CE5043" w:rsidRPr="0046083E">
        <w:rPr>
          <w:rFonts w:cstheme="minorHAnsi"/>
          <w:color w:val="auto"/>
          <w:sz w:val="22"/>
          <w:szCs w:val="22"/>
        </w:rPr>
        <w:t>diss</w:t>
      </w:r>
      <w:r w:rsidR="00CE5043" w:rsidRPr="0046083E">
        <w:rPr>
          <w:rFonts w:cstheme="minorHAnsi"/>
          <w:color w:val="auto"/>
          <w:spacing w:val="-1"/>
          <w:sz w:val="22"/>
          <w:szCs w:val="22"/>
        </w:rPr>
        <w:t>e</w:t>
      </w:r>
      <w:r w:rsidR="00CE5043" w:rsidRPr="0046083E">
        <w:rPr>
          <w:rFonts w:cstheme="minorHAnsi"/>
          <w:color w:val="auto"/>
          <w:sz w:val="22"/>
          <w:szCs w:val="22"/>
        </w:rPr>
        <w:t>min</w:t>
      </w:r>
      <w:r w:rsidR="00CE5043" w:rsidRPr="0046083E">
        <w:rPr>
          <w:rFonts w:cstheme="minorHAnsi"/>
          <w:color w:val="auto"/>
          <w:spacing w:val="-1"/>
          <w:sz w:val="22"/>
          <w:szCs w:val="22"/>
        </w:rPr>
        <w:t>a</w:t>
      </w:r>
      <w:r w:rsidR="00CE5043" w:rsidRPr="0046083E">
        <w:rPr>
          <w:rFonts w:cstheme="minorHAnsi"/>
          <w:color w:val="auto"/>
          <w:sz w:val="22"/>
          <w:szCs w:val="22"/>
        </w:rPr>
        <w:t xml:space="preserve">te its </w:t>
      </w:r>
      <w:r w:rsidR="00CE5043" w:rsidRPr="0046083E">
        <w:rPr>
          <w:rFonts w:cstheme="minorHAnsi"/>
          <w:color w:val="auto"/>
          <w:spacing w:val="-1"/>
          <w:sz w:val="22"/>
          <w:szCs w:val="22"/>
        </w:rPr>
        <w:t>re</w:t>
      </w:r>
      <w:r w:rsidR="00CE5043" w:rsidRPr="0046083E">
        <w:rPr>
          <w:rFonts w:cstheme="minorHAnsi"/>
          <w:color w:val="auto"/>
          <w:sz w:val="22"/>
          <w:szCs w:val="22"/>
        </w:rPr>
        <w:t xml:space="preserve">sults. </w:t>
      </w:r>
    </w:p>
    <w:p w14:paraId="0F59CABA" w14:textId="6C8624D3" w:rsidR="005B4736" w:rsidRPr="0046083E" w:rsidRDefault="003C2499" w:rsidP="000624CC">
      <w:pPr>
        <w:pStyle w:val="ListParagraph"/>
        <w:numPr>
          <w:ilvl w:val="0"/>
          <w:numId w:val="82"/>
        </w:numPr>
        <w:rPr>
          <w:rFonts w:cstheme="minorHAnsi"/>
          <w:color w:val="auto"/>
          <w:sz w:val="22"/>
          <w:szCs w:val="22"/>
        </w:rPr>
      </w:pPr>
      <w:r w:rsidRPr="0046083E">
        <w:rPr>
          <w:rFonts w:cstheme="minorHAnsi"/>
          <w:color w:val="auto"/>
          <w:sz w:val="22"/>
          <w:szCs w:val="22"/>
        </w:rPr>
        <w:t>The budget justification narrative</w:t>
      </w:r>
      <w:r w:rsidR="003E2D1B" w:rsidRPr="0046083E">
        <w:rPr>
          <w:rFonts w:cstheme="minorHAnsi"/>
          <w:color w:val="auto"/>
          <w:sz w:val="22"/>
          <w:szCs w:val="22"/>
        </w:rPr>
        <w:t xml:space="preserve"> is to </w:t>
      </w:r>
      <w:r w:rsidRPr="0046083E">
        <w:rPr>
          <w:rFonts w:cstheme="minorHAnsi"/>
          <w:color w:val="auto"/>
          <w:sz w:val="22"/>
          <w:szCs w:val="22"/>
        </w:rPr>
        <w:t>include</w:t>
      </w:r>
      <w:r w:rsidR="003E2D1B" w:rsidRPr="0046083E">
        <w:rPr>
          <w:rFonts w:cstheme="minorHAnsi"/>
          <w:color w:val="auto"/>
          <w:sz w:val="22"/>
          <w:szCs w:val="22"/>
        </w:rPr>
        <w:t>:</w:t>
      </w:r>
      <w:r w:rsidRPr="0046083E">
        <w:rPr>
          <w:rFonts w:cstheme="minorHAnsi"/>
          <w:color w:val="auto"/>
          <w:sz w:val="22"/>
          <w:szCs w:val="22"/>
        </w:rPr>
        <w:t xml:space="preserve"> </w:t>
      </w:r>
      <w:r w:rsidR="00E70CDD" w:rsidRPr="0046083E">
        <w:rPr>
          <w:rFonts w:cstheme="minorHAnsi"/>
          <w:color w:val="auto"/>
          <w:sz w:val="22"/>
          <w:szCs w:val="22"/>
        </w:rPr>
        <w:t>1) t</w:t>
      </w:r>
      <w:r w:rsidRPr="0046083E">
        <w:rPr>
          <w:rFonts w:cstheme="minorHAnsi"/>
          <w:color w:val="auto"/>
          <w:sz w:val="22"/>
          <w:szCs w:val="22"/>
        </w:rPr>
        <w:t>he destination</w:t>
      </w:r>
      <w:r w:rsidR="003E2D1B" w:rsidRPr="0046083E">
        <w:rPr>
          <w:rFonts w:cstheme="minorHAnsi"/>
          <w:color w:val="auto"/>
          <w:sz w:val="22"/>
          <w:szCs w:val="22"/>
        </w:rPr>
        <w:t xml:space="preserve"> (if known)</w:t>
      </w:r>
      <w:r w:rsidRPr="0046083E">
        <w:rPr>
          <w:rFonts w:cstheme="minorHAnsi"/>
          <w:color w:val="auto"/>
          <w:sz w:val="22"/>
          <w:szCs w:val="22"/>
        </w:rPr>
        <w:t xml:space="preserve">, </w:t>
      </w:r>
      <w:r w:rsidR="00E70CDD" w:rsidRPr="0046083E">
        <w:rPr>
          <w:rFonts w:cstheme="minorHAnsi"/>
          <w:color w:val="auto"/>
          <w:sz w:val="22"/>
          <w:szCs w:val="22"/>
        </w:rPr>
        <w:t xml:space="preserve">2) </w:t>
      </w:r>
      <w:r w:rsidRPr="0046083E">
        <w:rPr>
          <w:rFonts w:cstheme="minorHAnsi"/>
          <w:color w:val="auto"/>
          <w:sz w:val="22"/>
          <w:szCs w:val="22"/>
        </w:rPr>
        <w:t xml:space="preserve">number of people traveling, </w:t>
      </w:r>
      <w:r w:rsidR="00E70CDD" w:rsidRPr="0046083E">
        <w:rPr>
          <w:rFonts w:cstheme="minorHAnsi"/>
          <w:color w:val="auto"/>
          <w:sz w:val="22"/>
          <w:szCs w:val="22"/>
        </w:rPr>
        <w:t xml:space="preserve">3) </w:t>
      </w:r>
      <w:r w:rsidRPr="0046083E">
        <w:rPr>
          <w:rFonts w:cstheme="minorHAnsi"/>
          <w:color w:val="auto"/>
          <w:sz w:val="22"/>
          <w:szCs w:val="22"/>
        </w:rPr>
        <w:t>dates or duration of the stay for all anticipated travel</w:t>
      </w:r>
      <w:r w:rsidR="00E70CDD" w:rsidRPr="0046083E">
        <w:rPr>
          <w:rFonts w:cstheme="minorHAnsi"/>
          <w:color w:val="auto"/>
          <w:sz w:val="22"/>
          <w:szCs w:val="22"/>
        </w:rPr>
        <w:t xml:space="preserve">; </w:t>
      </w:r>
      <w:r w:rsidR="004A1205" w:rsidRPr="0046083E">
        <w:rPr>
          <w:rFonts w:cstheme="minorHAnsi"/>
          <w:color w:val="auto"/>
          <w:sz w:val="22"/>
          <w:szCs w:val="22"/>
        </w:rPr>
        <w:t xml:space="preserve">and </w:t>
      </w:r>
      <w:r w:rsidR="00E70CDD" w:rsidRPr="0046083E">
        <w:rPr>
          <w:rFonts w:cstheme="minorHAnsi"/>
          <w:color w:val="auto"/>
          <w:sz w:val="22"/>
          <w:szCs w:val="22"/>
        </w:rPr>
        <w:t>4)</w:t>
      </w:r>
      <w:r w:rsidR="00C209D8" w:rsidRPr="0046083E">
        <w:rPr>
          <w:rFonts w:cstheme="minorHAnsi"/>
          <w:color w:val="auto"/>
          <w:sz w:val="22"/>
          <w:szCs w:val="22"/>
        </w:rPr>
        <w:t xml:space="preserve"> cost breakdown for</w:t>
      </w:r>
      <w:r w:rsidR="00E70CDD" w:rsidRPr="0046083E">
        <w:rPr>
          <w:rFonts w:cstheme="minorHAnsi"/>
          <w:color w:val="auto"/>
          <w:sz w:val="22"/>
          <w:szCs w:val="22"/>
        </w:rPr>
        <w:t xml:space="preserve"> </w:t>
      </w:r>
      <w:r w:rsidR="00C209D8" w:rsidRPr="0046083E">
        <w:rPr>
          <w:rFonts w:cstheme="minorHAnsi"/>
          <w:color w:val="auto"/>
          <w:sz w:val="22"/>
          <w:szCs w:val="22"/>
        </w:rPr>
        <w:t xml:space="preserve">transportation, </w:t>
      </w:r>
      <w:r w:rsidRPr="0046083E">
        <w:rPr>
          <w:rFonts w:cstheme="minorHAnsi"/>
          <w:color w:val="auto"/>
          <w:sz w:val="22"/>
          <w:szCs w:val="22"/>
        </w:rPr>
        <w:t>lodging, and meals using the entity’s policy.</w:t>
      </w:r>
      <w:r w:rsidR="00D87E79" w:rsidRPr="0046083E">
        <w:rPr>
          <w:rFonts w:cstheme="minorHAnsi"/>
          <w:color w:val="auto"/>
          <w:sz w:val="22"/>
          <w:szCs w:val="22"/>
        </w:rPr>
        <w:t xml:space="preserve"> </w:t>
      </w:r>
      <w:r w:rsidR="00D87E79" w:rsidRPr="0046083E">
        <w:rPr>
          <w:rFonts w:cstheme="minorHAnsi"/>
          <w:color w:val="auto"/>
          <w:spacing w:val="-3"/>
          <w:sz w:val="22"/>
          <w:szCs w:val="22"/>
        </w:rPr>
        <w:t>I</w:t>
      </w:r>
      <w:r w:rsidR="00D87E79" w:rsidRPr="0046083E">
        <w:rPr>
          <w:rFonts w:cstheme="minorHAnsi"/>
          <w:color w:val="auto"/>
          <w:sz w:val="22"/>
          <w:szCs w:val="22"/>
        </w:rPr>
        <w:t>n</w:t>
      </w:r>
      <w:r w:rsidR="00D87E79" w:rsidRPr="0046083E">
        <w:rPr>
          <w:rFonts w:cstheme="minorHAnsi"/>
          <w:color w:val="auto"/>
          <w:spacing w:val="2"/>
          <w:sz w:val="22"/>
          <w:szCs w:val="22"/>
        </w:rPr>
        <w:t>d</w:t>
      </w:r>
      <w:r w:rsidR="00D87E79" w:rsidRPr="0046083E">
        <w:rPr>
          <w:rFonts w:cstheme="minorHAnsi"/>
          <w:color w:val="auto"/>
          <w:sz w:val="22"/>
          <w:szCs w:val="22"/>
        </w:rPr>
        <w:t>i</w:t>
      </w:r>
      <w:r w:rsidR="00D87E79" w:rsidRPr="0046083E">
        <w:rPr>
          <w:rFonts w:cstheme="minorHAnsi"/>
          <w:color w:val="auto"/>
          <w:spacing w:val="-1"/>
          <w:sz w:val="22"/>
          <w:szCs w:val="22"/>
        </w:rPr>
        <w:t>ca</w:t>
      </w:r>
      <w:r w:rsidR="00D87E79" w:rsidRPr="0046083E">
        <w:rPr>
          <w:rFonts w:cstheme="minorHAnsi"/>
          <w:color w:val="auto"/>
          <w:sz w:val="22"/>
          <w:szCs w:val="22"/>
        </w:rPr>
        <w:t>te</w:t>
      </w:r>
      <w:r w:rsidR="00D87E79" w:rsidRPr="0046083E">
        <w:rPr>
          <w:rFonts w:cstheme="minorHAnsi"/>
          <w:color w:val="auto"/>
          <w:spacing w:val="-1"/>
          <w:sz w:val="22"/>
          <w:szCs w:val="22"/>
        </w:rPr>
        <w:t xml:space="preserve"> the basis for the cost estimate (</w:t>
      </w:r>
      <w:r w:rsidR="00E41BAF">
        <w:rPr>
          <w:rFonts w:cstheme="minorHAnsi"/>
          <w:color w:val="auto"/>
          <w:spacing w:val="-1"/>
          <w:sz w:val="22"/>
          <w:szCs w:val="22"/>
        </w:rPr>
        <w:t xml:space="preserve">e.g., </w:t>
      </w:r>
      <w:r w:rsidR="00D87E79" w:rsidRPr="0046083E">
        <w:rPr>
          <w:rFonts w:cstheme="minorHAnsi"/>
          <w:color w:val="auto"/>
          <w:sz w:val="22"/>
          <w:szCs w:val="22"/>
        </w:rPr>
        <w:t>quot</w:t>
      </w:r>
      <w:r w:rsidR="00D87E79" w:rsidRPr="0046083E">
        <w:rPr>
          <w:rFonts w:cstheme="minorHAnsi"/>
          <w:color w:val="auto"/>
          <w:spacing w:val="-1"/>
          <w:sz w:val="22"/>
          <w:szCs w:val="22"/>
        </w:rPr>
        <w:t>e</w:t>
      </w:r>
      <w:r w:rsidR="00D87E79" w:rsidRPr="0046083E">
        <w:rPr>
          <w:rFonts w:cstheme="minorHAnsi"/>
          <w:color w:val="auto"/>
          <w:sz w:val="22"/>
          <w:szCs w:val="22"/>
        </w:rPr>
        <w:t xml:space="preserve">s </w:t>
      </w:r>
      <w:r w:rsidR="00D87E79" w:rsidRPr="0046083E">
        <w:rPr>
          <w:rFonts w:cstheme="minorHAnsi"/>
          <w:color w:val="auto"/>
          <w:spacing w:val="-1"/>
          <w:sz w:val="22"/>
          <w:szCs w:val="22"/>
        </w:rPr>
        <w:t>fr</w:t>
      </w:r>
      <w:r w:rsidR="00D87E79" w:rsidRPr="0046083E">
        <w:rPr>
          <w:rFonts w:cstheme="minorHAnsi"/>
          <w:color w:val="auto"/>
          <w:sz w:val="22"/>
          <w:szCs w:val="22"/>
        </w:rPr>
        <w:t xml:space="preserve">om vendors or suppliers, </w:t>
      </w:r>
      <w:r w:rsidR="00BE59E8" w:rsidRPr="0046083E">
        <w:rPr>
          <w:rFonts w:cstheme="minorHAnsi"/>
          <w:color w:val="auto"/>
          <w:sz w:val="22"/>
          <w:szCs w:val="22"/>
        </w:rPr>
        <w:t>experience</w:t>
      </w:r>
      <w:r w:rsidR="00D87E79" w:rsidRPr="0046083E">
        <w:rPr>
          <w:rFonts w:cstheme="minorHAnsi"/>
          <w:color w:val="auto"/>
          <w:spacing w:val="-1"/>
          <w:sz w:val="22"/>
          <w:szCs w:val="22"/>
        </w:rPr>
        <w:t xml:space="preserve"> </w:t>
      </w:r>
      <w:r w:rsidR="00D87E79" w:rsidRPr="0046083E">
        <w:rPr>
          <w:rFonts w:cstheme="minorHAnsi"/>
          <w:color w:val="auto"/>
          <w:spacing w:val="2"/>
          <w:sz w:val="22"/>
          <w:szCs w:val="22"/>
        </w:rPr>
        <w:t>o</w:t>
      </w:r>
      <w:r w:rsidR="00D87E79" w:rsidRPr="0046083E">
        <w:rPr>
          <w:rFonts w:cstheme="minorHAnsi"/>
          <w:color w:val="auto"/>
          <w:sz w:val="22"/>
          <w:szCs w:val="22"/>
        </w:rPr>
        <w:t>f</w:t>
      </w:r>
      <w:r w:rsidR="00D87E79" w:rsidRPr="0046083E">
        <w:rPr>
          <w:rFonts w:cstheme="minorHAnsi"/>
          <w:color w:val="auto"/>
          <w:spacing w:val="-1"/>
          <w:sz w:val="22"/>
          <w:szCs w:val="22"/>
        </w:rPr>
        <w:t xml:space="preserve"> </w:t>
      </w:r>
      <w:r w:rsidR="00D87E79" w:rsidRPr="0046083E">
        <w:rPr>
          <w:rFonts w:cstheme="minorHAnsi"/>
          <w:color w:val="auto"/>
          <w:sz w:val="22"/>
          <w:szCs w:val="22"/>
        </w:rPr>
        <w:t>simil</w:t>
      </w:r>
      <w:r w:rsidR="00D87E79" w:rsidRPr="0046083E">
        <w:rPr>
          <w:rFonts w:cstheme="minorHAnsi"/>
          <w:color w:val="auto"/>
          <w:spacing w:val="-1"/>
          <w:sz w:val="22"/>
          <w:szCs w:val="22"/>
        </w:rPr>
        <w:t>a</w:t>
      </w:r>
      <w:r w:rsidR="00D87E79" w:rsidRPr="0046083E">
        <w:rPr>
          <w:rFonts w:cstheme="minorHAnsi"/>
          <w:color w:val="auto"/>
          <w:sz w:val="22"/>
          <w:szCs w:val="22"/>
        </w:rPr>
        <w:t>r</w:t>
      </w:r>
      <w:r w:rsidR="00D87E79" w:rsidRPr="0046083E">
        <w:rPr>
          <w:rFonts w:cstheme="minorHAnsi"/>
          <w:color w:val="auto"/>
          <w:spacing w:val="-1"/>
          <w:sz w:val="22"/>
          <w:szCs w:val="22"/>
        </w:rPr>
        <w:t xml:space="preserve"> </w:t>
      </w:r>
      <w:r w:rsidR="00D87E79" w:rsidRPr="0046083E">
        <w:rPr>
          <w:rFonts w:cstheme="minorHAnsi"/>
          <w:color w:val="auto"/>
          <w:sz w:val="22"/>
          <w:szCs w:val="22"/>
        </w:rPr>
        <w:t>items, or som</w:t>
      </w:r>
      <w:r w:rsidR="00D87E79" w:rsidRPr="0046083E">
        <w:rPr>
          <w:rFonts w:cstheme="minorHAnsi"/>
          <w:color w:val="auto"/>
          <w:spacing w:val="-1"/>
          <w:sz w:val="22"/>
          <w:szCs w:val="22"/>
        </w:rPr>
        <w:t>e</w:t>
      </w:r>
      <w:r w:rsidR="00D87E79" w:rsidRPr="0046083E">
        <w:rPr>
          <w:rFonts w:cstheme="minorHAnsi"/>
          <w:color w:val="auto"/>
          <w:sz w:val="22"/>
          <w:szCs w:val="22"/>
        </w:rPr>
        <w:t xml:space="preserve"> other basis</w:t>
      </w:r>
      <w:r w:rsidR="00D87E79" w:rsidRPr="0046083E">
        <w:rPr>
          <w:rFonts w:cstheme="minorHAnsi"/>
          <w:color w:val="auto"/>
          <w:spacing w:val="2"/>
          <w:sz w:val="22"/>
          <w:szCs w:val="22"/>
        </w:rPr>
        <w:t>)</w:t>
      </w:r>
      <w:r w:rsidR="00D87E79" w:rsidRPr="0046083E">
        <w:rPr>
          <w:rFonts w:cstheme="minorHAnsi"/>
          <w:color w:val="auto"/>
          <w:sz w:val="22"/>
          <w:szCs w:val="22"/>
        </w:rPr>
        <w:t>.</w:t>
      </w:r>
    </w:p>
    <w:p w14:paraId="04CED982" w14:textId="7FD539E5" w:rsidR="00A905ED" w:rsidRPr="0046083E" w:rsidRDefault="00BC0B08" w:rsidP="000624CC">
      <w:pPr>
        <w:pStyle w:val="ListParagraph"/>
        <w:numPr>
          <w:ilvl w:val="0"/>
          <w:numId w:val="82"/>
        </w:numPr>
        <w:rPr>
          <w:rFonts w:cstheme="minorHAnsi"/>
          <w:color w:val="auto"/>
          <w:sz w:val="22"/>
          <w:szCs w:val="22"/>
        </w:rPr>
      </w:pPr>
      <w:r w:rsidRPr="0046083E">
        <w:rPr>
          <w:rFonts w:cstheme="minorHAnsi"/>
          <w:color w:val="auto"/>
          <w:sz w:val="22"/>
          <w:szCs w:val="22"/>
        </w:rPr>
        <w:t>Applicants must include access to or a copy of their entity’s travel policy in the budget justification. If an applicant entity does not have a travel policy, this must be reported</w:t>
      </w:r>
      <w:r w:rsidR="002805DF" w:rsidRPr="0046083E">
        <w:rPr>
          <w:rFonts w:cstheme="minorHAnsi"/>
          <w:color w:val="auto"/>
          <w:sz w:val="22"/>
          <w:szCs w:val="22"/>
        </w:rPr>
        <w:t xml:space="preserve"> and</w:t>
      </w:r>
      <w:r w:rsidR="004A1205" w:rsidRPr="0046083E">
        <w:rPr>
          <w:rFonts w:cstheme="minorHAnsi"/>
          <w:color w:val="auto"/>
          <w:sz w:val="22"/>
          <w:szCs w:val="22"/>
        </w:rPr>
        <w:t xml:space="preserve"> the recipient must use the U.S. federal government guidance located at </w:t>
      </w:r>
      <w:hyperlink r:id="rId54" w:history="1">
        <w:r w:rsidR="004A1205" w:rsidRPr="0046083E">
          <w:rPr>
            <w:rStyle w:val="Hyperlink"/>
            <w:rFonts w:cstheme="minorHAnsi"/>
            <w:color w:val="auto"/>
            <w:sz w:val="22"/>
            <w:szCs w:val="22"/>
          </w:rPr>
          <w:t>http://www.gsa.gov/federaltravelregulation</w:t>
        </w:r>
      </w:hyperlink>
      <w:r w:rsidR="004A1205" w:rsidRPr="0046083E">
        <w:rPr>
          <w:rFonts w:cstheme="minorHAnsi"/>
          <w:color w:val="auto"/>
          <w:sz w:val="22"/>
          <w:szCs w:val="22"/>
        </w:rPr>
        <w:t xml:space="preserve">, </w:t>
      </w:r>
      <w:hyperlink r:id="rId55" w:history="1">
        <w:r w:rsidR="004A1205" w:rsidRPr="0046083E">
          <w:rPr>
            <w:rStyle w:val="Hyperlink"/>
            <w:rFonts w:cstheme="minorHAnsi"/>
            <w:color w:val="auto"/>
            <w:sz w:val="22"/>
            <w:szCs w:val="22"/>
          </w:rPr>
          <w:t>https://www.gsa.gov/travel/plan-book/per-diem-rates</w:t>
        </w:r>
      </w:hyperlink>
      <w:r w:rsidR="004A1205" w:rsidRPr="0046083E">
        <w:rPr>
          <w:rFonts w:cstheme="minorHAnsi"/>
          <w:color w:val="auto"/>
          <w:sz w:val="22"/>
          <w:szCs w:val="22"/>
        </w:rPr>
        <w:t xml:space="preserve">, and </w:t>
      </w:r>
      <w:hyperlink r:id="rId56" w:history="1">
        <w:r w:rsidR="004A1205" w:rsidRPr="0046083E">
          <w:rPr>
            <w:rStyle w:val="Hyperlink"/>
            <w:rFonts w:cstheme="minorHAnsi"/>
            <w:color w:val="auto"/>
            <w:sz w:val="22"/>
            <w:szCs w:val="22"/>
          </w:rPr>
          <w:t>https://aoprals.state.gov/</w:t>
        </w:r>
      </w:hyperlink>
      <w:r w:rsidR="002805DF" w:rsidRPr="0046083E">
        <w:rPr>
          <w:rFonts w:cstheme="minorHAnsi"/>
          <w:color w:val="auto"/>
          <w:sz w:val="22"/>
          <w:szCs w:val="22"/>
        </w:rPr>
        <w:t xml:space="preserve"> for their </w:t>
      </w:r>
      <w:r w:rsidR="005B4736" w:rsidRPr="0046083E">
        <w:rPr>
          <w:rFonts w:cstheme="minorHAnsi"/>
          <w:color w:val="auto"/>
          <w:sz w:val="22"/>
          <w:szCs w:val="22"/>
        </w:rPr>
        <w:t>budget request.</w:t>
      </w:r>
    </w:p>
    <w:p w14:paraId="0E554759" w14:textId="63D583E0" w:rsidR="00CE5043" w:rsidRPr="0046083E" w:rsidRDefault="00CE5043" w:rsidP="000624CC">
      <w:pPr>
        <w:pStyle w:val="ListParagraph"/>
        <w:numPr>
          <w:ilvl w:val="0"/>
          <w:numId w:val="82"/>
        </w:numPr>
        <w:rPr>
          <w:rFonts w:cstheme="minorHAnsi"/>
          <w:color w:val="auto"/>
          <w:sz w:val="22"/>
          <w:szCs w:val="22"/>
        </w:rPr>
      </w:pPr>
      <w:r w:rsidRPr="0046083E">
        <w:rPr>
          <w:rFonts w:cstheme="minorHAnsi"/>
          <w:color w:val="auto"/>
          <w:sz w:val="22"/>
          <w:szCs w:val="22"/>
        </w:rPr>
        <w:t xml:space="preserve">Domestic travel is to be justified separately from foreign travel. </w:t>
      </w:r>
    </w:p>
    <w:p w14:paraId="7BC98892" w14:textId="58855686" w:rsidR="00BC0B08" w:rsidRPr="0046083E" w:rsidRDefault="00BC0B08" w:rsidP="000624CC">
      <w:pPr>
        <w:pStyle w:val="ListParagraph"/>
        <w:numPr>
          <w:ilvl w:val="0"/>
          <w:numId w:val="82"/>
        </w:numPr>
        <w:rPr>
          <w:rFonts w:cstheme="minorHAnsi"/>
          <w:color w:val="auto"/>
          <w:sz w:val="22"/>
          <w:szCs w:val="22"/>
        </w:rPr>
      </w:pPr>
      <w:r w:rsidRPr="0046083E">
        <w:rPr>
          <w:rFonts w:cstheme="minorHAnsi"/>
          <w:color w:val="auto"/>
          <w:sz w:val="22"/>
          <w:szCs w:val="22"/>
        </w:rPr>
        <w:t xml:space="preserve">All requests for foreign travel during performance of an awarded cooperative agreement, not initially provided with an application, must be submitted in advance (a minimum of 45 </w:t>
      </w:r>
      <w:r w:rsidRPr="0046083E">
        <w:rPr>
          <w:rFonts w:cstheme="minorHAnsi"/>
          <w:color w:val="auto"/>
          <w:sz w:val="22"/>
          <w:szCs w:val="22"/>
        </w:rPr>
        <w:lastRenderedPageBreak/>
        <w:t xml:space="preserve">calendar days) in writing, to the Grants Officer for prior approval. The prior approval request submitted by the AOR must include the travel dates, location (including any personal travel during the trip), purpose, </w:t>
      </w:r>
      <w:r w:rsidRPr="0046083E" w:rsidDel="00FF31FD">
        <w:rPr>
          <w:rFonts w:cstheme="minorHAnsi"/>
          <w:color w:val="auto"/>
          <w:sz w:val="22"/>
          <w:szCs w:val="22"/>
        </w:rPr>
        <w:t>justification</w:t>
      </w:r>
      <w:r w:rsidRPr="0046083E">
        <w:rPr>
          <w:rFonts w:cstheme="minorHAnsi"/>
          <w:color w:val="auto"/>
          <w:sz w:val="22"/>
          <w:szCs w:val="22"/>
        </w:rPr>
        <w:t>, and cost. NNSA will not support travel allowance that is more than per diem rates established via the U.S. Department of State and the U.S. General Services Administration (GSA), or allowable from an IHE’s policy.</w:t>
      </w:r>
    </w:p>
    <w:p w14:paraId="48DB8B6C" w14:textId="58AC3E20" w:rsidR="001F6ABF" w:rsidRPr="0046083E" w:rsidRDefault="005B4736" w:rsidP="000624CC">
      <w:pPr>
        <w:pStyle w:val="ListParagraph"/>
        <w:numPr>
          <w:ilvl w:val="0"/>
          <w:numId w:val="82"/>
        </w:numPr>
        <w:rPr>
          <w:rFonts w:cstheme="minorHAnsi"/>
          <w:color w:val="auto"/>
          <w:sz w:val="22"/>
          <w:szCs w:val="22"/>
        </w:rPr>
      </w:pPr>
      <w:r w:rsidRPr="0046083E">
        <w:rPr>
          <w:rFonts w:cstheme="minorHAnsi"/>
          <w:color w:val="auto"/>
          <w:sz w:val="22"/>
          <w:szCs w:val="22"/>
        </w:rPr>
        <w:t xml:space="preserve">Each recipient must refer to their institution's travel policy for guidance on how to arrange the travel. </w:t>
      </w:r>
    </w:p>
    <w:p w14:paraId="00A7184C" w14:textId="77777777" w:rsidR="00861D96" w:rsidRPr="0046083E" w:rsidRDefault="00861D96" w:rsidP="00861D96">
      <w:pPr>
        <w:pStyle w:val="ListParagraph"/>
        <w:rPr>
          <w:rFonts w:cstheme="minorHAnsi"/>
          <w:b/>
          <w:bCs/>
          <w:color w:val="auto"/>
          <w:sz w:val="22"/>
          <w:szCs w:val="22"/>
        </w:rPr>
      </w:pPr>
    </w:p>
    <w:p w14:paraId="02E432EC" w14:textId="0CC0D32B" w:rsidR="008B0DF2" w:rsidRPr="0034278F" w:rsidRDefault="00DB7CE2" w:rsidP="0034278F">
      <w:pPr>
        <w:pStyle w:val="ListParagraph"/>
        <w:numPr>
          <w:ilvl w:val="0"/>
          <w:numId w:val="81"/>
        </w:numPr>
        <w:rPr>
          <w:rFonts w:cstheme="minorHAnsi"/>
          <w:b/>
          <w:bCs/>
          <w:color w:val="auto"/>
          <w:sz w:val="22"/>
          <w:szCs w:val="22"/>
        </w:rPr>
      </w:pPr>
      <w:r w:rsidRPr="0046083E">
        <w:rPr>
          <w:rFonts w:cstheme="minorHAnsi"/>
          <w:b/>
          <w:bCs/>
          <w:color w:val="auto"/>
          <w:sz w:val="22"/>
          <w:szCs w:val="22"/>
        </w:rPr>
        <w:t xml:space="preserve">Section E: Participant/Trainee Costs </w:t>
      </w:r>
    </w:p>
    <w:p w14:paraId="72B18EF3" w14:textId="7D2B33F0" w:rsidR="008A4387" w:rsidRPr="0046083E" w:rsidRDefault="00FD711D" w:rsidP="008A4387">
      <w:pPr>
        <w:pStyle w:val="ListParagraph"/>
        <w:rPr>
          <w:rFonts w:cstheme="minorHAnsi"/>
          <w:color w:val="auto"/>
          <w:sz w:val="22"/>
          <w:szCs w:val="22"/>
        </w:rPr>
      </w:pPr>
      <w:r w:rsidRPr="0046083E">
        <w:rPr>
          <w:rFonts w:cstheme="minorHAnsi"/>
          <w:color w:val="auto"/>
          <w:sz w:val="22"/>
          <w:szCs w:val="22"/>
        </w:rPr>
        <w:t>Applicants are required to ent</w:t>
      </w:r>
      <w:r w:rsidRPr="0046083E">
        <w:rPr>
          <w:rFonts w:cstheme="minorHAnsi"/>
          <w:color w:val="auto"/>
          <w:spacing w:val="-1"/>
          <w:sz w:val="22"/>
          <w:szCs w:val="22"/>
        </w:rPr>
        <w:t>e</w:t>
      </w:r>
      <w:r w:rsidRPr="0046083E">
        <w:rPr>
          <w:rFonts w:cstheme="minorHAnsi"/>
          <w:color w:val="auto"/>
          <w:sz w:val="22"/>
          <w:szCs w:val="22"/>
        </w:rPr>
        <w:t>r</w:t>
      </w:r>
      <w:r w:rsidRPr="0046083E">
        <w:rPr>
          <w:rFonts w:cstheme="minorHAnsi"/>
          <w:color w:val="auto"/>
          <w:spacing w:val="-1"/>
          <w:sz w:val="22"/>
          <w:szCs w:val="22"/>
        </w:rPr>
        <w:t xml:space="preserve"> </w:t>
      </w:r>
      <w:r w:rsidR="008A4387" w:rsidRPr="0046083E">
        <w:rPr>
          <w:rFonts w:cstheme="minorHAnsi"/>
          <w:color w:val="auto"/>
          <w:sz w:val="22"/>
          <w:szCs w:val="22"/>
        </w:rPr>
        <w:t>tot</w:t>
      </w:r>
      <w:r w:rsidR="008A4387" w:rsidRPr="0046083E">
        <w:rPr>
          <w:rFonts w:cstheme="minorHAnsi"/>
          <w:color w:val="auto"/>
          <w:spacing w:val="-1"/>
          <w:sz w:val="22"/>
          <w:szCs w:val="22"/>
        </w:rPr>
        <w:t>a</w:t>
      </w:r>
      <w:r w:rsidR="008A4387" w:rsidRPr="0046083E">
        <w:rPr>
          <w:rFonts w:cstheme="minorHAnsi"/>
          <w:color w:val="auto"/>
          <w:sz w:val="22"/>
          <w:szCs w:val="22"/>
        </w:rPr>
        <w:t xml:space="preserve">l </w:t>
      </w:r>
      <w:r w:rsidR="008A4387" w:rsidRPr="0046083E">
        <w:rPr>
          <w:rFonts w:cstheme="minorHAnsi"/>
          <w:color w:val="auto"/>
          <w:spacing w:val="-1"/>
          <w:sz w:val="22"/>
          <w:szCs w:val="22"/>
        </w:rPr>
        <w:t>f</w:t>
      </w:r>
      <w:r w:rsidR="008A4387" w:rsidRPr="0046083E">
        <w:rPr>
          <w:rFonts w:cstheme="minorHAnsi"/>
          <w:color w:val="auto"/>
          <w:sz w:val="22"/>
          <w:szCs w:val="22"/>
        </w:rPr>
        <w:t xml:space="preserve">unds </w:t>
      </w:r>
      <w:r w:rsidR="008A4387" w:rsidRPr="0046083E">
        <w:rPr>
          <w:rFonts w:cstheme="minorHAnsi"/>
          <w:color w:val="auto"/>
          <w:spacing w:val="-1"/>
          <w:sz w:val="22"/>
          <w:szCs w:val="22"/>
        </w:rPr>
        <w:t>re</w:t>
      </w:r>
      <w:r w:rsidR="008A4387" w:rsidRPr="0046083E">
        <w:rPr>
          <w:rFonts w:cstheme="minorHAnsi"/>
          <w:color w:val="auto"/>
          <w:sz w:val="22"/>
          <w:szCs w:val="22"/>
        </w:rPr>
        <w:t>q</w:t>
      </w:r>
      <w:r w:rsidR="008A4387" w:rsidRPr="0046083E">
        <w:rPr>
          <w:rFonts w:cstheme="minorHAnsi"/>
          <w:color w:val="auto"/>
          <w:spacing w:val="2"/>
          <w:sz w:val="22"/>
          <w:szCs w:val="22"/>
        </w:rPr>
        <w:t>u</w:t>
      </w:r>
      <w:r w:rsidR="008A4387" w:rsidRPr="0046083E">
        <w:rPr>
          <w:rFonts w:cstheme="minorHAnsi"/>
          <w:color w:val="auto"/>
          <w:spacing w:val="-1"/>
          <w:sz w:val="22"/>
          <w:szCs w:val="22"/>
        </w:rPr>
        <w:t>e</w:t>
      </w:r>
      <w:r w:rsidR="008A4387" w:rsidRPr="0046083E">
        <w:rPr>
          <w:rFonts w:cstheme="minorHAnsi"/>
          <w:color w:val="auto"/>
          <w:sz w:val="22"/>
          <w:szCs w:val="22"/>
        </w:rPr>
        <w:t>st</w:t>
      </w:r>
      <w:r w:rsidR="008A4387" w:rsidRPr="0046083E">
        <w:rPr>
          <w:rFonts w:cstheme="minorHAnsi"/>
          <w:color w:val="auto"/>
          <w:spacing w:val="-1"/>
          <w:sz w:val="22"/>
          <w:szCs w:val="22"/>
        </w:rPr>
        <w:t>e</w:t>
      </w:r>
      <w:r w:rsidR="008A4387" w:rsidRPr="0046083E">
        <w:rPr>
          <w:rFonts w:cstheme="minorHAnsi"/>
          <w:color w:val="auto"/>
          <w:sz w:val="22"/>
          <w:szCs w:val="22"/>
        </w:rPr>
        <w:t xml:space="preserve">d </w:t>
      </w:r>
      <w:r w:rsidR="008A4387" w:rsidRPr="0046083E">
        <w:rPr>
          <w:rFonts w:cstheme="minorHAnsi"/>
          <w:color w:val="auto"/>
          <w:spacing w:val="-1"/>
          <w:sz w:val="22"/>
          <w:szCs w:val="22"/>
        </w:rPr>
        <w:t>f</w:t>
      </w:r>
      <w:r w:rsidR="008A4387" w:rsidRPr="0046083E">
        <w:rPr>
          <w:rFonts w:cstheme="minorHAnsi"/>
          <w:color w:val="auto"/>
          <w:sz w:val="22"/>
          <w:szCs w:val="22"/>
        </w:rPr>
        <w:t>or</w:t>
      </w:r>
      <w:r w:rsidR="008A4387" w:rsidRPr="0046083E">
        <w:rPr>
          <w:rFonts w:cstheme="minorHAnsi"/>
          <w:color w:val="auto"/>
          <w:spacing w:val="-1"/>
          <w:sz w:val="22"/>
          <w:szCs w:val="22"/>
        </w:rPr>
        <w:t xml:space="preserve"> </w:t>
      </w:r>
      <w:r w:rsidR="008A4387" w:rsidRPr="0046083E">
        <w:rPr>
          <w:rFonts w:cstheme="minorHAnsi"/>
          <w:color w:val="auto"/>
          <w:sz w:val="22"/>
          <w:szCs w:val="22"/>
        </w:rPr>
        <w:t xml:space="preserve">participant/trainee costs on the SF424. A budget justification narrative is required for requested participant/trainee costs. </w:t>
      </w:r>
    </w:p>
    <w:p w14:paraId="6BC14092" w14:textId="1E0520BA" w:rsidR="00195770" w:rsidRPr="0046083E" w:rsidRDefault="00D5428F" w:rsidP="000624CC">
      <w:pPr>
        <w:pStyle w:val="ListParagraph"/>
        <w:numPr>
          <w:ilvl w:val="0"/>
          <w:numId w:val="82"/>
        </w:numPr>
        <w:rPr>
          <w:rFonts w:cstheme="minorHAnsi"/>
          <w:color w:val="auto"/>
          <w:sz w:val="22"/>
          <w:szCs w:val="22"/>
        </w:rPr>
      </w:pPr>
      <w:r w:rsidRPr="0046083E">
        <w:rPr>
          <w:rFonts w:cstheme="minorHAnsi"/>
          <w:color w:val="auto"/>
          <w:spacing w:val="-3"/>
          <w:sz w:val="22"/>
          <w:szCs w:val="22"/>
        </w:rPr>
        <w:t>Training costs include the e</w:t>
      </w:r>
      <w:r w:rsidR="00666B17" w:rsidRPr="0046083E">
        <w:rPr>
          <w:rFonts w:cstheme="minorHAnsi"/>
          <w:color w:val="auto"/>
          <w:sz w:val="22"/>
          <w:szCs w:val="22"/>
        </w:rPr>
        <w:t>du</w:t>
      </w:r>
      <w:r w:rsidR="00666B17" w:rsidRPr="0046083E">
        <w:rPr>
          <w:rFonts w:cstheme="minorHAnsi"/>
          <w:color w:val="auto"/>
          <w:spacing w:val="1"/>
          <w:sz w:val="22"/>
          <w:szCs w:val="22"/>
        </w:rPr>
        <w:t>c</w:t>
      </w:r>
      <w:r w:rsidR="00666B17" w:rsidRPr="0046083E">
        <w:rPr>
          <w:rFonts w:cstheme="minorHAnsi"/>
          <w:color w:val="auto"/>
          <w:spacing w:val="-1"/>
          <w:sz w:val="22"/>
          <w:szCs w:val="22"/>
        </w:rPr>
        <w:t>a</w:t>
      </w:r>
      <w:r w:rsidR="00666B17" w:rsidRPr="0046083E">
        <w:rPr>
          <w:rFonts w:cstheme="minorHAnsi"/>
          <w:color w:val="auto"/>
          <w:sz w:val="22"/>
          <w:szCs w:val="22"/>
        </w:rPr>
        <w:t>tion</w:t>
      </w:r>
      <w:r w:rsidR="00666B17" w:rsidRPr="0046083E">
        <w:rPr>
          <w:rFonts w:cstheme="minorHAnsi"/>
          <w:color w:val="auto"/>
          <w:spacing w:val="-1"/>
          <w:sz w:val="22"/>
          <w:szCs w:val="22"/>
        </w:rPr>
        <w:t>a</w:t>
      </w:r>
      <w:r w:rsidR="00666B17" w:rsidRPr="0046083E">
        <w:rPr>
          <w:rFonts w:cstheme="minorHAnsi"/>
          <w:color w:val="auto"/>
          <w:sz w:val="22"/>
          <w:szCs w:val="22"/>
        </w:rPr>
        <w:t>l p</w:t>
      </w:r>
      <w:r w:rsidR="00666B17" w:rsidRPr="0046083E">
        <w:rPr>
          <w:rFonts w:cstheme="minorHAnsi"/>
          <w:color w:val="auto"/>
          <w:spacing w:val="-1"/>
          <w:sz w:val="22"/>
          <w:szCs w:val="22"/>
        </w:rPr>
        <w:t>r</w:t>
      </w:r>
      <w:r w:rsidR="00666B17" w:rsidRPr="0046083E">
        <w:rPr>
          <w:rFonts w:cstheme="minorHAnsi"/>
          <w:color w:val="auto"/>
          <w:sz w:val="22"/>
          <w:szCs w:val="22"/>
        </w:rPr>
        <w:t>oj</w:t>
      </w:r>
      <w:r w:rsidR="00666B17" w:rsidRPr="0046083E">
        <w:rPr>
          <w:rFonts w:cstheme="minorHAnsi"/>
          <w:color w:val="auto"/>
          <w:spacing w:val="-1"/>
          <w:sz w:val="22"/>
          <w:szCs w:val="22"/>
        </w:rPr>
        <w:t>ec</w:t>
      </w:r>
      <w:r w:rsidR="00666B17" w:rsidRPr="0046083E">
        <w:rPr>
          <w:rFonts w:cstheme="minorHAnsi"/>
          <w:color w:val="auto"/>
          <w:sz w:val="22"/>
          <w:szCs w:val="22"/>
        </w:rPr>
        <w:t>ts th</w:t>
      </w:r>
      <w:r w:rsidR="00666B17" w:rsidRPr="0046083E">
        <w:rPr>
          <w:rFonts w:cstheme="minorHAnsi"/>
          <w:color w:val="auto"/>
          <w:spacing w:val="-1"/>
          <w:sz w:val="22"/>
          <w:szCs w:val="22"/>
        </w:rPr>
        <w:t>a</w:t>
      </w:r>
      <w:r w:rsidR="00666B17" w:rsidRPr="0046083E">
        <w:rPr>
          <w:rFonts w:cstheme="minorHAnsi"/>
          <w:color w:val="auto"/>
          <w:sz w:val="22"/>
          <w:szCs w:val="22"/>
        </w:rPr>
        <w:t>t int</w:t>
      </w:r>
      <w:r w:rsidR="00666B17" w:rsidRPr="0046083E">
        <w:rPr>
          <w:rFonts w:cstheme="minorHAnsi"/>
          <w:color w:val="auto"/>
          <w:spacing w:val="-1"/>
          <w:sz w:val="22"/>
          <w:szCs w:val="22"/>
        </w:rPr>
        <w:t>e</w:t>
      </w:r>
      <w:r w:rsidR="00666B17" w:rsidRPr="0046083E">
        <w:rPr>
          <w:rFonts w:cstheme="minorHAnsi"/>
          <w:color w:val="auto"/>
          <w:spacing w:val="2"/>
          <w:sz w:val="22"/>
          <w:szCs w:val="22"/>
        </w:rPr>
        <w:t>n</w:t>
      </w:r>
      <w:r w:rsidR="00666B17" w:rsidRPr="0046083E">
        <w:rPr>
          <w:rFonts w:cstheme="minorHAnsi"/>
          <w:color w:val="auto"/>
          <w:sz w:val="22"/>
          <w:szCs w:val="22"/>
        </w:rPr>
        <w:t>d to suppo</w:t>
      </w:r>
      <w:r w:rsidR="00666B17" w:rsidRPr="0046083E">
        <w:rPr>
          <w:rFonts w:cstheme="minorHAnsi"/>
          <w:color w:val="auto"/>
          <w:spacing w:val="-1"/>
          <w:sz w:val="22"/>
          <w:szCs w:val="22"/>
        </w:rPr>
        <w:t>r</w:t>
      </w:r>
      <w:r w:rsidR="00666B17" w:rsidRPr="0046083E">
        <w:rPr>
          <w:rFonts w:cstheme="minorHAnsi"/>
          <w:color w:val="auto"/>
          <w:sz w:val="22"/>
          <w:szCs w:val="22"/>
        </w:rPr>
        <w:t>t t</w:t>
      </w:r>
      <w:r w:rsidR="00666B17" w:rsidRPr="0046083E">
        <w:rPr>
          <w:rFonts w:cstheme="minorHAnsi"/>
          <w:color w:val="auto"/>
          <w:spacing w:val="-1"/>
          <w:sz w:val="22"/>
          <w:szCs w:val="22"/>
        </w:rPr>
        <w:t>ra</w:t>
      </w:r>
      <w:r w:rsidR="00666B17" w:rsidRPr="0046083E">
        <w:rPr>
          <w:rFonts w:cstheme="minorHAnsi"/>
          <w:color w:val="auto"/>
          <w:sz w:val="22"/>
          <w:szCs w:val="22"/>
        </w:rPr>
        <w:t>in</w:t>
      </w:r>
      <w:r w:rsidR="00666B17" w:rsidRPr="0046083E">
        <w:rPr>
          <w:rFonts w:cstheme="minorHAnsi"/>
          <w:color w:val="auto"/>
          <w:spacing w:val="-1"/>
          <w:sz w:val="22"/>
          <w:szCs w:val="22"/>
        </w:rPr>
        <w:t>ee</w:t>
      </w:r>
      <w:r w:rsidR="00666B17" w:rsidRPr="0046083E">
        <w:rPr>
          <w:rFonts w:cstheme="minorHAnsi"/>
          <w:color w:val="auto"/>
          <w:sz w:val="22"/>
          <w:szCs w:val="22"/>
        </w:rPr>
        <w:t xml:space="preserve">s </w:t>
      </w:r>
      <w:r w:rsidR="00666B17" w:rsidRPr="0046083E">
        <w:rPr>
          <w:rFonts w:cstheme="minorHAnsi"/>
          <w:color w:val="auto"/>
          <w:spacing w:val="-1"/>
          <w:sz w:val="22"/>
          <w:szCs w:val="22"/>
        </w:rPr>
        <w:t>(</w:t>
      </w:r>
      <w:r w:rsidR="00666B17" w:rsidRPr="0046083E">
        <w:rPr>
          <w:rFonts w:cstheme="minorHAnsi"/>
          <w:color w:val="auto"/>
          <w:sz w:val="22"/>
          <w:szCs w:val="22"/>
        </w:rPr>
        <w:t>p</w:t>
      </w:r>
      <w:r w:rsidR="00666B17" w:rsidRPr="0046083E">
        <w:rPr>
          <w:rFonts w:cstheme="minorHAnsi"/>
          <w:color w:val="auto"/>
          <w:spacing w:val="-1"/>
          <w:sz w:val="22"/>
          <w:szCs w:val="22"/>
        </w:rPr>
        <w:t>rec</w:t>
      </w:r>
      <w:r w:rsidR="00666B17" w:rsidRPr="0046083E">
        <w:rPr>
          <w:rFonts w:cstheme="minorHAnsi"/>
          <w:color w:val="auto"/>
          <w:sz w:val="22"/>
          <w:szCs w:val="22"/>
        </w:rPr>
        <w:t>oll</w:t>
      </w:r>
      <w:r w:rsidR="00666B17" w:rsidRPr="0046083E">
        <w:rPr>
          <w:rFonts w:cstheme="minorHAnsi"/>
          <w:color w:val="auto"/>
          <w:spacing w:val="1"/>
          <w:sz w:val="22"/>
          <w:szCs w:val="22"/>
        </w:rPr>
        <w:t>e</w:t>
      </w:r>
      <w:r w:rsidR="00666B17" w:rsidRPr="0046083E">
        <w:rPr>
          <w:rFonts w:cstheme="minorHAnsi"/>
          <w:color w:val="auto"/>
          <w:sz w:val="22"/>
          <w:szCs w:val="22"/>
        </w:rPr>
        <w:t>g</w:t>
      </w:r>
      <w:r w:rsidR="00666B17" w:rsidRPr="0046083E">
        <w:rPr>
          <w:rFonts w:cstheme="minorHAnsi"/>
          <w:color w:val="auto"/>
          <w:spacing w:val="-1"/>
          <w:sz w:val="22"/>
          <w:szCs w:val="22"/>
        </w:rPr>
        <w:t>e</w:t>
      </w:r>
      <w:r w:rsidR="00666B17" w:rsidRPr="0046083E">
        <w:rPr>
          <w:rFonts w:cstheme="minorHAnsi"/>
          <w:color w:val="auto"/>
          <w:sz w:val="22"/>
          <w:szCs w:val="22"/>
        </w:rPr>
        <w:t xml:space="preserve">, </w:t>
      </w:r>
      <w:r w:rsidR="00666B17" w:rsidRPr="0046083E">
        <w:rPr>
          <w:rFonts w:cstheme="minorHAnsi"/>
          <w:color w:val="auto"/>
          <w:spacing w:val="-1"/>
          <w:sz w:val="22"/>
          <w:szCs w:val="22"/>
        </w:rPr>
        <w:t>c</w:t>
      </w:r>
      <w:r w:rsidR="00666B17" w:rsidRPr="0046083E">
        <w:rPr>
          <w:rFonts w:cstheme="minorHAnsi"/>
          <w:color w:val="auto"/>
          <w:sz w:val="22"/>
          <w:szCs w:val="22"/>
        </w:rPr>
        <w:t>oll</w:t>
      </w:r>
      <w:r w:rsidR="00666B17" w:rsidRPr="0046083E">
        <w:rPr>
          <w:rFonts w:cstheme="minorHAnsi"/>
          <w:color w:val="auto"/>
          <w:spacing w:val="1"/>
          <w:sz w:val="22"/>
          <w:szCs w:val="22"/>
        </w:rPr>
        <w:t>e</w:t>
      </w:r>
      <w:r w:rsidR="00666B17" w:rsidRPr="0046083E">
        <w:rPr>
          <w:rFonts w:cstheme="minorHAnsi"/>
          <w:color w:val="auto"/>
          <w:spacing w:val="-2"/>
          <w:sz w:val="22"/>
          <w:szCs w:val="22"/>
        </w:rPr>
        <w:t>g</w:t>
      </w:r>
      <w:r w:rsidR="00666B17" w:rsidRPr="0046083E">
        <w:rPr>
          <w:rFonts w:cstheme="minorHAnsi"/>
          <w:color w:val="auto"/>
          <w:spacing w:val="-1"/>
          <w:sz w:val="22"/>
          <w:szCs w:val="22"/>
        </w:rPr>
        <w:t>e</w:t>
      </w:r>
      <w:r w:rsidR="00666B17" w:rsidRPr="0046083E">
        <w:rPr>
          <w:rFonts w:cstheme="minorHAnsi"/>
          <w:color w:val="auto"/>
          <w:sz w:val="22"/>
          <w:szCs w:val="22"/>
        </w:rPr>
        <w:t>,</w:t>
      </w:r>
      <w:r w:rsidR="00666B17" w:rsidRPr="0046083E">
        <w:rPr>
          <w:rFonts w:cstheme="minorHAnsi"/>
          <w:color w:val="auto"/>
          <w:spacing w:val="2"/>
          <w:sz w:val="22"/>
          <w:szCs w:val="22"/>
        </w:rPr>
        <w:t xml:space="preserve"> </w:t>
      </w:r>
      <w:r w:rsidR="000C2D63" w:rsidRPr="0046083E">
        <w:rPr>
          <w:rFonts w:cstheme="minorHAnsi"/>
          <w:color w:val="auto"/>
          <w:sz w:val="22"/>
          <w:szCs w:val="22"/>
        </w:rPr>
        <w:t>g</w:t>
      </w:r>
      <w:r w:rsidR="000C2D63" w:rsidRPr="0046083E">
        <w:rPr>
          <w:rFonts w:cstheme="minorHAnsi"/>
          <w:color w:val="auto"/>
          <w:spacing w:val="-1"/>
          <w:sz w:val="22"/>
          <w:szCs w:val="22"/>
        </w:rPr>
        <w:t>ra</w:t>
      </w:r>
      <w:r w:rsidR="000C2D63" w:rsidRPr="0046083E">
        <w:rPr>
          <w:rFonts w:cstheme="minorHAnsi"/>
          <w:color w:val="auto"/>
          <w:spacing w:val="2"/>
          <w:sz w:val="22"/>
          <w:szCs w:val="22"/>
        </w:rPr>
        <w:t>d</w:t>
      </w:r>
      <w:r w:rsidR="000C2D63" w:rsidRPr="0046083E">
        <w:rPr>
          <w:rFonts w:cstheme="minorHAnsi"/>
          <w:color w:val="auto"/>
          <w:sz w:val="22"/>
          <w:szCs w:val="22"/>
        </w:rPr>
        <w:t>u</w:t>
      </w:r>
      <w:r w:rsidR="000C2D63" w:rsidRPr="0046083E">
        <w:rPr>
          <w:rFonts w:cstheme="minorHAnsi"/>
          <w:color w:val="auto"/>
          <w:spacing w:val="-1"/>
          <w:sz w:val="22"/>
          <w:szCs w:val="22"/>
        </w:rPr>
        <w:t>a</w:t>
      </w:r>
      <w:r w:rsidR="000C2D63" w:rsidRPr="0046083E">
        <w:rPr>
          <w:rFonts w:cstheme="minorHAnsi"/>
          <w:color w:val="auto"/>
          <w:sz w:val="22"/>
          <w:szCs w:val="22"/>
        </w:rPr>
        <w:t>te,</w:t>
      </w:r>
      <w:r w:rsidR="00666B17" w:rsidRPr="0046083E">
        <w:rPr>
          <w:rFonts w:cstheme="minorHAnsi"/>
          <w:color w:val="auto"/>
          <w:spacing w:val="-1"/>
          <w:sz w:val="22"/>
          <w:szCs w:val="22"/>
        </w:rPr>
        <w:t xml:space="preserve"> a</w:t>
      </w:r>
      <w:r w:rsidR="00666B17" w:rsidRPr="0046083E">
        <w:rPr>
          <w:rFonts w:cstheme="minorHAnsi"/>
          <w:color w:val="auto"/>
          <w:sz w:val="22"/>
          <w:szCs w:val="22"/>
        </w:rPr>
        <w:t xml:space="preserve">nd </w:t>
      </w:r>
      <w:r w:rsidR="009A7771" w:rsidRPr="0046083E">
        <w:rPr>
          <w:rFonts w:cstheme="minorHAnsi"/>
          <w:color w:val="auto"/>
          <w:sz w:val="22"/>
          <w:szCs w:val="22"/>
        </w:rPr>
        <w:t>post</w:t>
      </w:r>
      <w:r w:rsidR="009A7771" w:rsidRPr="0046083E">
        <w:rPr>
          <w:rFonts w:cstheme="minorHAnsi"/>
          <w:color w:val="auto"/>
          <w:spacing w:val="3"/>
          <w:sz w:val="22"/>
          <w:szCs w:val="22"/>
        </w:rPr>
        <w:t>graduate</w:t>
      </w:r>
      <w:r w:rsidRPr="0046083E">
        <w:rPr>
          <w:rFonts w:cstheme="minorHAnsi"/>
          <w:color w:val="auto"/>
          <w:spacing w:val="3"/>
          <w:sz w:val="22"/>
          <w:szCs w:val="22"/>
        </w:rPr>
        <w:t xml:space="preserve"> students</w:t>
      </w:r>
      <w:r w:rsidR="00666B17" w:rsidRPr="0046083E">
        <w:rPr>
          <w:rFonts w:cstheme="minorHAnsi"/>
          <w:color w:val="auto"/>
          <w:sz w:val="22"/>
          <w:szCs w:val="22"/>
        </w:rPr>
        <w:t>)</w:t>
      </w:r>
      <w:r w:rsidRPr="0046083E">
        <w:rPr>
          <w:rFonts w:cstheme="minorHAnsi"/>
          <w:color w:val="auto"/>
          <w:sz w:val="22"/>
          <w:szCs w:val="22"/>
        </w:rPr>
        <w:t xml:space="preserve">. </w:t>
      </w:r>
    </w:p>
    <w:p w14:paraId="76A9E251" w14:textId="77777777" w:rsidR="00C85603" w:rsidRPr="0046083E" w:rsidRDefault="00C46CC4" w:rsidP="000624CC">
      <w:pPr>
        <w:pStyle w:val="ListParagraph"/>
        <w:numPr>
          <w:ilvl w:val="1"/>
          <w:numId w:val="82"/>
        </w:numPr>
        <w:rPr>
          <w:rFonts w:cstheme="minorHAnsi"/>
          <w:color w:val="auto"/>
          <w:sz w:val="22"/>
          <w:szCs w:val="22"/>
        </w:rPr>
      </w:pPr>
      <w:r w:rsidRPr="0046083E">
        <w:rPr>
          <w:rFonts w:cstheme="minorHAnsi"/>
          <w:color w:val="auto"/>
          <w:sz w:val="22"/>
          <w:szCs w:val="22"/>
        </w:rPr>
        <w:t>Requested t</w:t>
      </w:r>
      <w:r w:rsidR="00195770" w:rsidRPr="0046083E">
        <w:rPr>
          <w:rFonts w:cstheme="minorHAnsi"/>
          <w:color w:val="auto"/>
          <w:sz w:val="22"/>
          <w:szCs w:val="22"/>
        </w:rPr>
        <w:t>raining costs may include</w:t>
      </w:r>
      <w:r w:rsidR="00666B17" w:rsidRPr="0046083E">
        <w:rPr>
          <w:rFonts w:cstheme="minorHAnsi"/>
          <w:color w:val="auto"/>
          <w:spacing w:val="2"/>
          <w:sz w:val="22"/>
          <w:szCs w:val="22"/>
        </w:rPr>
        <w:t xml:space="preserve"> </w:t>
      </w:r>
      <w:r w:rsidR="00666B17" w:rsidRPr="0046083E">
        <w:rPr>
          <w:rFonts w:cstheme="minorHAnsi"/>
          <w:color w:val="auto"/>
          <w:sz w:val="22"/>
          <w:szCs w:val="22"/>
        </w:rPr>
        <w:t>stip</w:t>
      </w:r>
      <w:r w:rsidR="00666B17" w:rsidRPr="0046083E">
        <w:rPr>
          <w:rFonts w:cstheme="minorHAnsi"/>
          <w:color w:val="auto"/>
          <w:spacing w:val="-1"/>
          <w:sz w:val="22"/>
          <w:szCs w:val="22"/>
        </w:rPr>
        <w:t>e</w:t>
      </w:r>
      <w:r w:rsidR="00666B17" w:rsidRPr="0046083E">
        <w:rPr>
          <w:rFonts w:cstheme="minorHAnsi"/>
          <w:color w:val="auto"/>
          <w:sz w:val="22"/>
          <w:szCs w:val="22"/>
        </w:rPr>
        <w:t>nd l</w:t>
      </w:r>
      <w:r w:rsidR="00666B17" w:rsidRPr="0046083E">
        <w:rPr>
          <w:rFonts w:cstheme="minorHAnsi"/>
          <w:color w:val="auto"/>
          <w:spacing w:val="-1"/>
          <w:sz w:val="22"/>
          <w:szCs w:val="22"/>
        </w:rPr>
        <w:t>e</w:t>
      </w:r>
      <w:r w:rsidR="00666B17" w:rsidRPr="0046083E">
        <w:rPr>
          <w:rFonts w:cstheme="minorHAnsi"/>
          <w:color w:val="auto"/>
          <w:sz w:val="22"/>
          <w:szCs w:val="22"/>
        </w:rPr>
        <w:t>v</w:t>
      </w:r>
      <w:r w:rsidR="00666B17" w:rsidRPr="0046083E">
        <w:rPr>
          <w:rFonts w:cstheme="minorHAnsi"/>
          <w:color w:val="auto"/>
          <w:spacing w:val="-1"/>
          <w:sz w:val="22"/>
          <w:szCs w:val="22"/>
        </w:rPr>
        <w:t>e</w:t>
      </w:r>
      <w:r w:rsidR="00666B17" w:rsidRPr="0046083E">
        <w:rPr>
          <w:rFonts w:cstheme="minorHAnsi"/>
          <w:color w:val="auto"/>
          <w:sz w:val="22"/>
          <w:szCs w:val="22"/>
        </w:rPr>
        <w:t xml:space="preserve">ls </w:t>
      </w:r>
      <w:r w:rsidR="00666B17" w:rsidRPr="0046083E">
        <w:rPr>
          <w:rFonts w:cstheme="minorHAnsi"/>
          <w:color w:val="auto"/>
          <w:spacing w:val="-1"/>
          <w:sz w:val="22"/>
          <w:szCs w:val="22"/>
        </w:rPr>
        <w:t>a</w:t>
      </w:r>
      <w:r w:rsidR="00666B17" w:rsidRPr="0046083E">
        <w:rPr>
          <w:rFonts w:cstheme="minorHAnsi"/>
          <w:color w:val="auto"/>
          <w:sz w:val="22"/>
          <w:szCs w:val="22"/>
        </w:rPr>
        <w:t xml:space="preserve">nd </w:t>
      </w:r>
      <w:r w:rsidR="00666B17" w:rsidRPr="0046083E">
        <w:rPr>
          <w:rFonts w:cstheme="minorHAnsi"/>
          <w:color w:val="auto"/>
          <w:spacing w:val="-1"/>
          <w:sz w:val="22"/>
          <w:szCs w:val="22"/>
        </w:rPr>
        <w:t>a</w:t>
      </w:r>
      <w:r w:rsidR="00666B17" w:rsidRPr="0046083E">
        <w:rPr>
          <w:rFonts w:cstheme="minorHAnsi"/>
          <w:color w:val="auto"/>
          <w:sz w:val="22"/>
          <w:szCs w:val="22"/>
        </w:rPr>
        <w:t>mounts, tuition</w:t>
      </w:r>
      <w:r w:rsidR="00195770" w:rsidRPr="0046083E">
        <w:rPr>
          <w:rFonts w:cstheme="minorHAnsi"/>
          <w:color w:val="auto"/>
          <w:sz w:val="22"/>
          <w:szCs w:val="22"/>
        </w:rPr>
        <w:t xml:space="preserve">, </w:t>
      </w:r>
      <w:r w:rsidRPr="0046083E">
        <w:rPr>
          <w:rFonts w:cstheme="minorHAnsi"/>
          <w:color w:val="auto"/>
          <w:sz w:val="22"/>
          <w:szCs w:val="22"/>
        </w:rPr>
        <w:t xml:space="preserve">and </w:t>
      </w:r>
      <w:r w:rsidR="00666B17" w:rsidRPr="0046083E">
        <w:rPr>
          <w:rFonts w:cstheme="minorHAnsi"/>
          <w:color w:val="auto"/>
          <w:sz w:val="22"/>
          <w:szCs w:val="22"/>
        </w:rPr>
        <w:t>t</w:t>
      </w:r>
      <w:r w:rsidR="00666B17" w:rsidRPr="0046083E">
        <w:rPr>
          <w:rFonts w:cstheme="minorHAnsi"/>
          <w:color w:val="auto"/>
          <w:spacing w:val="-1"/>
          <w:sz w:val="22"/>
          <w:szCs w:val="22"/>
        </w:rPr>
        <w:t>ra</w:t>
      </w:r>
      <w:r w:rsidR="00666B17" w:rsidRPr="0046083E">
        <w:rPr>
          <w:rFonts w:cstheme="minorHAnsi"/>
          <w:color w:val="auto"/>
          <w:spacing w:val="2"/>
          <w:sz w:val="22"/>
          <w:szCs w:val="22"/>
        </w:rPr>
        <w:t>v</w:t>
      </w:r>
      <w:r w:rsidR="00666B17" w:rsidRPr="0046083E">
        <w:rPr>
          <w:rFonts w:cstheme="minorHAnsi"/>
          <w:color w:val="auto"/>
          <w:spacing w:val="-1"/>
          <w:sz w:val="22"/>
          <w:szCs w:val="22"/>
        </w:rPr>
        <w:t>e</w:t>
      </w:r>
      <w:r w:rsidR="00666B17" w:rsidRPr="0046083E">
        <w:rPr>
          <w:rFonts w:cstheme="minorHAnsi"/>
          <w:color w:val="auto"/>
          <w:sz w:val="22"/>
          <w:szCs w:val="22"/>
        </w:rPr>
        <w:t>l</w:t>
      </w:r>
      <w:r w:rsidRPr="0046083E">
        <w:rPr>
          <w:rFonts w:cstheme="minorHAnsi"/>
          <w:color w:val="auto"/>
          <w:sz w:val="22"/>
          <w:szCs w:val="22"/>
        </w:rPr>
        <w:t xml:space="preserve">. </w:t>
      </w:r>
    </w:p>
    <w:p w14:paraId="4BE2A66B" w14:textId="45C5513E" w:rsidR="009347EF" w:rsidRPr="0046083E" w:rsidRDefault="00C46CC4" w:rsidP="000624CC">
      <w:pPr>
        <w:pStyle w:val="ListParagraph"/>
        <w:numPr>
          <w:ilvl w:val="1"/>
          <w:numId w:val="82"/>
        </w:numPr>
        <w:rPr>
          <w:rFonts w:cstheme="minorHAnsi"/>
          <w:color w:val="auto"/>
          <w:sz w:val="22"/>
          <w:szCs w:val="22"/>
        </w:rPr>
      </w:pPr>
      <w:r w:rsidRPr="0046083E">
        <w:rPr>
          <w:rFonts w:cstheme="minorHAnsi"/>
          <w:color w:val="auto"/>
          <w:sz w:val="22"/>
          <w:szCs w:val="22"/>
        </w:rPr>
        <w:t xml:space="preserve">All costs must be included </w:t>
      </w:r>
      <w:r w:rsidR="00093E97" w:rsidRPr="0046083E">
        <w:rPr>
          <w:rFonts w:cstheme="minorHAnsi"/>
          <w:color w:val="auto"/>
          <w:sz w:val="22"/>
          <w:szCs w:val="22"/>
        </w:rPr>
        <w:t xml:space="preserve">and explained </w:t>
      </w:r>
      <w:r w:rsidRPr="0046083E">
        <w:rPr>
          <w:rFonts w:cstheme="minorHAnsi"/>
          <w:color w:val="auto"/>
          <w:sz w:val="22"/>
          <w:szCs w:val="22"/>
        </w:rPr>
        <w:t>in the budget justification narrative</w:t>
      </w:r>
      <w:r w:rsidR="00666B17" w:rsidRPr="0046083E">
        <w:rPr>
          <w:rFonts w:cstheme="minorHAnsi"/>
          <w:color w:val="auto"/>
          <w:sz w:val="22"/>
          <w:szCs w:val="22"/>
        </w:rPr>
        <w:t xml:space="preserve">. </w:t>
      </w:r>
    </w:p>
    <w:p w14:paraId="190BFDC5" w14:textId="7C0C9548" w:rsidR="008B0DF2" w:rsidRPr="0034278F" w:rsidRDefault="008B0DF2" w:rsidP="008B0DF2">
      <w:pPr>
        <w:pStyle w:val="ListParagraph"/>
        <w:numPr>
          <w:ilvl w:val="0"/>
          <w:numId w:val="82"/>
        </w:numPr>
        <w:rPr>
          <w:rFonts w:cstheme="minorHAnsi"/>
          <w:color w:val="auto"/>
          <w:sz w:val="22"/>
          <w:szCs w:val="22"/>
        </w:rPr>
      </w:pPr>
      <w:r w:rsidRPr="003F61A9">
        <w:rPr>
          <w:rFonts w:cstheme="minorHAnsi"/>
          <w:color w:val="auto"/>
          <w:sz w:val="22"/>
          <w:szCs w:val="22"/>
        </w:rPr>
        <w:t xml:space="preserve">Applicants should budget travel expenses (including transportation to and from U.S. institution of higher learning and NNSA Laboratory, lodging, and meals per their home institution’s policy) for each student internship and postdoc/staff laboratory </w:t>
      </w:r>
      <w:r w:rsidR="00F435AA" w:rsidRPr="003F61A9">
        <w:rPr>
          <w:rFonts w:cstheme="minorHAnsi"/>
          <w:color w:val="auto"/>
          <w:sz w:val="22"/>
          <w:szCs w:val="22"/>
        </w:rPr>
        <w:t>visit and</w:t>
      </w:r>
      <w:r w:rsidRPr="003F61A9">
        <w:rPr>
          <w:rFonts w:cstheme="minorHAnsi"/>
          <w:color w:val="auto"/>
          <w:sz w:val="22"/>
          <w:szCs w:val="22"/>
        </w:rPr>
        <w:t xml:space="preserve"> continue to pay salary at regular rate. </w:t>
      </w:r>
    </w:p>
    <w:p w14:paraId="54CBC0BC" w14:textId="54ECBC98" w:rsidR="00B17E21" w:rsidRPr="0046083E" w:rsidRDefault="00666B17" w:rsidP="000624CC">
      <w:pPr>
        <w:pStyle w:val="ListParagraph"/>
        <w:numPr>
          <w:ilvl w:val="0"/>
          <w:numId w:val="82"/>
        </w:numPr>
        <w:rPr>
          <w:rFonts w:cstheme="minorHAnsi"/>
          <w:color w:val="auto"/>
          <w:sz w:val="22"/>
          <w:szCs w:val="22"/>
        </w:rPr>
      </w:pPr>
      <w:r w:rsidRPr="5BF7D2AE">
        <w:rPr>
          <w:color w:val="auto"/>
          <w:spacing w:val="1"/>
          <w:sz w:val="22"/>
          <w:szCs w:val="22"/>
        </w:rPr>
        <w:t>P</w:t>
      </w:r>
      <w:r w:rsidRPr="5BF7D2AE">
        <w:rPr>
          <w:color w:val="auto"/>
          <w:spacing w:val="-1"/>
          <w:sz w:val="22"/>
          <w:szCs w:val="22"/>
        </w:rPr>
        <w:t>ar</w:t>
      </w:r>
      <w:r w:rsidRPr="5BF7D2AE">
        <w:rPr>
          <w:color w:val="auto"/>
          <w:sz w:val="22"/>
          <w:szCs w:val="22"/>
        </w:rPr>
        <w:t>ti</w:t>
      </w:r>
      <w:r w:rsidRPr="5BF7D2AE">
        <w:rPr>
          <w:color w:val="auto"/>
          <w:spacing w:val="-1"/>
          <w:sz w:val="22"/>
          <w:szCs w:val="22"/>
        </w:rPr>
        <w:t>c</w:t>
      </w:r>
      <w:r w:rsidRPr="5BF7D2AE">
        <w:rPr>
          <w:color w:val="auto"/>
          <w:sz w:val="22"/>
          <w:szCs w:val="22"/>
        </w:rPr>
        <w:t>ip</w:t>
      </w:r>
      <w:r w:rsidRPr="5BF7D2AE">
        <w:rPr>
          <w:color w:val="auto"/>
          <w:spacing w:val="-1"/>
          <w:sz w:val="22"/>
          <w:szCs w:val="22"/>
        </w:rPr>
        <w:t>a</w:t>
      </w:r>
      <w:r w:rsidRPr="5BF7D2AE">
        <w:rPr>
          <w:color w:val="auto"/>
          <w:sz w:val="22"/>
          <w:szCs w:val="22"/>
        </w:rPr>
        <w:t xml:space="preserve">nt </w:t>
      </w:r>
      <w:r w:rsidRPr="5BF7D2AE">
        <w:rPr>
          <w:color w:val="auto"/>
          <w:spacing w:val="-1"/>
          <w:sz w:val="22"/>
          <w:szCs w:val="22"/>
        </w:rPr>
        <w:t>c</w:t>
      </w:r>
      <w:r w:rsidRPr="5BF7D2AE">
        <w:rPr>
          <w:color w:val="auto"/>
          <w:sz w:val="22"/>
          <w:szCs w:val="22"/>
        </w:rPr>
        <w:t>o</w:t>
      </w:r>
      <w:r w:rsidRPr="5BF7D2AE">
        <w:rPr>
          <w:color w:val="auto"/>
          <w:spacing w:val="3"/>
          <w:sz w:val="22"/>
          <w:szCs w:val="22"/>
        </w:rPr>
        <w:t>s</w:t>
      </w:r>
      <w:r w:rsidRPr="5BF7D2AE">
        <w:rPr>
          <w:color w:val="auto"/>
          <w:sz w:val="22"/>
          <w:szCs w:val="22"/>
        </w:rPr>
        <w:t xml:space="preserve">ts </w:t>
      </w:r>
      <w:r w:rsidRPr="5BF7D2AE">
        <w:rPr>
          <w:color w:val="auto"/>
          <w:spacing w:val="-1"/>
          <w:sz w:val="22"/>
          <w:szCs w:val="22"/>
        </w:rPr>
        <w:t>ar</w:t>
      </w:r>
      <w:r w:rsidRPr="5BF7D2AE">
        <w:rPr>
          <w:color w:val="auto"/>
          <w:sz w:val="22"/>
          <w:szCs w:val="22"/>
        </w:rPr>
        <w:t>e</w:t>
      </w:r>
      <w:r w:rsidRPr="5BF7D2AE">
        <w:rPr>
          <w:color w:val="auto"/>
          <w:spacing w:val="-1"/>
          <w:sz w:val="22"/>
          <w:szCs w:val="22"/>
        </w:rPr>
        <w:t xml:space="preserve"> </w:t>
      </w:r>
      <w:r w:rsidRPr="5BF7D2AE">
        <w:rPr>
          <w:color w:val="auto"/>
          <w:sz w:val="22"/>
          <w:szCs w:val="22"/>
        </w:rPr>
        <w:t>those</w:t>
      </w:r>
      <w:r w:rsidRPr="5BF7D2AE">
        <w:rPr>
          <w:color w:val="auto"/>
          <w:spacing w:val="-1"/>
          <w:sz w:val="22"/>
          <w:szCs w:val="22"/>
        </w:rPr>
        <w:t xml:space="preserve"> c</w:t>
      </w:r>
      <w:r w:rsidRPr="5BF7D2AE">
        <w:rPr>
          <w:color w:val="auto"/>
          <w:sz w:val="22"/>
          <w:szCs w:val="22"/>
        </w:rPr>
        <w:t xml:space="preserve">osts </w:t>
      </w:r>
      <w:r w:rsidRPr="5BF7D2AE">
        <w:rPr>
          <w:color w:val="auto"/>
          <w:spacing w:val="-1"/>
          <w:sz w:val="22"/>
          <w:szCs w:val="22"/>
        </w:rPr>
        <w:t>a</w:t>
      </w:r>
      <w:r w:rsidRPr="5BF7D2AE">
        <w:rPr>
          <w:color w:val="auto"/>
          <w:sz w:val="22"/>
          <w:szCs w:val="22"/>
        </w:rPr>
        <w:t>ss</w:t>
      </w:r>
      <w:r w:rsidRPr="5BF7D2AE">
        <w:rPr>
          <w:color w:val="auto"/>
          <w:spacing w:val="2"/>
          <w:sz w:val="22"/>
          <w:szCs w:val="22"/>
        </w:rPr>
        <w:t>o</w:t>
      </w:r>
      <w:r w:rsidRPr="5BF7D2AE">
        <w:rPr>
          <w:color w:val="auto"/>
          <w:spacing w:val="-1"/>
          <w:sz w:val="22"/>
          <w:szCs w:val="22"/>
        </w:rPr>
        <w:t>c</w:t>
      </w:r>
      <w:r w:rsidRPr="5BF7D2AE">
        <w:rPr>
          <w:color w:val="auto"/>
          <w:sz w:val="22"/>
          <w:szCs w:val="22"/>
        </w:rPr>
        <w:t>i</w:t>
      </w:r>
      <w:r w:rsidRPr="5BF7D2AE">
        <w:rPr>
          <w:color w:val="auto"/>
          <w:spacing w:val="-1"/>
          <w:sz w:val="22"/>
          <w:szCs w:val="22"/>
        </w:rPr>
        <w:t>a</w:t>
      </w:r>
      <w:r w:rsidRPr="5BF7D2AE">
        <w:rPr>
          <w:color w:val="auto"/>
          <w:sz w:val="22"/>
          <w:szCs w:val="22"/>
        </w:rPr>
        <w:t>t</w:t>
      </w:r>
      <w:r w:rsidRPr="5BF7D2AE">
        <w:rPr>
          <w:color w:val="auto"/>
          <w:spacing w:val="-1"/>
          <w:sz w:val="22"/>
          <w:szCs w:val="22"/>
        </w:rPr>
        <w:t>e</w:t>
      </w:r>
      <w:r w:rsidRPr="5BF7D2AE">
        <w:rPr>
          <w:color w:val="auto"/>
          <w:sz w:val="22"/>
          <w:szCs w:val="22"/>
        </w:rPr>
        <w:t xml:space="preserve">d with </w:t>
      </w:r>
      <w:r w:rsidRPr="5BF7D2AE">
        <w:rPr>
          <w:color w:val="auto"/>
          <w:spacing w:val="-1"/>
          <w:sz w:val="22"/>
          <w:szCs w:val="22"/>
        </w:rPr>
        <w:t>c</w:t>
      </w:r>
      <w:r w:rsidRPr="5BF7D2AE">
        <w:rPr>
          <w:color w:val="auto"/>
          <w:sz w:val="22"/>
          <w:szCs w:val="22"/>
        </w:rPr>
        <w:t>on</w:t>
      </w:r>
      <w:r w:rsidRPr="5BF7D2AE">
        <w:rPr>
          <w:color w:val="auto"/>
          <w:spacing w:val="-1"/>
          <w:sz w:val="22"/>
          <w:szCs w:val="22"/>
        </w:rPr>
        <w:t>f</w:t>
      </w:r>
      <w:r w:rsidRPr="5BF7D2AE">
        <w:rPr>
          <w:color w:val="auto"/>
          <w:spacing w:val="1"/>
          <w:sz w:val="22"/>
          <w:szCs w:val="22"/>
        </w:rPr>
        <w:t>e</w:t>
      </w:r>
      <w:r w:rsidRPr="5BF7D2AE">
        <w:rPr>
          <w:color w:val="auto"/>
          <w:spacing w:val="-1"/>
          <w:sz w:val="22"/>
          <w:szCs w:val="22"/>
        </w:rPr>
        <w:t>re</w:t>
      </w:r>
      <w:r w:rsidRPr="5BF7D2AE">
        <w:rPr>
          <w:color w:val="auto"/>
          <w:sz w:val="22"/>
          <w:szCs w:val="22"/>
        </w:rPr>
        <w:t>n</w:t>
      </w:r>
      <w:r w:rsidRPr="5BF7D2AE">
        <w:rPr>
          <w:color w:val="auto"/>
          <w:spacing w:val="1"/>
          <w:sz w:val="22"/>
          <w:szCs w:val="22"/>
        </w:rPr>
        <w:t>c</w:t>
      </w:r>
      <w:r w:rsidRPr="5BF7D2AE">
        <w:rPr>
          <w:color w:val="auto"/>
          <w:spacing w:val="-1"/>
          <w:sz w:val="22"/>
          <w:szCs w:val="22"/>
        </w:rPr>
        <w:t>e</w:t>
      </w:r>
      <w:r w:rsidRPr="5BF7D2AE">
        <w:rPr>
          <w:color w:val="auto"/>
          <w:sz w:val="22"/>
          <w:szCs w:val="22"/>
        </w:rPr>
        <w:t>s, wo</w:t>
      </w:r>
      <w:r w:rsidRPr="5BF7D2AE">
        <w:rPr>
          <w:color w:val="auto"/>
          <w:spacing w:val="2"/>
          <w:sz w:val="22"/>
          <w:szCs w:val="22"/>
        </w:rPr>
        <w:t>r</w:t>
      </w:r>
      <w:r w:rsidRPr="5BF7D2AE">
        <w:rPr>
          <w:color w:val="auto"/>
          <w:sz w:val="22"/>
          <w:szCs w:val="22"/>
        </w:rPr>
        <w:t xml:space="preserve">kshops, </w:t>
      </w:r>
      <w:r w:rsidR="00D14228" w:rsidRPr="5BF7D2AE">
        <w:rPr>
          <w:color w:val="auto"/>
          <w:spacing w:val="3"/>
          <w:sz w:val="22"/>
          <w:szCs w:val="22"/>
        </w:rPr>
        <w:t>s</w:t>
      </w:r>
      <w:r w:rsidR="00D14228" w:rsidRPr="5BF7D2AE">
        <w:rPr>
          <w:color w:val="auto"/>
          <w:spacing w:val="-5"/>
          <w:sz w:val="22"/>
          <w:szCs w:val="22"/>
        </w:rPr>
        <w:t>y</w:t>
      </w:r>
      <w:r w:rsidR="00D14228" w:rsidRPr="5BF7D2AE">
        <w:rPr>
          <w:color w:val="auto"/>
          <w:sz w:val="22"/>
          <w:szCs w:val="22"/>
        </w:rPr>
        <w:t>mposia,</w:t>
      </w:r>
      <w:r w:rsidRPr="5BF7D2AE">
        <w:rPr>
          <w:color w:val="auto"/>
          <w:spacing w:val="-1"/>
          <w:sz w:val="22"/>
          <w:szCs w:val="22"/>
        </w:rPr>
        <w:t xml:space="preserve"> </w:t>
      </w:r>
      <w:r w:rsidRPr="5BF7D2AE">
        <w:rPr>
          <w:color w:val="auto"/>
          <w:sz w:val="22"/>
          <w:szCs w:val="22"/>
        </w:rPr>
        <w:t>or institut</w:t>
      </w:r>
      <w:r w:rsidRPr="5BF7D2AE">
        <w:rPr>
          <w:color w:val="auto"/>
          <w:spacing w:val="-1"/>
          <w:sz w:val="22"/>
          <w:szCs w:val="22"/>
        </w:rPr>
        <w:t>e</w:t>
      </w:r>
      <w:r w:rsidRPr="5BF7D2AE">
        <w:rPr>
          <w:color w:val="auto"/>
          <w:sz w:val="22"/>
          <w:szCs w:val="22"/>
        </w:rPr>
        <w:t>s</w:t>
      </w:r>
      <w:r w:rsidR="00B17E21" w:rsidRPr="5BF7D2AE">
        <w:rPr>
          <w:color w:val="auto"/>
          <w:sz w:val="22"/>
          <w:szCs w:val="22"/>
        </w:rPr>
        <w:t>.</w:t>
      </w:r>
    </w:p>
    <w:p w14:paraId="5C79D78F" w14:textId="77777777" w:rsidR="001E29D9" w:rsidRPr="0046083E" w:rsidRDefault="00B17E21" w:rsidP="000624CC">
      <w:pPr>
        <w:pStyle w:val="ListParagraph"/>
        <w:numPr>
          <w:ilvl w:val="1"/>
          <w:numId w:val="82"/>
        </w:numPr>
        <w:rPr>
          <w:rFonts w:cstheme="minorHAnsi"/>
          <w:color w:val="auto"/>
          <w:sz w:val="22"/>
          <w:szCs w:val="22"/>
        </w:rPr>
      </w:pPr>
      <w:r w:rsidRPr="0046083E">
        <w:rPr>
          <w:rFonts w:cstheme="minorHAnsi"/>
          <w:color w:val="auto"/>
          <w:sz w:val="22"/>
          <w:szCs w:val="22"/>
        </w:rPr>
        <w:t xml:space="preserve">Requested participant costs may </w:t>
      </w:r>
      <w:r w:rsidR="00585F32" w:rsidRPr="0046083E">
        <w:rPr>
          <w:rFonts w:cstheme="minorHAnsi"/>
          <w:color w:val="auto"/>
          <w:sz w:val="22"/>
          <w:szCs w:val="22"/>
        </w:rPr>
        <w:t>include registration and travel</w:t>
      </w:r>
      <w:r w:rsidR="00D14228" w:rsidRPr="0046083E">
        <w:rPr>
          <w:rFonts w:cstheme="minorHAnsi"/>
          <w:color w:val="auto"/>
          <w:sz w:val="22"/>
          <w:szCs w:val="22"/>
        </w:rPr>
        <w:t xml:space="preserve"> to program related </w:t>
      </w:r>
      <w:r w:rsidR="00D14228" w:rsidRPr="0046083E">
        <w:rPr>
          <w:rFonts w:cstheme="minorHAnsi"/>
          <w:color w:val="auto"/>
          <w:spacing w:val="-1"/>
          <w:sz w:val="22"/>
          <w:szCs w:val="22"/>
        </w:rPr>
        <w:t>c</w:t>
      </w:r>
      <w:r w:rsidR="00D14228" w:rsidRPr="0046083E">
        <w:rPr>
          <w:rFonts w:cstheme="minorHAnsi"/>
          <w:color w:val="auto"/>
          <w:sz w:val="22"/>
          <w:szCs w:val="22"/>
        </w:rPr>
        <w:t>on</w:t>
      </w:r>
      <w:r w:rsidR="00D14228" w:rsidRPr="0046083E">
        <w:rPr>
          <w:rFonts w:cstheme="minorHAnsi"/>
          <w:color w:val="auto"/>
          <w:spacing w:val="-1"/>
          <w:sz w:val="22"/>
          <w:szCs w:val="22"/>
        </w:rPr>
        <w:t>f</w:t>
      </w:r>
      <w:r w:rsidR="00D14228" w:rsidRPr="0046083E">
        <w:rPr>
          <w:rFonts w:cstheme="minorHAnsi"/>
          <w:color w:val="auto"/>
          <w:spacing w:val="1"/>
          <w:sz w:val="22"/>
          <w:szCs w:val="22"/>
        </w:rPr>
        <w:t>e</w:t>
      </w:r>
      <w:r w:rsidR="00D14228" w:rsidRPr="0046083E">
        <w:rPr>
          <w:rFonts w:cstheme="minorHAnsi"/>
          <w:color w:val="auto"/>
          <w:spacing w:val="-1"/>
          <w:sz w:val="22"/>
          <w:szCs w:val="22"/>
        </w:rPr>
        <w:t>re</w:t>
      </w:r>
      <w:r w:rsidR="00D14228" w:rsidRPr="0046083E">
        <w:rPr>
          <w:rFonts w:cstheme="minorHAnsi"/>
          <w:color w:val="auto"/>
          <w:sz w:val="22"/>
          <w:szCs w:val="22"/>
        </w:rPr>
        <w:t>n</w:t>
      </w:r>
      <w:r w:rsidR="00D14228" w:rsidRPr="0046083E">
        <w:rPr>
          <w:rFonts w:cstheme="minorHAnsi"/>
          <w:color w:val="auto"/>
          <w:spacing w:val="1"/>
          <w:sz w:val="22"/>
          <w:szCs w:val="22"/>
        </w:rPr>
        <w:t>c</w:t>
      </w:r>
      <w:r w:rsidR="00D14228" w:rsidRPr="0046083E">
        <w:rPr>
          <w:rFonts w:cstheme="minorHAnsi"/>
          <w:color w:val="auto"/>
          <w:spacing w:val="-1"/>
          <w:sz w:val="22"/>
          <w:szCs w:val="22"/>
        </w:rPr>
        <w:t>e</w:t>
      </w:r>
      <w:r w:rsidR="00D14228" w:rsidRPr="0046083E">
        <w:rPr>
          <w:rFonts w:cstheme="minorHAnsi"/>
          <w:color w:val="auto"/>
          <w:sz w:val="22"/>
          <w:szCs w:val="22"/>
        </w:rPr>
        <w:t>s, wo</w:t>
      </w:r>
      <w:r w:rsidR="00D14228" w:rsidRPr="0046083E">
        <w:rPr>
          <w:rFonts w:cstheme="minorHAnsi"/>
          <w:color w:val="auto"/>
          <w:spacing w:val="2"/>
          <w:sz w:val="22"/>
          <w:szCs w:val="22"/>
        </w:rPr>
        <w:t>r</w:t>
      </w:r>
      <w:r w:rsidR="00D14228" w:rsidRPr="0046083E">
        <w:rPr>
          <w:rFonts w:cstheme="minorHAnsi"/>
          <w:color w:val="auto"/>
          <w:sz w:val="22"/>
          <w:szCs w:val="22"/>
        </w:rPr>
        <w:t xml:space="preserve">kshops, </w:t>
      </w:r>
      <w:r w:rsidR="00D14228" w:rsidRPr="0046083E">
        <w:rPr>
          <w:rFonts w:cstheme="minorHAnsi"/>
          <w:color w:val="auto"/>
          <w:spacing w:val="3"/>
          <w:sz w:val="22"/>
          <w:szCs w:val="22"/>
        </w:rPr>
        <w:t>s</w:t>
      </w:r>
      <w:r w:rsidR="00D14228" w:rsidRPr="0046083E">
        <w:rPr>
          <w:rFonts w:cstheme="minorHAnsi"/>
          <w:color w:val="auto"/>
          <w:spacing w:val="-5"/>
          <w:sz w:val="22"/>
          <w:szCs w:val="22"/>
        </w:rPr>
        <w:t>y</w:t>
      </w:r>
      <w:r w:rsidR="00D14228" w:rsidRPr="0046083E">
        <w:rPr>
          <w:rFonts w:cstheme="minorHAnsi"/>
          <w:color w:val="auto"/>
          <w:sz w:val="22"/>
          <w:szCs w:val="22"/>
        </w:rPr>
        <w:t>mposia,</w:t>
      </w:r>
      <w:r w:rsidR="00D14228" w:rsidRPr="0046083E">
        <w:rPr>
          <w:rFonts w:cstheme="minorHAnsi"/>
          <w:color w:val="auto"/>
          <w:spacing w:val="-1"/>
          <w:sz w:val="22"/>
          <w:szCs w:val="22"/>
        </w:rPr>
        <w:t xml:space="preserve"> </w:t>
      </w:r>
      <w:r w:rsidR="00D14228" w:rsidRPr="0046083E">
        <w:rPr>
          <w:rFonts w:cstheme="minorHAnsi"/>
          <w:color w:val="auto"/>
          <w:sz w:val="22"/>
          <w:szCs w:val="22"/>
        </w:rPr>
        <w:t>or institut</w:t>
      </w:r>
      <w:r w:rsidR="00D14228" w:rsidRPr="0046083E">
        <w:rPr>
          <w:rFonts w:cstheme="minorHAnsi"/>
          <w:color w:val="auto"/>
          <w:spacing w:val="-1"/>
          <w:sz w:val="22"/>
          <w:szCs w:val="22"/>
        </w:rPr>
        <w:t>e</w:t>
      </w:r>
      <w:r w:rsidR="00D14228" w:rsidRPr="0046083E">
        <w:rPr>
          <w:rFonts w:cstheme="minorHAnsi"/>
          <w:color w:val="auto"/>
          <w:sz w:val="22"/>
          <w:szCs w:val="22"/>
        </w:rPr>
        <w:t>s</w:t>
      </w:r>
      <w:r w:rsidR="00585F32" w:rsidRPr="0046083E">
        <w:rPr>
          <w:rFonts w:cstheme="minorHAnsi"/>
          <w:color w:val="auto"/>
          <w:sz w:val="22"/>
          <w:szCs w:val="22"/>
        </w:rPr>
        <w:t>.</w:t>
      </w:r>
    </w:p>
    <w:p w14:paraId="510BD7AA" w14:textId="5AA2CA3E" w:rsidR="00666B17" w:rsidRPr="0046083E" w:rsidRDefault="0058564A" w:rsidP="000624CC">
      <w:pPr>
        <w:pStyle w:val="ListParagraph"/>
        <w:numPr>
          <w:ilvl w:val="1"/>
          <w:numId w:val="82"/>
        </w:numPr>
        <w:rPr>
          <w:rFonts w:cstheme="minorHAnsi"/>
          <w:color w:val="auto"/>
          <w:sz w:val="22"/>
          <w:szCs w:val="22"/>
        </w:rPr>
      </w:pPr>
      <w:r w:rsidRPr="0046083E">
        <w:rPr>
          <w:rFonts w:cstheme="minorHAnsi"/>
          <w:color w:val="auto"/>
          <w:sz w:val="22"/>
          <w:szCs w:val="22"/>
        </w:rPr>
        <w:t xml:space="preserve">The budget justification narrative </w:t>
      </w:r>
      <w:r w:rsidR="00585F32" w:rsidRPr="0046083E">
        <w:rPr>
          <w:rFonts w:cstheme="minorHAnsi"/>
          <w:color w:val="auto"/>
          <w:sz w:val="22"/>
          <w:szCs w:val="22"/>
        </w:rPr>
        <w:t>is to</w:t>
      </w:r>
      <w:r w:rsidR="00666B17" w:rsidRPr="0046083E">
        <w:rPr>
          <w:rFonts w:cstheme="minorHAnsi"/>
          <w:color w:val="auto"/>
          <w:sz w:val="22"/>
          <w:szCs w:val="22"/>
        </w:rPr>
        <w:t xml:space="preserve"> indi</w:t>
      </w:r>
      <w:r w:rsidR="00666B17" w:rsidRPr="0046083E">
        <w:rPr>
          <w:rFonts w:cstheme="minorHAnsi"/>
          <w:color w:val="auto"/>
          <w:spacing w:val="-1"/>
          <w:sz w:val="22"/>
          <w:szCs w:val="22"/>
        </w:rPr>
        <w:t>ca</w:t>
      </w:r>
      <w:r w:rsidR="00666B17" w:rsidRPr="0046083E">
        <w:rPr>
          <w:rFonts w:cstheme="minorHAnsi"/>
          <w:color w:val="auto"/>
          <w:sz w:val="22"/>
          <w:szCs w:val="22"/>
        </w:rPr>
        <w:t>te</w:t>
      </w:r>
      <w:r w:rsidR="00666B17" w:rsidRPr="0046083E">
        <w:rPr>
          <w:rFonts w:cstheme="minorHAnsi"/>
          <w:color w:val="auto"/>
          <w:spacing w:val="-1"/>
          <w:sz w:val="22"/>
          <w:szCs w:val="22"/>
        </w:rPr>
        <w:t xml:space="preserve"> </w:t>
      </w:r>
      <w:r w:rsidR="00666B17" w:rsidRPr="0046083E">
        <w:rPr>
          <w:rFonts w:cstheme="minorHAnsi"/>
          <w:color w:val="auto"/>
          <w:sz w:val="22"/>
          <w:szCs w:val="22"/>
        </w:rPr>
        <w:t>the</w:t>
      </w:r>
      <w:r w:rsidR="00666B17" w:rsidRPr="0046083E">
        <w:rPr>
          <w:rFonts w:cstheme="minorHAnsi"/>
          <w:color w:val="auto"/>
          <w:spacing w:val="-1"/>
          <w:sz w:val="22"/>
          <w:szCs w:val="22"/>
        </w:rPr>
        <w:t xml:space="preserve"> </w:t>
      </w:r>
      <w:r w:rsidR="00666B17" w:rsidRPr="0046083E">
        <w:rPr>
          <w:rFonts w:cstheme="minorHAnsi"/>
          <w:color w:val="auto"/>
          <w:spacing w:val="2"/>
          <w:sz w:val="22"/>
          <w:szCs w:val="22"/>
        </w:rPr>
        <w:t>n</w:t>
      </w:r>
      <w:r w:rsidR="00666B17" w:rsidRPr="0046083E">
        <w:rPr>
          <w:rFonts w:cstheme="minorHAnsi"/>
          <w:color w:val="auto"/>
          <w:sz w:val="22"/>
          <w:szCs w:val="22"/>
        </w:rPr>
        <w:t>umb</w:t>
      </w:r>
      <w:r w:rsidR="00666B17" w:rsidRPr="0046083E">
        <w:rPr>
          <w:rFonts w:cstheme="minorHAnsi"/>
          <w:color w:val="auto"/>
          <w:spacing w:val="-1"/>
          <w:sz w:val="22"/>
          <w:szCs w:val="22"/>
        </w:rPr>
        <w:t>e</w:t>
      </w:r>
      <w:r w:rsidR="00666B17" w:rsidRPr="0046083E">
        <w:rPr>
          <w:rFonts w:cstheme="minorHAnsi"/>
          <w:color w:val="auto"/>
          <w:sz w:val="22"/>
          <w:szCs w:val="22"/>
        </w:rPr>
        <w:t>r</w:t>
      </w:r>
      <w:r w:rsidR="00666B17" w:rsidRPr="0046083E">
        <w:rPr>
          <w:rFonts w:cstheme="minorHAnsi"/>
          <w:color w:val="auto"/>
          <w:spacing w:val="-1"/>
          <w:sz w:val="22"/>
          <w:szCs w:val="22"/>
        </w:rPr>
        <w:t xml:space="preserve"> </w:t>
      </w:r>
      <w:r w:rsidR="00666B17" w:rsidRPr="0046083E">
        <w:rPr>
          <w:rFonts w:cstheme="minorHAnsi"/>
          <w:color w:val="auto"/>
          <w:sz w:val="22"/>
          <w:szCs w:val="22"/>
        </w:rPr>
        <w:t>of</w:t>
      </w:r>
      <w:r w:rsidR="00666B17" w:rsidRPr="0046083E">
        <w:rPr>
          <w:rFonts w:cstheme="minorHAnsi"/>
          <w:color w:val="auto"/>
          <w:spacing w:val="-1"/>
          <w:sz w:val="22"/>
          <w:szCs w:val="22"/>
        </w:rPr>
        <w:t xml:space="preserve"> </w:t>
      </w:r>
      <w:r w:rsidR="00666B17" w:rsidRPr="0046083E">
        <w:rPr>
          <w:rFonts w:cstheme="minorHAnsi"/>
          <w:color w:val="auto"/>
          <w:sz w:val="22"/>
          <w:szCs w:val="22"/>
        </w:rPr>
        <w:t>p</w:t>
      </w:r>
      <w:r w:rsidR="00666B17" w:rsidRPr="0046083E">
        <w:rPr>
          <w:rFonts w:cstheme="minorHAnsi"/>
          <w:color w:val="auto"/>
          <w:spacing w:val="-1"/>
          <w:sz w:val="22"/>
          <w:szCs w:val="22"/>
        </w:rPr>
        <w:t>ar</w:t>
      </w:r>
      <w:r w:rsidR="00666B17" w:rsidRPr="0046083E">
        <w:rPr>
          <w:rFonts w:cstheme="minorHAnsi"/>
          <w:color w:val="auto"/>
          <w:sz w:val="22"/>
          <w:szCs w:val="22"/>
        </w:rPr>
        <w:t>ti</w:t>
      </w:r>
      <w:r w:rsidR="00666B17" w:rsidRPr="0046083E">
        <w:rPr>
          <w:rFonts w:cstheme="minorHAnsi"/>
          <w:color w:val="auto"/>
          <w:spacing w:val="-1"/>
          <w:sz w:val="22"/>
          <w:szCs w:val="22"/>
        </w:rPr>
        <w:t>c</w:t>
      </w:r>
      <w:r w:rsidR="00666B17" w:rsidRPr="0046083E">
        <w:rPr>
          <w:rFonts w:cstheme="minorHAnsi"/>
          <w:color w:val="auto"/>
          <w:sz w:val="22"/>
          <w:szCs w:val="22"/>
        </w:rPr>
        <w:t>i</w:t>
      </w:r>
      <w:r w:rsidR="00666B17" w:rsidRPr="0046083E">
        <w:rPr>
          <w:rFonts w:cstheme="minorHAnsi"/>
          <w:color w:val="auto"/>
          <w:spacing w:val="2"/>
          <w:sz w:val="22"/>
          <w:szCs w:val="22"/>
        </w:rPr>
        <w:t>p</w:t>
      </w:r>
      <w:r w:rsidR="00666B17" w:rsidRPr="0046083E">
        <w:rPr>
          <w:rFonts w:cstheme="minorHAnsi"/>
          <w:color w:val="auto"/>
          <w:spacing w:val="-1"/>
          <w:sz w:val="22"/>
          <w:szCs w:val="22"/>
        </w:rPr>
        <w:t>a</w:t>
      </w:r>
      <w:r w:rsidR="00666B17" w:rsidRPr="0046083E">
        <w:rPr>
          <w:rFonts w:cstheme="minorHAnsi"/>
          <w:color w:val="auto"/>
          <w:sz w:val="22"/>
          <w:szCs w:val="22"/>
        </w:rPr>
        <w:t xml:space="preserve">nts, </w:t>
      </w:r>
      <w:r w:rsidR="00666B17" w:rsidRPr="0046083E">
        <w:rPr>
          <w:rFonts w:cstheme="minorHAnsi"/>
          <w:color w:val="auto"/>
          <w:spacing w:val="-1"/>
          <w:sz w:val="22"/>
          <w:szCs w:val="22"/>
        </w:rPr>
        <w:t>c</w:t>
      </w:r>
      <w:r w:rsidR="00666B17" w:rsidRPr="0046083E">
        <w:rPr>
          <w:rFonts w:cstheme="minorHAnsi"/>
          <w:color w:val="auto"/>
          <w:spacing w:val="2"/>
          <w:sz w:val="22"/>
          <w:szCs w:val="22"/>
        </w:rPr>
        <w:t>o</w:t>
      </w:r>
      <w:r w:rsidR="00666B17" w:rsidRPr="0046083E">
        <w:rPr>
          <w:rFonts w:cstheme="minorHAnsi"/>
          <w:color w:val="auto"/>
          <w:sz w:val="22"/>
          <w:szCs w:val="22"/>
        </w:rPr>
        <w:t xml:space="preserve">st </w:t>
      </w:r>
      <w:r w:rsidR="00666B17" w:rsidRPr="0046083E">
        <w:rPr>
          <w:rFonts w:cstheme="minorHAnsi"/>
          <w:color w:val="auto"/>
          <w:spacing w:val="-1"/>
          <w:sz w:val="22"/>
          <w:szCs w:val="22"/>
        </w:rPr>
        <w:t>f</w:t>
      </w:r>
      <w:r w:rsidR="00666B17" w:rsidRPr="0046083E">
        <w:rPr>
          <w:rFonts w:cstheme="minorHAnsi"/>
          <w:color w:val="auto"/>
          <w:sz w:val="22"/>
          <w:szCs w:val="22"/>
        </w:rPr>
        <w:t>or</w:t>
      </w:r>
      <w:r w:rsidR="00666B17" w:rsidRPr="0046083E">
        <w:rPr>
          <w:rFonts w:cstheme="minorHAnsi"/>
          <w:color w:val="auto"/>
          <w:spacing w:val="-1"/>
          <w:sz w:val="22"/>
          <w:szCs w:val="22"/>
        </w:rPr>
        <w:t xml:space="preserve"> eac</w:t>
      </w:r>
      <w:r w:rsidR="00666B17" w:rsidRPr="0046083E">
        <w:rPr>
          <w:rFonts w:cstheme="minorHAnsi"/>
          <w:color w:val="auto"/>
          <w:sz w:val="22"/>
          <w:szCs w:val="22"/>
        </w:rPr>
        <w:t xml:space="preserve">h </w:t>
      </w:r>
      <w:r w:rsidR="00666B17" w:rsidRPr="0046083E">
        <w:rPr>
          <w:rFonts w:cstheme="minorHAnsi"/>
          <w:color w:val="auto"/>
          <w:spacing w:val="2"/>
          <w:sz w:val="22"/>
          <w:szCs w:val="22"/>
        </w:rPr>
        <w:t>p</w:t>
      </w:r>
      <w:r w:rsidR="00666B17" w:rsidRPr="0046083E">
        <w:rPr>
          <w:rFonts w:cstheme="minorHAnsi"/>
          <w:color w:val="auto"/>
          <w:spacing w:val="-1"/>
          <w:sz w:val="22"/>
          <w:szCs w:val="22"/>
        </w:rPr>
        <w:t>ar</w:t>
      </w:r>
      <w:r w:rsidR="00666B17" w:rsidRPr="0046083E">
        <w:rPr>
          <w:rFonts w:cstheme="minorHAnsi"/>
          <w:color w:val="auto"/>
          <w:sz w:val="22"/>
          <w:szCs w:val="22"/>
        </w:rPr>
        <w:t>ti</w:t>
      </w:r>
      <w:r w:rsidR="00666B17" w:rsidRPr="0046083E">
        <w:rPr>
          <w:rFonts w:cstheme="minorHAnsi"/>
          <w:color w:val="auto"/>
          <w:spacing w:val="-1"/>
          <w:sz w:val="22"/>
          <w:szCs w:val="22"/>
        </w:rPr>
        <w:t>c</w:t>
      </w:r>
      <w:r w:rsidR="00666B17" w:rsidRPr="0046083E">
        <w:rPr>
          <w:rFonts w:cstheme="minorHAnsi"/>
          <w:color w:val="auto"/>
          <w:sz w:val="22"/>
          <w:szCs w:val="22"/>
        </w:rPr>
        <w:t>ip</w:t>
      </w:r>
      <w:r w:rsidR="00666B17" w:rsidRPr="0046083E">
        <w:rPr>
          <w:rFonts w:cstheme="minorHAnsi"/>
          <w:color w:val="auto"/>
          <w:spacing w:val="-1"/>
          <w:sz w:val="22"/>
          <w:szCs w:val="22"/>
        </w:rPr>
        <w:t>a</w:t>
      </w:r>
      <w:r w:rsidR="00666B17" w:rsidRPr="0046083E">
        <w:rPr>
          <w:rFonts w:cstheme="minorHAnsi"/>
          <w:color w:val="auto"/>
          <w:sz w:val="22"/>
          <w:szCs w:val="22"/>
        </w:rPr>
        <w:t>nt, pu</w:t>
      </w:r>
      <w:r w:rsidR="00666B17" w:rsidRPr="0046083E">
        <w:rPr>
          <w:rFonts w:cstheme="minorHAnsi"/>
          <w:color w:val="auto"/>
          <w:spacing w:val="-1"/>
          <w:sz w:val="22"/>
          <w:szCs w:val="22"/>
        </w:rPr>
        <w:t>r</w:t>
      </w:r>
      <w:r w:rsidR="00666B17" w:rsidRPr="0046083E">
        <w:rPr>
          <w:rFonts w:cstheme="minorHAnsi"/>
          <w:color w:val="auto"/>
          <w:sz w:val="22"/>
          <w:szCs w:val="22"/>
        </w:rPr>
        <w:t>pose</w:t>
      </w:r>
      <w:r w:rsidR="00666B17" w:rsidRPr="0046083E">
        <w:rPr>
          <w:rFonts w:cstheme="minorHAnsi"/>
          <w:color w:val="auto"/>
          <w:spacing w:val="-1"/>
          <w:sz w:val="22"/>
          <w:szCs w:val="22"/>
        </w:rPr>
        <w:t xml:space="preserve"> </w:t>
      </w:r>
      <w:r w:rsidR="00666B17" w:rsidRPr="0046083E">
        <w:rPr>
          <w:rFonts w:cstheme="minorHAnsi"/>
          <w:color w:val="auto"/>
          <w:sz w:val="22"/>
          <w:szCs w:val="22"/>
        </w:rPr>
        <w:t>of</w:t>
      </w:r>
      <w:r w:rsidR="00666B17" w:rsidRPr="0046083E">
        <w:rPr>
          <w:rFonts w:cstheme="minorHAnsi"/>
          <w:color w:val="auto"/>
          <w:spacing w:val="-1"/>
          <w:sz w:val="22"/>
          <w:szCs w:val="22"/>
        </w:rPr>
        <w:t xml:space="preserve"> </w:t>
      </w:r>
      <w:r w:rsidR="00666B17" w:rsidRPr="0046083E">
        <w:rPr>
          <w:rFonts w:cstheme="minorHAnsi"/>
          <w:color w:val="auto"/>
          <w:sz w:val="22"/>
          <w:szCs w:val="22"/>
        </w:rPr>
        <w:t>the</w:t>
      </w:r>
      <w:r w:rsidR="00666B17" w:rsidRPr="0046083E">
        <w:rPr>
          <w:rFonts w:cstheme="minorHAnsi"/>
          <w:color w:val="auto"/>
          <w:spacing w:val="1"/>
          <w:sz w:val="22"/>
          <w:szCs w:val="22"/>
        </w:rPr>
        <w:t xml:space="preserve"> </w:t>
      </w:r>
      <w:r w:rsidR="00096468" w:rsidRPr="0046083E">
        <w:rPr>
          <w:rFonts w:cstheme="minorHAnsi"/>
          <w:color w:val="auto"/>
          <w:spacing w:val="-1"/>
          <w:sz w:val="22"/>
          <w:szCs w:val="22"/>
        </w:rPr>
        <w:t>activity</w:t>
      </w:r>
      <w:r w:rsidR="00666B17" w:rsidRPr="0046083E">
        <w:rPr>
          <w:rFonts w:cstheme="minorHAnsi"/>
          <w:color w:val="auto"/>
          <w:sz w:val="22"/>
          <w:szCs w:val="22"/>
        </w:rPr>
        <w:t>, d</w:t>
      </w:r>
      <w:r w:rsidR="00666B17" w:rsidRPr="0046083E">
        <w:rPr>
          <w:rFonts w:cstheme="minorHAnsi"/>
          <w:color w:val="auto"/>
          <w:spacing w:val="-1"/>
          <w:sz w:val="22"/>
          <w:szCs w:val="22"/>
        </w:rPr>
        <w:t>a</w:t>
      </w:r>
      <w:r w:rsidR="00666B17" w:rsidRPr="0046083E">
        <w:rPr>
          <w:rFonts w:cstheme="minorHAnsi"/>
          <w:color w:val="auto"/>
          <w:sz w:val="22"/>
          <w:szCs w:val="22"/>
        </w:rPr>
        <w:t>t</w:t>
      </w:r>
      <w:r w:rsidR="00666B17" w:rsidRPr="0046083E">
        <w:rPr>
          <w:rFonts w:cstheme="minorHAnsi"/>
          <w:color w:val="auto"/>
          <w:spacing w:val="-1"/>
          <w:sz w:val="22"/>
          <w:szCs w:val="22"/>
        </w:rPr>
        <w:t>e</w:t>
      </w:r>
      <w:r w:rsidR="00666B17" w:rsidRPr="0046083E">
        <w:rPr>
          <w:rFonts w:cstheme="minorHAnsi"/>
          <w:color w:val="auto"/>
          <w:sz w:val="22"/>
          <w:szCs w:val="22"/>
        </w:rPr>
        <w:t xml:space="preserve">s </w:t>
      </w:r>
      <w:r w:rsidR="00666B17" w:rsidRPr="0046083E">
        <w:rPr>
          <w:rFonts w:cstheme="minorHAnsi"/>
          <w:color w:val="auto"/>
          <w:spacing w:val="-1"/>
          <w:sz w:val="22"/>
          <w:szCs w:val="22"/>
        </w:rPr>
        <w:t>a</w:t>
      </w:r>
      <w:r w:rsidR="00666B17" w:rsidRPr="0046083E">
        <w:rPr>
          <w:rFonts w:cstheme="minorHAnsi"/>
          <w:color w:val="auto"/>
          <w:sz w:val="22"/>
          <w:szCs w:val="22"/>
        </w:rPr>
        <w:t>nd pl</w:t>
      </w:r>
      <w:r w:rsidR="00666B17" w:rsidRPr="0046083E">
        <w:rPr>
          <w:rFonts w:cstheme="minorHAnsi"/>
          <w:color w:val="auto"/>
          <w:spacing w:val="1"/>
          <w:sz w:val="22"/>
          <w:szCs w:val="22"/>
        </w:rPr>
        <w:t>a</w:t>
      </w:r>
      <w:r w:rsidR="00666B17" w:rsidRPr="0046083E">
        <w:rPr>
          <w:rFonts w:cstheme="minorHAnsi"/>
          <w:color w:val="auto"/>
          <w:spacing w:val="-1"/>
          <w:sz w:val="22"/>
          <w:szCs w:val="22"/>
        </w:rPr>
        <w:t>ce</w:t>
      </w:r>
      <w:r w:rsidR="00666B17" w:rsidRPr="0046083E">
        <w:rPr>
          <w:rFonts w:cstheme="minorHAnsi"/>
          <w:color w:val="auto"/>
          <w:sz w:val="22"/>
          <w:szCs w:val="22"/>
        </w:rPr>
        <w:t>s of</w:t>
      </w:r>
      <w:r w:rsidR="00666B17" w:rsidRPr="0046083E">
        <w:rPr>
          <w:rFonts w:cstheme="minorHAnsi"/>
          <w:color w:val="auto"/>
          <w:spacing w:val="-1"/>
          <w:sz w:val="22"/>
          <w:szCs w:val="22"/>
        </w:rPr>
        <w:t xml:space="preserve"> </w:t>
      </w:r>
      <w:r w:rsidR="00096468" w:rsidRPr="0046083E">
        <w:rPr>
          <w:rFonts w:cstheme="minorHAnsi"/>
          <w:color w:val="auto"/>
          <w:spacing w:val="3"/>
          <w:sz w:val="22"/>
          <w:szCs w:val="22"/>
        </w:rPr>
        <w:t>activity</w:t>
      </w:r>
      <w:r w:rsidR="00666B17" w:rsidRPr="0046083E">
        <w:rPr>
          <w:rFonts w:cstheme="minorHAnsi"/>
          <w:color w:val="auto"/>
          <w:sz w:val="22"/>
          <w:szCs w:val="22"/>
        </w:rPr>
        <w:t xml:space="preserve"> </w:t>
      </w:r>
      <w:r w:rsidR="00666B17" w:rsidRPr="0046083E">
        <w:rPr>
          <w:rFonts w:cstheme="minorHAnsi"/>
          <w:color w:val="auto"/>
          <w:spacing w:val="-1"/>
          <w:sz w:val="22"/>
          <w:szCs w:val="22"/>
        </w:rPr>
        <w:t>a</w:t>
      </w:r>
      <w:r w:rsidR="00666B17" w:rsidRPr="0046083E">
        <w:rPr>
          <w:rFonts w:cstheme="minorHAnsi"/>
          <w:color w:val="auto"/>
          <w:sz w:val="22"/>
          <w:szCs w:val="22"/>
        </w:rPr>
        <w:t>nd</w:t>
      </w:r>
      <w:r w:rsidR="00666B17" w:rsidRPr="0046083E">
        <w:rPr>
          <w:rFonts w:cstheme="minorHAnsi"/>
          <w:color w:val="auto"/>
          <w:spacing w:val="2"/>
          <w:sz w:val="22"/>
          <w:szCs w:val="22"/>
        </w:rPr>
        <w:t xml:space="preserve"> </w:t>
      </w:r>
      <w:r w:rsidR="00666B17" w:rsidRPr="0046083E">
        <w:rPr>
          <w:rFonts w:cstheme="minorHAnsi"/>
          <w:color w:val="auto"/>
          <w:spacing w:val="-1"/>
          <w:sz w:val="22"/>
          <w:szCs w:val="22"/>
        </w:rPr>
        <w:t>a</w:t>
      </w:r>
      <w:r w:rsidR="00666B17" w:rsidRPr="0046083E">
        <w:rPr>
          <w:rFonts w:cstheme="minorHAnsi"/>
          <w:color w:val="auto"/>
          <w:spacing w:val="5"/>
          <w:sz w:val="22"/>
          <w:szCs w:val="22"/>
        </w:rPr>
        <w:t>n</w:t>
      </w:r>
      <w:r w:rsidR="00666B17" w:rsidRPr="0046083E">
        <w:rPr>
          <w:rFonts w:cstheme="minorHAnsi"/>
          <w:color w:val="auto"/>
          <w:sz w:val="22"/>
          <w:szCs w:val="22"/>
        </w:rPr>
        <w:t>y</w:t>
      </w:r>
      <w:r w:rsidR="00666B17" w:rsidRPr="0046083E">
        <w:rPr>
          <w:rFonts w:cstheme="minorHAnsi"/>
          <w:color w:val="auto"/>
          <w:spacing w:val="-5"/>
          <w:sz w:val="22"/>
          <w:szCs w:val="22"/>
        </w:rPr>
        <w:t xml:space="preserve"> </w:t>
      </w:r>
      <w:r w:rsidR="00666B17" w:rsidRPr="0046083E">
        <w:rPr>
          <w:rFonts w:cstheme="minorHAnsi"/>
          <w:color w:val="auto"/>
          <w:spacing w:val="-1"/>
          <w:sz w:val="22"/>
          <w:szCs w:val="22"/>
        </w:rPr>
        <w:t>re</w:t>
      </w:r>
      <w:r w:rsidR="00666B17" w:rsidRPr="0046083E">
        <w:rPr>
          <w:rFonts w:cstheme="minorHAnsi"/>
          <w:color w:val="auto"/>
          <w:spacing w:val="3"/>
          <w:sz w:val="22"/>
          <w:szCs w:val="22"/>
        </w:rPr>
        <w:t>l</w:t>
      </w:r>
      <w:r w:rsidR="00666B17" w:rsidRPr="0046083E">
        <w:rPr>
          <w:rFonts w:cstheme="minorHAnsi"/>
          <w:color w:val="auto"/>
          <w:spacing w:val="-1"/>
          <w:sz w:val="22"/>
          <w:szCs w:val="22"/>
        </w:rPr>
        <w:t>a</w:t>
      </w:r>
      <w:r w:rsidR="00666B17" w:rsidRPr="0046083E">
        <w:rPr>
          <w:rFonts w:cstheme="minorHAnsi"/>
          <w:color w:val="auto"/>
          <w:sz w:val="22"/>
          <w:szCs w:val="22"/>
        </w:rPr>
        <w:t>t</w:t>
      </w:r>
      <w:r w:rsidR="00666B17" w:rsidRPr="0046083E">
        <w:rPr>
          <w:rFonts w:cstheme="minorHAnsi"/>
          <w:color w:val="auto"/>
          <w:spacing w:val="-1"/>
          <w:sz w:val="22"/>
          <w:szCs w:val="22"/>
        </w:rPr>
        <w:t>e</w:t>
      </w:r>
      <w:r w:rsidR="00666B17" w:rsidRPr="0046083E">
        <w:rPr>
          <w:rFonts w:cstheme="minorHAnsi"/>
          <w:color w:val="auto"/>
          <w:sz w:val="22"/>
          <w:szCs w:val="22"/>
        </w:rPr>
        <w:t xml:space="preserve">d </w:t>
      </w:r>
      <w:r w:rsidR="00666B17" w:rsidRPr="0046083E">
        <w:rPr>
          <w:rFonts w:cstheme="minorHAnsi"/>
          <w:color w:val="auto"/>
          <w:spacing w:val="-1"/>
          <w:sz w:val="22"/>
          <w:szCs w:val="22"/>
        </w:rPr>
        <w:t>a</w:t>
      </w:r>
      <w:r w:rsidR="00666B17" w:rsidRPr="0046083E">
        <w:rPr>
          <w:rFonts w:cstheme="minorHAnsi"/>
          <w:color w:val="auto"/>
          <w:spacing w:val="2"/>
          <w:sz w:val="22"/>
          <w:szCs w:val="22"/>
        </w:rPr>
        <w:t>d</w:t>
      </w:r>
      <w:r w:rsidR="00666B17" w:rsidRPr="0046083E">
        <w:rPr>
          <w:rFonts w:cstheme="minorHAnsi"/>
          <w:color w:val="auto"/>
          <w:sz w:val="22"/>
          <w:szCs w:val="22"/>
        </w:rPr>
        <w:t>minist</w:t>
      </w:r>
      <w:r w:rsidR="00666B17" w:rsidRPr="0046083E">
        <w:rPr>
          <w:rFonts w:cstheme="minorHAnsi"/>
          <w:color w:val="auto"/>
          <w:spacing w:val="-1"/>
          <w:sz w:val="22"/>
          <w:szCs w:val="22"/>
        </w:rPr>
        <w:t>ra</w:t>
      </w:r>
      <w:r w:rsidR="00666B17" w:rsidRPr="0046083E">
        <w:rPr>
          <w:rFonts w:cstheme="minorHAnsi"/>
          <w:color w:val="auto"/>
          <w:sz w:val="22"/>
          <w:szCs w:val="22"/>
        </w:rPr>
        <w:t>tive</w:t>
      </w:r>
      <w:r w:rsidR="00666B17" w:rsidRPr="0046083E">
        <w:rPr>
          <w:rFonts w:cstheme="minorHAnsi"/>
          <w:color w:val="auto"/>
          <w:spacing w:val="-1"/>
          <w:sz w:val="22"/>
          <w:szCs w:val="22"/>
        </w:rPr>
        <w:t xml:space="preserve"> e</w:t>
      </w:r>
      <w:r w:rsidR="00666B17" w:rsidRPr="0046083E">
        <w:rPr>
          <w:rFonts w:cstheme="minorHAnsi"/>
          <w:color w:val="auto"/>
          <w:spacing w:val="2"/>
          <w:sz w:val="22"/>
          <w:szCs w:val="22"/>
        </w:rPr>
        <w:t>x</w:t>
      </w:r>
      <w:r w:rsidR="00666B17" w:rsidRPr="0046083E">
        <w:rPr>
          <w:rFonts w:cstheme="minorHAnsi"/>
          <w:color w:val="auto"/>
          <w:sz w:val="22"/>
          <w:szCs w:val="22"/>
        </w:rPr>
        <w:t>p</w:t>
      </w:r>
      <w:r w:rsidR="00666B17" w:rsidRPr="0046083E">
        <w:rPr>
          <w:rFonts w:cstheme="minorHAnsi"/>
          <w:color w:val="auto"/>
          <w:spacing w:val="-1"/>
          <w:sz w:val="22"/>
          <w:szCs w:val="22"/>
        </w:rPr>
        <w:t>e</w:t>
      </w:r>
      <w:r w:rsidR="00666B17" w:rsidRPr="0046083E">
        <w:rPr>
          <w:rFonts w:cstheme="minorHAnsi"/>
          <w:color w:val="auto"/>
          <w:sz w:val="22"/>
          <w:szCs w:val="22"/>
        </w:rPr>
        <w:t>ns</w:t>
      </w:r>
      <w:r w:rsidR="00666B17" w:rsidRPr="0046083E">
        <w:rPr>
          <w:rFonts w:cstheme="minorHAnsi"/>
          <w:color w:val="auto"/>
          <w:spacing w:val="-1"/>
          <w:sz w:val="22"/>
          <w:szCs w:val="22"/>
        </w:rPr>
        <w:t>e</w:t>
      </w:r>
      <w:r w:rsidR="00666B17" w:rsidRPr="0046083E">
        <w:rPr>
          <w:rFonts w:cstheme="minorHAnsi"/>
          <w:color w:val="auto"/>
          <w:sz w:val="22"/>
          <w:szCs w:val="22"/>
        </w:rPr>
        <w:t>s.</w:t>
      </w:r>
      <w:r w:rsidR="00A206AF" w:rsidRPr="0046083E">
        <w:rPr>
          <w:rFonts w:cstheme="minorHAnsi"/>
          <w:color w:val="auto"/>
          <w:sz w:val="22"/>
          <w:szCs w:val="22"/>
        </w:rPr>
        <w:t xml:space="preserve"> It is also to include the same information for travel as listed above in the travel category</w:t>
      </w:r>
      <w:r w:rsidR="001E29D9" w:rsidRPr="0046083E">
        <w:rPr>
          <w:rFonts w:cstheme="minorHAnsi"/>
          <w:color w:val="auto"/>
          <w:sz w:val="22"/>
          <w:szCs w:val="22"/>
        </w:rPr>
        <w:t>, as well as i</w:t>
      </w:r>
      <w:r w:rsidR="00666B17" w:rsidRPr="0046083E">
        <w:rPr>
          <w:rFonts w:cstheme="minorHAnsi"/>
          <w:color w:val="auto"/>
          <w:sz w:val="22"/>
          <w:szCs w:val="22"/>
        </w:rPr>
        <w:t>n</w:t>
      </w:r>
      <w:r w:rsidR="00666B17" w:rsidRPr="0046083E">
        <w:rPr>
          <w:rFonts w:cstheme="minorHAnsi"/>
          <w:color w:val="auto"/>
          <w:spacing w:val="2"/>
          <w:sz w:val="22"/>
          <w:szCs w:val="22"/>
        </w:rPr>
        <w:t>d</w:t>
      </w:r>
      <w:r w:rsidR="00666B17" w:rsidRPr="0046083E">
        <w:rPr>
          <w:rFonts w:cstheme="minorHAnsi"/>
          <w:color w:val="auto"/>
          <w:sz w:val="22"/>
          <w:szCs w:val="22"/>
        </w:rPr>
        <w:t>i</w:t>
      </w:r>
      <w:r w:rsidR="00666B17" w:rsidRPr="0046083E">
        <w:rPr>
          <w:rFonts w:cstheme="minorHAnsi"/>
          <w:color w:val="auto"/>
          <w:spacing w:val="-1"/>
          <w:sz w:val="22"/>
          <w:szCs w:val="22"/>
        </w:rPr>
        <w:t>ca</w:t>
      </w:r>
      <w:r w:rsidR="00666B17" w:rsidRPr="0046083E">
        <w:rPr>
          <w:rFonts w:cstheme="minorHAnsi"/>
          <w:color w:val="auto"/>
          <w:sz w:val="22"/>
          <w:szCs w:val="22"/>
        </w:rPr>
        <w:t>te</w:t>
      </w:r>
      <w:r w:rsidR="00666B17" w:rsidRPr="0046083E">
        <w:rPr>
          <w:rFonts w:cstheme="minorHAnsi"/>
          <w:color w:val="auto"/>
          <w:spacing w:val="-1"/>
          <w:sz w:val="22"/>
          <w:szCs w:val="22"/>
        </w:rPr>
        <w:t xml:space="preserve"> the basis for the cost estimate (</w:t>
      </w:r>
      <w:r w:rsidR="00E41BAF">
        <w:rPr>
          <w:rFonts w:cstheme="minorHAnsi"/>
          <w:color w:val="auto"/>
          <w:spacing w:val="-1"/>
          <w:sz w:val="22"/>
          <w:szCs w:val="22"/>
        </w:rPr>
        <w:t xml:space="preserve">e.g., </w:t>
      </w:r>
      <w:r w:rsidR="00666B17" w:rsidRPr="0046083E">
        <w:rPr>
          <w:rFonts w:cstheme="minorHAnsi"/>
          <w:color w:val="auto"/>
          <w:sz w:val="22"/>
          <w:szCs w:val="22"/>
        </w:rPr>
        <w:t>quot</w:t>
      </w:r>
      <w:r w:rsidR="00666B17" w:rsidRPr="0046083E">
        <w:rPr>
          <w:rFonts w:cstheme="minorHAnsi"/>
          <w:color w:val="auto"/>
          <w:spacing w:val="-1"/>
          <w:sz w:val="22"/>
          <w:szCs w:val="22"/>
        </w:rPr>
        <w:t>e</w:t>
      </w:r>
      <w:r w:rsidR="00666B17" w:rsidRPr="0046083E">
        <w:rPr>
          <w:rFonts w:cstheme="minorHAnsi"/>
          <w:color w:val="auto"/>
          <w:sz w:val="22"/>
          <w:szCs w:val="22"/>
        </w:rPr>
        <w:t xml:space="preserve">s </w:t>
      </w:r>
      <w:r w:rsidR="00666B17" w:rsidRPr="0046083E">
        <w:rPr>
          <w:rFonts w:cstheme="minorHAnsi"/>
          <w:color w:val="auto"/>
          <w:spacing w:val="-1"/>
          <w:sz w:val="22"/>
          <w:szCs w:val="22"/>
        </w:rPr>
        <w:t>fr</w:t>
      </w:r>
      <w:r w:rsidR="00666B17" w:rsidRPr="0046083E">
        <w:rPr>
          <w:rFonts w:cstheme="minorHAnsi"/>
          <w:color w:val="auto"/>
          <w:sz w:val="22"/>
          <w:szCs w:val="22"/>
        </w:rPr>
        <w:t xml:space="preserve">om vendors or suppliers, </w:t>
      </w:r>
      <w:r w:rsidR="001E29D9" w:rsidRPr="0046083E">
        <w:rPr>
          <w:rFonts w:cstheme="minorHAnsi"/>
          <w:color w:val="auto"/>
          <w:sz w:val="22"/>
          <w:szCs w:val="22"/>
        </w:rPr>
        <w:t>experience</w:t>
      </w:r>
      <w:r w:rsidR="00666B17" w:rsidRPr="0046083E">
        <w:rPr>
          <w:rFonts w:cstheme="minorHAnsi"/>
          <w:color w:val="auto"/>
          <w:spacing w:val="-1"/>
          <w:sz w:val="22"/>
          <w:szCs w:val="22"/>
        </w:rPr>
        <w:t xml:space="preserve"> </w:t>
      </w:r>
      <w:r w:rsidR="00666B17" w:rsidRPr="0046083E">
        <w:rPr>
          <w:rFonts w:cstheme="minorHAnsi"/>
          <w:color w:val="auto"/>
          <w:spacing w:val="2"/>
          <w:sz w:val="22"/>
          <w:szCs w:val="22"/>
        </w:rPr>
        <w:t>o</w:t>
      </w:r>
      <w:r w:rsidR="00666B17" w:rsidRPr="0046083E">
        <w:rPr>
          <w:rFonts w:cstheme="minorHAnsi"/>
          <w:color w:val="auto"/>
          <w:sz w:val="22"/>
          <w:szCs w:val="22"/>
        </w:rPr>
        <w:t>f</w:t>
      </w:r>
      <w:r w:rsidR="00666B17" w:rsidRPr="0046083E">
        <w:rPr>
          <w:rFonts w:cstheme="minorHAnsi"/>
          <w:color w:val="auto"/>
          <w:spacing w:val="-1"/>
          <w:sz w:val="22"/>
          <w:szCs w:val="22"/>
        </w:rPr>
        <w:t xml:space="preserve"> </w:t>
      </w:r>
      <w:r w:rsidR="00666B17" w:rsidRPr="0046083E">
        <w:rPr>
          <w:rFonts w:cstheme="minorHAnsi"/>
          <w:color w:val="auto"/>
          <w:sz w:val="22"/>
          <w:szCs w:val="22"/>
        </w:rPr>
        <w:t>simil</w:t>
      </w:r>
      <w:r w:rsidR="00666B17" w:rsidRPr="0046083E">
        <w:rPr>
          <w:rFonts w:cstheme="minorHAnsi"/>
          <w:color w:val="auto"/>
          <w:spacing w:val="-1"/>
          <w:sz w:val="22"/>
          <w:szCs w:val="22"/>
        </w:rPr>
        <w:t>a</w:t>
      </w:r>
      <w:r w:rsidR="00666B17" w:rsidRPr="0046083E">
        <w:rPr>
          <w:rFonts w:cstheme="minorHAnsi"/>
          <w:color w:val="auto"/>
          <w:sz w:val="22"/>
          <w:szCs w:val="22"/>
        </w:rPr>
        <w:t>r</w:t>
      </w:r>
      <w:r w:rsidR="00666B17" w:rsidRPr="0046083E">
        <w:rPr>
          <w:rFonts w:cstheme="minorHAnsi"/>
          <w:color w:val="auto"/>
          <w:spacing w:val="-1"/>
          <w:sz w:val="22"/>
          <w:szCs w:val="22"/>
        </w:rPr>
        <w:t xml:space="preserve"> </w:t>
      </w:r>
      <w:r w:rsidR="00FE770F" w:rsidRPr="0046083E">
        <w:rPr>
          <w:rFonts w:cstheme="minorHAnsi"/>
          <w:color w:val="auto"/>
          <w:spacing w:val="-1"/>
          <w:sz w:val="22"/>
          <w:szCs w:val="22"/>
        </w:rPr>
        <w:t xml:space="preserve">professional </w:t>
      </w:r>
      <w:r w:rsidR="00FE770F" w:rsidRPr="0046083E">
        <w:rPr>
          <w:rFonts w:cstheme="minorHAnsi"/>
          <w:color w:val="auto"/>
          <w:sz w:val="22"/>
          <w:szCs w:val="22"/>
        </w:rPr>
        <w:t>events</w:t>
      </w:r>
      <w:r w:rsidR="00666B17" w:rsidRPr="0046083E">
        <w:rPr>
          <w:rFonts w:cstheme="minorHAnsi"/>
          <w:color w:val="auto"/>
          <w:sz w:val="22"/>
          <w:szCs w:val="22"/>
        </w:rPr>
        <w:t>, or som</w:t>
      </w:r>
      <w:r w:rsidR="00666B17" w:rsidRPr="0046083E">
        <w:rPr>
          <w:rFonts w:cstheme="minorHAnsi"/>
          <w:color w:val="auto"/>
          <w:spacing w:val="-1"/>
          <w:sz w:val="22"/>
          <w:szCs w:val="22"/>
        </w:rPr>
        <w:t>e</w:t>
      </w:r>
      <w:r w:rsidR="00666B17" w:rsidRPr="0046083E">
        <w:rPr>
          <w:rFonts w:cstheme="minorHAnsi"/>
          <w:color w:val="auto"/>
          <w:sz w:val="22"/>
          <w:szCs w:val="22"/>
        </w:rPr>
        <w:t xml:space="preserve"> other basis</w:t>
      </w:r>
      <w:r w:rsidR="00666B17" w:rsidRPr="0046083E">
        <w:rPr>
          <w:rFonts w:cstheme="minorHAnsi"/>
          <w:color w:val="auto"/>
          <w:spacing w:val="2"/>
          <w:sz w:val="22"/>
          <w:szCs w:val="22"/>
        </w:rPr>
        <w:t>)</w:t>
      </w:r>
      <w:r w:rsidR="00666B17" w:rsidRPr="0046083E">
        <w:rPr>
          <w:rFonts w:cstheme="minorHAnsi"/>
          <w:color w:val="auto"/>
          <w:sz w:val="22"/>
          <w:szCs w:val="22"/>
        </w:rPr>
        <w:t>.</w:t>
      </w:r>
    </w:p>
    <w:p w14:paraId="6F88D294" w14:textId="77777777" w:rsidR="00861D96" w:rsidRPr="0046083E" w:rsidRDefault="00861D96" w:rsidP="00861D96">
      <w:pPr>
        <w:rPr>
          <w:rFonts w:cstheme="minorHAnsi"/>
          <w:b/>
          <w:bCs/>
          <w:color w:val="auto"/>
          <w:sz w:val="22"/>
          <w:szCs w:val="22"/>
        </w:rPr>
      </w:pPr>
    </w:p>
    <w:p w14:paraId="6478B808" w14:textId="77777777" w:rsidR="00314473" w:rsidRPr="0046083E" w:rsidRDefault="00DB7CE2" w:rsidP="000624CC">
      <w:pPr>
        <w:pStyle w:val="ListParagraph"/>
        <w:numPr>
          <w:ilvl w:val="0"/>
          <w:numId w:val="81"/>
        </w:numPr>
        <w:rPr>
          <w:rFonts w:cstheme="minorHAnsi"/>
          <w:b/>
          <w:bCs/>
          <w:color w:val="auto"/>
          <w:sz w:val="22"/>
          <w:szCs w:val="22"/>
        </w:rPr>
      </w:pPr>
      <w:r w:rsidRPr="25449555">
        <w:rPr>
          <w:b/>
          <w:bCs/>
          <w:color w:val="auto"/>
          <w:sz w:val="22"/>
          <w:szCs w:val="22"/>
        </w:rPr>
        <w:t xml:space="preserve">Section F: Other Direct Costs </w:t>
      </w:r>
    </w:p>
    <w:p w14:paraId="7AE1FFE6" w14:textId="4A9D46B2" w:rsidR="00FD711D" w:rsidRPr="0046083E" w:rsidRDefault="00FD711D" w:rsidP="00FD711D">
      <w:pPr>
        <w:pStyle w:val="ListParagraph"/>
        <w:rPr>
          <w:rFonts w:cstheme="minorHAnsi"/>
          <w:color w:val="auto"/>
          <w:sz w:val="22"/>
          <w:szCs w:val="22"/>
        </w:rPr>
      </w:pPr>
      <w:r w:rsidRPr="0046083E">
        <w:rPr>
          <w:rFonts w:cstheme="minorHAnsi"/>
          <w:color w:val="auto"/>
          <w:sz w:val="22"/>
          <w:szCs w:val="22"/>
        </w:rPr>
        <w:t>Applicants are required to ent</w:t>
      </w:r>
      <w:r w:rsidRPr="0046083E">
        <w:rPr>
          <w:rFonts w:cstheme="minorHAnsi"/>
          <w:color w:val="auto"/>
          <w:spacing w:val="-1"/>
          <w:sz w:val="22"/>
          <w:szCs w:val="22"/>
        </w:rPr>
        <w:t>e</w:t>
      </w:r>
      <w:r w:rsidRPr="0046083E">
        <w:rPr>
          <w:rFonts w:cstheme="minorHAnsi"/>
          <w:color w:val="auto"/>
          <w:sz w:val="22"/>
          <w:szCs w:val="22"/>
        </w:rPr>
        <w:t>r</w:t>
      </w:r>
      <w:r w:rsidR="002E2FB5" w:rsidRPr="0046083E">
        <w:rPr>
          <w:rFonts w:cstheme="minorHAnsi"/>
          <w:color w:val="auto"/>
          <w:sz w:val="22"/>
          <w:szCs w:val="22"/>
        </w:rPr>
        <w:t xml:space="preserve"> requested costs for each of the following sections.</w:t>
      </w:r>
    </w:p>
    <w:p w14:paraId="5038C4DF" w14:textId="77777777" w:rsidR="002E2FB5" w:rsidRPr="0046083E" w:rsidRDefault="002E2FB5" w:rsidP="00FD711D">
      <w:pPr>
        <w:pStyle w:val="ListParagraph"/>
        <w:rPr>
          <w:rFonts w:cstheme="minorHAnsi"/>
          <w:b/>
          <w:bCs/>
          <w:color w:val="auto"/>
          <w:sz w:val="22"/>
          <w:szCs w:val="22"/>
        </w:rPr>
      </w:pPr>
    </w:p>
    <w:p w14:paraId="2A358B5F" w14:textId="03F7E692" w:rsidR="00092905" w:rsidRPr="0046083E" w:rsidRDefault="00CF5461" w:rsidP="000624CC">
      <w:pPr>
        <w:pStyle w:val="ListParagraph"/>
        <w:numPr>
          <w:ilvl w:val="0"/>
          <w:numId w:val="84"/>
        </w:numPr>
        <w:tabs>
          <w:tab w:val="left" w:pos="0"/>
        </w:tabs>
        <w:ind w:right="294"/>
        <w:rPr>
          <w:rFonts w:cstheme="minorHAnsi"/>
          <w:color w:val="auto"/>
          <w:sz w:val="22"/>
          <w:szCs w:val="22"/>
        </w:rPr>
      </w:pPr>
      <w:r w:rsidRPr="0046083E">
        <w:rPr>
          <w:rFonts w:cstheme="minorHAnsi"/>
          <w:b/>
          <w:color w:val="auto"/>
          <w:sz w:val="22"/>
          <w:szCs w:val="22"/>
        </w:rPr>
        <w:t>M</w:t>
      </w:r>
      <w:r w:rsidRPr="0046083E">
        <w:rPr>
          <w:rFonts w:cstheme="minorHAnsi"/>
          <w:b/>
          <w:color w:val="auto"/>
          <w:spacing w:val="-1"/>
          <w:sz w:val="22"/>
          <w:szCs w:val="22"/>
        </w:rPr>
        <w:t>a</w:t>
      </w:r>
      <w:r w:rsidRPr="0046083E">
        <w:rPr>
          <w:rFonts w:cstheme="minorHAnsi"/>
          <w:b/>
          <w:color w:val="auto"/>
          <w:sz w:val="22"/>
          <w:szCs w:val="22"/>
        </w:rPr>
        <w:t>t</w:t>
      </w:r>
      <w:r w:rsidRPr="0046083E">
        <w:rPr>
          <w:rFonts w:cstheme="minorHAnsi"/>
          <w:b/>
          <w:color w:val="auto"/>
          <w:spacing w:val="-1"/>
          <w:sz w:val="22"/>
          <w:szCs w:val="22"/>
        </w:rPr>
        <w:t>er</w:t>
      </w:r>
      <w:r w:rsidRPr="0046083E">
        <w:rPr>
          <w:rFonts w:cstheme="minorHAnsi"/>
          <w:b/>
          <w:color w:val="auto"/>
          <w:sz w:val="22"/>
          <w:szCs w:val="22"/>
        </w:rPr>
        <w:t>i</w:t>
      </w:r>
      <w:r w:rsidRPr="0046083E">
        <w:rPr>
          <w:rFonts w:cstheme="minorHAnsi"/>
          <w:b/>
          <w:color w:val="auto"/>
          <w:spacing w:val="-1"/>
          <w:sz w:val="22"/>
          <w:szCs w:val="22"/>
        </w:rPr>
        <w:t>a</w:t>
      </w:r>
      <w:r w:rsidRPr="0046083E">
        <w:rPr>
          <w:rFonts w:cstheme="minorHAnsi"/>
          <w:b/>
          <w:color w:val="auto"/>
          <w:sz w:val="22"/>
          <w:szCs w:val="22"/>
        </w:rPr>
        <w:t xml:space="preserve">ls </w:t>
      </w:r>
      <w:r w:rsidRPr="0046083E">
        <w:rPr>
          <w:rFonts w:cstheme="minorHAnsi"/>
          <w:b/>
          <w:color w:val="auto"/>
          <w:spacing w:val="-1"/>
          <w:sz w:val="22"/>
          <w:szCs w:val="22"/>
        </w:rPr>
        <w:t>a</w:t>
      </w:r>
      <w:r w:rsidRPr="0046083E">
        <w:rPr>
          <w:rFonts w:cstheme="minorHAnsi"/>
          <w:b/>
          <w:color w:val="auto"/>
          <w:sz w:val="22"/>
          <w:szCs w:val="22"/>
        </w:rPr>
        <w:t xml:space="preserve">nd </w:t>
      </w:r>
      <w:r w:rsidRPr="0046083E">
        <w:rPr>
          <w:rFonts w:cstheme="minorHAnsi"/>
          <w:b/>
          <w:color w:val="auto"/>
          <w:spacing w:val="1"/>
          <w:sz w:val="22"/>
          <w:szCs w:val="22"/>
        </w:rPr>
        <w:t>S</w:t>
      </w:r>
      <w:r w:rsidRPr="0046083E">
        <w:rPr>
          <w:rFonts w:cstheme="minorHAnsi"/>
          <w:b/>
          <w:color w:val="auto"/>
          <w:sz w:val="22"/>
          <w:szCs w:val="22"/>
        </w:rPr>
        <w:t>uppli</w:t>
      </w:r>
      <w:r w:rsidRPr="0046083E">
        <w:rPr>
          <w:rFonts w:cstheme="minorHAnsi"/>
          <w:b/>
          <w:color w:val="auto"/>
          <w:spacing w:val="-1"/>
          <w:sz w:val="22"/>
          <w:szCs w:val="22"/>
        </w:rPr>
        <w:t>e</w:t>
      </w:r>
      <w:r w:rsidRPr="0046083E">
        <w:rPr>
          <w:rFonts w:cstheme="minorHAnsi"/>
          <w:b/>
          <w:color w:val="auto"/>
          <w:sz w:val="22"/>
          <w:szCs w:val="22"/>
        </w:rPr>
        <w:t>s:</w:t>
      </w:r>
      <w:r w:rsidRPr="0046083E">
        <w:rPr>
          <w:rFonts w:cstheme="minorHAnsi"/>
          <w:color w:val="auto"/>
          <w:sz w:val="22"/>
          <w:szCs w:val="22"/>
        </w:rPr>
        <w:t xml:space="preserve"> Ent</w:t>
      </w:r>
      <w:r w:rsidRPr="0046083E">
        <w:rPr>
          <w:rFonts w:cstheme="minorHAnsi"/>
          <w:color w:val="auto"/>
          <w:spacing w:val="-1"/>
          <w:sz w:val="22"/>
          <w:szCs w:val="22"/>
        </w:rPr>
        <w:t>e</w:t>
      </w:r>
      <w:r w:rsidRPr="0046083E">
        <w:rPr>
          <w:rFonts w:cstheme="minorHAnsi"/>
          <w:color w:val="auto"/>
          <w:sz w:val="22"/>
          <w:szCs w:val="22"/>
        </w:rPr>
        <w:t>r</w:t>
      </w:r>
      <w:r w:rsidRPr="0046083E">
        <w:rPr>
          <w:rFonts w:cstheme="minorHAnsi"/>
          <w:color w:val="auto"/>
          <w:spacing w:val="-1"/>
          <w:sz w:val="22"/>
          <w:szCs w:val="22"/>
        </w:rPr>
        <w:t xml:space="preserve"> </w:t>
      </w:r>
      <w:r w:rsidRPr="0046083E">
        <w:rPr>
          <w:rFonts w:cstheme="minorHAnsi"/>
          <w:color w:val="auto"/>
          <w:sz w:val="22"/>
          <w:szCs w:val="22"/>
        </w:rPr>
        <w:t>tot</w:t>
      </w:r>
      <w:r w:rsidRPr="0046083E">
        <w:rPr>
          <w:rFonts w:cstheme="minorHAnsi"/>
          <w:color w:val="auto"/>
          <w:spacing w:val="-1"/>
          <w:sz w:val="22"/>
          <w:szCs w:val="22"/>
        </w:rPr>
        <w:t>a</w:t>
      </w:r>
      <w:r w:rsidRPr="0046083E">
        <w:rPr>
          <w:rFonts w:cstheme="minorHAnsi"/>
          <w:color w:val="auto"/>
          <w:sz w:val="22"/>
          <w:szCs w:val="22"/>
        </w:rPr>
        <w:t xml:space="preserve">l </w:t>
      </w:r>
      <w:r w:rsidRPr="0046083E">
        <w:rPr>
          <w:rFonts w:cstheme="minorHAnsi"/>
          <w:color w:val="auto"/>
          <w:spacing w:val="-1"/>
          <w:sz w:val="22"/>
          <w:szCs w:val="22"/>
        </w:rPr>
        <w:t>f</w:t>
      </w:r>
      <w:r w:rsidRPr="0046083E">
        <w:rPr>
          <w:rFonts w:cstheme="minorHAnsi"/>
          <w:color w:val="auto"/>
          <w:sz w:val="22"/>
          <w:szCs w:val="22"/>
        </w:rPr>
        <w:t xml:space="preserve">unds </w:t>
      </w:r>
      <w:r w:rsidRPr="0046083E">
        <w:rPr>
          <w:rFonts w:cstheme="minorHAnsi"/>
          <w:color w:val="auto"/>
          <w:spacing w:val="-1"/>
          <w:sz w:val="22"/>
          <w:szCs w:val="22"/>
        </w:rPr>
        <w:t>re</w:t>
      </w:r>
      <w:r w:rsidRPr="0046083E">
        <w:rPr>
          <w:rFonts w:cstheme="minorHAnsi"/>
          <w:color w:val="auto"/>
          <w:sz w:val="22"/>
          <w:szCs w:val="22"/>
        </w:rPr>
        <w:t>q</w:t>
      </w:r>
      <w:r w:rsidRPr="0046083E">
        <w:rPr>
          <w:rFonts w:cstheme="minorHAnsi"/>
          <w:color w:val="auto"/>
          <w:spacing w:val="2"/>
          <w:sz w:val="22"/>
          <w:szCs w:val="22"/>
        </w:rPr>
        <w:t>u</w:t>
      </w:r>
      <w:r w:rsidRPr="0046083E">
        <w:rPr>
          <w:rFonts w:cstheme="minorHAnsi"/>
          <w:color w:val="auto"/>
          <w:spacing w:val="-1"/>
          <w:sz w:val="22"/>
          <w:szCs w:val="22"/>
        </w:rPr>
        <w:t>e</w:t>
      </w:r>
      <w:r w:rsidRPr="0046083E">
        <w:rPr>
          <w:rFonts w:cstheme="minorHAnsi"/>
          <w:color w:val="auto"/>
          <w:sz w:val="22"/>
          <w:szCs w:val="22"/>
        </w:rPr>
        <w:t>st</w:t>
      </w:r>
      <w:r w:rsidRPr="0046083E">
        <w:rPr>
          <w:rFonts w:cstheme="minorHAnsi"/>
          <w:color w:val="auto"/>
          <w:spacing w:val="-1"/>
          <w:sz w:val="22"/>
          <w:szCs w:val="22"/>
        </w:rPr>
        <w:t>e</w:t>
      </w:r>
      <w:r w:rsidRPr="0046083E">
        <w:rPr>
          <w:rFonts w:cstheme="minorHAnsi"/>
          <w:color w:val="auto"/>
          <w:sz w:val="22"/>
          <w:szCs w:val="22"/>
        </w:rPr>
        <w:t xml:space="preserve">d </w:t>
      </w:r>
      <w:r w:rsidRPr="0046083E">
        <w:rPr>
          <w:rFonts w:cstheme="minorHAnsi"/>
          <w:color w:val="auto"/>
          <w:spacing w:val="-1"/>
          <w:sz w:val="22"/>
          <w:szCs w:val="22"/>
        </w:rPr>
        <w:t>f</w:t>
      </w:r>
      <w:r w:rsidRPr="0046083E">
        <w:rPr>
          <w:rFonts w:cstheme="minorHAnsi"/>
          <w:color w:val="auto"/>
          <w:sz w:val="22"/>
          <w:szCs w:val="22"/>
        </w:rPr>
        <w:t>or</w:t>
      </w:r>
      <w:r w:rsidRPr="0046083E">
        <w:rPr>
          <w:rFonts w:cstheme="minorHAnsi"/>
          <w:color w:val="auto"/>
          <w:spacing w:val="-1"/>
          <w:sz w:val="22"/>
          <w:szCs w:val="22"/>
        </w:rPr>
        <w:t xml:space="preserve"> </w:t>
      </w:r>
      <w:r w:rsidRPr="0046083E">
        <w:rPr>
          <w:rFonts w:cstheme="minorHAnsi"/>
          <w:color w:val="auto"/>
          <w:sz w:val="22"/>
          <w:szCs w:val="22"/>
        </w:rPr>
        <w:t>m</w:t>
      </w:r>
      <w:r w:rsidRPr="0046083E">
        <w:rPr>
          <w:rFonts w:cstheme="minorHAnsi"/>
          <w:color w:val="auto"/>
          <w:spacing w:val="-1"/>
          <w:sz w:val="22"/>
          <w:szCs w:val="22"/>
        </w:rPr>
        <w:t>a</w:t>
      </w:r>
      <w:r w:rsidRPr="0046083E">
        <w:rPr>
          <w:rFonts w:cstheme="minorHAnsi"/>
          <w:color w:val="auto"/>
          <w:sz w:val="22"/>
          <w:szCs w:val="22"/>
        </w:rPr>
        <w:t>t</w:t>
      </w:r>
      <w:r w:rsidRPr="0046083E">
        <w:rPr>
          <w:rFonts w:cstheme="minorHAnsi"/>
          <w:color w:val="auto"/>
          <w:spacing w:val="1"/>
          <w:sz w:val="22"/>
          <w:szCs w:val="22"/>
        </w:rPr>
        <w:t>e</w:t>
      </w:r>
      <w:r w:rsidRPr="0046083E">
        <w:rPr>
          <w:rFonts w:cstheme="minorHAnsi"/>
          <w:color w:val="auto"/>
          <w:spacing w:val="-1"/>
          <w:sz w:val="22"/>
          <w:szCs w:val="22"/>
        </w:rPr>
        <w:t>r</w:t>
      </w:r>
      <w:r w:rsidRPr="0046083E">
        <w:rPr>
          <w:rFonts w:cstheme="minorHAnsi"/>
          <w:color w:val="auto"/>
          <w:sz w:val="22"/>
          <w:szCs w:val="22"/>
        </w:rPr>
        <w:t>i</w:t>
      </w:r>
      <w:r w:rsidRPr="0046083E">
        <w:rPr>
          <w:rFonts w:cstheme="minorHAnsi"/>
          <w:color w:val="auto"/>
          <w:spacing w:val="-1"/>
          <w:sz w:val="22"/>
          <w:szCs w:val="22"/>
        </w:rPr>
        <w:t>a</w:t>
      </w:r>
      <w:r w:rsidRPr="0046083E">
        <w:rPr>
          <w:rFonts w:cstheme="minorHAnsi"/>
          <w:color w:val="auto"/>
          <w:sz w:val="22"/>
          <w:szCs w:val="22"/>
        </w:rPr>
        <w:t xml:space="preserve">ls </w:t>
      </w:r>
      <w:r w:rsidRPr="0046083E">
        <w:rPr>
          <w:rFonts w:cstheme="minorHAnsi"/>
          <w:color w:val="auto"/>
          <w:spacing w:val="-1"/>
          <w:sz w:val="22"/>
          <w:szCs w:val="22"/>
        </w:rPr>
        <w:t>a</w:t>
      </w:r>
      <w:r w:rsidRPr="0046083E">
        <w:rPr>
          <w:rFonts w:cstheme="minorHAnsi"/>
          <w:color w:val="auto"/>
          <w:sz w:val="22"/>
          <w:szCs w:val="22"/>
        </w:rPr>
        <w:t>nd sup</w:t>
      </w:r>
      <w:r w:rsidRPr="0046083E">
        <w:rPr>
          <w:rFonts w:cstheme="minorHAnsi"/>
          <w:color w:val="auto"/>
          <w:spacing w:val="2"/>
          <w:sz w:val="22"/>
          <w:szCs w:val="22"/>
        </w:rPr>
        <w:t>p</w:t>
      </w:r>
      <w:r w:rsidRPr="0046083E">
        <w:rPr>
          <w:rFonts w:cstheme="minorHAnsi"/>
          <w:color w:val="auto"/>
          <w:sz w:val="22"/>
          <w:szCs w:val="22"/>
        </w:rPr>
        <w:t>li</w:t>
      </w:r>
      <w:r w:rsidRPr="0046083E">
        <w:rPr>
          <w:rFonts w:cstheme="minorHAnsi"/>
          <w:color w:val="auto"/>
          <w:spacing w:val="-1"/>
          <w:sz w:val="22"/>
          <w:szCs w:val="22"/>
        </w:rPr>
        <w:t>e</w:t>
      </w:r>
      <w:r w:rsidRPr="0046083E">
        <w:rPr>
          <w:rFonts w:cstheme="minorHAnsi"/>
          <w:color w:val="auto"/>
          <w:sz w:val="22"/>
          <w:szCs w:val="22"/>
        </w:rPr>
        <w:t xml:space="preserve">s in the </w:t>
      </w:r>
      <w:r w:rsidRPr="0046083E">
        <w:rPr>
          <w:rFonts w:cstheme="minorHAnsi"/>
          <w:color w:val="auto"/>
          <w:spacing w:val="-1"/>
          <w:sz w:val="22"/>
          <w:szCs w:val="22"/>
        </w:rPr>
        <w:t>a</w:t>
      </w:r>
      <w:r w:rsidRPr="0046083E">
        <w:rPr>
          <w:rFonts w:cstheme="minorHAnsi"/>
          <w:color w:val="auto"/>
          <w:sz w:val="22"/>
          <w:szCs w:val="22"/>
        </w:rPr>
        <w:t>pp</w:t>
      </w:r>
      <w:r w:rsidRPr="0046083E">
        <w:rPr>
          <w:rFonts w:cstheme="minorHAnsi"/>
          <w:color w:val="auto"/>
          <w:spacing w:val="-1"/>
          <w:sz w:val="22"/>
          <w:szCs w:val="22"/>
        </w:rPr>
        <w:t>r</w:t>
      </w:r>
      <w:r w:rsidRPr="0046083E">
        <w:rPr>
          <w:rFonts w:cstheme="minorHAnsi"/>
          <w:color w:val="auto"/>
          <w:sz w:val="22"/>
          <w:szCs w:val="22"/>
        </w:rPr>
        <w:t>op</w:t>
      </w:r>
      <w:r w:rsidRPr="0046083E">
        <w:rPr>
          <w:rFonts w:cstheme="minorHAnsi"/>
          <w:color w:val="auto"/>
          <w:spacing w:val="-1"/>
          <w:sz w:val="22"/>
          <w:szCs w:val="22"/>
        </w:rPr>
        <w:t>r</w:t>
      </w:r>
      <w:r w:rsidRPr="0046083E">
        <w:rPr>
          <w:rFonts w:cstheme="minorHAnsi"/>
          <w:color w:val="auto"/>
          <w:sz w:val="22"/>
          <w:szCs w:val="22"/>
        </w:rPr>
        <w:t>i</w:t>
      </w:r>
      <w:r w:rsidRPr="0046083E">
        <w:rPr>
          <w:rFonts w:cstheme="minorHAnsi"/>
          <w:color w:val="auto"/>
          <w:spacing w:val="-1"/>
          <w:sz w:val="22"/>
          <w:szCs w:val="22"/>
        </w:rPr>
        <w:t>a</w:t>
      </w:r>
      <w:r w:rsidRPr="0046083E">
        <w:rPr>
          <w:rFonts w:cstheme="minorHAnsi"/>
          <w:color w:val="auto"/>
          <w:sz w:val="22"/>
          <w:szCs w:val="22"/>
        </w:rPr>
        <w:t>te</w:t>
      </w:r>
      <w:r w:rsidRPr="0046083E">
        <w:rPr>
          <w:rFonts w:cstheme="minorHAnsi"/>
          <w:color w:val="auto"/>
          <w:spacing w:val="1"/>
          <w:sz w:val="22"/>
          <w:szCs w:val="22"/>
        </w:rPr>
        <w:t xml:space="preserve"> </w:t>
      </w:r>
      <w:r w:rsidRPr="0046083E">
        <w:rPr>
          <w:rFonts w:cstheme="minorHAnsi"/>
          <w:color w:val="auto"/>
          <w:spacing w:val="-1"/>
          <w:sz w:val="22"/>
          <w:szCs w:val="22"/>
        </w:rPr>
        <w:t>f</w:t>
      </w:r>
      <w:r w:rsidRPr="0046083E">
        <w:rPr>
          <w:rFonts w:cstheme="minorHAnsi"/>
          <w:color w:val="auto"/>
          <w:sz w:val="22"/>
          <w:szCs w:val="22"/>
        </w:rPr>
        <w:t>i</w:t>
      </w:r>
      <w:r w:rsidRPr="0046083E">
        <w:rPr>
          <w:rFonts w:cstheme="minorHAnsi"/>
          <w:color w:val="auto"/>
          <w:spacing w:val="-1"/>
          <w:sz w:val="22"/>
          <w:szCs w:val="22"/>
        </w:rPr>
        <w:t>e</w:t>
      </w:r>
      <w:r w:rsidRPr="0046083E">
        <w:rPr>
          <w:rFonts w:cstheme="minorHAnsi"/>
          <w:color w:val="auto"/>
          <w:sz w:val="22"/>
          <w:szCs w:val="22"/>
        </w:rPr>
        <w:t>lds</w:t>
      </w:r>
      <w:r w:rsidR="00525117" w:rsidRPr="0046083E">
        <w:rPr>
          <w:rFonts w:cstheme="minorHAnsi"/>
          <w:color w:val="auto"/>
          <w:sz w:val="22"/>
          <w:szCs w:val="22"/>
        </w:rPr>
        <w:t xml:space="preserve"> on the SF424</w:t>
      </w:r>
      <w:r w:rsidRPr="0046083E">
        <w:rPr>
          <w:rFonts w:cstheme="minorHAnsi"/>
          <w:color w:val="auto"/>
          <w:sz w:val="22"/>
          <w:szCs w:val="22"/>
        </w:rPr>
        <w:t>.</w:t>
      </w:r>
      <w:r w:rsidRPr="0046083E">
        <w:rPr>
          <w:rFonts w:cstheme="minorHAnsi"/>
          <w:color w:val="auto"/>
          <w:spacing w:val="2"/>
          <w:sz w:val="22"/>
          <w:szCs w:val="22"/>
        </w:rPr>
        <w:t xml:space="preserve"> </w:t>
      </w:r>
    </w:p>
    <w:p w14:paraId="5105B238" w14:textId="77777777" w:rsidR="00D414BE" w:rsidRPr="0046083E" w:rsidRDefault="00092905" w:rsidP="000624CC">
      <w:pPr>
        <w:pStyle w:val="ListParagraph"/>
        <w:numPr>
          <w:ilvl w:val="0"/>
          <w:numId w:val="82"/>
        </w:numPr>
        <w:rPr>
          <w:rFonts w:cstheme="minorHAnsi"/>
          <w:color w:val="auto"/>
          <w:sz w:val="22"/>
          <w:szCs w:val="22"/>
        </w:rPr>
      </w:pPr>
      <w:r w:rsidRPr="25449555">
        <w:rPr>
          <w:color w:val="auto"/>
          <w:sz w:val="22"/>
          <w:szCs w:val="22"/>
        </w:rPr>
        <w:t>If funds are requested for materials and supplies, a budget justification is required for them.</w:t>
      </w:r>
    </w:p>
    <w:p w14:paraId="347D3D0A" w14:textId="77777777" w:rsidR="002D3977" w:rsidRPr="0046083E" w:rsidRDefault="00092905" w:rsidP="000624CC">
      <w:pPr>
        <w:pStyle w:val="ListParagraph"/>
        <w:numPr>
          <w:ilvl w:val="0"/>
          <w:numId w:val="82"/>
        </w:numPr>
        <w:rPr>
          <w:rFonts w:cstheme="minorHAnsi"/>
          <w:color w:val="auto"/>
          <w:sz w:val="22"/>
          <w:szCs w:val="22"/>
        </w:rPr>
      </w:pPr>
      <w:r w:rsidRPr="25449555">
        <w:rPr>
          <w:color w:val="auto"/>
          <w:sz w:val="22"/>
          <w:szCs w:val="22"/>
        </w:rPr>
        <w:t xml:space="preserve">The </w:t>
      </w:r>
      <w:r w:rsidR="00D414BE" w:rsidRPr="25449555">
        <w:rPr>
          <w:color w:val="auto"/>
          <w:sz w:val="22"/>
          <w:szCs w:val="22"/>
        </w:rPr>
        <w:t xml:space="preserve">budget </w:t>
      </w:r>
      <w:r w:rsidRPr="25449555">
        <w:rPr>
          <w:color w:val="auto"/>
          <w:sz w:val="22"/>
          <w:szCs w:val="22"/>
        </w:rPr>
        <w:t>justification</w:t>
      </w:r>
      <w:r w:rsidR="00D414BE" w:rsidRPr="25449555">
        <w:rPr>
          <w:color w:val="auto"/>
          <w:sz w:val="22"/>
          <w:szCs w:val="22"/>
        </w:rPr>
        <w:t xml:space="preserve"> narrative</w:t>
      </w:r>
      <w:r w:rsidRPr="25449555">
        <w:rPr>
          <w:color w:val="auto"/>
          <w:sz w:val="22"/>
          <w:szCs w:val="22"/>
        </w:rPr>
        <w:t xml:space="preserve"> must clearly state how the materials and supplies are directly related to the proposed research or activity.</w:t>
      </w:r>
    </w:p>
    <w:p w14:paraId="4BE8C173" w14:textId="141BA5AD" w:rsidR="002D3977" w:rsidRPr="0046083E" w:rsidRDefault="0046562D" w:rsidP="000624CC">
      <w:pPr>
        <w:pStyle w:val="ListParagraph"/>
        <w:numPr>
          <w:ilvl w:val="0"/>
          <w:numId w:val="82"/>
        </w:numPr>
        <w:rPr>
          <w:rFonts w:cstheme="minorHAnsi"/>
          <w:color w:val="auto"/>
          <w:sz w:val="22"/>
          <w:szCs w:val="22"/>
        </w:rPr>
      </w:pPr>
      <w:r w:rsidRPr="5BF7D2AE">
        <w:rPr>
          <w:color w:val="auto"/>
          <w:sz w:val="22"/>
          <w:szCs w:val="22"/>
          <w:shd w:val="clear" w:color="auto" w:fill="FFFFFF"/>
        </w:rPr>
        <w:t>The budget justification narrative is to indicate general categories such as laboratory supplies, glassware, chemicals, including an amount for each category</w:t>
      </w:r>
      <w:r w:rsidR="002D3977" w:rsidRPr="5BF7D2AE">
        <w:rPr>
          <w:color w:val="auto"/>
          <w:spacing w:val="-2"/>
          <w:sz w:val="22"/>
          <w:szCs w:val="22"/>
        </w:rPr>
        <w:t xml:space="preserve"> </w:t>
      </w:r>
      <w:r w:rsidR="002D3977" w:rsidRPr="5BF7D2AE">
        <w:rPr>
          <w:color w:val="auto"/>
          <w:spacing w:val="-1"/>
          <w:sz w:val="22"/>
          <w:szCs w:val="22"/>
        </w:rPr>
        <w:t>(</w:t>
      </w:r>
      <w:r w:rsidR="002D3977" w:rsidRPr="5BF7D2AE">
        <w:rPr>
          <w:color w:val="auto"/>
          <w:sz w:val="22"/>
          <w:szCs w:val="22"/>
        </w:rPr>
        <w:t>it</w:t>
      </w:r>
      <w:r w:rsidR="002D3977" w:rsidRPr="5BF7D2AE">
        <w:rPr>
          <w:color w:val="auto"/>
          <w:spacing w:val="-1"/>
          <w:sz w:val="22"/>
          <w:szCs w:val="22"/>
        </w:rPr>
        <w:t>e</w:t>
      </w:r>
      <w:r w:rsidR="002D3977" w:rsidRPr="5BF7D2AE">
        <w:rPr>
          <w:color w:val="auto"/>
          <w:sz w:val="22"/>
          <w:szCs w:val="22"/>
        </w:rPr>
        <w:t>ms not id</w:t>
      </w:r>
      <w:r w:rsidR="002D3977" w:rsidRPr="5BF7D2AE">
        <w:rPr>
          <w:color w:val="auto"/>
          <w:spacing w:val="-1"/>
          <w:sz w:val="22"/>
          <w:szCs w:val="22"/>
        </w:rPr>
        <w:t>e</w:t>
      </w:r>
      <w:r w:rsidR="002D3977" w:rsidRPr="5BF7D2AE">
        <w:rPr>
          <w:color w:val="auto"/>
          <w:sz w:val="22"/>
          <w:szCs w:val="22"/>
        </w:rPr>
        <w:t>nti</w:t>
      </w:r>
      <w:r w:rsidR="002D3977" w:rsidRPr="5BF7D2AE">
        <w:rPr>
          <w:color w:val="auto"/>
          <w:spacing w:val="-1"/>
          <w:sz w:val="22"/>
          <w:szCs w:val="22"/>
        </w:rPr>
        <w:t>f</w:t>
      </w:r>
      <w:r w:rsidR="002D3977" w:rsidRPr="5BF7D2AE">
        <w:rPr>
          <w:color w:val="auto"/>
          <w:sz w:val="22"/>
          <w:szCs w:val="22"/>
        </w:rPr>
        <w:t>i</w:t>
      </w:r>
      <w:r w:rsidR="002D3977" w:rsidRPr="5BF7D2AE">
        <w:rPr>
          <w:color w:val="auto"/>
          <w:spacing w:val="-1"/>
          <w:sz w:val="22"/>
          <w:szCs w:val="22"/>
        </w:rPr>
        <w:t>e</w:t>
      </w:r>
      <w:r w:rsidR="002D3977" w:rsidRPr="5BF7D2AE">
        <w:rPr>
          <w:color w:val="auto"/>
          <w:sz w:val="22"/>
          <w:szCs w:val="22"/>
        </w:rPr>
        <w:t>d und</w:t>
      </w:r>
      <w:r w:rsidR="002D3977" w:rsidRPr="5BF7D2AE">
        <w:rPr>
          <w:color w:val="auto"/>
          <w:spacing w:val="-1"/>
          <w:sz w:val="22"/>
          <w:szCs w:val="22"/>
        </w:rPr>
        <w:t>e</w:t>
      </w:r>
      <w:r w:rsidR="002D3977" w:rsidRPr="5BF7D2AE">
        <w:rPr>
          <w:color w:val="auto"/>
          <w:sz w:val="22"/>
          <w:szCs w:val="22"/>
        </w:rPr>
        <w:t>r</w:t>
      </w:r>
      <w:r w:rsidR="002D3977" w:rsidRPr="5BF7D2AE">
        <w:rPr>
          <w:color w:val="auto"/>
          <w:spacing w:val="-1"/>
          <w:sz w:val="22"/>
          <w:szCs w:val="22"/>
        </w:rPr>
        <w:t xml:space="preserve"> “</w:t>
      </w:r>
      <w:r w:rsidR="002D3977" w:rsidRPr="5BF7D2AE">
        <w:rPr>
          <w:color w:val="auto"/>
          <w:sz w:val="22"/>
          <w:szCs w:val="22"/>
        </w:rPr>
        <w:t>Equipm</w:t>
      </w:r>
      <w:r w:rsidR="002D3977" w:rsidRPr="5BF7D2AE">
        <w:rPr>
          <w:color w:val="auto"/>
          <w:spacing w:val="-1"/>
          <w:sz w:val="22"/>
          <w:szCs w:val="22"/>
        </w:rPr>
        <w:t>e</w:t>
      </w:r>
      <w:r w:rsidR="002D3977" w:rsidRPr="5BF7D2AE">
        <w:rPr>
          <w:color w:val="auto"/>
          <w:sz w:val="22"/>
          <w:szCs w:val="22"/>
        </w:rPr>
        <w:t>nt</w:t>
      </w:r>
      <w:r w:rsidR="002D3977" w:rsidRPr="5BF7D2AE">
        <w:rPr>
          <w:color w:val="auto"/>
          <w:spacing w:val="1"/>
          <w:sz w:val="22"/>
          <w:szCs w:val="22"/>
        </w:rPr>
        <w:t>”</w:t>
      </w:r>
      <w:r w:rsidR="002D3977" w:rsidRPr="5BF7D2AE">
        <w:rPr>
          <w:color w:val="auto"/>
          <w:spacing w:val="-1"/>
          <w:sz w:val="22"/>
          <w:szCs w:val="22"/>
        </w:rPr>
        <w:t>)</w:t>
      </w:r>
      <w:r w:rsidR="002D3977" w:rsidRPr="5BF7D2AE">
        <w:rPr>
          <w:color w:val="auto"/>
          <w:sz w:val="22"/>
          <w:szCs w:val="22"/>
        </w:rPr>
        <w:t>.</w:t>
      </w:r>
      <w:r w:rsidR="00DB0B1F" w:rsidRPr="5BF7D2AE">
        <w:rPr>
          <w:color w:val="auto"/>
          <w:sz w:val="22"/>
          <w:szCs w:val="22"/>
        </w:rPr>
        <w:t xml:space="preserve"> </w:t>
      </w:r>
      <w:r w:rsidR="00DB0B1F" w:rsidRPr="5BF7D2AE">
        <w:rPr>
          <w:color w:val="auto"/>
          <w:spacing w:val="1"/>
          <w:sz w:val="22"/>
          <w:szCs w:val="22"/>
        </w:rPr>
        <w:t>C</w:t>
      </w:r>
      <w:r w:rsidR="00DB0B1F" w:rsidRPr="5BF7D2AE">
        <w:rPr>
          <w:color w:val="auto"/>
          <w:spacing w:val="-1"/>
          <w:sz w:val="22"/>
          <w:szCs w:val="22"/>
        </w:rPr>
        <w:t>a</w:t>
      </w:r>
      <w:r w:rsidR="00DB0B1F" w:rsidRPr="5BF7D2AE">
        <w:rPr>
          <w:color w:val="auto"/>
          <w:spacing w:val="3"/>
          <w:sz w:val="22"/>
          <w:szCs w:val="22"/>
        </w:rPr>
        <w:t>t</w:t>
      </w:r>
      <w:r w:rsidR="00DB0B1F" w:rsidRPr="5BF7D2AE">
        <w:rPr>
          <w:color w:val="auto"/>
          <w:spacing w:val="-1"/>
          <w:sz w:val="22"/>
          <w:szCs w:val="22"/>
        </w:rPr>
        <w:t>e</w:t>
      </w:r>
      <w:r w:rsidR="00DB0B1F" w:rsidRPr="5BF7D2AE">
        <w:rPr>
          <w:color w:val="auto"/>
          <w:spacing w:val="-2"/>
          <w:sz w:val="22"/>
          <w:szCs w:val="22"/>
        </w:rPr>
        <w:t>g</w:t>
      </w:r>
      <w:r w:rsidR="00DB0B1F" w:rsidRPr="5BF7D2AE">
        <w:rPr>
          <w:color w:val="auto"/>
          <w:spacing w:val="2"/>
          <w:sz w:val="22"/>
          <w:szCs w:val="22"/>
        </w:rPr>
        <w:t>o</w:t>
      </w:r>
      <w:r w:rsidR="00DB0B1F" w:rsidRPr="5BF7D2AE">
        <w:rPr>
          <w:color w:val="auto"/>
          <w:spacing w:val="-1"/>
          <w:sz w:val="22"/>
          <w:szCs w:val="22"/>
        </w:rPr>
        <w:t>r</w:t>
      </w:r>
      <w:r w:rsidR="00DB0B1F" w:rsidRPr="5BF7D2AE">
        <w:rPr>
          <w:color w:val="auto"/>
          <w:sz w:val="22"/>
          <w:szCs w:val="22"/>
        </w:rPr>
        <w:t>i</w:t>
      </w:r>
      <w:r w:rsidR="00DB0B1F" w:rsidRPr="5BF7D2AE">
        <w:rPr>
          <w:color w:val="auto"/>
          <w:spacing w:val="-1"/>
          <w:sz w:val="22"/>
          <w:szCs w:val="22"/>
        </w:rPr>
        <w:t>e</w:t>
      </w:r>
      <w:r w:rsidR="00DB0B1F" w:rsidRPr="5BF7D2AE">
        <w:rPr>
          <w:color w:val="auto"/>
          <w:sz w:val="22"/>
          <w:szCs w:val="22"/>
        </w:rPr>
        <w:t>s l</w:t>
      </w:r>
      <w:r w:rsidR="00DB0B1F" w:rsidRPr="5BF7D2AE">
        <w:rPr>
          <w:color w:val="auto"/>
          <w:spacing w:val="-1"/>
          <w:sz w:val="22"/>
          <w:szCs w:val="22"/>
        </w:rPr>
        <w:t>e</w:t>
      </w:r>
      <w:r w:rsidR="00DB0B1F" w:rsidRPr="5BF7D2AE">
        <w:rPr>
          <w:color w:val="auto"/>
          <w:sz w:val="22"/>
          <w:szCs w:val="22"/>
        </w:rPr>
        <w:t>ss th</w:t>
      </w:r>
      <w:r w:rsidR="00DB0B1F" w:rsidRPr="5BF7D2AE">
        <w:rPr>
          <w:color w:val="auto"/>
          <w:spacing w:val="-1"/>
          <w:sz w:val="22"/>
          <w:szCs w:val="22"/>
        </w:rPr>
        <w:t>a</w:t>
      </w:r>
      <w:r w:rsidR="00DB0B1F" w:rsidRPr="5BF7D2AE">
        <w:rPr>
          <w:color w:val="auto"/>
          <w:sz w:val="22"/>
          <w:szCs w:val="22"/>
        </w:rPr>
        <w:t>n $1,000</w:t>
      </w:r>
      <w:r w:rsidR="00DB0B1F" w:rsidRPr="5BF7D2AE">
        <w:rPr>
          <w:color w:val="auto"/>
          <w:spacing w:val="2"/>
          <w:sz w:val="22"/>
          <w:szCs w:val="22"/>
        </w:rPr>
        <w:t xml:space="preserve"> </w:t>
      </w:r>
      <w:r w:rsidR="00DB0B1F" w:rsidRPr="5BF7D2AE">
        <w:rPr>
          <w:color w:val="auto"/>
          <w:spacing w:val="-1"/>
          <w:sz w:val="22"/>
          <w:szCs w:val="22"/>
        </w:rPr>
        <w:t>ar</w:t>
      </w:r>
      <w:r w:rsidR="00DB0B1F" w:rsidRPr="5BF7D2AE">
        <w:rPr>
          <w:color w:val="auto"/>
          <w:sz w:val="22"/>
          <w:szCs w:val="22"/>
        </w:rPr>
        <w:t>e</w:t>
      </w:r>
      <w:r w:rsidR="00DB0B1F" w:rsidRPr="5BF7D2AE">
        <w:rPr>
          <w:color w:val="auto"/>
          <w:spacing w:val="-1"/>
          <w:sz w:val="22"/>
          <w:szCs w:val="22"/>
        </w:rPr>
        <w:t xml:space="preserve"> </w:t>
      </w:r>
      <w:r w:rsidR="00DB0B1F" w:rsidRPr="5BF7D2AE">
        <w:rPr>
          <w:color w:val="auto"/>
          <w:sz w:val="22"/>
          <w:szCs w:val="22"/>
        </w:rPr>
        <w:t xml:space="preserve">not </w:t>
      </w:r>
      <w:r w:rsidR="00DB0B1F" w:rsidRPr="5BF7D2AE">
        <w:rPr>
          <w:color w:val="auto"/>
          <w:spacing w:val="2"/>
          <w:sz w:val="22"/>
          <w:szCs w:val="22"/>
        </w:rPr>
        <w:t>r</w:t>
      </w:r>
      <w:r w:rsidR="00DB0B1F" w:rsidRPr="5BF7D2AE">
        <w:rPr>
          <w:color w:val="auto"/>
          <w:spacing w:val="-1"/>
          <w:sz w:val="22"/>
          <w:szCs w:val="22"/>
        </w:rPr>
        <w:t>e</w:t>
      </w:r>
      <w:r w:rsidR="00DB0B1F" w:rsidRPr="5BF7D2AE">
        <w:rPr>
          <w:color w:val="auto"/>
          <w:sz w:val="22"/>
          <w:szCs w:val="22"/>
        </w:rPr>
        <w:t>qui</w:t>
      </w:r>
      <w:r w:rsidR="00DB0B1F" w:rsidRPr="5BF7D2AE">
        <w:rPr>
          <w:color w:val="auto"/>
          <w:spacing w:val="-1"/>
          <w:sz w:val="22"/>
          <w:szCs w:val="22"/>
        </w:rPr>
        <w:t>re</w:t>
      </w:r>
      <w:r w:rsidR="00DB0B1F" w:rsidRPr="5BF7D2AE">
        <w:rPr>
          <w:color w:val="auto"/>
          <w:sz w:val="22"/>
          <w:szCs w:val="22"/>
        </w:rPr>
        <w:t>d to be</w:t>
      </w:r>
      <w:r w:rsidR="00DB0B1F" w:rsidRPr="5BF7D2AE">
        <w:rPr>
          <w:color w:val="auto"/>
          <w:spacing w:val="-1"/>
          <w:sz w:val="22"/>
          <w:szCs w:val="22"/>
        </w:rPr>
        <w:t xml:space="preserve"> </w:t>
      </w:r>
      <w:r w:rsidR="00DB0B1F" w:rsidRPr="5BF7D2AE">
        <w:rPr>
          <w:color w:val="auto"/>
          <w:sz w:val="22"/>
          <w:szCs w:val="22"/>
        </w:rPr>
        <w:t>it</w:t>
      </w:r>
      <w:r w:rsidR="00DB0B1F" w:rsidRPr="5BF7D2AE">
        <w:rPr>
          <w:color w:val="auto"/>
          <w:spacing w:val="1"/>
          <w:sz w:val="22"/>
          <w:szCs w:val="22"/>
        </w:rPr>
        <w:t>e</w:t>
      </w:r>
      <w:r w:rsidR="00DB0B1F" w:rsidRPr="5BF7D2AE">
        <w:rPr>
          <w:color w:val="auto"/>
          <w:sz w:val="22"/>
          <w:szCs w:val="22"/>
        </w:rPr>
        <w:t>mi</w:t>
      </w:r>
      <w:r w:rsidR="00DB0B1F" w:rsidRPr="5BF7D2AE">
        <w:rPr>
          <w:color w:val="auto"/>
          <w:spacing w:val="1"/>
          <w:sz w:val="22"/>
          <w:szCs w:val="22"/>
        </w:rPr>
        <w:t>z</w:t>
      </w:r>
      <w:r w:rsidR="00DB0B1F" w:rsidRPr="5BF7D2AE">
        <w:rPr>
          <w:color w:val="auto"/>
          <w:spacing w:val="-1"/>
          <w:sz w:val="22"/>
          <w:szCs w:val="22"/>
        </w:rPr>
        <w:t>e</w:t>
      </w:r>
      <w:r w:rsidR="00DB0B1F" w:rsidRPr="5BF7D2AE">
        <w:rPr>
          <w:color w:val="auto"/>
          <w:sz w:val="22"/>
          <w:szCs w:val="22"/>
        </w:rPr>
        <w:t>d.</w:t>
      </w:r>
    </w:p>
    <w:p w14:paraId="3D56EB3F" w14:textId="5B2FAE0C" w:rsidR="002D3977" w:rsidRPr="0046083E" w:rsidRDefault="00525117" w:rsidP="000624CC">
      <w:pPr>
        <w:pStyle w:val="ListParagraph"/>
        <w:numPr>
          <w:ilvl w:val="0"/>
          <w:numId w:val="82"/>
        </w:numPr>
        <w:tabs>
          <w:tab w:val="left" w:pos="0"/>
        </w:tabs>
        <w:ind w:right="294"/>
        <w:rPr>
          <w:rFonts w:cstheme="minorHAnsi"/>
          <w:color w:val="auto"/>
          <w:sz w:val="22"/>
          <w:szCs w:val="22"/>
        </w:rPr>
      </w:pPr>
      <w:r w:rsidRPr="5BF7D2AE">
        <w:rPr>
          <w:color w:val="auto"/>
          <w:spacing w:val="-3"/>
          <w:sz w:val="22"/>
          <w:szCs w:val="22"/>
        </w:rPr>
        <w:t>I</w:t>
      </w:r>
      <w:r w:rsidRPr="5BF7D2AE">
        <w:rPr>
          <w:color w:val="auto"/>
          <w:sz w:val="22"/>
          <w:szCs w:val="22"/>
        </w:rPr>
        <w:t>n</w:t>
      </w:r>
      <w:r w:rsidRPr="5BF7D2AE">
        <w:rPr>
          <w:color w:val="auto"/>
          <w:spacing w:val="2"/>
          <w:sz w:val="22"/>
          <w:szCs w:val="22"/>
        </w:rPr>
        <w:t>d</w:t>
      </w:r>
      <w:r w:rsidRPr="5BF7D2AE">
        <w:rPr>
          <w:color w:val="auto"/>
          <w:sz w:val="22"/>
          <w:szCs w:val="22"/>
        </w:rPr>
        <w:t>i</w:t>
      </w:r>
      <w:r w:rsidRPr="5BF7D2AE">
        <w:rPr>
          <w:color w:val="auto"/>
          <w:spacing w:val="-1"/>
          <w:sz w:val="22"/>
          <w:szCs w:val="22"/>
        </w:rPr>
        <w:t>ca</w:t>
      </w:r>
      <w:r w:rsidRPr="5BF7D2AE">
        <w:rPr>
          <w:color w:val="auto"/>
          <w:sz w:val="22"/>
          <w:szCs w:val="22"/>
        </w:rPr>
        <w:t>te</w:t>
      </w:r>
      <w:r w:rsidRPr="5BF7D2AE">
        <w:rPr>
          <w:color w:val="auto"/>
          <w:spacing w:val="-1"/>
          <w:sz w:val="22"/>
          <w:szCs w:val="22"/>
        </w:rPr>
        <w:t xml:space="preserve"> the basis for the cost estimate (</w:t>
      </w:r>
      <w:r w:rsidR="001B1CAD" w:rsidRPr="5BF7D2AE">
        <w:rPr>
          <w:color w:val="auto"/>
          <w:spacing w:val="-1"/>
          <w:sz w:val="22"/>
          <w:szCs w:val="22"/>
        </w:rPr>
        <w:t xml:space="preserve">e.g., </w:t>
      </w:r>
      <w:r w:rsidRPr="5BF7D2AE">
        <w:rPr>
          <w:color w:val="auto"/>
          <w:sz w:val="22"/>
          <w:szCs w:val="22"/>
        </w:rPr>
        <w:t>quot</w:t>
      </w:r>
      <w:r w:rsidRPr="5BF7D2AE">
        <w:rPr>
          <w:color w:val="auto"/>
          <w:spacing w:val="-1"/>
          <w:sz w:val="22"/>
          <w:szCs w:val="22"/>
        </w:rPr>
        <w:t>e</w:t>
      </w:r>
      <w:r w:rsidRPr="5BF7D2AE">
        <w:rPr>
          <w:color w:val="auto"/>
          <w:sz w:val="22"/>
          <w:szCs w:val="22"/>
        </w:rPr>
        <w:t xml:space="preserve">s </w:t>
      </w:r>
      <w:r w:rsidRPr="5BF7D2AE">
        <w:rPr>
          <w:color w:val="auto"/>
          <w:spacing w:val="-1"/>
          <w:sz w:val="22"/>
          <w:szCs w:val="22"/>
        </w:rPr>
        <w:t>fr</w:t>
      </w:r>
      <w:r w:rsidRPr="5BF7D2AE">
        <w:rPr>
          <w:color w:val="auto"/>
          <w:sz w:val="22"/>
          <w:szCs w:val="22"/>
        </w:rPr>
        <w:t xml:space="preserve">om vendors or suppliers, </w:t>
      </w:r>
      <w:r w:rsidR="00DA6425" w:rsidRPr="5BF7D2AE">
        <w:rPr>
          <w:color w:val="auto"/>
          <w:sz w:val="22"/>
          <w:szCs w:val="22"/>
        </w:rPr>
        <w:t>experience</w:t>
      </w:r>
      <w:r w:rsidRPr="5BF7D2AE">
        <w:rPr>
          <w:color w:val="auto"/>
          <w:spacing w:val="-1"/>
          <w:sz w:val="22"/>
          <w:szCs w:val="22"/>
        </w:rPr>
        <w:t xml:space="preserve"> </w:t>
      </w:r>
      <w:r w:rsidRPr="5BF7D2AE">
        <w:rPr>
          <w:color w:val="auto"/>
          <w:spacing w:val="2"/>
          <w:sz w:val="22"/>
          <w:szCs w:val="22"/>
        </w:rPr>
        <w:t>o</w:t>
      </w:r>
      <w:r w:rsidRPr="5BF7D2AE">
        <w:rPr>
          <w:color w:val="auto"/>
          <w:sz w:val="22"/>
          <w:szCs w:val="22"/>
        </w:rPr>
        <w:t>f</w:t>
      </w:r>
      <w:r w:rsidRPr="5BF7D2AE">
        <w:rPr>
          <w:color w:val="auto"/>
          <w:spacing w:val="-1"/>
          <w:sz w:val="22"/>
          <w:szCs w:val="22"/>
        </w:rPr>
        <w:t xml:space="preserve"> </w:t>
      </w:r>
      <w:r w:rsidRPr="5BF7D2AE">
        <w:rPr>
          <w:color w:val="auto"/>
          <w:sz w:val="22"/>
          <w:szCs w:val="22"/>
        </w:rPr>
        <w:t>simil</w:t>
      </w:r>
      <w:r w:rsidRPr="5BF7D2AE">
        <w:rPr>
          <w:color w:val="auto"/>
          <w:spacing w:val="-1"/>
          <w:sz w:val="22"/>
          <w:szCs w:val="22"/>
        </w:rPr>
        <w:t>a</w:t>
      </w:r>
      <w:r w:rsidRPr="5BF7D2AE">
        <w:rPr>
          <w:color w:val="auto"/>
          <w:sz w:val="22"/>
          <w:szCs w:val="22"/>
        </w:rPr>
        <w:t>r</w:t>
      </w:r>
      <w:r w:rsidRPr="5BF7D2AE">
        <w:rPr>
          <w:color w:val="auto"/>
          <w:spacing w:val="-1"/>
          <w:sz w:val="22"/>
          <w:szCs w:val="22"/>
        </w:rPr>
        <w:t xml:space="preserve"> </w:t>
      </w:r>
      <w:r w:rsidRPr="5BF7D2AE">
        <w:rPr>
          <w:color w:val="auto"/>
          <w:sz w:val="22"/>
          <w:szCs w:val="22"/>
        </w:rPr>
        <w:t>items, or som</w:t>
      </w:r>
      <w:r w:rsidRPr="5BF7D2AE">
        <w:rPr>
          <w:color w:val="auto"/>
          <w:spacing w:val="-1"/>
          <w:sz w:val="22"/>
          <w:szCs w:val="22"/>
        </w:rPr>
        <w:t>e</w:t>
      </w:r>
      <w:r w:rsidRPr="5BF7D2AE">
        <w:rPr>
          <w:color w:val="auto"/>
          <w:sz w:val="22"/>
          <w:szCs w:val="22"/>
        </w:rPr>
        <w:t xml:space="preserve"> other basis</w:t>
      </w:r>
      <w:r w:rsidRPr="5BF7D2AE">
        <w:rPr>
          <w:color w:val="auto"/>
          <w:spacing w:val="2"/>
          <w:sz w:val="22"/>
          <w:szCs w:val="22"/>
        </w:rPr>
        <w:t>)</w:t>
      </w:r>
      <w:r w:rsidRPr="5BF7D2AE">
        <w:rPr>
          <w:color w:val="auto"/>
          <w:sz w:val="22"/>
          <w:szCs w:val="22"/>
        </w:rPr>
        <w:t>.</w:t>
      </w:r>
    </w:p>
    <w:p w14:paraId="29C44708" w14:textId="671D2A91" w:rsidR="008A58F2" w:rsidRPr="0046083E" w:rsidRDefault="00092905" w:rsidP="000624CC">
      <w:pPr>
        <w:pStyle w:val="ListParagraph"/>
        <w:numPr>
          <w:ilvl w:val="0"/>
          <w:numId w:val="82"/>
        </w:numPr>
        <w:rPr>
          <w:rFonts w:cstheme="minorHAnsi"/>
          <w:color w:val="auto"/>
          <w:sz w:val="22"/>
          <w:szCs w:val="22"/>
        </w:rPr>
      </w:pPr>
      <w:r w:rsidRPr="25449555">
        <w:rPr>
          <w:color w:val="auto"/>
          <w:sz w:val="22"/>
          <w:szCs w:val="22"/>
        </w:rPr>
        <w:t>Unexpired price quotations will be required</w:t>
      </w:r>
      <w:r w:rsidR="001A7279" w:rsidRPr="25449555">
        <w:rPr>
          <w:color w:val="auto"/>
          <w:sz w:val="22"/>
          <w:szCs w:val="22"/>
        </w:rPr>
        <w:t>,</w:t>
      </w:r>
      <w:r w:rsidRPr="25449555">
        <w:rPr>
          <w:color w:val="auto"/>
          <w:sz w:val="22"/>
          <w:szCs w:val="22"/>
        </w:rPr>
        <w:t xml:space="preserve"> at the time of award discussions and negotiations</w:t>
      </w:r>
      <w:r w:rsidR="001A7279" w:rsidRPr="25449555">
        <w:rPr>
          <w:color w:val="auto"/>
          <w:sz w:val="22"/>
          <w:szCs w:val="22"/>
        </w:rPr>
        <w:t>,</w:t>
      </w:r>
      <w:r w:rsidRPr="25449555">
        <w:rPr>
          <w:color w:val="auto"/>
          <w:sz w:val="22"/>
          <w:szCs w:val="22"/>
        </w:rPr>
        <w:t xml:space="preserve"> to support </w:t>
      </w:r>
      <w:r w:rsidR="00E81A0A" w:rsidRPr="25449555">
        <w:rPr>
          <w:color w:val="auto"/>
          <w:sz w:val="22"/>
          <w:szCs w:val="22"/>
        </w:rPr>
        <w:t>individual items exceeding $3,000</w:t>
      </w:r>
      <w:r w:rsidR="001A7279" w:rsidRPr="25449555">
        <w:rPr>
          <w:color w:val="auto"/>
          <w:sz w:val="22"/>
          <w:szCs w:val="22"/>
        </w:rPr>
        <w:t xml:space="preserve"> </w:t>
      </w:r>
      <w:r w:rsidR="00E81A0A" w:rsidRPr="25449555">
        <w:rPr>
          <w:color w:val="auto"/>
          <w:sz w:val="22"/>
          <w:szCs w:val="22"/>
        </w:rPr>
        <w:t xml:space="preserve">in </w:t>
      </w:r>
      <w:r w:rsidRPr="25449555">
        <w:rPr>
          <w:color w:val="auto"/>
          <w:sz w:val="22"/>
          <w:szCs w:val="22"/>
        </w:rPr>
        <w:t>Material &amp; Supplies</w:t>
      </w:r>
      <w:r w:rsidR="001A7279" w:rsidRPr="25449555">
        <w:rPr>
          <w:color w:val="auto"/>
          <w:sz w:val="22"/>
          <w:szCs w:val="22"/>
        </w:rPr>
        <w:t>.</w:t>
      </w:r>
      <w:r w:rsidRPr="25449555">
        <w:rPr>
          <w:color w:val="auto"/>
          <w:sz w:val="22"/>
          <w:szCs w:val="22"/>
        </w:rPr>
        <w:t xml:space="preserve"> </w:t>
      </w:r>
    </w:p>
    <w:p w14:paraId="4F05841C" w14:textId="77777777" w:rsidR="001A7279" w:rsidRPr="0046083E" w:rsidRDefault="001A7279" w:rsidP="001A7279">
      <w:pPr>
        <w:pStyle w:val="ListParagraph"/>
        <w:ind w:left="1080"/>
        <w:rPr>
          <w:rFonts w:cstheme="minorHAnsi"/>
          <w:color w:val="auto"/>
          <w:sz w:val="22"/>
          <w:szCs w:val="22"/>
        </w:rPr>
      </w:pPr>
    </w:p>
    <w:p w14:paraId="5B6E4883" w14:textId="009CB4F1" w:rsidR="00707D21" w:rsidRPr="0046083E" w:rsidRDefault="00CF5461" w:rsidP="000624CC">
      <w:pPr>
        <w:pStyle w:val="ListParagraph"/>
        <w:numPr>
          <w:ilvl w:val="0"/>
          <w:numId w:val="84"/>
        </w:numPr>
        <w:tabs>
          <w:tab w:val="left" w:pos="0"/>
        </w:tabs>
        <w:ind w:right="220"/>
        <w:rPr>
          <w:rFonts w:cstheme="minorHAnsi"/>
          <w:color w:val="auto"/>
          <w:sz w:val="22"/>
          <w:szCs w:val="22"/>
        </w:rPr>
      </w:pPr>
      <w:r w:rsidRPr="0046083E">
        <w:rPr>
          <w:rFonts w:cstheme="minorHAnsi"/>
          <w:b/>
          <w:color w:val="auto"/>
          <w:spacing w:val="1"/>
          <w:sz w:val="22"/>
          <w:szCs w:val="22"/>
        </w:rPr>
        <w:t>P</w:t>
      </w:r>
      <w:r w:rsidRPr="0046083E">
        <w:rPr>
          <w:rFonts w:cstheme="minorHAnsi"/>
          <w:b/>
          <w:color w:val="auto"/>
          <w:sz w:val="22"/>
          <w:szCs w:val="22"/>
        </w:rPr>
        <w:t>ubli</w:t>
      </w:r>
      <w:r w:rsidRPr="0046083E">
        <w:rPr>
          <w:rFonts w:cstheme="minorHAnsi"/>
          <w:b/>
          <w:color w:val="auto"/>
          <w:spacing w:val="-1"/>
          <w:sz w:val="22"/>
          <w:szCs w:val="22"/>
        </w:rPr>
        <w:t>ca</w:t>
      </w:r>
      <w:r w:rsidRPr="0046083E">
        <w:rPr>
          <w:rFonts w:cstheme="minorHAnsi"/>
          <w:b/>
          <w:color w:val="auto"/>
          <w:sz w:val="22"/>
          <w:szCs w:val="22"/>
        </w:rPr>
        <w:t xml:space="preserve">tion </w:t>
      </w:r>
      <w:r w:rsidRPr="0046083E">
        <w:rPr>
          <w:rFonts w:cstheme="minorHAnsi"/>
          <w:b/>
          <w:color w:val="auto"/>
          <w:spacing w:val="1"/>
          <w:sz w:val="22"/>
          <w:szCs w:val="22"/>
        </w:rPr>
        <w:t>C</w:t>
      </w:r>
      <w:r w:rsidRPr="0046083E">
        <w:rPr>
          <w:rFonts w:cstheme="minorHAnsi"/>
          <w:b/>
          <w:color w:val="auto"/>
          <w:sz w:val="22"/>
          <w:szCs w:val="22"/>
        </w:rPr>
        <w:t xml:space="preserve">osts: </w:t>
      </w:r>
      <w:r w:rsidRPr="0046083E">
        <w:rPr>
          <w:rFonts w:cstheme="minorHAnsi"/>
          <w:color w:val="auto"/>
          <w:sz w:val="22"/>
          <w:szCs w:val="22"/>
        </w:rPr>
        <w:t>Ent</w:t>
      </w:r>
      <w:r w:rsidRPr="0046083E">
        <w:rPr>
          <w:rFonts w:cstheme="minorHAnsi"/>
          <w:color w:val="auto"/>
          <w:spacing w:val="-1"/>
          <w:sz w:val="22"/>
          <w:szCs w:val="22"/>
        </w:rPr>
        <w:t>e</w:t>
      </w:r>
      <w:r w:rsidRPr="0046083E">
        <w:rPr>
          <w:rFonts w:cstheme="minorHAnsi"/>
          <w:color w:val="auto"/>
          <w:sz w:val="22"/>
          <w:szCs w:val="22"/>
        </w:rPr>
        <w:t>r</w:t>
      </w:r>
      <w:r w:rsidRPr="0046083E">
        <w:rPr>
          <w:rFonts w:cstheme="minorHAnsi"/>
          <w:color w:val="auto"/>
          <w:spacing w:val="-3"/>
          <w:sz w:val="22"/>
          <w:szCs w:val="22"/>
        </w:rPr>
        <w:t xml:space="preserve"> </w:t>
      </w:r>
      <w:r w:rsidRPr="0046083E">
        <w:rPr>
          <w:rFonts w:cstheme="minorHAnsi"/>
          <w:color w:val="auto"/>
          <w:sz w:val="22"/>
          <w:szCs w:val="22"/>
        </w:rPr>
        <w:t>the</w:t>
      </w:r>
      <w:r w:rsidRPr="0046083E">
        <w:rPr>
          <w:rFonts w:cstheme="minorHAnsi"/>
          <w:color w:val="auto"/>
          <w:spacing w:val="-1"/>
          <w:sz w:val="22"/>
          <w:szCs w:val="22"/>
        </w:rPr>
        <w:t xml:space="preserve"> </w:t>
      </w:r>
      <w:r w:rsidRPr="0046083E">
        <w:rPr>
          <w:rFonts w:cstheme="minorHAnsi"/>
          <w:color w:val="auto"/>
          <w:sz w:val="22"/>
          <w:szCs w:val="22"/>
        </w:rPr>
        <w:t>tot</w:t>
      </w:r>
      <w:r w:rsidRPr="0046083E">
        <w:rPr>
          <w:rFonts w:cstheme="minorHAnsi"/>
          <w:color w:val="auto"/>
          <w:spacing w:val="-1"/>
          <w:sz w:val="22"/>
          <w:szCs w:val="22"/>
        </w:rPr>
        <w:t>a</w:t>
      </w:r>
      <w:r w:rsidRPr="0046083E">
        <w:rPr>
          <w:rFonts w:cstheme="minorHAnsi"/>
          <w:color w:val="auto"/>
          <w:sz w:val="22"/>
          <w:szCs w:val="22"/>
        </w:rPr>
        <w:t>l publi</w:t>
      </w:r>
      <w:r w:rsidRPr="0046083E">
        <w:rPr>
          <w:rFonts w:cstheme="minorHAnsi"/>
          <w:color w:val="auto"/>
          <w:spacing w:val="-1"/>
          <w:sz w:val="22"/>
          <w:szCs w:val="22"/>
        </w:rPr>
        <w:t>ca</w:t>
      </w:r>
      <w:r w:rsidRPr="0046083E">
        <w:rPr>
          <w:rFonts w:cstheme="minorHAnsi"/>
          <w:color w:val="auto"/>
          <w:sz w:val="22"/>
          <w:szCs w:val="22"/>
        </w:rPr>
        <w:t xml:space="preserve">tion </w:t>
      </w:r>
      <w:r w:rsidRPr="0046083E">
        <w:rPr>
          <w:rFonts w:cstheme="minorHAnsi"/>
          <w:color w:val="auto"/>
          <w:spacing w:val="-1"/>
          <w:sz w:val="22"/>
          <w:szCs w:val="22"/>
        </w:rPr>
        <w:t>f</w:t>
      </w:r>
      <w:r w:rsidRPr="0046083E">
        <w:rPr>
          <w:rFonts w:cstheme="minorHAnsi"/>
          <w:color w:val="auto"/>
          <w:sz w:val="22"/>
          <w:szCs w:val="22"/>
        </w:rPr>
        <w:t xml:space="preserve">unds </w:t>
      </w:r>
      <w:r w:rsidRPr="0046083E">
        <w:rPr>
          <w:rFonts w:cstheme="minorHAnsi"/>
          <w:color w:val="auto"/>
          <w:spacing w:val="-1"/>
          <w:sz w:val="22"/>
          <w:szCs w:val="22"/>
        </w:rPr>
        <w:t>re</w:t>
      </w:r>
      <w:r w:rsidRPr="0046083E">
        <w:rPr>
          <w:rFonts w:cstheme="minorHAnsi"/>
          <w:color w:val="auto"/>
          <w:sz w:val="22"/>
          <w:szCs w:val="22"/>
        </w:rPr>
        <w:t>qu</w:t>
      </w:r>
      <w:r w:rsidRPr="0046083E">
        <w:rPr>
          <w:rFonts w:cstheme="minorHAnsi"/>
          <w:color w:val="auto"/>
          <w:spacing w:val="-1"/>
          <w:sz w:val="22"/>
          <w:szCs w:val="22"/>
        </w:rPr>
        <w:t>e</w:t>
      </w:r>
      <w:r w:rsidRPr="0046083E">
        <w:rPr>
          <w:rFonts w:cstheme="minorHAnsi"/>
          <w:color w:val="auto"/>
          <w:sz w:val="22"/>
          <w:szCs w:val="22"/>
        </w:rPr>
        <w:t>st</w:t>
      </w:r>
      <w:r w:rsidRPr="0046083E">
        <w:rPr>
          <w:rFonts w:cstheme="minorHAnsi"/>
          <w:color w:val="auto"/>
          <w:spacing w:val="-1"/>
          <w:sz w:val="22"/>
          <w:szCs w:val="22"/>
        </w:rPr>
        <w:t>e</w:t>
      </w:r>
      <w:r w:rsidRPr="0046083E">
        <w:rPr>
          <w:rFonts w:cstheme="minorHAnsi"/>
          <w:color w:val="auto"/>
          <w:sz w:val="22"/>
          <w:szCs w:val="22"/>
        </w:rPr>
        <w:t>d</w:t>
      </w:r>
      <w:r w:rsidR="001B1CAD" w:rsidRPr="0046083E">
        <w:rPr>
          <w:rFonts w:cstheme="minorHAnsi"/>
          <w:color w:val="auto"/>
          <w:sz w:val="22"/>
          <w:szCs w:val="22"/>
        </w:rPr>
        <w:t xml:space="preserve"> on the SF424.</w:t>
      </w:r>
    </w:p>
    <w:p w14:paraId="727499E5" w14:textId="77777777" w:rsidR="00707D21" w:rsidRPr="0046083E" w:rsidRDefault="00707D21" w:rsidP="000624CC">
      <w:pPr>
        <w:pStyle w:val="ListParagraph"/>
        <w:numPr>
          <w:ilvl w:val="0"/>
          <w:numId w:val="82"/>
        </w:numPr>
        <w:tabs>
          <w:tab w:val="left" w:pos="0"/>
        </w:tabs>
        <w:ind w:right="220"/>
        <w:rPr>
          <w:rFonts w:cstheme="minorHAnsi"/>
          <w:color w:val="auto"/>
          <w:sz w:val="22"/>
          <w:szCs w:val="22"/>
        </w:rPr>
      </w:pPr>
      <w:r w:rsidRPr="5BF7D2AE">
        <w:rPr>
          <w:color w:val="auto"/>
          <w:sz w:val="22"/>
          <w:szCs w:val="22"/>
        </w:rPr>
        <w:lastRenderedPageBreak/>
        <w:t>Applicants</w:t>
      </w:r>
      <w:r w:rsidR="00CF5461" w:rsidRPr="5BF7D2AE">
        <w:rPr>
          <w:color w:val="auto"/>
          <w:sz w:val="22"/>
          <w:szCs w:val="22"/>
        </w:rPr>
        <w:t xml:space="preserve"> m</w:t>
      </w:r>
      <w:r w:rsidR="00CF5461" w:rsidRPr="5BF7D2AE">
        <w:rPr>
          <w:color w:val="auto"/>
          <w:spacing w:val="4"/>
          <w:sz w:val="22"/>
          <w:szCs w:val="22"/>
        </w:rPr>
        <w:t>a</w:t>
      </w:r>
      <w:r w:rsidR="00CF5461" w:rsidRPr="5BF7D2AE">
        <w:rPr>
          <w:color w:val="auto"/>
          <w:sz w:val="22"/>
          <w:szCs w:val="22"/>
        </w:rPr>
        <w:t xml:space="preserve">y </w:t>
      </w:r>
      <w:r w:rsidR="00CF5461" w:rsidRPr="5BF7D2AE">
        <w:rPr>
          <w:color w:val="auto"/>
          <w:spacing w:val="-1"/>
          <w:sz w:val="22"/>
          <w:szCs w:val="22"/>
        </w:rPr>
        <w:t>re</w:t>
      </w:r>
      <w:r w:rsidR="00CF5461" w:rsidRPr="5BF7D2AE">
        <w:rPr>
          <w:color w:val="auto"/>
          <w:sz w:val="22"/>
          <w:szCs w:val="22"/>
        </w:rPr>
        <w:t>qu</w:t>
      </w:r>
      <w:r w:rsidR="00CF5461" w:rsidRPr="5BF7D2AE">
        <w:rPr>
          <w:color w:val="auto"/>
          <w:spacing w:val="-1"/>
          <w:sz w:val="22"/>
          <w:szCs w:val="22"/>
        </w:rPr>
        <w:t>e</w:t>
      </w:r>
      <w:r w:rsidR="00CF5461" w:rsidRPr="5BF7D2AE">
        <w:rPr>
          <w:color w:val="auto"/>
          <w:sz w:val="22"/>
          <w:szCs w:val="22"/>
        </w:rPr>
        <w:t xml:space="preserve">st </w:t>
      </w:r>
      <w:r w:rsidR="00CF5461" w:rsidRPr="5BF7D2AE">
        <w:rPr>
          <w:color w:val="auto"/>
          <w:spacing w:val="-1"/>
          <w:sz w:val="22"/>
          <w:szCs w:val="22"/>
        </w:rPr>
        <w:t>f</w:t>
      </w:r>
      <w:r w:rsidR="00CF5461" w:rsidRPr="5BF7D2AE">
        <w:rPr>
          <w:color w:val="auto"/>
          <w:sz w:val="22"/>
          <w:szCs w:val="22"/>
        </w:rPr>
        <w:t xml:space="preserve">unds </w:t>
      </w:r>
      <w:r w:rsidR="00CF5461" w:rsidRPr="5BF7D2AE">
        <w:rPr>
          <w:color w:val="auto"/>
          <w:spacing w:val="-1"/>
          <w:sz w:val="22"/>
          <w:szCs w:val="22"/>
        </w:rPr>
        <w:t>f</w:t>
      </w:r>
      <w:r w:rsidR="00CF5461" w:rsidRPr="5BF7D2AE">
        <w:rPr>
          <w:color w:val="auto"/>
          <w:spacing w:val="2"/>
          <w:sz w:val="22"/>
          <w:szCs w:val="22"/>
        </w:rPr>
        <w:t>o</w:t>
      </w:r>
      <w:r w:rsidR="00CF5461" w:rsidRPr="5BF7D2AE">
        <w:rPr>
          <w:color w:val="auto"/>
          <w:sz w:val="22"/>
          <w:szCs w:val="22"/>
        </w:rPr>
        <w:t>r</w:t>
      </w:r>
      <w:r w:rsidR="00CF5461" w:rsidRPr="5BF7D2AE">
        <w:rPr>
          <w:color w:val="auto"/>
          <w:spacing w:val="-1"/>
          <w:sz w:val="22"/>
          <w:szCs w:val="22"/>
        </w:rPr>
        <w:t xml:space="preserve"> </w:t>
      </w:r>
      <w:r w:rsidR="00CF5461" w:rsidRPr="5BF7D2AE">
        <w:rPr>
          <w:color w:val="auto"/>
          <w:sz w:val="22"/>
          <w:szCs w:val="22"/>
        </w:rPr>
        <w:t>the</w:t>
      </w:r>
      <w:r w:rsidR="00CF5461" w:rsidRPr="5BF7D2AE">
        <w:rPr>
          <w:color w:val="auto"/>
          <w:spacing w:val="-1"/>
          <w:sz w:val="22"/>
          <w:szCs w:val="22"/>
        </w:rPr>
        <w:t xml:space="preserve"> c</w:t>
      </w:r>
      <w:r w:rsidR="00CF5461" w:rsidRPr="5BF7D2AE">
        <w:rPr>
          <w:color w:val="auto"/>
          <w:sz w:val="22"/>
          <w:szCs w:val="22"/>
        </w:rPr>
        <w:t>os</w:t>
      </w:r>
      <w:r w:rsidR="00CF5461" w:rsidRPr="5BF7D2AE">
        <w:rPr>
          <w:color w:val="auto"/>
          <w:spacing w:val="3"/>
          <w:sz w:val="22"/>
          <w:szCs w:val="22"/>
        </w:rPr>
        <w:t>t</w:t>
      </w:r>
      <w:r w:rsidR="00CF5461" w:rsidRPr="5BF7D2AE">
        <w:rPr>
          <w:color w:val="auto"/>
          <w:sz w:val="22"/>
          <w:szCs w:val="22"/>
        </w:rPr>
        <w:t>s of</w:t>
      </w:r>
      <w:r w:rsidR="00CF5461" w:rsidRPr="5BF7D2AE">
        <w:rPr>
          <w:color w:val="auto"/>
          <w:spacing w:val="-1"/>
          <w:sz w:val="22"/>
          <w:szCs w:val="22"/>
        </w:rPr>
        <w:t xml:space="preserve"> </w:t>
      </w:r>
      <w:r w:rsidR="00CF5461" w:rsidRPr="5BF7D2AE">
        <w:rPr>
          <w:color w:val="auto"/>
          <w:sz w:val="22"/>
          <w:szCs w:val="22"/>
        </w:rPr>
        <w:t>do</w:t>
      </w:r>
      <w:r w:rsidR="00CF5461" w:rsidRPr="5BF7D2AE">
        <w:rPr>
          <w:color w:val="auto"/>
          <w:spacing w:val="-1"/>
          <w:sz w:val="22"/>
          <w:szCs w:val="22"/>
        </w:rPr>
        <w:t>c</w:t>
      </w:r>
      <w:r w:rsidR="00CF5461" w:rsidRPr="5BF7D2AE">
        <w:rPr>
          <w:color w:val="auto"/>
          <w:sz w:val="22"/>
          <w:szCs w:val="22"/>
        </w:rPr>
        <w:t>um</w:t>
      </w:r>
      <w:r w:rsidR="00CF5461" w:rsidRPr="5BF7D2AE">
        <w:rPr>
          <w:color w:val="auto"/>
          <w:spacing w:val="-1"/>
          <w:sz w:val="22"/>
          <w:szCs w:val="22"/>
        </w:rPr>
        <w:t>e</w:t>
      </w:r>
      <w:r w:rsidR="00CF5461" w:rsidRPr="5BF7D2AE">
        <w:rPr>
          <w:color w:val="auto"/>
          <w:sz w:val="22"/>
          <w:szCs w:val="22"/>
        </w:rPr>
        <w:t>ntin</w:t>
      </w:r>
      <w:r w:rsidR="00CF5461" w:rsidRPr="5BF7D2AE">
        <w:rPr>
          <w:color w:val="auto"/>
          <w:spacing w:val="-2"/>
          <w:sz w:val="22"/>
          <w:szCs w:val="22"/>
        </w:rPr>
        <w:t>g</w:t>
      </w:r>
      <w:r w:rsidR="00CF5461" w:rsidRPr="5BF7D2AE">
        <w:rPr>
          <w:color w:val="auto"/>
          <w:sz w:val="22"/>
          <w:szCs w:val="22"/>
        </w:rPr>
        <w:t xml:space="preserve">, </w:t>
      </w:r>
      <w:r w:rsidR="00CF5461" w:rsidRPr="5BF7D2AE">
        <w:rPr>
          <w:color w:val="auto"/>
          <w:spacing w:val="2"/>
          <w:sz w:val="22"/>
          <w:szCs w:val="22"/>
        </w:rPr>
        <w:t>p</w:t>
      </w:r>
      <w:r w:rsidR="00CF5461" w:rsidRPr="5BF7D2AE">
        <w:rPr>
          <w:color w:val="auto"/>
          <w:spacing w:val="-1"/>
          <w:sz w:val="22"/>
          <w:szCs w:val="22"/>
        </w:rPr>
        <w:t>re</w:t>
      </w:r>
      <w:r w:rsidR="00CF5461" w:rsidRPr="5BF7D2AE">
        <w:rPr>
          <w:color w:val="auto"/>
          <w:sz w:val="22"/>
          <w:szCs w:val="22"/>
        </w:rPr>
        <w:t>p</w:t>
      </w:r>
      <w:r w:rsidR="00CF5461" w:rsidRPr="5BF7D2AE">
        <w:rPr>
          <w:color w:val="auto"/>
          <w:spacing w:val="1"/>
          <w:sz w:val="22"/>
          <w:szCs w:val="22"/>
        </w:rPr>
        <w:t>a</w:t>
      </w:r>
      <w:r w:rsidR="00CF5461" w:rsidRPr="5BF7D2AE">
        <w:rPr>
          <w:color w:val="auto"/>
          <w:spacing w:val="2"/>
          <w:sz w:val="22"/>
          <w:szCs w:val="22"/>
        </w:rPr>
        <w:t>r</w:t>
      </w:r>
      <w:r w:rsidR="00CF5461" w:rsidRPr="5BF7D2AE">
        <w:rPr>
          <w:color w:val="auto"/>
          <w:sz w:val="22"/>
          <w:szCs w:val="22"/>
        </w:rPr>
        <w:t>in</w:t>
      </w:r>
      <w:r w:rsidR="00CF5461" w:rsidRPr="5BF7D2AE">
        <w:rPr>
          <w:color w:val="auto"/>
          <w:spacing w:val="-2"/>
          <w:sz w:val="22"/>
          <w:szCs w:val="22"/>
        </w:rPr>
        <w:t>g</w:t>
      </w:r>
      <w:r w:rsidR="00CF5461" w:rsidRPr="5BF7D2AE">
        <w:rPr>
          <w:color w:val="auto"/>
          <w:sz w:val="22"/>
          <w:szCs w:val="22"/>
        </w:rPr>
        <w:t>, publishing</w:t>
      </w:r>
      <w:r w:rsidR="00CF5461" w:rsidRPr="5BF7D2AE">
        <w:rPr>
          <w:color w:val="auto"/>
          <w:spacing w:val="-2"/>
          <w:sz w:val="22"/>
          <w:szCs w:val="22"/>
        </w:rPr>
        <w:t xml:space="preserve"> </w:t>
      </w:r>
      <w:r w:rsidR="00CF5461" w:rsidRPr="5BF7D2AE">
        <w:rPr>
          <w:color w:val="auto"/>
          <w:sz w:val="22"/>
          <w:szCs w:val="22"/>
        </w:rPr>
        <w:t>or</w:t>
      </w:r>
      <w:r w:rsidR="00CF5461" w:rsidRPr="5BF7D2AE">
        <w:rPr>
          <w:color w:val="auto"/>
          <w:spacing w:val="-1"/>
          <w:sz w:val="22"/>
          <w:szCs w:val="22"/>
        </w:rPr>
        <w:t xml:space="preserve"> </w:t>
      </w:r>
      <w:r w:rsidR="00CF5461" w:rsidRPr="5BF7D2AE">
        <w:rPr>
          <w:color w:val="auto"/>
          <w:sz w:val="22"/>
          <w:szCs w:val="22"/>
        </w:rPr>
        <w:t>ot</w:t>
      </w:r>
      <w:r w:rsidR="00CF5461" w:rsidRPr="5BF7D2AE">
        <w:rPr>
          <w:color w:val="auto"/>
          <w:spacing w:val="2"/>
          <w:sz w:val="22"/>
          <w:szCs w:val="22"/>
        </w:rPr>
        <w:t>h</w:t>
      </w:r>
      <w:r w:rsidR="00CF5461" w:rsidRPr="5BF7D2AE">
        <w:rPr>
          <w:color w:val="auto"/>
          <w:spacing w:val="-1"/>
          <w:sz w:val="22"/>
          <w:szCs w:val="22"/>
        </w:rPr>
        <w:t>er</w:t>
      </w:r>
      <w:r w:rsidR="00CF5461" w:rsidRPr="5BF7D2AE">
        <w:rPr>
          <w:color w:val="auto"/>
          <w:spacing w:val="2"/>
          <w:sz w:val="22"/>
          <w:szCs w:val="22"/>
        </w:rPr>
        <w:t>w</w:t>
      </w:r>
      <w:r w:rsidR="00CF5461" w:rsidRPr="5BF7D2AE">
        <w:rPr>
          <w:color w:val="auto"/>
          <w:sz w:val="22"/>
          <w:szCs w:val="22"/>
        </w:rPr>
        <w:t>ise</w:t>
      </w:r>
      <w:r w:rsidR="00CF5461" w:rsidRPr="5BF7D2AE">
        <w:rPr>
          <w:color w:val="auto"/>
          <w:spacing w:val="-1"/>
          <w:sz w:val="22"/>
          <w:szCs w:val="22"/>
        </w:rPr>
        <w:t xml:space="preserve"> </w:t>
      </w:r>
      <w:r w:rsidR="00CF5461" w:rsidRPr="5BF7D2AE">
        <w:rPr>
          <w:color w:val="auto"/>
          <w:sz w:val="22"/>
          <w:szCs w:val="22"/>
        </w:rPr>
        <w:t>m</w:t>
      </w:r>
      <w:r w:rsidR="00CF5461" w:rsidRPr="5BF7D2AE">
        <w:rPr>
          <w:color w:val="auto"/>
          <w:spacing w:val="-1"/>
          <w:sz w:val="22"/>
          <w:szCs w:val="22"/>
        </w:rPr>
        <w:t>a</w:t>
      </w:r>
      <w:r w:rsidR="00CF5461" w:rsidRPr="5BF7D2AE">
        <w:rPr>
          <w:color w:val="auto"/>
          <w:sz w:val="22"/>
          <w:szCs w:val="22"/>
        </w:rPr>
        <w:t xml:space="preserve">king </w:t>
      </w:r>
      <w:r w:rsidR="00CF5461" w:rsidRPr="5BF7D2AE">
        <w:rPr>
          <w:color w:val="auto"/>
          <w:spacing w:val="-1"/>
          <w:sz w:val="22"/>
          <w:szCs w:val="22"/>
        </w:rPr>
        <w:t>a</w:t>
      </w:r>
      <w:r w:rsidR="00CF5461" w:rsidRPr="5BF7D2AE">
        <w:rPr>
          <w:color w:val="auto"/>
          <w:sz w:val="22"/>
          <w:szCs w:val="22"/>
        </w:rPr>
        <w:t>v</w:t>
      </w:r>
      <w:r w:rsidR="00CF5461" w:rsidRPr="5BF7D2AE">
        <w:rPr>
          <w:color w:val="auto"/>
          <w:spacing w:val="-1"/>
          <w:sz w:val="22"/>
          <w:szCs w:val="22"/>
        </w:rPr>
        <w:t>a</w:t>
      </w:r>
      <w:r w:rsidR="00CF5461" w:rsidRPr="5BF7D2AE">
        <w:rPr>
          <w:color w:val="auto"/>
          <w:sz w:val="22"/>
          <w:szCs w:val="22"/>
        </w:rPr>
        <w:t>il</w:t>
      </w:r>
      <w:r w:rsidR="00CF5461" w:rsidRPr="5BF7D2AE">
        <w:rPr>
          <w:color w:val="auto"/>
          <w:spacing w:val="-1"/>
          <w:sz w:val="22"/>
          <w:szCs w:val="22"/>
        </w:rPr>
        <w:t>a</w:t>
      </w:r>
      <w:r w:rsidR="00CF5461" w:rsidRPr="5BF7D2AE">
        <w:rPr>
          <w:color w:val="auto"/>
          <w:sz w:val="22"/>
          <w:szCs w:val="22"/>
        </w:rPr>
        <w:t>ble</w:t>
      </w:r>
      <w:r w:rsidR="00CF5461" w:rsidRPr="5BF7D2AE">
        <w:rPr>
          <w:color w:val="auto"/>
          <w:spacing w:val="-1"/>
          <w:sz w:val="22"/>
          <w:szCs w:val="22"/>
        </w:rPr>
        <w:t xml:space="preserve"> </w:t>
      </w:r>
      <w:r w:rsidR="00CF5461" w:rsidRPr="5BF7D2AE">
        <w:rPr>
          <w:color w:val="auto"/>
          <w:sz w:val="22"/>
          <w:szCs w:val="22"/>
        </w:rPr>
        <w:t>to oth</w:t>
      </w:r>
      <w:r w:rsidR="00CF5461" w:rsidRPr="5BF7D2AE">
        <w:rPr>
          <w:color w:val="auto"/>
          <w:spacing w:val="-1"/>
          <w:sz w:val="22"/>
          <w:szCs w:val="22"/>
        </w:rPr>
        <w:t>er</w:t>
      </w:r>
      <w:r w:rsidR="00CF5461" w:rsidRPr="5BF7D2AE">
        <w:rPr>
          <w:color w:val="auto"/>
          <w:sz w:val="22"/>
          <w:szCs w:val="22"/>
        </w:rPr>
        <w:t>s the</w:t>
      </w:r>
      <w:r w:rsidR="00CF5461" w:rsidRPr="5BF7D2AE">
        <w:rPr>
          <w:color w:val="auto"/>
          <w:spacing w:val="1"/>
          <w:sz w:val="22"/>
          <w:szCs w:val="22"/>
        </w:rPr>
        <w:t xml:space="preserve"> </w:t>
      </w:r>
      <w:r w:rsidR="00CF5461" w:rsidRPr="5BF7D2AE">
        <w:rPr>
          <w:color w:val="auto"/>
          <w:spacing w:val="-1"/>
          <w:sz w:val="22"/>
          <w:szCs w:val="22"/>
        </w:rPr>
        <w:t>f</w:t>
      </w:r>
      <w:r w:rsidR="00CF5461" w:rsidRPr="5BF7D2AE">
        <w:rPr>
          <w:color w:val="auto"/>
          <w:sz w:val="22"/>
          <w:szCs w:val="22"/>
        </w:rPr>
        <w:t>indin</w:t>
      </w:r>
      <w:r w:rsidR="00CF5461" w:rsidRPr="5BF7D2AE">
        <w:rPr>
          <w:color w:val="auto"/>
          <w:spacing w:val="-2"/>
          <w:sz w:val="22"/>
          <w:szCs w:val="22"/>
        </w:rPr>
        <w:t>g</w:t>
      </w:r>
      <w:r w:rsidR="00CF5461" w:rsidRPr="5BF7D2AE">
        <w:rPr>
          <w:color w:val="auto"/>
          <w:sz w:val="22"/>
          <w:szCs w:val="22"/>
        </w:rPr>
        <w:t xml:space="preserve">s </w:t>
      </w:r>
      <w:r w:rsidR="00CF5461" w:rsidRPr="5BF7D2AE">
        <w:rPr>
          <w:color w:val="auto"/>
          <w:spacing w:val="-1"/>
          <w:sz w:val="22"/>
          <w:szCs w:val="22"/>
        </w:rPr>
        <w:t>a</w:t>
      </w:r>
      <w:r w:rsidR="00CF5461" w:rsidRPr="5BF7D2AE">
        <w:rPr>
          <w:color w:val="auto"/>
          <w:sz w:val="22"/>
          <w:szCs w:val="22"/>
        </w:rPr>
        <w:t>nd p</w:t>
      </w:r>
      <w:r w:rsidR="00CF5461" w:rsidRPr="5BF7D2AE">
        <w:rPr>
          <w:color w:val="auto"/>
          <w:spacing w:val="-1"/>
          <w:sz w:val="22"/>
          <w:szCs w:val="22"/>
        </w:rPr>
        <w:t>r</w:t>
      </w:r>
      <w:r w:rsidR="00CF5461" w:rsidRPr="5BF7D2AE">
        <w:rPr>
          <w:color w:val="auto"/>
          <w:sz w:val="22"/>
          <w:szCs w:val="22"/>
        </w:rPr>
        <w:t>od</w:t>
      </w:r>
      <w:r w:rsidR="00CF5461" w:rsidRPr="5BF7D2AE">
        <w:rPr>
          <w:color w:val="auto"/>
          <w:spacing w:val="2"/>
          <w:sz w:val="22"/>
          <w:szCs w:val="22"/>
        </w:rPr>
        <w:t>u</w:t>
      </w:r>
      <w:r w:rsidR="00CF5461" w:rsidRPr="5BF7D2AE">
        <w:rPr>
          <w:color w:val="auto"/>
          <w:spacing w:val="-1"/>
          <w:sz w:val="22"/>
          <w:szCs w:val="22"/>
        </w:rPr>
        <w:t>c</w:t>
      </w:r>
      <w:r w:rsidR="00CF5461" w:rsidRPr="5BF7D2AE">
        <w:rPr>
          <w:color w:val="auto"/>
          <w:sz w:val="22"/>
          <w:szCs w:val="22"/>
        </w:rPr>
        <w:t>ts of</w:t>
      </w:r>
      <w:r w:rsidR="00CF5461" w:rsidRPr="5BF7D2AE">
        <w:rPr>
          <w:color w:val="auto"/>
          <w:spacing w:val="-1"/>
          <w:sz w:val="22"/>
          <w:szCs w:val="22"/>
        </w:rPr>
        <w:t xml:space="preserve"> </w:t>
      </w:r>
      <w:r w:rsidR="00CF5461" w:rsidRPr="5BF7D2AE">
        <w:rPr>
          <w:color w:val="auto"/>
          <w:sz w:val="22"/>
          <w:szCs w:val="22"/>
        </w:rPr>
        <w:t>the</w:t>
      </w:r>
      <w:r w:rsidR="00CF5461" w:rsidRPr="5BF7D2AE">
        <w:rPr>
          <w:color w:val="auto"/>
          <w:spacing w:val="1"/>
          <w:sz w:val="22"/>
          <w:szCs w:val="22"/>
        </w:rPr>
        <w:t xml:space="preserve"> </w:t>
      </w:r>
      <w:r w:rsidR="00CF5461" w:rsidRPr="5BF7D2AE">
        <w:rPr>
          <w:color w:val="auto"/>
          <w:sz w:val="22"/>
          <w:szCs w:val="22"/>
        </w:rPr>
        <w:t>wo</w:t>
      </w:r>
      <w:r w:rsidR="00CF5461" w:rsidRPr="5BF7D2AE">
        <w:rPr>
          <w:color w:val="auto"/>
          <w:spacing w:val="-1"/>
          <w:sz w:val="22"/>
          <w:szCs w:val="22"/>
        </w:rPr>
        <w:t>r</w:t>
      </w:r>
      <w:r w:rsidR="00CF5461" w:rsidRPr="5BF7D2AE">
        <w:rPr>
          <w:color w:val="auto"/>
          <w:sz w:val="22"/>
          <w:szCs w:val="22"/>
        </w:rPr>
        <w:t xml:space="preserve">k </w:t>
      </w:r>
      <w:r w:rsidR="00CF5461" w:rsidRPr="5BF7D2AE">
        <w:rPr>
          <w:color w:val="auto"/>
          <w:spacing w:val="-1"/>
          <w:sz w:val="22"/>
          <w:szCs w:val="22"/>
        </w:rPr>
        <w:t>c</w:t>
      </w:r>
      <w:r w:rsidR="00CF5461" w:rsidRPr="5BF7D2AE">
        <w:rPr>
          <w:color w:val="auto"/>
          <w:sz w:val="22"/>
          <w:szCs w:val="22"/>
        </w:rPr>
        <w:t>ondu</w:t>
      </w:r>
      <w:r w:rsidR="00CF5461" w:rsidRPr="5BF7D2AE">
        <w:rPr>
          <w:color w:val="auto"/>
          <w:spacing w:val="-1"/>
          <w:sz w:val="22"/>
          <w:szCs w:val="22"/>
        </w:rPr>
        <w:t>c</w:t>
      </w:r>
      <w:r w:rsidR="00CF5461" w:rsidRPr="5BF7D2AE">
        <w:rPr>
          <w:color w:val="auto"/>
          <w:spacing w:val="3"/>
          <w:sz w:val="22"/>
          <w:szCs w:val="22"/>
        </w:rPr>
        <w:t>t</w:t>
      </w:r>
      <w:r w:rsidR="00CF5461" w:rsidRPr="5BF7D2AE">
        <w:rPr>
          <w:color w:val="auto"/>
          <w:spacing w:val="-1"/>
          <w:sz w:val="22"/>
          <w:szCs w:val="22"/>
        </w:rPr>
        <w:t>e</w:t>
      </w:r>
      <w:r w:rsidR="00CF5461" w:rsidRPr="5BF7D2AE">
        <w:rPr>
          <w:color w:val="auto"/>
          <w:sz w:val="22"/>
          <w:szCs w:val="22"/>
        </w:rPr>
        <w:t>d und</w:t>
      </w:r>
      <w:r w:rsidR="00CF5461" w:rsidRPr="5BF7D2AE">
        <w:rPr>
          <w:color w:val="auto"/>
          <w:spacing w:val="-1"/>
          <w:sz w:val="22"/>
          <w:szCs w:val="22"/>
        </w:rPr>
        <w:t>e</w:t>
      </w:r>
      <w:r w:rsidR="00CF5461" w:rsidRPr="5BF7D2AE">
        <w:rPr>
          <w:color w:val="auto"/>
          <w:sz w:val="22"/>
          <w:szCs w:val="22"/>
        </w:rPr>
        <w:t>r</w:t>
      </w:r>
      <w:r w:rsidR="00CF5461" w:rsidRPr="5BF7D2AE">
        <w:rPr>
          <w:color w:val="auto"/>
          <w:spacing w:val="-1"/>
          <w:sz w:val="22"/>
          <w:szCs w:val="22"/>
        </w:rPr>
        <w:t xml:space="preserve"> </w:t>
      </w:r>
      <w:r w:rsidR="00CF5461" w:rsidRPr="5BF7D2AE">
        <w:rPr>
          <w:color w:val="auto"/>
          <w:sz w:val="22"/>
          <w:szCs w:val="22"/>
        </w:rPr>
        <w:t>t</w:t>
      </w:r>
      <w:r w:rsidR="00CF5461" w:rsidRPr="5BF7D2AE">
        <w:rPr>
          <w:color w:val="auto"/>
          <w:spacing w:val="2"/>
          <w:sz w:val="22"/>
          <w:szCs w:val="22"/>
        </w:rPr>
        <w:t>h</w:t>
      </w:r>
      <w:r w:rsidR="00CF5461" w:rsidRPr="5BF7D2AE">
        <w:rPr>
          <w:color w:val="auto"/>
          <w:sz w:val="22"/>
          <w:szCs w:val="22"/>
        </w:rPr>
        <w:t>e</w:t>
      </w:r>
      <w:r w:rsidR="00CF5461" w:rsidRPr="5BF7D2AE">
        <w:rPr>
          <w:color w:val="auto"/>
          <w:spacing w:val="-1"/>
          <w:sz w:val="22"/>
          <w:szCs w:val="22"/>
        </w:rPr>
        <w:t xml:space="preserve"> a</w:t>
      </w:r>
      <w:r w:rsidR="00CF5461" w:rsidRPr="5BF7D2AE">
        <w:rPr>
          <w:color w:val="auto"/>
          <w:sz w:val="22"/>
          <w:szCs w:val="22"/>
        </w:rPr>
        <w:t>w</w:t>
      </w:r>
      <w:r w:rsidR="00CF5461" w:rsidRPr="5BF7D2AE">
        <w:rPr>
          <w:color w:val="auto"/>
          <w:spacing w:val="1"/>
          <w:sz w:val="22"/>
          <w:szCs w:val="22"/>
        </w:rPr>
        <w:t>a</w:t>
      </w:r>
      <w:r w:rsidR="00CF5461" w:rsidRPr="5BF7D2AE">
        <w:rPr>
          <w:color w:val="auto"/>
          <w:spacing w:val="-1"/>
          <w:sz w:val="22"/>
          <w:szCs w:val="22"/>
        </w:rPr>
        <w:t>r</w:t>
      </w:r>
      <w:r w:rsidR="00CF5461" w:rsidRPr="5BF7D2AE">
        <w:rPr>
          <w:color w:val="auto"/>
          <w:sz w:val="22"/>
          <w:szCs w:val="22"/>
        </w:rPr>
        <w:t>d.</w:t>
      </w:r>
      <w:r w:rsidR="00CF5461" w:rsidRPr="5BF7D2AE">
        <w:rPr>
          <w:color w:val="auto"/>
          <w:spacing w:val="2"/>
          <w:sz w:val="22"/>
          <w:szCs w:val="22"/>
        </w:rPr>
        <w:t xml:space="preserve"> </w:t>
      </w:r>
    </w:p>
    <w:p w14:paraId="6EBFC89E" w14:textId="19C11801" w:rsidR="00CF5461" w:rsidRPr="0046083E" w:rsidRDefault="001B1CAD" w:rsidP="000624CC">
      <w:pPr>
        <w:pStyle w:val="ListParagraph"/>
        <w:numPr>
          <w:ilvl w:val="0"/>
          <w:numId w:val="82"/>
        </w:numPr>
        <w:tabs>
          <w:tab w:val="left" w:pos="0"/>
        </w:tabs>
        <w:ind w:right="220"/>
        <w:rPr>
          <w:rFonts w:cstheme="minorHAnsi"/>
          <w:color w:val="auto"/>
          <w:sz w:val="22"/>
          <w:szCs w:val="22"/>
        </w:rPr>
      </w:pPr>
      <w:r w:rsidRPr="5BF7D2AE">
        <w:rPr>
          <w:color w:val="auto"/>
          <w:sz w:val="22"/>
          <w:szCs w:val="22"/>
          <w:shd w:val="clear" w:color="auto" w:fill="FFFFFF"/>
        </w:rPr>
        <w:t xml:space="preserve">The budget justification narrative is to </w:t>
      </w:r>
      <w:r w:rsidR="00CF5461" w:rsidRPr="5BF7D2AE">
        <w:rPr>
          <w:color w:val="auto"/>
          <w:sz w:val="22"/>
          <w:szCs w:val="22"/>
        </w:rPr>
        <w:t>in</w:t>
      </w:r>
      <w:r w:rsidR="00CF5461" w:rsidRPr="5BF7D2AE">
        <w:rPr>
          <w:color w:val="auto"/>
          <w:spacing w:val="-1"/>
          <w:sz w:val="22"/>
          <w:szCs w:val="22"/>
        </w:rPr>
        <w:t>c</w:t>
      </w:r>
      <w:r w:rsidR="00CF5461" w:rsidRPr="5BF7D2AE">
        <w:rPr>
          <w:color w:val="auto"/>
          <w:sz w:val="22"/>
          <w:szCs w:val="22"/>
        </w:rPr>
        <w:t>lude</w:t>
      </w:r>
      <w:r w:rsidR="00CF5461" w:rsidRPr="5BF7D2AE">
        <w:rPr>
          <w:color w:val="auto"/>
          <w:spacing w:val="-1"/>
          <w:sz w:val="22"/>
          <w:szCs w:val="22"/>
        </w:rPr>
        <w:t xml:space="preserve"> </w:t>
      </w:r>
      <w:r w:rsidR="00CF5461" w:rsidRPr="5BF7D2AE">
        <w:rPr>
          <w:color w:val="auto"/>
          <w:sz w:val="22"/>
          <w:szCs w:val="22"/>
        </w:rPr>
        <w:t>suppo</w:t>
      </w:r>
      <w:r w:rsidR="00CF5461" w:rsidRPr="5BF7D2AE">
        <w:rPr>
          <w:color w:val="auto"/>
          <w:spacing w:val="-1"/>
          <w:sz w:val="22"/>
          <w:szCs w:val="22"/>
        </w:rPr>
        <w:t>r</w:t>
      </w:r>
      <w:r w:rsidR="00CF5461" w:rsidRPr="5BF7D2AE">
        <w:rPr>
          <w:color w:val="auto"/>
          <w:sz w:val="22"/>
          <w:szCs w:val="22"/>
        </w:rPr>
        <w:t>ting</w:t>
      </w:r>
      <w:r w:rsidR="00CF5461" w:rsidRPr="5BF7D2AE">
        <w:rPr>
          <w:color w:val="auto"/>
          <w:spacing w:val="-2"/>
          <w:sz w:val="22"/>
          <w:szCs w:val="22"/>
        </w:rPr>
        <w:t xml:space="preserve"> </w:t>
      </w:r>
      <w:r w:rsidR="00CF5461" w:rsidRPr="5BF7D2AE">
        <w:rPr>
          <w:color w:val="auto"/>
          <w:sz w:val="22"/>
          <w:szCs w:val="22"/>
        </w:rPr>
        <w:t>in</w:t>
      </w:r>
      <w:r w:rsidR="00CF5461" w:rsidRPr="5BF7D2AE">
        <w:rPr>
          <w:color w:val="auto"/>
          <w:spacing w:val="-1"/>
          <w:sz w:val="22"/>
          <w:szCs w:val="22"/>
        </w:rPr>
        <w:t>f</w:t>
      </w:r>
      <w:r w:rsidR="00CF5461" w:rsidRPr="5BF7D2AE">
        <w:rPr>
          <w:color w:val="auto"/>
          <w:spacing w:val="2"/>
          <w:sz w:val="22"/>
          <w:szCs w:val="22"/>
        </w:rPr>
        <w:t>o</w:t>
      </w:r>
      <w:r w:rsidR="00CF5461" w:rsidRPr="5BF7D2AE">
        <w:rPr>
          <w:color w:val="auto"/>
          <w:spacing w:val="-1"/>
          <w:sz w:val="22"/>
          <w:szCs w:val="22"/>
        </w:rPr>
        <w:t>r</w:t>
      </w:r>
      <w:r w:rsidR="00CF5461" w:rsidRPr="5BF7D2AE">
        <w:rPr>
          <w:color w:val="auto"/>
          <w:spacing w:val="3"/>
          <w:sz w:val="22"/>
          <w:szCs w:val="22"/>
        </w:rPr>
        <w:t>m</w:t>
      </w:r>
      <w:r w:rsidR="00CF5461" w:rsidRPr="5BF7D2AE">
        <w:rPr>
          <w:color w:val="auto"/>
          <w:spacing w:val="-1"/>
          <w:sz w:val="22"/>
          <w:szCs w:val="22"/>
        </w:rPr>
        <w:t>a</w:t>
      </w:r>
      <w:r w:rsidR="00CF5461" w:rsidRPr="5BF7D2AE">
        <w:rPr>
          <w:color w:val="auto"/>
          <w:sz w:val="22"/>
          <w:szCs w:val="22"/>
        </w:rPr>
        <w:t>tion</w:t>
      </w:r>
      <w:r w:rsidRPr="5BF7D2AE">
        <w:rPr>
          <w:color w:val="auto"/>
          <w:sz w:val="22"/>
          <w:szCs w:val="22"/>
        </w:rPr>
        <w:t xml:space="preserve"> and i</w:t>
      </w:r>
      <w:r w:rsidR="00CF5461" w:rsidRPr="5BF7D2AE">
        <w:rPr>
          <w:color w:val="auto"/>
          <w:sz w:val="22"/>
          <w:szCs w:val="22"/>
        </w:rPr>
        <w:t>n</w:t>
      </w:r>
      <w:r w:rsidR="00CF5461" w:rsidRPr="5BF7D2AE">
        <w:rPr>
          <w:color w:val="auto"/>
          <w:spacing w:val="2"/>
          <w:sz w:val="22"/>
          <w:szCs w:val="22"/>
        </w:rPr>
        <w:t>d</w:t>
      </w:r>
      <w:r w:rsidR="00CF5461" w:rsidRPr="5BF7D2AE">
        <w:rPr>
          <w:color w:val="auto"/>
          <w:sz w:val="22"/>
          <w:szCs w:val="22"/>
        </w:rPr>
        <w:t>i</w:t>
      </w:r>
      <w:r w:rsidR="00CF5461" w:rsidRPr="5BF7D2AE">
        <w:rPr>
          <w:color w:val="auto"/>
          <w:spacing w:val="-1"/>
          <w:sz w:val="22"/>
          <w:szCs w:val="22"/>
        </w:rPr>
        <w:t>ca</w:t>
      </w:r>
      <w:r w:rsidR="00CF5461" w:rsidRPr="5BF7D2AE">
        <w:rPr>
          <w:color w:val="auto"/>
          <w:sz w:val="22"/>
          <w:szCs w:val="22"/>
        </w:rPr>
        <w:t>te</w:t>
      </w:r>
      <w:r w:rsidR="00CF5461" w:rsidRPr="5BF7D2AE">
        <w:rPr>
          <w:color w:val="auto"/>
          <w:spacing w:val="-1"/>
          <w:sz w:val="22"/>
          <w:szCs w:val="22"/>
        </w:rPr>
        <w:t xml:space="preserve"> the basis for the cost estimate (</w:t>
      </w:r>
      <w:r w:rsidRPr="5BF7D2AE">
        <w:rPr>
          <w:color w:val="auto"/>
          <w:spacing w:val="-1"/>
          <w:sz w:val="22"/>
          <w:szCs w:val="22"/>
        </w:rPr>
        <w:t xml:space="preserve">e.g., </w:t>
      </w:r>
      <w:r w:rsidR="00CF5461" w:rsidRPr="5BF7D2AE">
        <w:rPr>
          <w:color w:val="auto"/>
          <w:sz w:val="22"/>
          <w:szCs w:val="22"/>
        </w:rPr>
        <w:t>quot</w:t>
      </w:r>
      <w:r w:rsidR="00CF5461" w:rsidRPr="5BF7D2AE">
        <w:rPr>
          <w:color w:val="auto"/>
          <w:spacing w:val="-1"/>
          <w:sz w:val="22"/>
          <w:szCs w:val="22"/>
        </w:rPr>
        <w:t>e</w:t>
      </w:r>
      <w:r w:rsidR="00CF5461" w:rsidRPr="5BF7D2AE">
        <w:rPr>
          <w:color w:val="auto"/>
          <w:sz w:val="22"/>
          <w:szCs w:val="22"/>
        </w:rPr>
        <w:t xml:space="preserve">s </w:t>
      </w:r>
      <w:r w:rsidR="00CF5461" w:rsidRPr="5BF7D2AE">
        <w:rPr>
          <w:color w:val="auto"/>
          <w:spacing w:val="-1"/>
          <w:sz w:val="22"/>
          <w:szCs w:val="22"/>
        </w:rPr>
        <w:t>fr</w:t>
      </w:r>
      <w:r w:rsidR="00CF5461" w:rsidRPr="5BF7D2AE">
        <w:rPr>
          <w:color w:val="auto"/>
          <w:sz w:val="22"/>
          <w:szCs w:val="22"/>
        </w:rPr>
        <w:t xml:space="preserve">om vendors or suppliers, </w:t>
      </w:r>
      <w:r w:rsidRPr="5BF7D2AE">
        <w:rPr>
          <w:color w:val="auto"/>
          <w:sz w:val="22"/>
          <w:szCs w:val="22"/>
        </w:rPr>
        <w:t>experience</w:t>
      </w:r>
      <w:r w:rsidR="00CF5461" w:rsidRPr="5BF7D2AE">
        <w:rPr>
          <w:color w:val="auto"/>
          <w:spacing w:val="-1"/>
          <w:sz w:val="22"/>
          <w:szCs w:val="22"/>
        </w:rPr>
        <w:t xml:space="preserve"> </w:t>
      </w:r>
      <w:r w:rsidR="00CF5461" w:rsidRPr="5BF7D2AE">
        <w:rPr>
          <w:color w:val="auto"/>
          <w:spacing w:val="2"/>
          <w:sz w:val="22"/>
          <w:szCs w:val="22"/>
        </w:rPr>
        <w:t>o</w:t>
      </w:r>
      <w:r w:rsidR="00CF5461" w:rsidRPr="5BF7D2AE">
        <w:rPr>
          <w:color w:val="auto"/>
          <w:sz w:val="22"/>
          <w:szCs w:val="22"/>
        </w:rPr>
        <w:t>f</w:t>
      </w:r>
      <w:r w:rsidR="00CF5461" w:rsidRPr="5BF7D2AE">
        <w:rPr>
          <w:color w:val="auto"/>
          <w:spacing w:val="-1"/>
          <w:sz w:val="22"/>
          <w:szCs w:val="22"/>
        </w:rPr>
        <w:t xml:space="preserve"> </w:t>
      </w:r>
      <w:r w:rsidR="00CF5461" w:rsidRPr="5BF7D2AE">
        <w:rPr>
          <w:color w:val="auto"/>
          <w:sz w:val="22"/>
          <w:szCs w:val="22"/>
        </w:rPr>
        <w:t>simil</w:t>
      </w:r>
      <w:r w:rsidR="00CF5461" w:rsidRPr="5BF7D2AE">
        <w:rPr>
          <w:color w:val="auto"/>
          <w:spacing w:val="-1"/>
          <w:sz w:val="22"/>
          <w:szCs w:val="22"/>
        </w:rPr>
        <w:t>a</w:t>
      </w:r>
      <w:r w:rsidR="00CF5461" w:rsidRPr="5BF7D2AE">
        <w:rPr>
          <w:color w:val="auto"/>
          <w:sz w:val="22"/>
          <w:szCs w:val="22"/>
        </w:rPr>
        <w:t>r</w:t>
      </w:r>
      <w:r w:rsidR="00CF5461" w:rsidRPr="5BF7D2AE">
        <w:rPr>
          <w:color w:val="auto"/>
          <w:spacing w:val="-1"/>
          <w:sz w:val="22"/>
          <w:szCs w:val="22"/>
        </w:rPr>
        <w:t xml:space="preserve"> </w:t>
      </w:r>
      <w:r w:rsidR="00CF5461" w:rsidRPr="5BF7D2AE">
        <w:rPr>
          <w:color w:val="auto"/>
          <w:sz w:val="22"/>
          <w:szCs w:val="22"/>
        </w:rPr>
        <w:t>items, or som</w:t>
      </w:r>
      <w:r w:rsidR="00CF5461" w:rsidRPr="5BF7D2AE">
        <w:rPr>
          <w:color w:val="auto"/>
          <w:spacing w:val="-1"/>
          <w:sz w:val="22"/>
          <w:szCs w:val="22"/>
        </w:rPr>
        <w:t>e</w:t>
      </w:r>
      <w:r w:rsidR="00CF5461" w:rsidRPr="5BF7D2AE">
        <w:rPr>
          <w:color w:val="auto"/>
          <w:sz w:val="22"/>
          <w:szCs w:val="22"/>
        </w:rPr>
        <w:t xml:space="preserve"> other basis</w:t>
      </w:r>
      <w:r w:rsidR="00CF5461" w:rsidRPr="5BF7D2AE">
        <w:rPr>
          <w:color w:val="auto"/>
          <w:spacing w:val="2"/>
          <w:sz w:val="22"/>
          <w:szCs w:val="22"/>
        </w:rPr>
        <w:t>)</w:t>
      </w:r>
      <w:r w:rsidR="00CF5461" w:rsidRPr="5BF7D2AE">
        <w:rPr>
          <w:color w:val="auto"/>
          <w:sz w:val="22"/>
          <w:szCs w:val="22"/>
        </w:rPr>
        <w:t>.</w:t>
      </w:r>
    </w:p>
    <w:p w14:paraId="2C7D60C2" w14:textId="77777777" w:rsidR="001A7279" w:rsidRPr="0046083E" w:rsidRDefault="001A7279" w:rsidP="001A7279">
      <w:pPr>
        <w:pStyle w:val="ListParagraph"/>
        <w:tabs>
          <w:tab w:val="left" w:pos="0"/>
        </w:tabs>
        <w:ind w:left="1080" w:right="220"/>
        <w:rPr>
          <w:rFonts w:cstheme="minorHAnsi"/>
          <w:color w:val="auto"/>
          <w:sz w:val="22"/>
          <w:szCs w:val="22"/>
        </w:rPr>
      </w:pPr>
    </w:p>
    <w:p w14:paraId="0730AD78" w14:textId="57C148D1" w:rsidR="001B1CAD" w:rsidRPr="0046083E" w:rsidRDefault="00CF5461" w:rsidP="000624CC">
      <w:pPr>
        <w:pStyle w:val="ListParagraph"/>
        <w:numPr>
          <w:ilvl w:val="0"/>
          <w:numId w:val="84"/>
        </w:numPr>
        <w:tabs>
          <w:tab w:val="left" w:pos="0"/>
        </w:tabs>
        <w:ind w:right="157"/>
        <w:rPr>
          <w:rFonts w:cstheme="minorHAnsi"/>
          <w:color w:val="auto"/>
          <w:sz w:val="22"/>
          <w:szCs w:val="22"/>
        </w:rPr>
      </w:pPr>
      <w:r w:rsidRPr="0046083E">
        <w:rPr>
          <w:rFonts w:cstheme="minorHAnsi"/>
          <w:b/>
          <w:color w:val="auto"/>
          <w:spacing w:val="1"/>
          <w:sz w:val="22"/>
          <w:szCs w:val="22"/>
        </w:rPr>
        <w:t>C</w:t>
      </w:r>
      <w:r w:rsidRPr="0046083E">
        <w:rPr>
          <w:rFonts w:cstheme="minorHAnsi"/>
          <w:b/>
          <w:color w:val="auto"/>
          <w:sz w:val="22"/>
          <w:szCs w:val="22"/>
        </w:rPr>
        <w:t>onsult</w:t>
      </w:r>
      <w:r w:rsidRPr="0046083E">
        <w:rPr>
          <w:rFonts w:cstheme="minorHAnsi"/>
          <w:b/>
          <w:color w:val="auto"/>
          <w:spacing w:val="-1"/>
          <w:sz w:val="22"/>
          <w:szCs w:val="22"/>
        </w:rPr>
        <w:t>a</w:t>
      </w:r>
      <w:r w:rsidRPr="0046083E">
        <w:rPr>
          <w:rFonts w:cstheme="minorHAnsi"/>
          <w:b/>
          <w:color w:val="auto"/>
          <w:sz w:val="22"/>
          <w:szCs w:val="22"/>
        </w:rPr>
        <w:t xml:space="preserve">nt </w:t>
      </w:r>
      <w:r w:rsidRPr="0046083E">
        <w:rPr>
          <w:rFonts w:cstheme="minorHAnsi"/>
          <w:b/>
          <w:color w:val="auto"/>
          <w:spacing w:val="1"/>
          <w:sz w:val="22"/>
          <w:szCs w:val="22"/>
        </w:rPr>
        <w:t>S</w:t>
      </w:r>
      <w:r w:rsidRPr="0046083E">
        <w:rPr>
          <w:rFonts w:cstheme="minorHAnsi"/>
          <w:b/>
          <w:color w:val="auto"/>
          <w:spacing w:val="-1"/>
          <w:sz w:val="22"/>
          <w:szCs w:val="22"/>
        </w:rPr>
        <w:t>er</w:t>
      </w:r>
      <w:r w:rsidRPr="0046083E">
        <w:rPr>
          <w:rFonts w:cstheme="minorHAnsi"/>
          <w:b/>
          <w:color w:val="auto"/>
          <w:sz w:val="22"/>
          <w:szCs w:val="22"/>
        </w:rPr>
        <w:t>vi</w:t>
      </w:r>
      <w:r w:rsidRPr="0046083E">
        <w:rPr>
          <w:rFonts w:cstheme="minorHAnsi"/>
          <w:b/>
          <w:color w:val="auto"/>
          <w:spacing w:val="-1"/>
          <w:sz w:val="22"/>
          <w:szCs w:val="22"/>
        </w:rPr>
        <w:t>ce</w:t>
      </w:r>
      <w:r w:rsidRPr="0046083E">
        <w:rPr>
          <w:rFonts w:cstheme="minorHAnsi"/>
          <w:b/>
          <w:color w:val="auto"/>
          <w:sz w:val="22"/>
          <w:szCs w:val="22"/>
        </w:rPr>
        <w:t>s:</w:t>
      </w:r>
      <w:r w:rsidRPr="0046083E">
        <w:rPr>
          <w:rFonts w:cstheme="minorHAnsi"/>
          <w:color w:val="auto"/>
          <w:sz w:val="22"/>
          <w:szCs w:val="22"/>
        </w:rPr>
        <w:t xml:space="preserve"> Ent</w:t>
      </w:r>
      <w:r w:rsidRPr="0046083E">
        <w:rPr>
          <w:rFonts w:cstheme="minorHAnsi"/>
          <w:color w:val="auto"/>
          <w:spacing w:val="-1"/>
          <w:sz w:val="22"/>
          <w:szCs w:val="22"/>
        </w:rPr>
        <w:t>e</w:t>
      </w:r>
      <w:r w:rsidRPr="0046083E">
        <w:rPr>
          <w:rFonts w:cstheme="minorHAnsi"/>
          <w:color w:val="auto"/>
          <w:sz w:val="22"/>
          <w:szCs w:val="22"/>
        </w:rPr>
        <w:t>r</w:t>
      </w:r>
      <w:r w:rsidRPr="0046083E">
        <w:rPr>
          <w:rFonts w:cstheme="minorHAnsi"/>
          <w:color w:val="auto"/>
          <w:spacing w:val="-1"/>
          <w:sz w:val="22"/>
          <w:szCs w:val="22"/>
        </w:rPr>
        <w:t xml:space="preserve"> </w:t>
      </w:r>
      <w:r w:rsidRPr="0046083E">
        <w:rPr>
          <w:rFonts w:cstheme="minorHAnsi"/>
          <w:color w:val="auto"/>
          <w:sz w:val="22"/>
          <w:szCs w:val="22"/>
        </w:rPr>
        <w:t>tot</w:t>
      </w:r>
      <w:r w:rsidRPr="0046083E">
        <w:rPr>
          <w:rFonts w:cstheme="minorHAnsi"/>
          <w:color w:val="auto"/>
          <w:spacing w:val="-1"/>
          <w:sz w:val="22"/>
          <w:szCs w:val="22"/>
        </w:rPr>
        <w:t>a</w:t>
      </w:r>
      <w:r w:rsidRPr="0046083E">
        <w:rPr>
          <w:rFonts w:cstheme="minorHAnsi"/>
          <w:color w:val="auto"/>
          <w:sz w:val="22"/>
          <w:szCs w:val="22"/>
        </w:rPr>
        <w:t xml:space="preserve">l </w:t>
      </w:r>
      <w:r w:rsidRPr="0046083E">
        <w:rPr>
          <w:rFonts w:cstheme="minorHAnsi"/>
          <w:color w:val="auto"/>
          <w:spacing w:val="-1"/>
          <w:sz w:val="22"/>
          <w:szCs w:val="22"/>
        </w:rPr>
        <w:t>f</w:t>
      </w:r>
      <w:r w:rsidRPr="0046083E">
        <w:rPr>
          <w:rFonts w:cstheme="minorHAnsi"/>
          <w:color w:val="auto"/>
          <w:sz w:val="22"/>
          <w:szCs w:val="22"/>
        </w:rPr>
        <w:t xml:space="preserve">unds </w:t>
      </w:r>
      <w:r w:rsidRPr="0046083E">
        <w:rPr>
          <w:rFonts w:cstheme="minorHAnsi"/>
          <w:color w:val="auto"/>
          <w:spacing w:val="-1"/>
          <w:sz w:val="22"/>
          <w:szCs w:val="22"/>
        </w:rPr>
        <w:t>re</w:t>
      </w:r>
      <w:r w:rsidRPr="0046083E">
        <w:rPr>
          <w:rFonts w:cstheme="minorHAnsi"/>
          <w:color w:val="auto"/>
          <w:sz w:val="22"/>
          <w:szCs w:val="22"/>
        </w:rPr>
        <w:t>q</w:t>
      </w:r>
      <w:r w:rsidRPr="0046083E">
        <w:rPr>
          <w:rFonts w:cstheme="minorHAnsi"/>
          <w:color w:val="auto"/>
          <w:spacing w:val="2"/>
          <w:sz w:val="22"/>
          <w:szCs w:val="22"/>
        </w:rPr>
        <w:t>u</w:t>
      </w:r>
      <w:r w:rsidRPr="0046083E">
        <w:rPr>
          <w:rFonts w:cstheme="minorHAnsi"/>
          <w:color w:val="auto"/>
          <w:spacing w:val="-1"/>
          <w:sz w:val="22"/>
          <w:szCs w:val="22"/>
        </w:rPr>
        <w:t>e</w:t>
      </w:r>
      <w:r w:rsidRPr="0046083E">
        <w:rPr>
          <w:rFonts w:cstheme="minorHAnsi"/>
          <w:color w:val="auto"/>
          <w:sz w:val="22"/>
          <w:szCs w:val="22"/>
        </w:rPr>
        <w:t>st</w:t>
      </w:r>
      <w:r w:rsidRPr="0046083E">
        <w:rPr>
          <w:rFonts w:cstheme="minorHAnsi"/>
          <w:color w:val="auto"/>
          <w:spacing w:val="-1"/>
          <w:sz w:val="22"/>
          <w:szCs w:val="22"/>
        </w:rPr>
        <w:t>e</w:t>
      </w:r>
      <w:r w:rsidRPr="0046083E">
        <w:rPr>
          <w:rFonts w:cstheme="minorHAnsi"/>
          <w:color w:val="auto"/>
          <w:sz w:val="22"/>
          <w:szCs w:val="22"/>
        </w:rPr>
        <w:t xml:space="preserve">d </w:t>
      </w:r>
      <w:r w:rsidRPr="0046083E">
        <w:rPr>
          <w:rFonts w:cstheme="minorHAnsi"/>
          <w:color w:val="auto"/>
          <w:spacing w:val="2"/>
          <w:sz w:val="22"/>
          <w:szCs w:val="22"/>
        </w:rPr>
        <w:t>f</w:t>
      </w:r>
      <w:r w:rsidRPr="0046083E">
        <w:rPr>
          <w:rFonts w:cstheme="minorHAnsi"/>
          <w:color w:val="auto"/>
          <w:sz w:val="22"/>
          <w:szCs w:val="22"/>
        </w:rPr>
        <w:t>or</w:t>
      </w:r>
      <w:r w:rsidRPr="0046083E">
        <w:rPr>
          <w:rFonts w:cstheme="minorHAnsi"/>
          <w:color w:val="auto"/>
          <w:spacing w:val="-1"/>
          <w:sz w:val="22"/>
          <w:szCs w:val="22"/>
        </w:rPr>
        <w:t xml:space="preserve"> a</w:t>
      </w:r>
      <w:r w:rsidRPr="0046083E">
        <w:rPr>
          <w:rFonts w:cstheme="minorHAnsi"/>
          <w:color w:val="auto"/>
          <w:sz w:val="22"/>
          <w:szCs w:val="22"/>
        </w:rPr>
        <w:t xml:space="preserve">ll </w:t>
      </w:r>
      <w:r w:rsidRPr="0046083E">
        <w:rPr>
          <w:rFonts w:cstheme="minorHAnsi"/>
          <w:color w:val="auto"/>
          <w:spacing w:val="-1"/>
          <w:sz w:val="22"/>
          <w:szCs w:val="22"/>
        </w:rPr>
        <w:t>c</w:t>
      </w:r>
      <w:r w:rsidRPr="0046083E">
        <w:rPr>
          <w:rFonts w:cstheme="minorHAnsi"/>
          <w:color w:val="auto"/>
          <w:sz w:val="22"/>
          <w:szCs w:val="22"/>
        </w:rPr>
        <w:t>onsult</w:t>
      </w:r>
      <w:r w:rsidRPr="0046083E">
        <w:rPr>
          <w:rFonts w:cstheme="minorHAnsi"/>
          <w:color w:val="auto"/>
          <w:spacing w:val="-1"/>
          <w:sz w:val="22"/>
          <w:szCs w:val="22"/>
        </w:rPr>
        <w:t>a</w:t>
      </w:r>
      <w:r w:rsidRPr="0046083E">
        <w:rPr>
          <w:rFonts w:cstheme="minorHAnsi"/>
          <w:color w:val="auto"/>
          <w:sz w:val="22"/>
          <w:szCs w:val="22"/>
        </w:rPr>
        <w:t>nt s</w:t>
      </w:r>
      <w:r w:rsidRPr="0046083E">
        <w:rPr>
          <w:rFonts w:cstheme="minorHAnsi"/>
          <w:color w:val="auto"/>
          <w:spacing w:val="-1"/>
          <w:sz w:val="22"/>
          <w:szCs w:val="22"/>
        </w:rPr>
        <w:t>er</w:t>
      </w:r>
      <w:r w:rsidRPr="0046083E">
        <w:rPr>
          <w:rFonts w:cstheme="minorHAnsi"/>
          <w:color w:val="auto"/>
          <w:sz w:val="22"/>
          <w:szCs w:val="22"/>
        </w:rPr>
        <w:t>vi</w:t>
      </w:r>
      <w:r w:rsidRPr="0046083E">
        <w:rPr>
          <w:rFonts w:cstheme="minorHAnsi"/>
          <w:color w:val="auto"/>
          <w:spacing w:val="1"/>
          <w:sz w:val="22"/>
          <w:szCs w:val="22"/>
        </w:rPr>
        <w:t>c</w:t>
      </w:r>
      <w:r w:rsidRPr="0046083E">
        <w:rPr>
          <w:rFonts w:cstheme="minorHAnsi"/>
          <w:color w:val="auto"/>
          <w:spacing w:val="-1"/>
          <w:sz w:val="22"/>
          <w:szCs w:val="22"/>
        </w:rPr>
        <w:t>e</w:t>
      </w:r>
      <w:r w:rsidRPr="0046083E">
        <w:rPr>
          <w:rFonts w:cstheme="minorHAnsi"/>
          <w:color w:val="auto"/>
          <w:sz w:val="22"/>
          <w:szCs w:val="22"/>
        </w:rPr>
        <w:t>s</w:t>
      </w:r>
      <w:r w:rsidR="001B1CAD" w:rsidRPr="0046083E">
        <w:rPr>
          <w:rFonts w:cstheme="minorHAnsi"/>
          <w:color w:val="auto"/>
          <w:sz w:val="22"/>
          <w:szCs w:val="22"/>
        </w:rPr>
        <w:t xml:space="preserve"> on the SF424.</w:t>
      </w:r>
    </w:p>
    <w:p w14:paraId="4E8046EA" w14:textId="5665E19F" w:rsidR="00CF5461" w:rsidRPr="0046083E" w:rsidRDefault="00191629" w:rsidP="000624CC">
      <w:pPr>
        <w:pStyle w:val="ListParagraph"/>
        <w:numPr>
          <w:ilvl w:val="0"/>
          <w:numId w:val="82"/>
        </w:numPr>
        <w:tabs>
          <w:tab w:val="left" w:pos="0"/>
        </w:tabs>
        <w:ind w:right="157"/>
        <w:rPr>
          <w:rFonts w:cstheme="minorHAnsi"/>
          <w:color w:val="auto"/>
          <w:sz w:val="22"/>
          <w:szCs w:val="22"/>
        </w:rPr>
      </w:pPr>
      <w:r w:rsidRPr="5BF7D2AE">
        <w:rPr>
          <w:color w:val="auto"/>
          <w:sz w:val="22"/>
          <w:szCs w:val="22"/>
        </w:rPr>
        <w:t>T</w:t>
      </w:r>
      <w:r w:rsidR="00CF5461" w:rsidRPr="5BF7D2AE">
        <w:rPr>
          <w:color w:val="auto"/>
          <w:sz w:val="22"/>
          <w:szCs w:val="22"/>
        </w:rPr>
        <w:t>he</w:t>
      </w:r>
      <w:r w:rsidR="00CF5461" w:rsidRPr="5BF7D2AE">
        <w:rPr>
          <w:color w:val="auto"/>
          <w:spacing w:val="-1"/>
          <w:sz w:val="22"/>
          <w:szCs w:val="22"/>
        </w:rPr>
        <w:t xml:space="preserve"> </w:t>
      </w:r>
      <w:r w:rsidR="00CF5461" w:rsidRPr="5BF7D2AE">
        <w:rPr>
          <w:color w:val="auto"/>
          <w:sz w:val="22"/>
          <w:szCs w:val="22"/>
        </w:rPr>
        <w:t>b</w:t>
      </w:r>
      <w:r w:rsidR="00CF5461" w:rsidRPr="5BF7D2AE">
        <w:rPr>
          <w:color w:val="auto"/>
          <w:spacing w:val="2"/>
          <w:sz w:val="22"/>
          <w:szCs w:val="22"/>
        </w:rPr>
        <w:t>ud</w:t>
      </w:r>
      <w:r w:rsidR="00CF5461" w:rsidRPr="5BF7D2AE">
        <w:rPr>
          <w:color w:val="auto"/>
          <w:spacing w:val="-2"/>
          <w:sz w:val="22"/>
          <w:szCs w:val="22"/>
        </w:rPr>
        <w:t>g</w:t>
      </w:r>
      <w:r w:rsidR="00CF5461" w:rsidRPr="5BF7D2AE">
        <w:rPr>
          <w:color w:val="auto"/>
          <w:spacing w:val="-1"/>
          <w:sz w:val="22"/>
          <w:szCs w:val="22"/>
        </w:rPr>
        <w:t>e</w:t>
      </w:r>
      <w:r w:rsidR="00CF5461" w:rsidRPr="5BF7D2AE">
        <w:rPr>
          <w:color w:val="auto"/>
          <w:sz w:val="22"/>
          <w:szCs w:val="22"/>
        </w:rPr>
        <w:t>t justi</w:t>
      </w:r>
      <w:r w:rsidR="00CF5461" w:rsidRPr="5BF7D2AE">
        <w:rPr>
          <w:color w:val="auto"/>
          <w:spacing w:val="-1"/>
          <w:sz w:val="22"/>
          <w:szCs w:val="22"/>
        </w:rPr>
        <w:t>f</w:t>
      </w:r>
      <w:r w:rsidR="00CF5461" w:rsidRPr="5BF7D2AE">
        <w:rPr>
          <w:color w:val="auto"/>
          <w:sz w:val="22"/>
          <w:szCs w:val="22"/>
        </w:rPr>
        <w:t>i</w:t>
      </w:r>
      <w:r w:rsidR="00CF5461" w:rsidRPr="5BF7D2AE">
        <w:rPr>
          <w:color w:val="auto"/>
          <w:spacing w:val="-1"/>
          <w:sz w:val="22"/>
          <w:szCs w:val="22"/>
        </w:rPr>
        <w:t>ca</w:t>
      </w:r>
      <w:r w:rsidR="00CF5461" w:rsidRPr="5BF7D2AE">
        <w:rPr>
          <w:color w:val="auto"/>
          <w:sz w:val="22"/>
          <w:szCs w:val="22"/>
        </w:rPr>
        <w:t>tion</w:t>
      </w:r>
      <w:r w:rsidR="001B1CAD" w:rsidRPr="5BF7D2AE">
        <w:rPr>
          <w:color w:val="auto"/>
          <w:sz w:val="22"/>
          <w:szCs w:val="22"/>
        </w:rPr>
        <w:t xml:space="preserve"> narrative</w:t>
      </w:r>
      <w:r w:rsidRPr="5BF7D2AE">
        <w:rPr>
          <w:color w:val="auto"/>
          <w:sz w:val="22"/>
          <w:szCs w:val="22"/>
        </w:rPr>
        <w:t xml:space="preserve"> is to</w:t>
      </w:r>
      <w:r w:rsidR="00CF5461" w:rsidRPr="5BF7D2AE">
        <w:rPr>
          <w:color w:val="auto"/>
          <w:sz w:val="22"/>
          <w:szCs w:val="22"/>
        </w:rPr>
        <w:t xml:space="preserve"> id</w:t>
      </w:r>
      <w:r w:rsidR="00CF5461" w:rsidRPr="5BF7D2AE">
        <w:rPr>
          <w:color w:val="auto"/>
          <w:spacing w:val="-1"/>
          <w:sz w:val="22"/>
          <w:szCs w:val="22"/>
        </w:rPr>
        <w:t>e</w:t>
      </w:r>
      <w:r w:rsidR="00CF5461" w:rsidRPr="5BF7D2AE">
        <w:rPr>
          <w:color w:val="auto"/>
          <w:sz w:val="22"/>
          <w:szCs w:val="22"/>
        </w:rPr>
        <w:t>nti</w:t>
      </w:r>
      <w:r w:rsidR="00CF5461" w:rsidRPr="5BF7D2AE">
        <w:rPr>
          <w:color w:val="auto"/>
          <w:spacing w:val="2"/>
          <w:sz w:val="22"/>
          <w:szCs w:val="22"/>
        </w:rPr>
        <w:t>f</w:t>
      </w:r>
      <w:r w:rsidR="00CF5461" w:rsidRPr="5BF7D2AE">
        <w:rPr>
          <w:color w:val="auto"/>
          <w:sz w:val="22"/>
          <w:szCs w:val="22"/>
        </w:rPr>
        <w:t>y</w:t>
      </w:r>
      <w:r w:rsidR="00CF5461" w:rsidRPr="5BF7D2AE">
        <w:rPr>
          <w:color w:val="auto"/>
          <w:spacing w:val="-5"/>
          <w:sz w:val="22"/>
          <w:szCs w:val="22"/>
        </w:rPr>
        <w:t xml:space="preserve"> </w:t>
      </w:r>
      <w:r w:rsidR="00CF5461" w:rsidRPr="5BF7D2AE">
        <w:rPr>
          <w:color w:val="auto"/>
          <w:spacing w:val="1"/>
          <w:sz w:val="22"/>
          <w:szCs w:val="22"/>
        </w:rPr>
        <w:t>e</w:t>
      </w:r>
      <w:r w:rsidR="00CF5461" w:rsidRPr="5BF7D2AE">
        <w:rPr>
          <w:color w:val="auto"/>
          <w:spacing w:val="-1"/>
          <w:sz w:val="22"/>
          <w:szCs w:val="22"/>
        </w:rPr>
        <w:t>a</w:t>
      </w:r>
      <w:r w:rsidR="00CF5461" w:rsidRPr="5BF7D2AE">
        <w:rPr>
          <w:color w:val="auto"/>
          <w:spacing w:val="1"/>
          <w:sz w:val="22"/>
          <w:szCs w:val="22"/>
        </w:rPr>
        <w:t>c</w:t>
      </w:r>
      <w:r w:rsidR="00CF5461" w:rsidRPr="5BF7D2AE">
        <w:rPr>
          <w:color w:val="auto"/>
          <w:sz w:val="22"/>
          <w:szCs w:val="22"/>
        </w:rPr>
        <w:t xml:space="preserve">h </w:t>
      </w:r>
      <w:r w:rsidR="00CF5461" w:rsidRPr="5BF7D2AE">
        <w:rPr>
          <w:color w:val="auto"/>
          <w:spacing w:val="-1"/>
          <w:sz w:val="22"/>
          <w:szCs w:val="22"/>
        </w:rPr>
        <w:t>c</w:t>
      </w:r>
      <w:r w:rsidR="00CF5461" w:rsidRPr="5BF7D2AE">
        <w:rPr>
          <w:color w:val="auto"/>
          <w:sz w:val="22"/>
          <w:szCs w:val="22"/>
        </w:rPr>
        <w:t>onsult</w:t>
      </w:r>
      <w:r w:rsidR="00CF5461" w:rsidRPr="5BF7D2AE">
        <w:rPr>
          <w:color w:val="auto"/>
          <w:spacing w:val="-1"/>
          <w:sz w:val="22"/>
          <w:szCs w:val="22"/>
        </w:rPr>
        <w:t>a</w:t>
      </w:r>
      <w:r w:rsidR="00CF5461" w:rsidRPr="5BF7D2AE">
        <w:rPr>
          <w:color w:val="auto"/>
          <w:sz w:val="22"/>
          <w:szCs w:val="22"/>
        </w:rPr>
        <w:t>nt, the</w:t>
      </w:r>
      <w:r w:rsidR="00CF5461" w:rsidRPr="5BF7D2AE">
        <w:rPr>
          <w:color w:val="auto"/>
          <w:spacing w:val="-1"/>
          <w:sz w:val="22"/>
          <w:szCs w:val="22"/>
        </w:rPr>
        <w:t xml:space="preserve"> </w:t>
      </w:r>
      <w:r w:rsidR="00CF5461" w:rsidRPr="5BF7D2AE">
        <w:rPr>
          <w:color w:val="auto"/>
          <w:sz w:val="22"/>
          <w:szCs w:val="22"/>
        </w:rPr>
        <w:t>s</w:t>
      </w:r>
      <w:r w:rsidR="00CF5461" w:rsidRPr="5BF7D2AE">
        <w:rPr>
          <w:color w:val="auto"/>
          <w:spacing w:val="-1"/>
          <w:sz w:val="22"/>
          <w:szCs w:val="22"/>
        </w:rPr>
        <w:t>er</w:t>
      </w:r>
      <w:r w:rsidR="00CF5461" w:rsidRPr="5BF7D2AE">
        <w:rPr>
          <w:color w:val="auto"/>
          <w:sz w:val="22"/>
          <w:szCs w:val="22"/>
        </w:rPr>
        <w:t>vi</w:t>
      </w:r>
      <w:r w:rsidR="00CF5461" w:rsidRPr="5BF7D2AE">
        <w:rPr>
          <w:color w:val="auto"/>
          <w:spacing w:val="-1"/>
          <w:sz w:val="22"/>
          <w:szCs w:val="22"/>
        </w:rPr>
        <w:t>ce</w:t>
      </w:r>
      <w:r w:rsidR="00CF5461" w:rsidRPr="5BF7D2AE">
        <w:rPr>
          <w:color w:val="auto"/>
          <w:sz w:val="22"/>
          <w:szCs w:val="22"/>
        </w:rPr>
        <w:t>s</w:t>
      </w:r>
      <w:r w:rsidR="00CF5461" w:rsidRPr="5BF7D2AE">
        <w:rPr>
          <w:color w:val="auto"/>
          <w:spacing w:val="3"/>
          <w:sz w:val="22"/>
          <w:szCs w:val="22"/>
        </w:rPr>
        <w:t xml:space="preserve"> </w:t>
      </w:r>
      <w:r w:rsidR="00CF5461" w:rsidRPr="5BF7D2AE">
        <w:rPr>
          <w:color w:val="auto"/>
          <w:sz w:val="22"/>
          <w:szCs w:val="22"/>
        </w:rPr>
        <w:t>h</w:t>
      </w:r>
      <w:r w:rsidR="00CF5461" w:rsidRPr="5BF7D2AE">
        <w:rPr>
          <w:color w:val="auto"/>
          <w:spacing w:val="-1"/>
          <w:sz w:val="22"/>
          <w:szCs w:val="22"/>
        </w:rPr>
        <w:t>e</w:t>
      </w:r>
      <w:r w:rsidR="00CF5461" w:rsidRPr="5BF7D2AE">
        <w:rPr>
          <w:color w:val="auto"/>
          <w:sz w:val="22"/>
          <w:szCs w:val="22"/>
        </w:rPr>
        <w:t>/she</w:t>
      </w:r>
      <w:r w:rsidRPr="5BF7D2AE">
        <w:rPr>
          <w:color w:val="auto"/>
          <w:sz w:val="22"/>
          <w:szCs w:val="22"/>
        </w:rPr>
        <w:t>/they</w:t>
      </w:r>
      <w:r w:rsidR="00CF5461" w:rsidRPr="5BF7D2AE">
        <w:rPr>
          <w:color w:val="auto"/>
          <w:spacing w:val="-1"/>
          <w:sz w:val="22"/>
          <w:szCs w:val="22"/>
        </w:rPr>
        <w:t xml:space="preserve"> </w:t>
      </w:r>
      <w:r w:rsidR="00CF5461" w:rsidRPr="5BF7D2AE">
        <w:rPr>
          <w:color w:val="auto"/>
          <w:sz w:val="22"/>
          <w:szCs w:val="22"/>
        </w:rPr>
        <w:t>will p</w:t>
      </w:r>
      <w:r w:rsidR="00CF5461" w:rsidRPr="5BF7D2AE">
        <w:rPr>
          <w:color w:val="auto"/>
          <w:spacing w:val="-1"/>
          <w:sz w:val="22"/>
          <w:szCs w:val="22"/>
        </w:rPr>
        <w:t>erf</w:t>
      </w:r>
      <w:r w:rsidR="00CF5461" w:rsidRPr="5BF7D2AE">
        <w:rPr>
          <w:color w:val="auto"/>
          <w:sz w:val="22"/>
          <w:szCs w:val="22"/>
        </w:rPr>
        <w:t>o</w:t>
      </w:r>
      <w:r w:rsidR="00CF5461" w:rsidRPr="5BF7D2AE">
        <w:rPr>
          <w:color w:val="auto"/>
          <w:spacing w:val="-1"/>
          <w:sz w:val="22"/>
          <w:szCs w:val="22"/>
        </w:rPr>
        <w:t>r</w:t>
      </w:r>
      <w:r w:rsidR="00CF5461" w:rsidRPr="5BF7D2AE">
        <w:rPr>
          <w:color w:val="auto"/>
          <w:sz w:val="22"/>
          <w:szCs w:val="22"/>
        </w:rPr>
        <w:t>m, tot</w:t>
      </w:r>
      <w:r w:rsidR="00CF5461" w:rsidRPr="5BF7D2AE">
        <w:rPr>
          <w:color w:val="auto"/>
          <w:spacing w:val="1"/>
          <w:sz w:val="22"/>
          <w:szCs w:val="22"/>
        </w:rPr>
        <w:t>a</w:t>
      </w:r>
      <w:r w:rsidR="00CF5461" w:rsidRPr="5BF7D2AE">
        <w:rPr>
          <w:color w:val="auto"/>
          <w:sz w:val="22"/>
          <w:szCs w:val="22"/>
        </w:rPr>
        <w:t>l numb</w:t>
      </w:r>
      <w:r w:rsidR="00CF5461" w:rsidRPr="5BF7D2AE">
        <w:rPr>
          <w:color w:val="auto"/>
          <w:spacing w:val="-1"/>
          <w:sz w:val="22"/>
          <w:szCs w:val="22"/>
        </w:rPr>
        <w:t>e</w:t>
      </w:r>
      <w:r w:rsidR="00CF5461" w:rsidRPr="5BF7D2AE">
        <w:rPr>
          <w:color w:val="auto"/>
          <w:sz w:val="22"/>
          <w:szCs w:val="22"/>
        </w:rPr>
        <w:t>r</w:t>
      </w:r>
      <w:r w:rsidR="00CF5461" w:rsidRPr="5BF7D2AE">
        <w:rPr>
          <w:color w:val="auto"/>
          <w:spacing w:val="-1"/>
          <w:sz w:val="22"/>
          <w:szCs w:val="22"/>
        </w:rPr>
        <w:t xml:space="preserve"> </w:t>
      </w:r>
      <w:r w:rsidR="00CF5461" w:rsidRPr="5BF7D2AE">
        <w:rPr>
          <w:color w:val="auto"/>
          <w:sz w:val="22"/>
          <w:szCs w:val="22"/>
        </w:rPr>
        <w:t xml:space="preserve">of </w:t>
      </w:r>
      <w:r w:rsidR="00687E3E" w:rsidRPr="5BF7D2AE">
        <w:rPr>
          <w:color w:val="auto"/>
          <w:sz w:val="22"/>
          <w:szCs w:val="22"/>
        </w:rPr>
        <w:t xml:space="preserve">calendar </w:t>
      </w:r>
      <w:r w:rsidR="00CF5461" w:rsidRPr="5BF7D2AE">
        <w:rPr>
          <w:color w:val="auto"/>
          <w:sz w:val="22"/>
          <w:szCs w:val="22"/>
        </w:rPr>
        <w:t>d</w:t>
      </w:r>
      <w:r w:rsidR="00CF5461" w:rsidRPr="5BF7D2AE">
        <w:rPr>
          <w:color w:val="auto"/>
          <w:spacing w:val="1"/>
          <w:sz w:val="22"/>
          <w:szCs w:val="22"/>
        </w:rPr>
        <w:t>a</w:t>
      </w:r>
      <w:r w:rsidR="00CF5461" w:rsidRPr="5BF7D2AE">
        <w:rPr>
          <w:color w:val="auto"/>
          <w:spacing w:val="-5"/>
          <w:sz w:val="22"/>
          <w:szCs w:val="22"/>
        </w:rPr>
        <w:t>y</w:t>
      </w:r>
      <w:r w:rsidR="00CF5461" w:rsidRPr="5BF7D2AE">
        <w:rPr>
          <w:color w:val="auto"/>
          <w:sz w:val="22"/>
          <w:szCs w:val="22"/>
        </w:rPr>
        <w:t>s, t</w:t>
      </w:r>
      <w:r w:rsidR="00CF5461" w:rsidRPr="5BF7D2AE">
        <w:rPr>
          <w:color w:val="auto"/>
          <w:spacing w:val="2"/>
          <w:sz w:val="22"/>
          <w:szCs w:val="22"/>
        </w:rPr>
        <w:t>r</w:t>
      </w:r>
      <w:r w:rsidR="00CF5461" w:rsidRPr="5BF7D2AE">
        <w:rPr>
          <w:color w:val="auto"/>
          <w:spacing w:val="-1"/>
          <w:sz w:val="22"/>
          <w:szCs w:val="22"/>
        </w:rPr>
        <w:t>a</w:t>
      </w:r>
      <w:r w:rsidR="00CF5461" w:rsidRPr="5BF7D2AE">
        <w:rPr>
          <w:color w:val="auto"/>
          <w:sz w:val="22"/>
          <w:szCs w:val="22"/>
        </w:rPr>
        <w:t>v</w:t>
      </w:r>
      <w:r w:rsidR="00CF5461" w:rsidRPr="5BF7D2AE">
        <w:rPr>
          <w:color w:val="auto"/>
          <w:spacing w:val="-1"/>
          <w:sz w:val="22"/>
          <w:szCs w:val="22"/>
        </w:rPr>
        <w:t>e</w:t>
      </w:r>
      <w:r w:rsidR="00CF5461" w:rsidRPr="5BF7D2AE">
        <w:rPr>
          <w:color w:val="auto"/>
          <w:sz w:val="22"/>
          <w:szCs w:val="22"/>
        </w:rPr>
        <w:t xml:space="preserve">l </w:t>
      </w:r>
      <w:r w:rsidR="00CF5461" w:rsidRPr="5BF7D2AE">
        <w:rPr>
          <w:color w:val="auto"/>
          <w:spacing w:val="-1"/>
          <w:sz w:val="22"/>
          <w:szCs w:val="22"/>
        </w:rPr>
        <w:t>c</w:t>
      </w:r>
      <w:r w:rsidR="00CF5461" w:rsidRPr="5BF7D2AE">
        <w:rPr>
          <w:color w:val="auto"/>
          <w:sz w:val="22"/>
          <w:szCs w:val="22"/>
        </w:rPr>
        <w:t xml:space="preserve">osts, </w:t>
      </w:r>
      <w:r w:rsidR="00CF5461" w:rsidRPr="5BF7D2AE">
        <w:rPr>
          <w:color w:val="auto"/>
          <w:spacing w:val="-1"/>
          <w:sz w:val="22"/>
          <w:szCs w:val="22"/>
        </w:rPr>
        <w:t>a</w:t>
      </w:r>
      <w:r w:rsidR="00CF5461" w:rsidRPr="5BF7D2AE">
        <w:rPr>
          <w:color w:val="auto"/>
          <w:sz w:val="22"/>
          <w:szCs w:val="22"/>
        </w:rPr>
        <w:t>nd to</w:t>
      </w:r>
      <w:r w:rsidR="00CF5461" w:rsidRPr="5BF7D2AE">
        <w:rPr>
          <w:color w:val="auto"/>
          <w:spacing w:val="3"/>
          <w:sz w:val="22"/>
          <w:szCs w:val="22"/>
        </w:rPr>
        <w:t>t</w:t>
      </w:r>
      <w:r w:rsidR="00CF5461" w:rsidRPr="5BF7D2AE">
        <w:rPr>
          <w:color w:val="auto"/>
          <w:spacing w:val="-1"/>
          <w:sz w:val="22"/>
          <w:szCs w:val="22"/>
        </w:rPr>
        <w:t>a</w:t>
      </w:r>
      <w:r w:rsidR="00CF5461" w:rsidRPr="5BF7D2AE">
        <w:rPr>
          <w:color w:val="auto"/>
          <w:sz w:val="22"/>
          <w:szCs w:val="22"/>
        </w:rPr>
        <w:t xml:space="preserve">l </w:t>
      </w:r>
      <w:r w:rsidR="00CF5461" w:rsidRPr="5BF7D2AE">
        <w:rPr>
          <w:color w:val="auto"/>
          <w:spacing w:val="-1"/>
          <w:sz w:val="22"/>
          <w:szCs w:val="22"/>
        </w:rPr>
        <w:t>e</w:t>
      </w:r>
      <w:r w:rsidR="00CF5461" w:rsidRPr="5BF7D2AE">
        <w:rPr>
          <w:color w:val="auto"/>
          <w:sz w:val="22"/>
          <w:szCs w:val="22"/>
        </w:rPr>
        <w:t>stim</w:t>
      </w:r>
      <w:r w:rsidR="00CF5461" w:rsidRPr="5BF7D2AE">
        <w:rPr>
          <w:color w:val="auto"/>
          <w:spacing w:val="-1"/>
          <w:sz w:val="22"/>
          <w:szCs w:val="22"/>
        </w:rPr>
        <w:t>a</w:t>
      </w:r>
      <w:r w:rsidR="00CF5461" w:rsidRPr="5BF7D2AE">
        <w:rPr>
          <w:color w:val="auto"/>
          <w:sz w:val="22"/>
          <w:szCs w:val="22"/>
        </w:rPr>
        <w:t>t</w:t>
      </w:r>
      <w:r w:rsidR="00CF5461" w:rsidRPr="5BF7D2AE">
        <w:rPr>
          <w:color w:val="auto"/>
          <w:spacing w:val="-1"/>
          <w:sz w:val="22"/>
          <w:szCs w:val="22"/>
        </w:rPr>
        <w:t>e</w:t>
      </w:r>
      <w:r w:rsidR="00CF5461" w:rsidRPr="5BF7D2AE">
        <w:rPr>
          <w:color w:val="auto"/>
          <w:sz w:val="22"/>
          <w:szCs w:val="22"/>
        </w:rPr>
        <w:t xml:space="preserve">d </w:t>
      </w:r>
      <w:r w:rsidR="00CF5461" w:rsidRPr="5BF7D2AE">
        <w:rPr>
          <w:color w:val="auto"/>
          <w:spacing w:val="-1"/>
          <w:sz w:val="22"/>
          <w:szCs w:val="22"/>
        </w:rPr>
        <w:t>c</w:t>
      </w:r>
      <w:r w:rsidR="00CF5461" w:rsidRPr="5BF7D2AE">
        <w:rPr>
          <w:color w:val="auto"/>
          <w:sz w:val="22"/>
          <w:szCs w:val="22"/>
        </w:rPr>
        <w:t>osts</w:t>
      </w:r>
      <w:r w:rsidRPr="5BF7D2AE">
        <w:rPr>
          <w:color w:val="auto"/>
          <w:sz w:val="22"/>
          <w:szCs w:val="22"/>
        </w:rPr>
        <w:t>, as well as i</w:t>
      </w:r>
      <w:r w:rsidR="00CF5461" w:rsidRPr="5BF7D2AE">
        <w:rPr>
          <w:color w:val="auto"/>
          <w:sz w:val="22"/>
          <w:szCs w:val="22"/>
        </w:rPr>
        <w:t>n</w:t>
      </w:r>
      <w:r w:rsidR="00CF5461" w:rsidRPr="5BF7D2AE">
        <w:rPr>
          <w:color w:val="auto"/>
          <w:spacing w:val="2"/>
          <w:sz w:val="22"/>
          <w:szCs w:val="22"/>
        </w:rPr>
        <w:t>d</w:t>
      </w:r>
      <w:r w:rsidR="00CF5461" w:rsidRPr="5BF7D2AE">
        <w:rPr>
          <w:color w:val="auto"/>
          <w:sz w:val="22"/>
          <w:szCs w:val="22"/>
        </w:rPr>
        <w:t>i</w:t>
      </w:r>
      <w:r w:rsidR="00CF5461" w:rsidRPr="5BF7D2AE">
        <w:rPr>
          <w:color w:val="auto"/>
          <w:spacing w:val="-1"/>
          <w:sz w:val="22"/>
          <w:szCs w:val="22"/>
        </w:rPr>
        <w:t>ca</w:t>
      </w:r>
      <w:r w:rsidR="00CF5461" w:rsidRPr="5BF7D2AE">
        <w:rPr>
          <w:color w:val="auto"/>
          <w:sz w:val="22"/>
          <w:szCs w:val="22"/>
        </w:rPr>
        <w:t>te</w:t>
      </w:r>
      <w:r w:rsidR="00CF5461" w:rsidRPr="5BF7D2AE">
        <w:rPr>
          <w:color w:val="auto"/>
          <w:spacing w:val="-1"/>
          <w:sz w:val="22"/>
          <w:szCs w:val="22"/>
        </w:rPr>
        <w:t xml:space="preserve"> the basis for the cost estimate (</w:t>
      </w:r>
      <w:r w:rsidRPr="5BF7D2AE">
        <w:rPr>
          <w:color w:val="auto"/>
          <w:spacing w:val="-1"/>
          <w:sz w:val="22"/>
          <w:szCs w:val="22"/>
        </w:rPr>
        <w:t xml:space="preserve">e.g., </w:t>
      </w:r>
      <w:r w:rsidR="00CF5461" w:rsidRPr="5BF7D2AE">
        <w:rPr>
          <w:color w:val="auto"/>
          <w:sz w:val="22"/>
          <w:szCs w:val="22"/>
        </w:rPr>
        <w:t>quot</w:t>
      </w:r>
      <w:r w:rsidR="00CF5461" w:rsidRPr="5BF7D2AE">
        <w:rPr>
          <w:color w:val="auto"/>
          <w:spacing w:val="-1"/>
          <w:sz w:val="22"/>
          <w:szCs w:val="22"/>
        </w:rPr>
        <w:t>e</w:t>
      </w:r>
      <w:r w:rsidR="00CF5461" w:rsidRPr="5BF7D2AE">
        <w:rPr>
          <w:color w:val="auto"/>
          <w:sz w:val="22"/>
          <w:szCs w:val="22"/>
        </w:rPr>
        <w:t xml:space="preserve">s </w:t>
      </w:r>
      <w:r w:rsidR="00CF5461" w:rsidRPr="5BF7D2AE">
        <w:rPr>
          <w:color w:val="auto"/>
          <w:spacing w:val="-1"/>
          <w:sz w:val="22"/>
          <w:szCs w:val="22"/>
        </w:rPr>
        <w:t>fr</w:t>
      </w:r>
      <w:r w:rsidR="00CF5461" w:rsidRPr="5BF7D2AE">
        <w:rPr>
          <w:color w:val="auto"/>
          <w:sz w:val="22"/>
          <w:szCs w:val="22"/>
        </w:rPr>
        <w:t xml:space="preserve">om vendors or suppliers, </w:t>
      </w:r>
      <w:r w:rsidRPr="5BF7D2AE">
        <w:rPr>
          <w:color w:val="auto"/>
          <w:sz w:val="22"/>
          <w:szCs w:val="22"/>
        </w:rPr>
        <w:t>experience</w:t>
      </w:r>
      <w:r w:rsidR="00CF5461" w:rsidRPr="5BF7D2AE">
        <w:rPr>
          <w:color w:val="auto"/>
          <w:spacing w:val="-1"/>
          <w:sz w:val="22"/>
          <w:szCs w:val="22"/>
        </w:rPr>
        <w:t xml:space="preserve"> </w:t>
      </w:r>
      <w:r w:rsidR="00CF5461" w:rsidRPr="5BF7D2AE">
        <w:rPr>
          <w:color w:val="auto"/>
          <w:spacing w:val="2"/>
          <w:sz w:val="22"/>
          <w:szCs w:val="22"/>
        </w:rPr>
        <w:t>o</w:t>
      </w:r>
      <w:r w:rsidR="00CF5461" w:rsidRPr="5BF7D2AE">
        <w:rPr>
          <w:color w:val="auto"/>
          <w:sz w:val="22"/>
          <w:szCs w:val="22"/>
        </w:rPr>
        <w:t>f</w:t>
      </w:r>
      <w:r w:rsidR="00CF5461" w:rsidRPr="5BF7D2AE">
        <w:rPr>
          <w:color w:val="auto"/>
          <w:spacing w:val="-1"/>
          <w:sz w:val="22"/>
          <w:szCs w:val="22"/>
        </w:rPr>
        <w:t xml:space="preserve"> </w:t>
      </w:r>
      <w:r w:rsidR="00CF5461" w:rsidRPr="5BF7D2AE">
        <w:rPr>
          <w:color w:val="auto"/>
          <w:sz w:val="22"/>
          <w:szCs w:val="22"/>
        </w:rPr>
        <w:t>simil</w:t>
      </w:r>
      <w:r w:rsidR="00CF5461" w:rsidRPr="5BF7D2AE">
        <w:rPr>
          <w:color w:val="auto"/>
          <w:spacing w:val="-1"/>
          <w:sz w:val="22"/>
          <w:szCs w:val="22"/>
        </w:rPr>
        <w:t>a</w:t>
      </w:r>
      <w:r w:rsidR="00CF5461" w:rsidRPr="5BF7D2AE">
        <w:rPr>
          <w:color w:val="auto"/>
          <w:sz w:val="22"/>
          <w:szCs w:val="22"/>
        </w:rPr>
        <w:t>r</w:t>
      </w:r>
      <w:r w:rsidR="00CF5461" w:rsidRPr="5BF7D2AE">
        <w:rPr>
          <w:color w:val="auto"/>
          <w:spacing w:val="-1"/>
          <w:sz w:val="22"/>
          <w:szCs w:val="22"/>
        </w:rPr>
        <w:t xml:space="preserve"> </w:t>
      </w:r>
      <w:r w:rsidR="00C934DB" w:rsidRPr="5BF7D2AE">
        <w:rPr>
          <w:color w:val="auto"/>
          <w:sz w:val="22"/>
          <w:szCs w:val="22"/>
        </w:rPr>
        <w:t>services</w:t>
      </w:r>
      <w:r w:rsidR="00CF5461" w:rsidRPr="5BF7D2AE">
        <w:rPr>
          <w:color w:val="auto"/>
          <w:sz w:val="22"/>
          <w:szCs w:val="22"/>
        </w:rPr>
        <w:t>, or som</w:t>
      </w:r>
      <w:r w:rsidR="00CF5461" w:rsidRPr="5BF7D2AE">
        <w:rPr>
          <w:color w:val="auto"/>
          <w:spacing w:val="-1"/>
          <w:sz w:val="22"/>
          <w:szCs w:val="22"/>
        </w:rPr>
        <w:t>e</w:t>
      </w:r>
      <w:r w:rsidR="00CF5461" w:rsidRPr="5BF7D2AE">
        <w:rPr>
          <w:color w:val="auto"/>
          <w:sz w:val="22"/>
          <w:szCs w:val="22"/>
        </w:rPr>
        <w:t xml:space="preserve"> other basis</w:t>
      </w:r>
      <w:r w:rsidR="00CF5461" w:rsidRPr="5BF7D2AE">
        <w:rPr>
          <w:color w:val="auto"/>
          <w:spacing w:val="2"/>
          <w:sz w:val="22"/>
          <w:szCs w:val="22"/>
        </w:rPr>
        <w:t>)</w:t>
      </w:r>
      <w:r w:rsidR="00CF5461" w:rsidRPr="5BF7D2AE">
        <w:rPr>
          <w:color w:val="auto"/>
          <w:sz w:val="22"/>
          <w:szCs w:val="22"/>
        </w:rPr>
        <w:t>.</w:t>
      </w:r>
    </w:p>
    <w:p w14:paraId="6C06F894" w14:textId="77777777" w:rsidR="001A7279" w:rsidRPr="0046083E" w:rsidRDefault="001A7279" w:rsidP="001A7279">
      <w:pPr>
        <w:pStyle w:val="ListParagraph"/>
        <w:tabs>
          <w:tab w:val="left" w:pos="0"/>
        </w:tabs>
        <w:ind w:left="1080" w:right="157"/>
        <w:rPr>
          <w:rFonts w:cstheme="minorHAnsi"/>
          <w:color w:val="auto"/>
          <w:sz w:val="22"/>
          <w:szCs w:val="22"/>
        </w:rPr>
      </w:pPr>
    </w:p>
    <w:p w14:paraId="1BFEAB2F" w14:textId="77777777" w:rsidR="00C934DB" w:rsidRPr="0046083E" w:rsidRDefault="00630966" w:rsidP="000624CC">
      <w:pPr>
        <w:pStyle w:val="ListParagraph"/>
        <w:numPr>
          <w:ilvl w:val="0"/>
          <w:numId w:val="84"/>
        </w:numPr>
        <w:tabs>
          <w:tab w:val="left" w:pos="0"/>
        </w:tabs>
        <w:ind w:right="157"/>
        <w:rPr>
          <w:rFonts w:cstheme="minorHAnsi"/>
          <w:color w:val="auto"/>
          <w:sz w:val="22"/>
          <w:szCs w:val="22"/>
        </w:rPr>
      </w:pPr>
      <w:r w:rsidRPr="0046083E">
        <w:rPr>
          <w:rFonts w:cstheme="minorHAnsi"/>
          <w:b/>
          <w:color w:val="auto"/>
          <w:sz w:val="22"/>
          <w:szCs w:val="22"/>
        </w:rPr>
        <w:t>AD</w:t>
      </w:r>
      <w:r w:rsidRPr="0046083E">
        <w:rPr>
          <w:rFonts w:cstheme="minorHAnsi"/>
          <w:b/>
          <w:color w:val="auto"/>
          <w:spacing w:val="1"/>
          <w:sz w:val="22"/>
          <w:szCs w:val="22"/>
        </w:rPr>
        <w:t>P</w:t>
      </w:r>
      <w:r w:rsidRPr="0046083E">
        <w:rPr>
          <w:rFonts w:cstheme="minorHAnsi"/>
          <w:b/>
          <w:color w:val="auto"/>
          <w:sz w:val="22"/>
          <w:szCs w:val="22"/>
        </w:rPr>
        <w:t>/</w:t>
      </w:r>
      <w:r w:rsidRPr="0046083E">
        <w:rPr>
          <w:rFonts w:cstheme="minorHAnsi"/>
          <w:b/>
          <w:color w:val="auto"/>
          <w:spacing w:val="1"/>
          <w:sz w:val="22"/>
          <w:szCs w:val="22"/>
        </w:rPr>
        <w:t>C</w:t>
      </w:r>
      <w:r w:rsidRPr="0046083E">
        <w:rPr>
          <w:rFonts w:cstheme="minorHAnsi"/>
          <w:b/>
          <w:color w:val="auto"/>
          <w:sz w:val="22"/>
          <w:szCs w:val="22"/>
        </w:rPr>
        <w:t>omput</w:t>
      </w:r>
      <w:r w:rsidRPr="0046083E">
        <w:rPr>
          <w:rFonts w:cstheme="minorHAnsi"/>
          <w:b/>
          <w:color w:val="auto"/>
          <w:spacing w:val="-1"/>
          <w:sz w:val="22"/>
          <w:szCs w:val="22"/>
        </w:rPr>
        <w:t>e</w:t>
      </w:r>
      <w:r w:rsidRPr="0046083E">
        <w:rPr>
          <w:rFonts w:cstheme="minorHAnsi"/>
          <w:b/>
          <w:color w:val="auto"/>
          <w:sz w:val="22"/>
          <w:szCs w:val="22"/>
        </w:rPr>
        <w:t>r</w:t>
      </w:r>
      <w:r w:rsidRPr="0046083E">
        <w:rPr>
          <w:rFonts w:cstheme="minorHAnsi"/>
          <w:b/>
          <w:color w:val="auto"/>
          <w:spacing w:val="-1"/>
          <w:sz w:val="22"/>
          <w:szCs w:val="22"/>
        </w:rPr>
        <w:t xml:space="preserve"> </w:t>
      </w:r>
      <w:r w:rsidRPr="0046083E">
        <w:rPr>
          <w:rFonts w:cstheme="minorHAnsi"/>
          <w:b/>
          <w:color w:val="auto"/>
          <w:spacing w:val="1"/>
          <w:sz w:val="22"/>
          <w:szCs w:val="22"/>
        </w:rPr>
        <w:t>S</w:t>
      </w:r>
      <w:r w:rsidRPr="0046083E">
        <w:rPr>
          <w:rFonts w:cstheme="minorHAnsi"/>
          <w:b/>
          <w:color w:val="auto"/>
          <w:spacing w:val="-1"/>
          <w:sz w:val="22"/>
          <w:szCs w:val="22"/>
        </w:rPr>
        <w:t>er</w:t>
      </w:r>
      <w:r w:rsidRPr="0046083E">
        <w:rPr>
          <w:rFonts w:cstheme="minorHAnsi"/>
          <w:b/>
          <w:color w:val="auto"/>
          <w:sz w:val="22"/>
          <w:szCs w:val="22"/>
        </w:rPr>
        <w:t>vi</w:t>
      </w:r>
      <w:r w:rsidRPr="0046083E">
        <w:rPr>
          <w:rFonts w:cstheme="minorHAnsi"/>
          <w:b/>
          <w:color w:val="auto"/>
          <w:spacing w:val="-1"/>
          <w:sz w:val="22"/>
          <w:szCs w:val="22"/>
        </w:rPr>
        <w:t>ce</w:t>
      </w:r>
      <w:r w:rsidRPr="0046083E">
        <w:rPr>
          <w:rFonts w:cstheme="minorHAnsi"/>
          <w:b/>
          <w:color w:val="auto"/>
          <w:sz w:val="22"/>
          <w:szCs w:val="22"/>
        </w:rPr>
        <w:t>s:</w:t>
      </w:r>
      <w:r w:rsidRPr="0046083E">
        <w:rPr>
          <w:rFonts w:cstheme="minorHAnsi"/>
          <w:color w:val="auto"/>
          <w:sz w:val="22"/>
          <w:szCs w:val="22"/>
        </w:rPr>
        <w:t xml:space="preserve"> Ent</w:t>
      </w:r>
      <w:r w:rsidRPr="0046083E">
        <w:rPr>
          <w:rFonts w:cstheme="minorHAnsi"/>
          <w:color w:val="auto"/>
          <w:spacing w:val="-1"/>
          <w:sz w:val="22"/>
          <w:szCs w:val="22"/>
        </w:rPr>
        <w:t>e</w:t>
      </w:r>
      <w:r w:rsidRPr="0046083E">
        <w:rPr>
          <w:rFonts w:cstheme="minorHAnsi"/>
          <w:color w:val="auto"/>
          <w:sz w:val="22"/>
          <w:szCs w:val="22"/>
        </w:rPr>
        <w:t>r</w:t>
      </w:r>
      <w:r w:rsidRPr="0046083E">
        <w:rPr>
          <w:rFonts w:cstheme="minorHAnsi"/>
          <w:color w:val="auto"/>
          <w:spacing w:val="-1"/>
          <w:sz w:val="22"/>
          <w:szCs w:val="22"/>
        </w:rPr>
        <w:t xml:space="preserve"> </w:t>
      </w:r>
      <w:r w:rsidRPr="0046083E">
        <w:rPr>
          <w:rFonts w:cstheme="minorHAnsi"/>
          <w:color w:val="auto"/>
          <w:sz w:val="22"/>
          <w:szCs w:val="22"/>
        </w:rPr>
        <w:t>tot</w:t>
      </w:r>
      <w:r w:rsidRPr="0046083E">
        <w:rPr>
          <w:rFonts w:cstheme="minorHAnsi"/>
          <w:color w:val="auto"/>
          <w:spacing w:val="-1"/>
          <w:sz w:val="22"/>
          <w:szCs w:val="22"/>
        </w:rPr>
        <w:t>a</w:t>
      </w:r>
      <w:r w:rsidRPr="0046083E">
        <w:rPr>
          <w:rFonts w:cstheme="minorHAnsi"/>
          <w:color w:val="auto"/>
          <w:sz w:val="22"/>
          <w:szCs w:val="22"/>
        </w:rPr>
        <w:t xml:space="preserve">l </w:t>
      </w:r>
      <w:r w:rsidRPr="0046083E">
        <w:rPr>
          <w:rFonts w:cstheme="minorHAnsi"/>
          <w:color w:val="auto"/>
          <w:spacing w:val="-1"/>
          <w:sz w:val="22"/>
          <w:szCs w:val="22"/>
        </w:rPr>
        <w:t>f</w:t>
      </w:r>
      <w:r w:rsidRPr="0046083E">
        <w:rPr>
          <w:rFonts w:cstheme="minorHAnsi"/>
          <w:color w:val="auto"/>
          <w:sz w:val="22"/>
          <w:szCs w:val="22"/>
        </w:rPr>
        <w:t xml:space="preserve">unds </w:t>
      </w:r>
      <w:r w:rsidRPr="0046083E">
        <w:rPr>
          <w:rFonts w:cstheme="minorHAnsi"/>
          <w:color w:val="auto"/>
          <w:spacing w:val="-1"/>
          <w:sz w:val="22"/>
          <w:szCs w:val="22"/>
        </w:rPr>
        <w:t>re</w:t>
      </w:r>
      <w:r w:rsidRPr="0046083E">
        <w:rPr>
          <w:rFonts w:cstheme="minorHAnsi"/>
          <w:color w:val="auto"/>
          <w:sz w:val="22"/>
          <w:szCs w:val="22"/>
        </w:rPr>
        <w:t>q</w:t>
      </w:r>
      <w:r w:rsidRPr="0046083E">
        <w:rPr>
          <w:rFonts w:cstheme="minorHAnsi"/>
          <w:color w:val="auto"/>
          <w:spacing w:val="2"/>
          <w:sz w:val="22"/>
          <w:szCs w:val="22"/>
        </w:rPr>
        <w:t>u</w:t>
      </w:r>
      <w:r w:rsidRPr="0046083E">
        <w:rPr>
          <w:rFonts w:cstheme="minorHAnsi"/>
          <w:color w:val="auto"/>
          <w:spacing w:val="-1"/>
          <w:sz w:val="22"/>
          <w:szCs w:val="22"/>
        </w:rPr>
        <w:t>e</w:t>
      </w:r>
      <w:r w:rsidRPr="0046083E">
        <w:rPr>
          <w:rFonts w:cstheme="minorHAnsi"/>
          <w:color w:val="auto"/>
          <w:sz w:val="22"/>
          <w:szCs w:val="22"/>
        </w:rPr>
        <w:t>st</w:t>
      </w:r>
      <w:r w:rsidRPr="0046083E">
        <w:rPr>
          <w:rFonts w:cstheme="minorHAnsi"/>
          <w:color w:val="auto"/>
          <w:spacing w:val="-1"/>
          <w:sz w:val="22"/>
          <w:szCs w:val="22"/>
        </w:rPr>
        <w:t>e</w:t>
      </w:r>
      <w:r w:rsidRPr="0046083E">
        <w:rPr>
          <w:rFonts w:cstheme="minorHAnsi"/>
          <w:color w:val="auto"/>
          <w:sz w:val="22"/>
          <w:szCs w:val="22"/>
        </w:rPr>
        <w:t xml:space="preserve">d </w:t>
      </w:r>
      <w:r w:rsidRPr="0046083E">
        <w:rPr>
          <w:rFonts w:cstheme="minorHAnsi"/>
          <w:color w:val="auto"/>
          <w:spacing w:val="-1"/>
          <w:sz w:val="22"/>
          <w:szCs w:val="22"/>
        </w:rPr>
        <w:t>f</w:t>
      </w:r>
      <w:r w:rsidRPr="0046083E">
        <w:rPr>
          <w:rFonts w:cstheme="minorHAnsi"/>
          <w:color w:val="auto"/>
          <w:sz w:val="22"/>
          <w:szCs w:val="22"/>
        </w:rPr>
        <w:t>or</w:t>
      </w:r>
      <w:r w:rsidRPr="0046083E">
        <w:rPr>
          <w:rFonts w:cstheme="minorHAnsi"/>
          <w:color w:val="auto"/>
          <w:spacing w:val="-1"/>
          <w:sz w:val="22"/>
          <w:szCs w:val="22"/>
        </w:rPr>
        <w:t xml:space="preserve"> </w:t>
      </w:r>
      <w:r w:rsidRPr="0046083E">
        <w:rPr>
          <w:rFonts w:cstheme="minorHAnsi"/>
          <w:color w:val="auto"/>
          <w:sz w:val="22"/>
          <w:szCs w:val="22"/>
        </w:rPr>
        <w:t>AD</w:t>
      </w:r>
      <w:r w:rsidRPr="0046083E">
        <w:rPr>
          <w:rFonts w:cstheme="minorHAnsi"/>
          <w:color w:val="auto"/>
          <w:spacing w:val="1"/>
          <w:sz w:val="22"/>
          <w:szCs w:val="22"/>
        </w:rPr>
        <w:t>P</w:t>
      </w:r>
      <w:r w:rsidRPr="0046083E">
        <w:rPr>
          <w:rFonts w:cstheme="minorHAnsi"/>
          <w:color w:val="auto"/>
          <w:sz w:val="22"/>
          <w:szCs w:val="22"/>
        </w:rPr>
        <w:t>/</w:t>
      </w:r>
      <w:r w:rsidRPr="0046083E">
        <w:rPr>
          <w:rFonts w:cstheme="minorHAnsi"/>
          <w:color w:val="auto"/>
          <w:spacing w:val="1"/>
          <w:sz w:val="22"/>
          <w:szCs w:val="22"/>
        </w:rPr>
        <w:t>C</w:t>
      </w:r>
      <w:r w:rsidRPr="0046083E">
        <w:rPr>
          <w:rFonts w:cstheme="minorHAnsi"/>
          <w:color w:val="auto"/>
          <w:sz w:val="22"/>
          <w:szCs w:val="22"/>
        </w:rPr>
        <w:t>omput</w:t>
      </w:r>
      <w:r w:rsidRPr="0046083E">
        <w:rPr>
          <w:rFonts w:cstheme="minorHAnsi"/>
          <w:color w:val="auto"/>
          <w:spacing w:val="-1"/>
          <w:sz w:val="22"/>
          <w:szCs w:val="22"/>
        </w:rPr>
        <w:t>e</w:t>
      </w:r>
      <w:r w:rsidRPr="0046083E">
        <w:rPr>
          <w:rFonts w:cstheme="minorHAnsi"/>
          <w:color w:val="auto"/>
          <w:sz w:val="22"/>
          <w:szCs w:val="22"/>
        </w:rPr>
        <w:t>r</w:t>
      </w:r>
      <w:r w:rsidRPr="0046083E">
        <w:rPr>
          <w:rFonts w:cstheme="minorHAnsi"/>
          <w:color w:val="auto"/>
          <w:spacing w:val="-1"/>
          <w:sz w:val="22"/>
          <w:szCs w:val="22"/>
        </w:rPr>
        <w:t xml:space="preserve"> </w:t>
      </w:r>
      <w:r w:rsidRPr="0046083E">
        <w:rPr>
          <w:rFonts w:cstheme="minorHAnsi"/>
          <w:color w:val="auto"/>
          <w:spacing w:val="1"/>
          <w:sz w:val="22"/>
          <w:szCs w:val="22"/>
        </w:rPr>
        <w:t>Se</w:t>
      </w:r>
      <w:r w:rsidRPr="0046083E">
        <w:rPr>
          <w:rFonts w:cstheme="minorHAnsi"/>
          <w:color w:val="auto"/>
          <w:spacing w:val="-1"/>
          <w:sz w:val="22"/>
          <w:szCs w:val="22"/>
        </w:rPr>
        <w:t>r</w:t>
      </w:r>
      <w:r w:rsidRPr="0046083E">
        <w:rPr>
          <w:rFonts w:cstheme="minorHAnsi"/>
          <w:color w:val="auto"/>
          <w:sz w:val="22"/>
          <w:szCs w:val="22"/>
        </w:rPr>
        <w:t>vi</w:t>
      </w:r>
      <w:r w:rsidRPr="0046083E">
        <w:rPr>
          <w:rFonts w:cstheme="minorHAnsi"/>
          <w:color w:val="auto"/>
          <w:spacing w:val="-1"/>
          <w:sz w:val="22"/>
          <w:szCs w:val="22"/>
        </w:rPr>
        <w:t>ce</w:t>
      </w:r>
      <w:r w:rsidRPr="0046083E">
        <w:rPr>
          <w:rFonts w:cstheme="minorHAnsi"/>
          <w:color w:val="auto"/>
          <w:sz w:val="22"/>
          <w:szCs w:val="22"/>
        </w:rPr>
        <w:t>s</w:t>
      </w:r>
      <w:r w:rsidR="00C934DB" w:rsidRPr="0046083E">
        <w:rPr>
          <w:rFonts w:cstheme="minorHAnsi"/>
          <w:color w:val="auto"/>
          <w:sz w:val="22"/>
          <w:szCs w:val="22"/>
        </w:rPr>
        <w:t xml:space="preserve"> on the SF424.</w:t>
      </w:r>
    </w:p>
    <w:p w14:paraId="2CF9EF19" w14:textId="730D8B4E" w:rsidR="00C934DB" w:rsidRPr="0046083E" w:rsidRDefault="00C934DB" w:rsidP="000624CC">
      <w:pPr>
        <w:pStyle w:val="ListParagraph"/>
        <w:numPr>
          <w:ilvl w:val="0"/>
          <w:numId w:val="82"/>
        </w:numPr>
        <w:tabs>
          <w:tab w:val="left" w:pos="0"/>
        </w:tabs>
        <w:ind w:right="166"/>
        <w:rPr>
          <w:rFonts w:cstheme="minorHAnsi"/>
          <w:color w:val="auto"/>
          <w:sz w:val="22"/>
          <w:szCs w:val="22"/>
        </w:rPr>
      </w:pPr>
      <w:r w:rsidRPr="25449555">
        <w:rPr>
          <w:color w:val="auto"/>
          <w:sz w:val="22"/>
          <w:szCs w:val="22"/>
        </w:rPr>
        <w:t>Any c</w:t>
      </w:r>
      <w:r w:rsidR="00630966" w:rsidRPr="25449555">
        <w:rPr>
          <w:color w:val="auto"/>
          <w:sz w:val="22"/>
          <w:szCs w:val="22"/>
        </w:rPr>
        <w:t xml:space="preserve">loud computing costs must be included under this item. </w:t>
      </w:r>
    </w:p>
    <w:p w14:paraId="0C631AD3" w14:textId="77777777" w:rsidR="00C934DB" w:rsidRPr="0046083E" w:rsidRDefault="00630966" w:rsidP="000624CC">
      <w:pPr>
        <w:pStyle w:val="ListParagraph"/>
        <w:numPr>
          <w:ilvl w:val="0"/>
          <w:numId w:val="82"/>
        </w:numPr>
        <w:tabs>
          <w:tab w:val="left" w:pos="0"/>
        </w:tabs>
        <w:ind w:right="166"/>
        <w:rPr>
          <w:rFonts w:cstheme="minorHAnsi"/>
          <w:color w:val="auto"/>
          <w:sz w:val="22"/>
          <w:szCs w:val="22"/>
        </w:rPr>
      </w:pPr>
      <w:r w:rsidRPr="5BF7D2AE">
        <w:rPr>
          <w:color w:val="auto"/>
          <w:sz w:val="22"/>
          <w:szCs w:val="22"/>
        </w:rPr>
        <w:t xml:space="preserve">The </w:t>
      </w:r>
      <w:r w:rsidRPr="5BF7D2AE">
        <w:rPr>
          <w:color w:val="auto"/>
          <w:spacing w:val="-1"/>
          <w:sz w:val="22"/>
          <w:szCs w:val="22"/>
        </w:rPr>
        <w:t>c</w:t>
      </w:r>
      <w:r w:rsidRPr="5BF7D2AE">
        <w:rPr>
          <w:color w:val="auto"/>
          <w:sz w:val="22"/>
          <w:szCs w:val="22"/>
        </w:rPr>
        <w:t>ost of</w:t>
      </w:r>
      <w:r w:rsidRPr="5BF7D2AE">
        <w:rPr>
          <w:color w:val="auto"/>
          <w:spacing w:val="-1"/>
          <w:sz w:val="22"/>
          <w:szCs w:val="22"/>
        </w:rPr>
        <w:t xml:space="preserve"> c</w:t>
      </w:r>
      <w:r w:rsidRPr="5BF7D2AE">
        <w:rPr>
          <w:color w:val="auto"/>
          <w:sz w:val="22"/>
          <w:szCs w:val="22"/>
        </w:rPr>
        <w:t>omput</w:t>
      </w:r>
      <w:r w:rsidRPr="5BF7D2AE">
        <w:rPr>
          <w:color w:val="auto"/>
          <w:spacing w:val="-1"/>
          <w:sz w:val="22"/>
          <w:szCs w:val="22"/>
        </w:rPr>
        <w:t>e</w:t>
      </w:r>
      <w:r w:rsidRPr="5BF7D2AE">
        <w:rPr>
          <w:color w:val="auto"/>
          <w:sz w:val="22"/>
          <w:szCs w:val="22"/>
        </w:rPr>
        <w:t>r</w:t>
      </w:r>
      <w:r w:rsidRPr="5BF7D2AE">
        <w:rPr>
          <w:color w:val="auto"/>
          <w:spacing w:val="-1"/>
          <w:sz w:val="22"/>
          <w:szCs w:val="22"/>
        </w:rPr>
        <w:t xml:space="preserve"> </w:t>
      </w:r>
      <w:r w:rsidRPr="5BF7D2AE">
        <w:rPr>
          <w:color w:val="auto"/>
          <w:sz w:val="22"/>
          <w:szCs w:val="22"/>
        </w:rPr>
        <w:t>s</w:t>
      </w:r>
      <w:r w:rsidRPr="5BF7D2AE">
        <w:rPr>
          <w:color w:val="auto"/>
          <w:spacing w:val="1"/>
          <w:sz w:val="22"/>
          <w:szCs w:val="22"/>
        </w:rPr>
        <w:t>e</w:t>
      </w:r>
      <w:r w:rsidRPr="5BF7D2AE">
        <w:rPr>
          <w:color w:val="auto"/>
          <w:spacing w:val="-1"/>
          <w:sz w:val="22"/>
          <w:szCs w:val="22"/>
        </w:rPr>
        <w:t>r</w:t>
      </w:r>
      <w:r w:rsidRPr="5BF7D2AE">
        <w:rPr>
          <w:color w:val="auto"/>
          <w:sz w:val="22"/>
          <w:szCs w:val="22"/>
        </w:rPr>
        <w:t>vi</w:t>
      </w:r>
      <w:r w:rsidRPr="5BF7D2AE">
        <w:rPr>
          <w:color w:val="auto"/>
          <w:spacing w:val="-1"/>
          <w:sz w:val="22"/>
          <w:szCs w:val="22"/>
        </w:rPr>
        <w:t>ce</w:t>
      </w:r>
      <w:r w:rsidRPr="5BF7D2AE">
        <w:rPr>
          <w:color w:val="auto"/>
          <w:spacing w:val="3"/>
          <w:sz w:val="22"/>
          <w:szCs w:val="22"/>
        </w:rPr>
        <w:t>s</w:t>
      </w:r>
      <w:r w:rsidRPr="5BF7D2AE">
        <w:rPr>
          <w:color w:val="auto"/>
          <w:sz w:val="22"/>
          <w:szCs w:val="22"/>
        </w:rPr>
        <w:t>, in</w:t>
      </w:r>
      <w:r w:rsidRPr="5BF7D2AE">
        <w:rPr>
          <w:color w:val="auto"/>
          <w:spacing w:val="-1"/>
          <w:sz w:val="22"/>
          <w:szCs w:val="22"/>
        </w:rPr>
        <w:t>c</w:t>
      </w:r>
      <w:r w:rsidRPr="5BF7D2AE">
        <w:rPr>
          <w:color w:val="auto"/>
          <w:sz w:val="22"/>
          <w:szCs w:val="22"/>
        </w:rPr>
        <w:t>luding</w:t>
      </w:r>
      <w:r w:rsidRPr="5BF7D2AE">
        <w:rPr>
          <w:color w:val="auto"/>
          <w:spacing w:val="-2"/>
          <w:sz w:val="22"/>
          <w:szCs w:val="22"/>
        </w:rPr>
        <w:t xml:space="preserve"> </w:t>
      </w:r>
      <w:r w:rsidRPr="5BF7D2AE">
        <w:rPr>
          <w:color w:val="auto"/>
          <w:spacing w:val="-1"/>
          <w:sz w:val="22"/>
          <w:szCs w:val="22"/>
        </w:rPr>
        <w:t>c</w:t>
      </w:r>
      <w:r w:rsidRPr="5BF7D2AE">
        <w:rPr>
          <w:color w:val="auto"/>
          <w:sz w:val="22"/>
          <w:szCs w:val="22"/>
        </w:rPr>
        <w:t>omput</w:t>
      </w:r>
      <w:r w:rsidRPr="5BF7D2AE">
        <w:rPr>
          <w:color w:val="auto"/>
          <w:spacing w:val="-1"/>
          <w:sz w:val="22"/>
          <w:szCs w:val="22"/>
        </w:rPr>
        <w:t>e</w:t>
      </w:r>
      <w:r w:rsidRPr="5BF7D2AE">
        <w:rPr>
          <w:color w:val="auto"/>
          <w:spacing w:val="2"/>
          <w:sz w:val="22"/>
          <w:szCs w:val="22"/>
        </w:rPr>
        <w:t>r</w:t>
      </w:r>
      <w:r w:rsidRPr="5BF7D2AE">
        <w:rPr>
          <w:color w:val="auto"/>
          <w:spacing w:val="-1"/>
          <w:sz w:val="22"/>
          <w:szCs w:val="22"/>
        </w:rPr>
        <w:t>-</w:t>
      </w:r>
      <w:r w:rsidRPr="5BF7D2AE">
        <w:rPr>
          <w:color w:val="auto"/>
          <w:sz w:val="22"/>
          <w:szCs w:val="22"/>
        </w:rPr>
        <w:t>b</w:t>
      </w:r>
      <w:r w:rsidRPr="5BF7D2AE">
        <w:rPr>
          <w:color w:val="auto"/>
          <w:spacing w:val="-1"/>
          <w:sz w:val="22"/>
          <w:szCs w:val="22"/>
        </w:rPr>
        <w:t>a</w:t>
      </w:r>
      <w:r w:rsidRPr="5BF7D2AE">
        <w:rPr>
          <w:color w:val="auto"/>
          <w:spacing w:val="3"/>
          <w:sz w:val="22"/>
          <w:szCs w:val="22"/>
        </w:rPr>
        <w:t>s</w:t>
      </w:r>
      <w:r w:rsidRPr="5BF7D2AE">
        <w:rPr>
          <w:color w:val="auto"/>
          <w:spacing w:val="-1"/>
          <w:sz w:val="22"/>
          <w:szCs w:val="22"/>
        </w:rPr>
        <w:t>e</w:t>
      </w:r>
      <w:r w:rsidRPr="5BF7D2AE">
        <w:rPr>
          <w:color w:val="auto"/>
          <w:sz w:val="22"/>
          <w:szCs w:val="22"/>
        </w:rPr>
        <w:t xml:space="preserve">d </w:t>
      </w:r>
      <w:r w:rsidRPr="5BF7D2AE">
        <w:rPr>
          <w:color w:val="auto"/>
          <w:spacing w:val="-1"/>
          <w:sz w:val="22"/>
          <w:szCs w:val="22"/>
        </w:rPr>
        <w:t>re</w:t>
      </w:r>
      <w:r w:rsidRPr="5BF7D2AE">
        <w:rPr>
          <w:color w:val="auto"/>
          <w:sz w:val="22"/>
          <w:szCs w:val="22"/>
        </w:rPr>
        <w:t>t</w:t>
      </w:r>
      <w:r w:rsidRPr="5BF7D2AE">
        <w:rPr>
          <w:color w:val="auto"/>
          <w:spacing w:val="-1"/>
          <w:sz w:val="22"/>
          <w:szCs w:val="22"/>
        </w:rPr>
        <w:t>r</w:t>
      </w:r>
      <w:r w:rsidRPr="5BF7D2AE">
        <w:rPr>
          <w:color w:val="auto"/>
          <w:sz w:val="22"/>
          <w:szCs w:val="22"/>
        </w:rPr>
        <w:t>i</w:t>
      </w:r>
      <w:r w:rsidRPr="5BF7D2AE">
        <w:rPr>
          <w:color w:val="auto"/>
          <w:spacing w:val="-1"/>
          <w:sz w:val="22"/>
          <w:szCs w:val="22"/>
        </w:rPr>
        <w:t>e</w:t>
      </w:r>
      <w:r w:rsidRPr="5BF7D2AE">
        <w:rPr>
          <w:color w:val="auto"/>
          <w:spacing w:val="2"/>
          <w:sz w:val="22"/>
          <w:szCs w:val="22"/>
        </w:rPr>
        <w:t>v</w:t>
      </w:r>
      <w:r w:rsidRPr="5BF7D2AE">
        <w:rPr>
          <w:color w:val="auto"/>
          <w:spacing w:val="-1"/>
          <w:sz w:val="22"/>
          <w:szCs w:val="22"/>
        </w:rPr>
        <w:t>a</w:t>
      </w:r>
      <w:r w:rsidRPr="5BF7D2AE">
        <w:rPr>
          <w:color w:val="auto"/>
          <w:sz w:val="22"/>
          <w:szCs w:val="22"/>
        </w:rPr>
        <w:t>l of</w:t>
      </w:r>
      <w:r w:rsidRPr="5BF7D2AE">
        <w:rPr>
          <w:color w:val="auto"/>
          <w:spacing w:val="-1"/>
          <w:sz w:val="22"/>
          <w:szCs w:val="22"/>
        </w:rPr>
        <w:t xml:space="preserve"> </w:t>
      </w:r>
      <w:r w:rsidRPr="5BF7D2AE">
        <w:rPr>
          <w:color w:val="auto"/>
          <w:sz w:val="22"/>
          <w:szCs w:val="22"/>
        </w:rPr>
        <w:t>s</w:t>
      </w:r>
      <w:r w:rsidRPr="5BF7D2AE">
        <w:rPr>
          <w:color w:val="auto"/>
          <w:spacing w:val="-1"/>
          <w:sz w:val="22"/>
          <w:szCs w:val="22"/>
        </w:rPr>
        <w:t>c</w:t>
      </w:r>
      <w:r w:rsidRPr="5BF7D2AE">
        <w:rPr>
          <w:color w:val="auto"/>
          <w:sz w:val="22"/>
          <w:szCs w:val="22"/>
        </w:rPr>
        <w:t>i</w:t>
      </w:r>
      <w:r w:rsidRPr="5BF7D2AE">
        <w:rPr>
          <w:color w:val="auto"/>
          <w:spacing w:val="-1"/>
          <w:sz w:val="22"/>
          <w:szCs w:val="22"/>
        </w:rPr>
        <w:t>e</w:t>
      </w:r>
      <w:r w:rsidRPr="5BF7D2AE">
        <w:rPr>
          <w:color w:val="auto"/>
          <w:sz w:val="22"/>
          <w:szCs w:val="22"/>
        </w:rPr>
        <w:t>nti</w:t>
      </w:r>
      <w:r w:rsidRPr="5BF7D2AE">
        <w:rPr>
          <w:color w:val="auto"/>
          <w:spacing w:val="-1"/>
          <w:sz w:val="22"/>
          <w:szCs w:val="22"/>
        </w:rPr>
        <w:t>f</w:t>
      </w:r>
      <w:r w:rsidRPr="5BF7D2AE">
        <w:rPr>
          <w:color w:val="auto"/>
          <w:sz w:val="22"/>
          <w:szCs w:val="22"/>
        </w:rPr>
        <w:t>i</w:t>
      </w:r>
      <w:r w:rsidRPr="5BF7D2AE">
        <w:rPr>
          <w:color w:val="auto"/>
          <w:spacing w:val="-1"/>
          <w:sz w:val="22"/>
          <w:szCs w:val="22"/>
        </w:rPr>
        <w:t>c</w:t>
      </w:r>
      <w:r w:rsidRPr="5BF7D2AE">
        <w:rPr>
          <w:color w:val="auto"/>
          <w:sz w:val="22"/>
          <w:szCs w:val="22"/>
        </w:rPr>
        <w:t>,</w:t>
      </w:r>
      <w:r w:rsidRPr="5BF7D2AE">
        <w:rPr>
          <w:color w:val="auto"/>
          <w:spacing w:val="2"/>
          <w:sz w:val="22"/>
          <w:szCs w:val="22"/>
        </w:rPr>
        <w:t xml:space="preserve"> </w:t>
      </w:r>
      <w:r w:rsidRPr="5BF7D2AE">
        <w:rPr>
          <w:color w:val="auto"/>
          <w:sz w:val="22"/>
          <w:szCs w:val="22"/>
        </w:rPr>
        <w:t>t</w:t>
      </w:r>
      <w:r w:rsidRPr="5BF7D2AE">
        <w:rPr>
          <w:color w:val="auto"/>
          <w:spacing w:val="-1"/>
          <w:sz w:val="22"/>
          <w:szCs w:val="22"/>
        </w:rPr>
        <w:t>ec</w:t>
      </w:r>
      <w:r w:rsidRPr="5BF7D2AE">
        <w:rPr>
          <w:color w:val="auto"/>
          <w:sz w:val="22"/>
          <w:szCs w:val="22"/>
        </w:rPr>
        <w:t>hni</w:t>
      </w:r>
      <w:r w:rsidRPr="5BF7D2AE">
        <w:rPr>
          <w:color w:val="auto"/>
          <w:spacing w:val="-1"/>
          <w:sz w:val="22"/>
          <w:szCs w:val="22"/>
        </w:rPr>
        <w:t>ca</w:t>
      </w:r>
      <w:r w:rsidRPr="5BF7D2AE">
        <w:rPr>
          <w:color w:val="auto"/>
          <w:sz w:val="22"/>
          <w:szCs w:val="22"/>
        </w:rPr>
        <w:t xml:space="preserve">l </w:t>
      </w:r>
      <w:r w:rsidRPr="5BF7D2AE">
        <w:rPr>
          <w:color w:val="auto"/>
          <w:spacing w:val="-1"/>
          <w:sz w:val="22"/>
          <w:szCs w:val="22"/>
        </w:rPr>
        <w:t>a</w:t>
      </w:r>
      <w:r w:rsidRPr="5BF7D2AE">
        <w:rPr>
          <w:color w:val="auto"/>
          <w:sz w:val="22"/>
          <w:szCs w:val="22"/>
        </w:rPr>
        <w:t xml:space="preserve">nd </w:t>
      </w:r>
      <w:r w:rsidRPr="5BF7D2AE">
        <w:rPr>
          <w:color w:val="auto"/>
          <w:spacing w:val="-1"/>
          <w:sz w:val="22"/>
          <w:szCs w:val="22"/>
        </w:rPr>
        <w:t>e</w:t>
      </w:r>
      <w:r w:rsidRPr="5BF7D2AE">
        <w:rPr>
          <w:color w:val="auto"/>
          <w:sz w:val="22"/>
          <w:szCs w:val="22"/>
        </w:rPr>
        <w:t>du</w:t>
      </w:r>
      <w:r w:rsidRPr="5BF7D2AE">
        <w:rPr>
          <w:color w:val="auto"/>
          <w:spacing w:val="-1"/>
          <w:sz w:val="22"/>
          <w:szCs w:val="22"/>
        </w:rPr>
        <w:t>ca</w:t>
      </w:r>
      <w:r w:rsidRPr="5BF7D2AE">
        <w:rPr>
          <w:color w:val="auto"/>
          <w:sz w:val="22"/>
          <w:szCs w:val="22"/>
        </w:rPr>
        <w:t>tion in</w:t>
      </w:r>
      <w:r w:rsidRPr="5BF7D2AE">
        <w:rPr>
          <w:color w:val="auto"/>
          <w:spacing w:val="-1"/>
          <w:sz w:val="22"/>
          <w:szCs w:val="22"/>
        </w:rPr>
        <w:t>f</w:t>
      </w:r>
      <w:r w:rsidRPr="5BF7D2AE">
        <w:rPr>
          <w:color w:val="auto"/>
          <w:sz w:val="22"/>
          <w:szCs w:val="22"/>
        </w:rPr>
        <w:t>o</w:t>
      </w:r>
      <w:r w:rsidRPr="5BF7D2AE">
        <w:rPr>
          <w:color w:val="auto"/>
          <w:spacing w:val="-1"/>
          <w:sz w:val="22"/>
          <w:szCs w:val="22"/>
        </w:rPr>
        <w:t>r</w:t>
      </w:r>
      <w:r w:rsidRPr="5BF7D2AE">
        <w:rPr>
          <w:color w:val="auto"/>
          <w:sz w:val="22"/>
          <w:szCs w:val="22"/>
        </w:rPr>
        <w:t>m</w:t>
      </w:r>
      <w:r w:rsidRPr="5BF7D2AE">
        <w:rPr>
          <w:color w:val="auto"/>
          <w:spacing w:val="-1"/>
          <w:sz w:val="22"/>
          <w:szCs w:val="22"/>
        </w:rPr>
        <w:t>a</w:t>
      </w:r>
      <w:r w:rsidRPr="5BF7D2AE">
        <w:rPr>
          <w:color w:val="auto"/>
          <w:sz w:val="22"/>
          <w:szCs w:val="22"/>
        </w:rPr>
        <w:t xml:space="preserve">tion </w:t>
      </w:r>
      <w:r w:rsidRPr="5BF7D2AE">
        <w:rPr>
          <w:color w:val="auto"/>
          <w:spacing w:val="3"/>
          <w:sz w:val="22"/>
          <w:szCs w:val="22"/>
        </w:rPr>
        <w:t>m</w:t>
      </w:r>
      <w:r w:rsidRPr="5BF7D2AE">
        <w:rPr>
          <w:color w:val="auto"/>
          <w:spacing w:val="1"/>
          <w:sz w:val="22"/>
          <w:szCs w:val="22"/>
        </w:rPr>
        <w:t>a</w:t>
      </w:r>
      <w:r w:rsidRPr="5BF7D2AE">
        <w:rPr>
          <w:color w:val="auto"/>
          <w:sz w:val="22"/>
          <w:szCs w:val="22"/>
        </w:rPr>
        <w:t>y</w:t>
      </w:r>
      <w:r w:rsidRPr="5BF7D2AE">
        <w:rPr>
          <w:color w:val="auto"/>
          <w:spacing w:val="-5"/>
          <w:sz w:val="22"/>
          <w:szCs w:val="22"/>
        </w:rPr>
        <w:t xml:space="preserve"> </w:t>
      </w:r>
      <w:r w:rsidRPr="5BF7D2AE">
        <w:rPr>
          <w:color w:val="auto"/>
          <w:spacing w:val="2"/>
          <w:sz w:val="22"/>
          <w:szCs w:val="22"/>
        </w:rPr>
        <w:t>b</w:t>
      </w:r>
      <w:r w:rsidRPr="5BF7D2AE">
        <w:rPr>
          <w:color w:val="auto"/>
          <w:sz w:val="22"/>
          <w:szCs w:val="22"/>
        </w:rPr>
        <w:t>e</w:t>
      </w:r>
      <w:r w:rsidRPr="5BF7D2AE">
        <w:rPr>
          <w:color w:val="auto"/>
          <w:spacing w:val="-1"/>
          <w:sz w:val="22"/>
          <w:szCs w:val="22"/>
        </w:rPr>
        <w:t xml:space="preserve"> re</w:t>
      </w:r>
      <w:r w:rsidRPr="5BF7D2AE">
        <w:rPr>
          <w:color w:val="auto"/>
          <w:sz w:val="22"/>
          <w:szCs w:val="22"/>
        </w:rPr>
        <w:t>q</w:t>
      </w:r>
      <w:r w:rsidRPr="5BF7D2AE">
        <w:rPr>
          <w:color w:val="auto"/>
          <w:spacing w:val="2"/>
          <w:sz w:val="22"/>
          <w:szCs w:val="22"/>
        </w:rPr>
        <w:t>u</w:t>
      </w:r>
      <w:r w:rsidRPr="5BF7D2AE">
        <w:rPr>
          <w:color w:val="auto"/>
          <w:spacing w:val="-1"/>
          <w:sz w:val="22"/>
          <w:szCs w:val="22"/>
        </w:rPr>
        <w:t>e</w:t>
      </w:r>
      <w:r w:rsidRPr="5BF7D2AE">
        <w:rPr>
          <w:color w:val="auto"/>
          <w:sz w:val="22"/>
          <w:szCs w:val="22"/>
        </w:rPr>
        <w:t>st</w:t>
      </w:r>
      <w:r w:rsidRPr="5BF7D2AE">
        <w:rPr>
          <w:color w:val="auto"/>
          <w:spacing w:val="-1"/>
          <w:sz w:val="22"/>
          <w:szCs w:val="22"/>
        </w:rPr>
        <w:t>e</w:t>
      </w:r>
      <w:r w:rsidRPr="5BF7D2AE">
        <w:rPr>
          <w:color w:val="auto"/>
          <w:sz w:val="22"/>
          <w:szCs w:val="22"/>
        </w:rPr>
        <w:t>d.</w:t>
      </w:r>
      <w:r w:rsidRPr="5BF7D2AE">
        <w:rPr>
          <w:color w:val="auto"/>
          <w:spacing w:val="2"/>
          <w:sz w:val="22"/>
          <w:szCs w:val="22"/>
        </w:rPr>
        <w:t xml:space="preserve"> </w:t>
      </w:r>
    </w:p>
    <w:p w14:paraId="3BB8358E" w14:textId="06D04499" w:rsidR="00630966" w:rsidRPr="0046083E" w:rsidRDefault="00C934DB" w:rsidP="000624CC">
      <w:pPr>
        <w:pStyle w:val="ListParagraph"/>
        <w:numPr>
          <w:ilvl w:val="0"/>
          <w:numId w:val="82"/>
        </w:numPr>
        <w:tabs>
          <w:tab w:val="left" w:pos="0"/>
        </w:tabs>
        <w:ind w:right="166"/>
        <w:rPr>
          <w:rFonts w:cstheme="minorHAnsi"/>
          <w:color w:val="auto"/>
          <w:sz w:val="22"/>
          <w:szCs w:val="22"/>
        </w:rPr>
      </w:pPr>
      <w:r w:rsidRPr="5BF7D2AE">
        <w:rPr>
          <w:color w:val="auto"/>
          <w:sz w:val="22"/>
          <w:szCs w:val="22"/>
          <w:shd w:val="clear" w:color="auto" w:fill="FFFFFF"/>
        </w:rPr>
        <w:t xml:space="preserve">The budget justification narrative is to </w:t>
      </w:r>
      <w:r w:rsidR="00630966" w:rsidRPr="5BF7D2AE">
        <w:rPr>
          <w:color w:val="auto"/>
          <w:sz w:val="22"/>
          <w:szCs w:val="22"/>
        </w:rPr>
        <w:t>in</w:t>
      </w:r>
      <w:r w:rsidR="00630966" w:rsidRPr="5BF7D2AE">
        <w:rPr>
          <w:color w:val="auto"/>
          <w:spacing w:val="-1"/>
          <w:sz w:val="22"/>
          <w:szCs w:val="22"/>
        </w:rPr>
        <w:t>c</w:t>
      </w:r>
      <w:r w:rsidR="00630966" w:rsidRPr="5BF7D2AE">
        <w:rPr>
          <w:color w:val="auto"/>
          <w:sz w:val="22"/>
          <w:szCs w:val="22"/>
        </w:rPr>
        <w:t>l</w:t>
      </w:r>
      <w:r w:rsidR="00630966" w:rsidRPr="5BF7D2AE">
        <w:rPr>
          <w:color w:val="auto"/>
          <w:spacing w:val="2"/>
          <w:sz w:val="22"/>
          <w:szCs w:val="22"/>
        </w:rPr>
        <w:t>u</w:t>
      </w:r>
      <w:r w:rsidR="00630966" w:rsidRPr="5BF7D2AE">
        <w:rPr>
          <w:color w:val="auto"/>
          <w:sz w:val="22"/>
          <w:szCs w:val="22"/>
        </w:rPr>
        <w:t>de</w:t>
      </w:r>
      <w:r w:rsidR="00630966" w:rsidRPr="5BF7D2AE">
        <w:rPr>
          <w:color w:val="auto"/>
          <w:spacing w:val="-1"/>
          <w:sz w:val="22"/>
          <w:szCs w:val="22"/>
        </w:rPr>
        <w:t xml:space="preserve"> </w:t>
      </w:r>
      <w:r w:rsidR="00630966" w:rsidRPr="5BF7D2AE">
        <w:rPr>
          <w:color w:val="auto"/>
          <w:sz w:val="22"/>
          <w:szCs w:val="22"/>
        </w:rPr>
        <w:t xml:space="preserve">the </w:t>
      </w:r>
      <w:r w:rsidR="00630966" w:rsidRPr="5BF7D2AE">
        <w:rPr>
          <w:color w:val="auto"/>
          <w:spacing w:val="-1"/>
          <w:sz w:val="22"/>
          <w:szCs w:val="22"/>
        </w:rPr>
        <w:t>e</w:t>
      </w:r>
      <w:r w:rsidR="00630966" w:rsidRPr="5BF7D2AE">
        <w:rPr>
          <w:color w:val="auto"/>
          <w:sz w:val="22"/>
          <w:szCs w:val="22"/>
        </w:rPr>
        <w:t>st</w:t>
      </w:r>
      <w:r w:rsidR="00630966" w:rsidRPr="5BF7D2AE">
        <w:rPr>
          <w:color w:val="auto"/>
          <w:spacing w:val="-1"/>
          <w:sz w:val="22"/>
          <w:szCs w:val="22"/>
        </w:rPr>
        <w:t>a</w:t>
      </w:r>
      <w:r w:rsidR="00630966" w:rsidRPr="5BF7D2AE">
        <w:rPr>
          <w:color w:val="auto"/>
          <w:sz w:val="22"/>
          <w:szCs w:val="22"/>
        </w:rPr>
        <w:t>blish</w:t>
      </w:r>
      <w:r w:rsidR="00630966" w:rsidRPr="5BF7D2AE">
        <w:rPr>
          <w:color w:val="auto"/>
          <w:spacing w:val="-1"/>
          <w:sz w:val="22"/>
          <w:szCs w:val="22"/>
        </w:rPr>
        <w:t>e</w:t>
      </w:r>
      <w:r w:rsidR="00630966" w:rsidRPr="5BF7D2AE">
        <w:rPr>
          <w:color w:val="auto"/>
          <w:sz w:val="22"/>
          <w:szCs w:val="22"/>
        </w:rPr>
        <w:t xml:space="preserve">d </w:t>
      </w:r>
      <w:r w:rsidR="00630966" w:rsidRPr="5BF7D2AE">
        <w:rPr>
          <w:color w:val="auto"/>
          <w:spacing w:val="-1"/>
          <w:sz w:val="22"/>
          <w:szCs w:val="22"/>
        </w:rPr>
        <w:t>c</w:t>
      </w:r>
      <w:r w:rsidR="00630966" w:rsidRPr="5BF7D2AE">
        <w:rPr>
          <w:color w:val="auto"/>
          <w:sz w:val="22"/>
          <w:szCs w:val="22"/>
        </w:rPr>
        <w:t>omput</w:t>
      </w:r>
      <w:r w:rsidR="00630966" w:rsidRPr="5BF7D2AE">
        <w:rPr>
          <w:color w:val="auto"/>
          <w:spacing w:val="-1"/>
          <w:sz w:val="22"/>
          <w:szCs w:val="22"/>
        </w:rPr>
        <w:t>e</w:t>
      </w:r>
      <w:r w:rsidR="00630966" w:rsidRPr="5BF7D2AE">
        <w:rPr>
          <w:color w:val="auto"/>
          <w:sz w:val="22"/>
          <w:szCs w:val="22"/>
        </w:rPr>
        <w:t>r</w:t>
      </w:r>
      <w:r w:rsidR="00630966" w:rsidRPr="5BF7D2AE">
        <w:rPr>
          <w:color w:val="auto"/>
          <w:spacing w:val="-1"/>
          <w:sz w:val="22"/>
          <w:szCs w:val="22"/>
        </w:rPr>
        <w:t xml:space="preserve"> </w:t>
      </w:r>
      <w:r w:rsidR="00630966" w:rsidRPr="5BF7D2AE">
        <w:rPr>
          <w:color w:val="auto"/>
          <w:sz w:val="22"/>
          <w:szCs w:val="22"/>
        </w:rPr>
        <w:t>s</w:t>
      </w:r>
      <w:r w:rsidR="00630966" w:rsidRPr="5BF7D2AE">
        <w:rPr>
          <w:color w:val="auto"/>
          <w:spacing w:val="1"/>
          <w:sz w:val="22"/>
          <w:szCs w:val="22"/>
        </w:rPr>
        <w:t>e</w:t>
      </w:r>
      <w:r w:rsidR="00630966" w:rsidRPr="5BF7D2AE">
        <w:rPr>
          <w:color w:val="auto"/>
          <w:spacing w:val="2"/>
          <w:sz w:val="22"/>
          <w:szCs w:val="22"/>
        </w:rPr>
        <w:t>r</w:t>
      </w:r>
      <w:r w:rsidR="00630966" w:rsidRPr="5BF7D2AE">
        <w:rPr>
          <w:color w:val="auto"/>
          <w:sz w:val="22"/>
          <w:szCs w:val="22"/>
        </w:rPr>
        <w:t>vi</w:t>
      </w:r>
      <w:r w:rsidR="00630966" w:rsidRPr="5BF7D2AE">
        <w:rPr>
          <w:color w:val="auto"/>
          <w:spacing w:val="-1"/>
          <w:sz w:val="22"/>
          <w:szCs w:val="22"/>
        </w:rPr>
        <w:t>c</w:t>
      </w:r>
      <w:r w:rsidR="00630966" w:rsidRPr="5BF7D2AE">
        <w:rPr>
          <w:color w:val="auto"/>
          <w:sz w:val="22"/>
          <w:szCs w:val="22"/>
        </w:rPr>
        <w:t>e</w:t>
      </w:r>
      <w:r w:rsidR="00630966" w:rsidRPr="5BF7D2AE">
        <w:rPr>
          <w:color w:val="auto"/>
          <w:spacing w:val="-1"/>
          <w:sz w:val="22"/>
          <w:szCs w:val="22"/>
        </w:rPr>
        <w:t xml:space="preserve"> ra</w:t>
      </w:r>
      <w:r w:rsidR="00630966" w:rsidRPr="5BF7D2AE">
        <w:rPr>
          <w:color w:val="auto"/>
          <w:sz w:val="22"/>
          <w:szCs w:val="22"/>
        </w:rPr>
        <w:t>t</w:t>
      </w:r>
      <w:r w:rsidR="00630966" w:rsidRPr="5BF7D2AE">
        <w:rPr>
          <w:color w:val="auto"/>
          <w:spacing w:val="-1"/>
          <w:sz w:val="22"/>
          <w:szCs w:val="22"/>
        </w:rPr>
        <w:t>e</w:t>
      </w:r>
      <w:r w:rsidR="00630966" w:rsidRPr="5BF7D2AE">
        <w:rPr>
          <w:color w:val="auto"/>
          <w:sz w:val="22"/>
          <w:szCs w:val="22"/>
        </w:rPr>
        <w:t>s</w:t>
      </w:r>
      <w:r w:rsidR="00630966" w:rsidRPr="5BF7D2AE">
        <w:rPr>
          <w:color w:val="auto"/>
          <w:spacing w:val="3"/>
          <w:sz w:val="22"/>
          <w:szCs w:val="22"/>
        </w:rPr>
        <w:t xml:space="preserve"> </w:t>
      </w:r>
      <w:r w:rsidR="00630966" w:rsidRPr="5BF7D2AE">
        <w:rPr>
          <w:color w:val="auto"/>
          <w:spacing w:val="-1"/>
          <w:sz w:val="22"/>
          <w:szCs w:val="22"/>
        </w:rPr>
        <w:t>a</w:t>
      </w:r>
      <w:r w:rsidR="00630966" w:rsidRPr="5BF7D2AE">
        <w:rPr>
          <w:color w:val="auto"/>
          <w:sz w:val="22"/>
          <w:szCs w:val="22"/>
        </w:rPr>
        <w:t>t the</w:t>
      </w:r>
      <w:r w:rsidR="00630966" w:rsidRPr="5BF7D2AE">
        <w:rPr>
          <w:color w:val="auto"/>
          <w:spacing w:val="-1"/>
          <w:sz w:val="22"/>
          <w:szCs w:val="22"/>
        </w:rPr>
        <w:t xml:space="preserve"> </w:t>
      </w:r>
      <w:r w:rsidR="00630966" w:rsidRPr="5BF7D2AE">
        <w:rPr>
          <w:color w:val="auto"/>
          <w:sz w:val="22"/>
          <w:szCs w:val="22"/>
        </w:rPr>
        <w:t>p</w:t>
      </w:r>
      <w:r w:rsidR="00630966" w:rsidRPr="5BF7D2AE">
        <w:rPr>
          <w:color w:val="auto"/>
          <w:spacing w:val="-1"/>
          <w:sz w:val="22"/>
          <w:szCs w:val="22"/>
        </w:rPr>
        <w:t>r</w:t>
      </w:r>
      <w:r w:rsidR="00630966" w:rsidRPr="5BF7D2AE">
        <w:rPr>
          <w:color w:val="auto"/>
          <w:sz w:val="22"/>
          <w:szCs w:val="22"/>
        </w:rPr>
        <w:t>oposi</w:t>
      </w:r>
      <w:r w:rsidR="00630966" w:rsidRPr="5BF7D2AE">
        <w:rPr>
          <w:color w:val="auto"/>
          <w:spacing w:val="2"/>
          <w:sz w:val="22"/>
          <w:szCs w:val="22"/>
        </w:rPr>
        <w:t>n</w:t>
      </w:r>
      <w:r w:rsidR="00630966" w:rsidRPr="5BF7D2AE">
        <w:rPr>
          <w:color w:val="auto"/>
          <w:sz w:val="22"/>
          <w:szCs w:val="22"/>
        </w:rPr>
        <w:t>g</w:t>
      </w:r>
      <w:r w:rsidR="00630966" w:rsidRPr="5BF7D2AE">
        <w:rPr>
          <w:color w:val="auto"/>
          <w:spacing w:val="-2"/>
          <w:sz w:val="22"/>
          <w:szCs w:val="22"/>
        </w:rPr>
        <w:t xml:space="preserve"> </w:t>
      </w:r>
      <w:r w:rsidR="00630966" w:rsidRPr="5BF7D2AE">
        <w:rPr>
          <w:color w:val="auto"/>
          <w:sz w:val="22"/>
          <w:szCs w:val="22"/>
        </w:rPr>
        <w:t>o</w:t>
      </w:r>
      <w:r w:rsidR="00630966" w:rsidRPr="5BF7D2AE">
        <w:rPr>
          <w:color w:val="auto"/>
          <w:spacing w:val="2"/>
          <w:sz w:val="22"/>
          <w:szCs w:val="22"/>
        </w:rPr>
        <w:t>r</w:t>
      </w:r>
      <w:r w:rsidR="00630966" w:rsidRPr="5BF7D2AE">
        <w:rPr>
          <w:color w:val="auto"/>
          <w:sz w:val="22"/>
          <w:szCs w:val="22"/>
        </w:rPr>
        <w:t>g</w:t>
      </w:r>
      <w:r w:rsidR="00630966" w:rsidRPr="5BF7D2AE">
        <w:rPr>
          <w:color w:val="auto"/>
          <w:spacing w:val="-1"/>
          <w:sz w:val="22"/>
          <w:szCs w:val="22"/>
        </w:rPr>
        <w:t>a</w:t>
      </w:r>
      <w:r w:rsidR="00630966" w:rsidRPr="5BF7D2AE">
        <w:rPr>
          <w:color w:val="auto"/>
          <w:sz w:val="22"/>
          <w:szCs w:val="22"/>
        </w:rPr>
        <w:t>ni</w:t>
      </w:r>
      <w:r w:rsidR="00630966" w:rsidRPr="5BF7D2AE">
        <w:rPr>
          <w:color w:val="auto"/>
          <w:spacing w:val="1"/>
          <w:sz w:val="22"/>
          <w:szCs w:val="22"/>
        </w:rPr>
        <w:t>z</w:t>
      </w:r>
      <w:r w:rsidR="00630966" w:rsidRPr="5BF7D2AE">
        <w:rPr>
          <w:color w:val="auto"/>
          <w:spacing w:val="-1"/>
          <w:sz w:val="22"/>
          <w:szCs w:val="22"/>
        </w:rPr>
        <w:t>a</w:t>
      </w:r>
      <w:r w:rsidR="00630966" w:rsidRPr="5BF7D2AE">
        <w:rPr>
          <w:color w:val="auto"/>
          <w:sz w:val="22"/>
          <w:szCs w:val="22"/>
        </w:rPr>
        <w:t>tion</w:t>
      </w:r>
      <w:r w:rsidRPr="5BF7D2AE">
        <w:rPr>
          <w:color w:val="auto"/>
          <w:sz w:val="22"/>
          <w:szCs w:val="22"/>
        </w:rPr>
        <w:t>,</w:t>
      </w:r>
      <w:r w:rsidR="00630966" w:rsidRPr="5BF7D2AE">
        <w:rPr>
          <w:color w:val="auto"/>
          <w:sz w:val="22"/>
          <w:szCs w:val="22"/>
        </w:rPr>
        <w:t xml:space="preserve"> if</w:t>
      </w:r>
      <w:r w:rsidR="00630966" w:rsidRPr="5BF7D2AE">
        <w:rPr>
          <w:color w:val="auto"/>
          <w:spacing w:val="-1"/>
          <w:sz w:val="22"/>
          <w:szCs w:val="22"/>
        </w:rPr>
        <w:t xml:space="preserve"> ap</w:t>
      </w:r>
      <w:r w:rsidR="00630966" w:rsidRPr="5BF7D2AE">
        <w:rPr>
          <w:color w:val="auto"/>
          <w:sz w:val="22"/>
          <w:szCs w:val="22"/>
        </w:rPr>
        <w:t>plic</w:t>
      </w:r>
      <w:r w:rsidR="00630966" w:rsidRPr="5BF7D2AE">
        <w:rPr>
          <w:color w:val="auto"/>
          <w:spacing w:val="-1"/>
          <w:sz w:val="22"/>
          <w:szCs w:val="22"/>
        </w:rPr>
        <w:t>a</w:t>
      </w:r>
      <w:r w:rsidR="00630966" w:rsidRPr="5BF7D2AE">
        <w:rPr>
          <w:color w:val="auto"/>
          <w:spacing w:val="1"/>
          <w:sz w:val="22"/>
          <w:szCs w:val="22"/>
        </w:rPr>
        <w:t>b</w:t>
      </w:r>
      <w:r w:rsidR="00630966" w:rsidRPr="5BF7D2AE">
        <w:rPr>
          <w:color w:val="auto"/>
          <w:sz w:val="22"/>
          <w:szCs w:val="22"/>
        </w:rPr>
        <w:t>le</w:t>
      </w:r>
      <w:r w:rsidRPr="5BF7D2AE">
        <w:rPr>
          <w:color w:val="auto"/>
          <w:sz w:val="22"/>
          <w:szCs w:val="22"/>
        </w:rPr>
        <w:t>, as well as i</w:t>
      </w:r>
      <w:r w:rsidR="00630966" w:rsidRPr="5BF7D2AE">
        <w:rPr>
          <w:color w:val="auto"/>
          <w:sz w:val="22"/>
          <w:szCs w:val="22"/>
        </w:rPr>
        <w:t>n</w:t>
      </w:r>
      <w:r w:rsidR="00630966" w:rsidRPr="5BF7D2AE">
        <w:rPr>
          <w:color w:val="auto"/>
          <w:spacing w:val="2"/>
          <w:sz w:val="22"/>
          <w:szCs w:val="22"/>
        </w:rPr>
        <w:t>d</w:t>
      </w:r>
      <w:r w:rsidR="00630966" w:rsidRPr="5BF7D2AE">
        <w:rPr>
          <w:color w:val="auto"/>
          <w:sz w:val="22"/>
          <w:szCs w:val="22"/>
        </w:rPr>
        <w:t>i</w:t>
      </w:r>
      <w:r w:rsidR="00630966" w:rsidRPr="5BF7D2AE">
        <w:rPr>
          <w:color w:val="auto"/>
          <w:spacing w:val="-1"/>
          <w:sz w:val="22"/>
          <w:szCs w:val="22"/>
        </w:rPr>
        <w:t>ca</w:t>
      </w:r>
      <w:r w:rsidR="00630966" w:rsidRPr="5BF7D2AE">
        <w:rPr>
          <w:color w:val="auto"/>
          <w:sz w:val="22"/>
          <w:szCs w:val="22"/>
        </w:rPr>
        <w:t>te</w:t>
      </w:r>
      <w:r w:rsidR="00630966" w:rsidRPr="5BF7D2AE">
        <w:rPr>
          <w:color w:val="auto"/>
          <w:spacing w:val="-1"/>
          <w:sz w:val="22"/>
          <w:szCs w:val="22"/>
        </w:rPr>
        <w:t xml:space="preserve"> the basis for the cost estimate (</w:t>
      </w:r>
      <w:r w:rsidRPr="5BF7D2AE">
        <w:rPr>
          <w:color w:val="auto"/>
          <w:spacing w:val="-1"/>
          <w:sz w:val="22"/>
          <w:szCs w:val="22"/>
        </w:rPr>
        <w:t xml:space="preserve">e.g., </w:t>
      </w:r>
      <w:r w:rsidR="00630966" w:rsidRPr="5BF7D2AE">
        <w:rPr>
          <w:color w:val="auto"/>
          <w:sz w:val="22"/>
          <w:szCs w:val="22"/>
        </w:rPr>
        <w:t>quot</w:t>
      </w:r>
      <w:r w:rsidR="00630966" w:rsidRPr="5BF7D2AE">
        <w:rPr>
          <w:color w:val="auto"/>
          <w:spacing w:val="-1"/>
          <w:sz w:val="22"/>
          <w:szCs w:val="22"/>
        </w:rPr>
        <w:t>e</w:t>
      </w:r>
      <w:r w:rsidR="00630966" w:rsidRPr="5BF7D2AE">
        <w:rPr>
          <w:color w:val="auto"/>
          <w:sz w:val="22"/>
          <w:szCs w:val="22"/>
        </w:rPr>
        <w:t xml:space="preserve">s </w:t>
      </w:r>
      <w:r w:rsidR="00630966" w:rsidRPr="5BF7D2AE">
        <w:rPr>
          <w:color w:val="auto"/>
          <w:spacing w:val="-1"/>
          <w:sz w:val="22"/>
          <w:szCs w:val="22"/>
        </w:rPr>
        <w:t>fr</w:t>
      </w:r>
      <w:r w:rsidR="00630966" w:rsidRPr="5BF7D2AE">
        <w:rPr>
          <w:color w:val="auto"/>
          <w:sz w:val="22"/>
          <w:szCs w:val="22"/>
        </w:rPr>
        <w:t xml:space="preserve">om vendors or suppliers, </w:t>
      </w:r>
      <w:r w:rsidRPr="5BF7D2AE">
        <w:rPr>
          <w:color w:val="auto"/>
          <w:sz w:val="22"/>
          <w:szCs w:val="22"/>
        </w:rPr>
        <w:t>experience</w:t>
      </w:r>
      <w:r w:rsidR="00630966" w:rsidRPr="5BF7D2AE">
        <w:rPr>
          <w:color w:val="auto"/>
          <w:spacing w:val="-1"/>
          <w:sz w:val="22"/>
          <w:szCs w:val="22"/>
        </w:rPr>
        <w:t xml:space="preserve"> </w:t>
      </w:r>
      <w:r w:rsidR="00630966" w:rsidRPr="5BF7D2AE">
        <w:rPr>
          <w:color w:val="auto"/>
          <w:spacing w:val="2"/>
          <w:sz w:val="22"/>
          <w:szCs w:val="22"/>
        </w:rPr>
        <w:t>o</w:t>
      </w:r>
      <w:r w:rsidR="00630966" w:rsidRPr="5BF7D2AE">
        <w:rPr>
          <w:color w:val="auto"/>
          <w:sz w:val="22"/>
          <w:szCs w:val="22"/>
        </w:rPr>
        <w:t>f</w:t>
      </w:r>
      <w:r w:rsidR="00630966" w:rsidRPr="5BF7D2AE">
        <w:rPr>
          <w:color w:val="auto"/>
          <w:spacing w:val="-1"/>
          <w:sz w:val="22"/>
          <w:szCs w:val="22"/>
        </w:rPr>
        <w:t xml:space="preserve"> </w:t>
      </w:r>
      <w:r w:rsidR="00630966" w:rsidRPr="5BF7D2AE">
        <w:rPr>
          <w:color w:val="auto"/>
          <w:sz w:val="22"/>
          <w:szCs w:val="22"/>
        </w:rPr>
        <w:t>simil</w:t>
      </w:r>
      <w:r w:rsidR="00630966" w:rsidRPr="5BF7D2AE">
        <w:rPr>
          <w:color w:val="auto"/>
          <w:spacing w:val="-1"/>
          <w:sz w:val="22"/>
          <w:szCs w:val="22"/>
        </w:rPr>
        <w:t>a</w:t>
      </w:r>
      <w:r w:rsidR="00630966" w:rsidRPr="5BF7D2AE">
        <w:rPr>
          <w:color w:val="auto"/>
          <w:sz w:val="22"/>
          <w:szCs w:val="22"/>
        </w:rPr>
        <w:t>r</w:t>
      </w:r>
      <w:r w:rsidRPr="5BF7D2AE">
        <w:rPr>
          <w:color w:val="auto"/>
          <w:sz w:val="22"/>
          <w:szCs w:val="22"/>
        </w:rPr>
        <w:t xml:space="preserve"> services</w:t>
      </w:r>
      <w:r w:rsidR="00630966" w:rsidRPr="5BF7D2AE">
        <w:rPr>
          <w:color w:val="auto"/>
          <w:sz w:val="22"/>
          <w:szCs w:val="22"/>
        </w:rPr>
        <w:t>, or som</w:t>
      </w:r>
      <w:r w:rsidR="00630966" w:rsidRPr="5BF7D2AE">
        <w:rPr>
          <w:color w:val="auto"/>
          <w:spacing w:val="-1"/>
          <w:sz w:val="22"/>
          <w:szCs w:val="22"/>
        </w:rPr>
        <w:t>e</w:t>
      </w:r>
      <w:r w:rsidR="00630966" w:rsidRPr="5BF7D2AE">
        <w:rPr>
          <w:color w:val="auto"/>
          <w:sz w:val="22"/>
          <w:szCs w:val="22"/>
        </w:rPr>
        <w:t xml:space="preserve"> other basis</w:t>
      </w:r>
      <w:r w:rsidR="00630966" w:rsidRPr="5BF7D2AE">
        <w:rPr>
          <w:color w:val="auto"/>
          <w:spacing w:val="2"/>
          <w:sz w:val="22"/>
          <w:szCs w:val="22"/>
        </w:rPr>
        <w:t>)</w:t>
      </w:r>
      <w:r w:rsidR="00630966" w:rsidRPr="5BF7D2AE">
        <w:rPr>
          <w:color w:val="auto"/>
          <w:sz w:val="22"/>
          <w:szCs w:val="22"/>
        </w:rPr>
        <w:t>.</w:t>
      </w:r>
    </w:p>
    <w:p w14:paraId="34E55203" w14:textId="77777777" w:rsidR="001A7279" w:rsidRPr="0046083E" w:rsidRDefault="001A7279" w:rsidP="001A7279">
      <w:pPr>
        <w:pStyle w:val="ListParagraph"/>
        <w:tabs>
          <w:tab w:val="left" w:pos="0"/>
        </w:tabs>
        <w:ind w:left="1080" w:right="166"/>
        <w:rPr>
          <w:rFonts w:cstheme="minorHAnsi"/>
          <w:color w:val="auto"/>
          <w:sz w:val="22"/>
          <w:szCs w:val="22"/>
        </w:rPr>
      </w:pPr>
    </w:p>
    <w:p w14:paraId="271A2371" w14:textId="77777777" w:rsidR="00C934DB" w:rsidRPr="0046083E" w:rsidRDefault="00630966" w:rsidP="000624CC">
      <w:pPr>
        <w:pStyle w:val="ListParagraph"/>
        <w:numPr>
          <w:ilvl w:val="0"/>
          <w:numId w:val="84"/>
        </w:numPr>
        <w:tabs>
          <w:tab w:val="left" w:pos="0"/>
        </w:tabs>
        <w:ind w:right="166"/>
        <w:rPr>
          <w:rFonts w:cstheme="minorHAnsi"/>
          <w:color w:val="auto"/>
          <w:sz w:val="22"/>
          <w:szCs w:val="22"/>
        </w:rPr>
      </w:pPr>
      <w:r w:rsidRPr="0046083E">
        <w:rPr>
          <w:rFonts w:cstheme="minorHAnsi"/>
          <w:b/>
          <w:color w:val="auto"/>
          <w:spacing w:val="1"/>
          <w:sz w:val="22"/>
          <w:szCs w:val="22"/>
        </w:rPr>
        <w:t>S</w:t>
      </w:r>
      <w:r w:rsidRPr="0046083E">
        <w:rPr>
          <w:rFonts w:cstheme="minorHAnsi"/>
          <w:b/>
          <w:color w:val="auto"/>
          <w:sz w:val="22"/>
          <w:szCs w:val="22"/>
        </w:rPr>
        <w:t>ub</w:t>
      </w:r>
      <w:r w:rsidRPr="0046083E">
        <w:rPr>
          <w:rFonts w:cstheme="minorHAnsi"/>
          <w:b/>
          <w:color w:val="auto"/>
          <w:spacing w:val="-1"/>
          <w:sz w:val="22"/>
          <w:szCs w:val="22"/>
        </w:rPr>
        <w:t>a</w:t>
      </w:r>
      <w:r w:rsidRPr="0046083E">
        <w:rPr>
          <w:rFonts w:cstheme="minorHAnsi"/>
          <w:b/>
          <w:color w:val="auto"/>
          <w:sz w:val="22"/>
          <w:szCs w:val="22"/>
        </w:rPr>
        <w:t>w</w:t>
      </w:r>
      <w:r w:rsidRPr="0046083E">
        <w:rPr>
          <w:rFonts w:cstheme="minorHAnsi"/>
          <w:b/>
          <w:color w:val="auto"/>
          <w:spacing w:val="-1"/>
          <w:sz w:val="22"/>
          <w:szCs w:val="22"/>
        </w:rPr>
        <w:t>ar</w:t>
      </w:r>
      <w:r w:rsidRPr="0046083E">
        <w:rPr>
          <w:rFonts w:cstheme="minorHAnsi"/>
          <w:b/>
          <w:color w:val="auto"/>
          <w:sz w:val="22"/>
          <w:szCs w:val="22"/>
        </w:rPr>
        <w:t>ds/</w:t>
      </w:r>
      <w:r w:rsidRPr="0046083E">
        <w:rPr>
          <w:rFonts w:cstheme="minorHAnsi"/>
          <w:b/>
          <w:color w:val="auto"/>
          <w:spacing w:val="1"/>
          <w:sz w:val="22"/>
          <w:szCs w:val="22"/>
        </w:rPr>
        <w:t>C</w:t>
      </w:r>
      <w:r w:rsidRPr="0046083E">
        <w:rPr>
          <w:rFonts w:cstheme="minorHAnsi"/>
          <w:b/>
          <w:color w:val="auto"/>
          <w:sz w:val="22"/>
          <w:szCs w:val="22"/>
        </w:rPr>
        <w:t>onso</w:t>
      </w:r>
      <w:r w:rsidRPr="0046083E">
        <w:rPr>
          <w:rFonts w:cstheme="minorHAnsi"/>
          <w:b/>
          <w:color w:val="auto"/>
          <w:spacing w:val="-1"/>
          <w:sz w:val="22"/>
          <w:szCs w:val="22"/>
        </w:rPr>
        <w:t>r</w:t>
      </w:r>
      <w:r w:rsidRPr="0046083E">
        <w:rPr>
          <w:rFonts w:cstheme="minorHAnsi"/>
          <w:b/>
          <w:color w:val="auto"/>
          <w:sz w:val="22"/>
          <w:szCs w:val="22"/>
        </w:rPr>
        <w:t>tium/</w:t>
      </w:r>
      <w:r w:rsidRPr="0046083E">
        <w:rPr>
          <w:rFonts w:cstheme="minorHAnsi"/>
          <w:b/>
          <w:color w:val="auto"/>
          <w:spacing w:val="1"/>
          <w:sz w:val="22"/>
          <w:szCs w:val="22"/>
        </w:rPr>
        <w:t>C</w:t>
      </w:r>
      <w:r w:rsidRPr="0046083E">
        <w:rPr>
          <w:rFonts w:cstheme="minorHAnsi"/>
          <w:b/>
          <w:color w:val="auto"/>
          <w:sz w:val="22"/>
          <w:szCs w:val="22"/>
        </w:rPr>
        <w:t>ont</w:t>
      </w:r>
      <w:r w:rsidRPr="0046083E">
        <w:rPr>
          <w:rFonts w:cstheme="minorHAnsi"/>
          <w:b/>
          <w:color w:val="auto"/>
          <w:spacing w:val="-1"/>
          <w:sz w:val="22"/>
          <w:szCs w:val="22"/>
        </w:rPr>
        <w:t>rac</w:t>
      </w:r>
      <w:r w:rsidRPr="0046083E">
        <w:rPr>
          <w:rFonts w:cstheme="minorHAnsi"/>
          <w:b/>
          <w:color w:val="auto"/>
          <w:sz w:val="22"/>
          <w:szCs w:val="22"/>
        </w:rPr>
        <w:t>tu</w:t>
      </w:r>
      <w:r w:rsidRPr="0046083E">
        <w:rPr>
          <w:rFonts w:cstheme="minorHAnsi"/>
          <w:b/>
          <w:color w:val="auto"/>
          <w:spacing w:val="-1"/>
          <w:sz w:val="22"/>
          <w:szCs w:val="22"/>
        </w:rPr>
        <w:t>a</w:t>
      </w:r>
      <w:r w:rsidRPr="0046083E">
        <w:rPr>
          <w:rFonts w:cstheme="minorHAnsi"/>
          <w:b/>
          <w:color w:val="auto"/>
          <w:sz w:val="22"/>
          <w:szCs w:val="22"/>
        </w:rPr>
        <w:t xml:space="preserve">l </w:t>
      </w:r>
      <w:r w:rsidRPr="0046083E">
        <w:rPr>
          <w:rFonts w:cstheme="minorHAnsi"/>
          <w:b/>
          <w:color w:val="auto"/>
          <w:spacing w:val="1"/>
          <w:sz w:val="22"/>
          <w:szCs w:val="22"/>
        </w:rPr>
        <w:t>C</w:t>
      </w:r>
      <w:r w:rsidRPr="0046083E">
        <w:rPr>
          <w:rFonts w:cstheme="minorHAnsi"/>
          <w:b/>
          <w:color w:val="auto"/>
          <w:sz w:val="22"/>
          <w:szCs w:val="22"/>
        </w:rPr>
        <w:t>osts:</w:t>
      </w:r>
      <w:r w:rsidRPr="0046083E">
        <w:rPr>
          <w:rFonts w:cstheme="minorHAnsi"/>
          <w:color w:val="auto"/>
          <w:sz w:val="22"/>
          <w:szCs w:val="22"/>
        </w:rPr>
        <w:t xml:space="preserve"> Ent</w:t>
      </w:r>
      <w:r w:rsidRPr="0046083E">
        <w:rPr>
          <w:rFonts w:cstheme="minorHAnsi"/>
          <w:color w:val="auto"/>
          <w:spacing w:val="-1"/>
          <w:sz w:val="22"/>
          <w:szCs w:val="22"/>
        </w:rPr>
        <w:t>e</w:t>
      </w:r>
      <w:r w:rsidRPr="0046083E">
        <w:rPr>
          <w:rFonts w:cstheme="minorHAnsi"/>
          <w:color w:val="auto"/>
          <w:sz w:val="22"/>
          <w:szCs w:val="22"/>
        </w:rPr>
        <w:t>r</w:t>
      </w:r>
      <w:r w:rsidRPr="0046083E">
        <w:rPr>
          <w:rFonts w:cstheme="minorHAnsi"/>
          <w:color w:val="auto"/>
          <w:spacing w:val="-1"/>
          <w:sz w:val="22"/>
          <w:szCs w:val="22"/>
        </w:rPr>
        <w:t xml:space="preserve"> </w:t>
      </w:r>
      <w:r w:rsidRPr="0046083E">
        <w:rPr>
          <w:rFonts w:cstheme="minorHAnsi"/>
          <w:color w:val="auto"/>
          <w:sz w:val="22"/>
          <w:szCs w:val="22"/>
        </w:rPr>
        <w:t>tot</w:t>
      </w:r>
      <w:r w:rsidRPr="0046083E">
        <w:rPr>
          <w:rFonts w:cstheme="minorHAnsi"/>
          <w:color w:val="auto"/>
          <w:spacing w:val="-1"/>
          <w:sz w:val="22"/>
          <w:szCs w:val="22"/>
        </w:rPr>
        <w:t>a</w:t>
      </w:r>
      <w:r w:rsidRPr="0046083E">
        <w:rPr>
          <w:rFonts w:cstheme="minorHAnsi"/>
          <w:color w:val="auto"/>
          <w:sz w:val="22"/>
          <w:szCs w:val="22"/>
        </w:rPr>
        <w:t xml:space="preserve">l </w:t>
      </w:r>
      <w:r w:rsidRPr="0046083E">
        <w:rPr>
          <w:rFonts w:cstheme="minorHAnsi"/>
          <w:color w:val="auto"/>
          <w:spacing w:val="-1"/>
          <w:sz w:val="22"/>
          <w:szCs w:val="22"/>
        </w:rPr>
        <w:t>c</w:t>
      </w:r>
      <w:r w:rsidRPr="0046083E">
        <w:rPr>
          <w:rFonts w:cstheme="minorHAnsi"/>
          <w:color w:val="auto"/>
          <w:sz w:val="22"/>
          <w:szCs w:val="22"/>
        </w:rPr>
        <w:t xml:space="preserve">osts </w:t>
      </w:r>
      <w:r w:rsidRPr="0046083E">
        <w:rPr>
          <w:rFonts w:cstheme="minorHAnsi"/>
          <w:color w:val="auto"/>
          <w:spacing w:val="-1"/>
          <w:sz w:val="22"/>
          <w:szCs w:val="22"/>
        </w:rPr>
        <w:t>f</w:t>
      </w:r>
      <w:r w:rsidRPr="0046083E">
        <w:rPr>
          <w:rFonts w:cstheme="minorHAnsi"/>
          <w:color w:val="auto"/>
          <w:sz w:val="22"/>
          <w:szCs w:val="22"/>
        </w:rPr>
        <w:t>or</w:t>
      </w:r>
      <w:r w:rsidRPr="0046083E">
        <w:rPr>
          <w:rFonts w:cstheme="minorHAnsi"/>
          <w:color w:val="auto"/>
          <w:spacing w:val="-1"/>
          <w:sz w:val="22"/>
          <w:szCs w:val="22"/>
        </w:rPr>
        <w:t xml:space="preserve"> a</w:t>
      </w:r>
      <w:r w:rsidRPr="0046083E">
        <w:rPr>
          <w:rFonts w:cstheme="minorHAnsi"/>
          <w:color w:val="auto"/>
          <w:sz w:val="22"/>
          <w:szCs w:val="22"/>
        </w:rPr>
        <w:t>ll sub</w:t>
      </w:r>
      <w:r w:rsidRPr="0046083E">
        <w:rPr>
          <w:rFonts w:cstheme="minorHAnsi"/>
          <w:color w:val="auto"/>
          <w:spacing w:val="-1"/>
          <w:sz w:val="22"/>
          <w:szCs w:val="22"/>
        </w:rPr>
        <w:t>a</w:t>
      </w:r>
      <w:r w:rsidRPr="0046083E">
        <w:rPr>
          <w:rFonts w:cstheme="minorHAnsi"/>
          <w:color w:val="auto"/>
          <w:sz w:val="22"/>
          <w:szCs w:val="22"/>
        </w:rPr>
        <w:t>w</w:t>
      </w:r>
      <w:r w:rsidRPr="0046083E">
        <w:rPr>
          <w:rFonts w:cstheme="minorHAnsi"/>
          <w:color w:val="auto"/>
          <w:spacing w:val="1"/>
          <w:sz w:val="22"/>
          <w:szCs w:val="22"/>
        </w:rPr>
        <w:t>a</w:t>
      </w:r>
      <w:r w:rsidRPr="0046083E">
        <w:rPr>
          <w:rFonts w:cstheme="minorHAnsi"/>
          <w:color w:val="auto"/>
          <w:spacing w:val="-1"/>
          <w:sz w:val="22"/>
          <w:szCs w:val="22"/>
        </w:rPr>
        <w:t>r</w:t>
      </w:r>
      <w:r w:rsidRPr="0046083E">
        <w:rPr>
          <w:rFonts w:cstheme="minorHAnsi"/>
          <w:color w:val="auto"/>
          <w:sz w:val="22"/>
          <w:szCs w:val="22"/>
        </w:rPr>
        <w:t>ds/</w:t>
      </w:r>
      <w:r w:rsidRPr="0046083E">
        <w:rPr>
          <w:rFonts w:cstheme="minorHAnsi"/>
          <w:color w:val="auto"/>
          <w:spacing w:val="-1"/>
          <w:sz w:val="22"/>
          <w:szCs w:val="22"/>
        </w:rPr>
        <w:t>c</w:t>
      </w:r>
      <w:r w:rsidRPr="0046083E">
        <w:rPr>
          <w:rFonts w:cstheme="minorHAnsi"/>
          <w:color w:val="auto"/>
          <w:sz w:val="22"/>
          <w:szCs w:val="22"/>
        </w:rPr>
        <w:t>onso</w:t>
      </w:r>
      <w:r w:rsidRPr="0046083E">
        <w:rPr>
          <w:rFonts w:cstheme="minorHAnsi"/>
          <w:color w:val="auto"/>
          <w:spacing w:val="-1"/>
          <w:sz w:val="22"/>
          <w:szCs w:val="22"/>
        </w:rPr>
        <w:t>r</w:t>
      </w:r>
      <w:r w:rsidRPr="0046083E">
        <w:rPr>
          <w:rFonts w:cstheme="minorHAnsi"/>
          <w:color w:val="auto"/>
          <w:sz w:val="22"/>
          <w:szCs w:val="22"/>
        </w:rPr>
        <w:t>tium o</w:t>
      </w:r>
      <w:r w:rsidRPr="0046083E">
        <w:rPr>
          <w:rFonts w:cstheme="minorHAnsi"/>
          <w:color w:val="auto"/>
          <w:spacing w:val="-1"/>
          <w:sz w:val="22"/>
          <w:szCs w:val="22"/>
        </w:rPr>
        <w:t>r</w:t>
      </w:r>
      <w:r w:rsidRPr="0046083E">
        <w:rPr>
          <w:rFonts w:cstheme="minorHAnsi"/>
          <w:color w:val="auto"/>
          <w:sz w:val="22"/>
          <w:szCs w:val="22"/>
        </w:rPr>
        <w:t>g</w:t>
      </w:r>
      <w:r w:rsidRPr="0046083E">
        <w:rPr>
          <w:rFonts w:cstheme="minorHAnsi"/>
          <w:color w:val="auto"/>
          <w:spacing w:val="-1"/>
          <w:sz w:val="22"/>
          <w:szCs w:val="22"/>
        </w:rPr>
        <w:t>a</w:t>
      </w:r>
      <w:r w:rsidRPr="0046083E">
        <w:rPr>
          <w:rFonts w:cstheme="minorHAnsi"/>
          <w:color w:val="auto"/>
          <w:sz w:val="22"/>
          <w:szCs w:val="22"/>
        </w:rPr>
        <w:t>ni</w:t>
      </w:r>
      <w:r w:rsidRPr="0046083E">
        <w:rPr>
          <w:rFonts w:cstheme="minorHAnsi"/>
          <w:color w:val="auto"/>
          <w:spacing w:val="1"/>
          <w:sz w:val="22"/>
          <w:szCs w:val="22"/>
        </w:rPr>
        <w:t>z</w:t>
      </w:r>
      <w:r w:rsidRPr="0046083E">
        <w:rPr>
          <w:rFonts w:cstheme="minorHAnsi"/>
          <w:color w:val="auto"/>
          <w:spacing w:val="-1"/>
          <w:sz w:val="22"/>
          <w:szCs w:val="22"/>
        </w:rPr>
        <w:t>a</w:t>
      </w:r>
      <w:r w:rsidRPr="0046083E">
        <w:rPr>
          <w:rFonts w:cstheme="minorHAnsi"/>
          <w:color w:val="auto"/>
          <w:sz w:val="22"/>
          <w:szCs w:val="22"/>
        </w:rPr>
        <w:t xml:space="preserve">tions </w:t>
      </w:r>
      <w:r w:rsidRPr="0046083E">
        <w:rPr>
          <w:rFonts w:cstheme="minorHAnsi"/>
          <w:color w:val="auto"/>
          <w:spacing w:val="-1"/>
          <w:sz w:val="22"/>
          <w:szCs w:val="22"/>
        </w:rPr>
        <w:t>a</w:t>
      </w:r>
      <w:r w:rsidRPr="0046083E">
        <w:rPr>
          <w:rFonts w:cstheme="minorHAnsi"/>
          <w:color w:val="auto"/>
          <w:sz w:val="22"/>
          <w:szCs w:val="22"/>
        </w:rPr>
        <w:t>nd oth</w:t>
      </w:r>
      <w:r w:rsidRPr="0046083E">
        <w:rPr>
          <w:rFonts w:cstheme="minorHAnsi"/>
          <w:color w:val="auto"/>
          <w:spacing w:val="-1"/>
          <w:sz w:val="22"/>
          <w:szCs w:val="22"/>
        </w:rPr>
        <w:t>e</w:t>
      </w:r>
      <w:r w:rsidRPr="0046083E">
        <w:rPr>
          <w:rFonts w:cstheme="minorHAnsi"/>
          <w:color w:val="auto"/>
          <w:sz w:val="22"/>
          <w:szCs w:val="22"/>
        </w:rPr>
        <w:t>r</w:t>
      </w:r>
      <w:r w:rsidRPr="0046083E">
        <w:rPr>
          <w:rFonts w:cstheme="minorHAnsi"/>
          <w:color w:val="auto"/>
          <w:spacing w:val="-1"/>
          <w:sz w:val="22"/>
          <w:szCs w:val="22"/>
        </w:rPr>
        <w:t xml:space="preserve"> </w:t>
      </w:r>
      <w:r w:rsidRPr="0046083E">
        <w:rPr>
          <w:rFonts w:cstheme="minorHAnsi"/>
          <w:color w:val="auto"/>
          <w:spacing w:val="1"/>
          <w:sz w:val="22"/>
          <w:szCs w:val="22"/>
        </w:rPr>
        <w:t>c</w:t>
      </w:r>
      <w:r w:rsidRPr="0046083E">
        <w:rPr>
          <w:rFonts w:cstheme="minorHAnsi"/>
          <w:color w:val="auto"/>
          <w:sz w:val="22"/>
          <w:szCs w:val="22"/>
        </w:rPr>
        <w:t>ont</w:t>
      </w:r>
      <w:r w:rsidRPr="0046083E">
        <w:rPr>
          <w:rFonts w:cstheme="minorHAnsi"/>
          <w:color w:val="auto"/>
          <w:spacing w:val="-1"/>
          <w:sz w:val="22"/>
          <w:szCs w:val="22"/>
        </w:rPr>
        <w:t>rac</w:t>
      </w:r>
      <w:r w:rsidRPr="0046083E">
        <w:rPr>
          <w:rFonts w:cstheme="minorHAnsi"/>
          <w:color w:val="auto"/>
          <w:sz w:val="22"/>
          <w:szCs w:val="22"/>
        </w:rPr>
        <w:t>tu</w:t>
      </w:r>
      <w:r w:rsidRPr="0046083E">
        <w:rPr>
          <w:rFonts w:cstheme="minorHAnsi"/>
          <w:color w:val="auto"/>
          <w:spacing w:val="-1"/>
          <w:sz w:val="22"/>
          <w:szCs w:val="22"/>
        </w:rPr>
        <w:t>a</w:t>
      </w:r>
      <w:r w:rsidRPr="0046083E">
        <w:rPr>
          <w:rFonts w:cstheme="minorHAnsi"/>
          <w:color w:val="auto"/>
          <w:sz w:val="22"/>
          <w:szCs w:val="22"/>
        </w:rPr>
        <w:t xml:space="preserve">l </w:t>
      </w:r>
      <w:r w:rsidRPr="0046083E">
        <w:rPr>
          <w:rFonts w:cstheme="minorHAnsi"/>
          <w:color w:val="auto"/>
          <w:spacing w:val="-1"/>
          <w:sz w:val="22"/>
          <w:szCs w:val="22"/>
        </w:rPr>
        <w:t>c</w:t>
      </w:r>
      <w:r w:rsidRPr="0046083E">
        <w:rPr>
          <w:rFonts w:cstheme="minorHAnsi"/>
          <w:color w:val="auto"/>
          <w:sz w:val="22"/>
          <w:szCs w:val="22"/>
        </w:rPr>
        <w:t>osts p</w:t>
      </w:r>
      <w:r w:rsidRPr="0046083E">
        <w:rPr>
          <w:rFonts w:cstheme="minorHAnsi"/>
          <w:color w:val="auto"/>
          <w:spacing w:val="-1"/>
          <w:sz w:val="22"/>
          <w:szCs w:val="22"/>
        </w:rPr>
        <w:t>r</w:t>
      </w:r>
      <w:r w:rsidRPr="0046083E">
        <w:rPr>
          <w:rFonts w:cstheme="minorHAnsi"/>
          <w:color w:val="auto"/>
          <w:sz w:val="22"/>
          <w:szCs w:val="22"/>
        </w:rPr>
        <w:t>opos</w:t>
      </w:r>
      <w:r w:rsidRPr="0046083E">
        <w:rPr>
          <w:rFonts w:cstheme="minorHAnsi"/>
          <w:color w:val="auto"/>
          <w:spacing w:val="-1"/>
          <w:sz w:val="22"/>
          <w:szCs w:val="22"/>
        </w:rPr>
        <w:t>e</w:t>
      </w:r>
      <w:r w:rsidRPr="0046083E">
        <w:rPr>
          <w:rFonts w:cstheme="minorHAnsi"/>
          <w:color w:val="auto"/>
          <w:sz w:val="22"/>
          <w:szCs w:val="22"/>
        </w:rPr>
        <w:t>d</w:t>
      </w:r>
      <w:r w:rsidRPr="0046083E">
        <w:rPr>
          <w:rFonts w:cstheme="minorHAnsi"/>
          <w:color w:val="auto"/>
          <w:spacing w:val="2"/>
          <w:sz w:val="22"/>
          <w:szCs w:val="22"/>
        </w:rPr>
        <w:t xml:space="preserve"> </w:t>
      </w:r>
      <w:r w:rsidRPr="0046083E">
        <w:rPr>
          <w:rFonts w:cstheme="minorHAnsi"/>
          <w:color w:val="auto"/>
          <w:spacing w:val="-1"/>
          <w:sz w:val="22"/>
          <w:szCs w:val="22"/>
        </w:rPr>
        <w:t>f</w:t>
      </w:r>
      <w:r w:rsidRPr="0046083E">
        <w:rPr>
          <w:rFonts w:cstheme="minorHAnsi"/>
          <w:color w:val="auto"/>
          <w:sz w:val="22"/>
          <w:szCs w:val="22"/>
        </w:rPr>
        <w:t>or</w:t>
      </w:r>
      <w:r w:rsidRPr="0046083E">
        <w:rPr>
          <w:rFonts w:cstheme="minorHAnsi"/>
          <w:color w:val="auto"/>
          <w:spacing w:val="-1"/>
          <w:sz w:val="22"/>
          <w:szCs w:val="22"/>
        </w:rPr>
        <w:t xml:space="preserve"> </w:t>
      </w:r>
      <w:r w:rsidRPr="0046083E">
        <w:rPr>
          <w:rFonts w:cstheme="minorHAnsi"/>
          <w:color w:val="auto"/>
          <w:sz w:val="22"/>
          <w:szCs w:val="22"/>
        </w:rPr>
        <w:t>the</w:t>
      </w:r>
      <w:r w:rsidRPr="0046083E">
        <w:rPr>
          <w:rFonts w:cstheme="minorHAnsi"/>
          <w:color w:val="auto"/>
          <w:spacing w:val="-1"/>
          <w:sz w:val="22"/>
          <w:szCs w:val="22"/>
        </w:rPr>
        <w:t xml:space="preserve"> </w:t>
      </w:r>
      <w:r w:rsidRPr="0046083E">
        <w:rPr>
          <w:rFonts w:cstheme="minorHAnsi"/>
          <w:color w:val="auto"/>
          <w:sz w:val="22"/>
          <w:szCs w:val="22"/>
        </w:rPr>
        <w:t>p</w:t>
      </w:r>
      <w:r w:rsidRPr="0046083E">
        <w:rPr>
          <w:rFonts w:cstheme="minorHAnsi"/>
          <w:color w:val="auto"/>
          <w:spacing w:val="-1"/>
          <w:sz w:val="22"/>
          <w:szCs w:val="22"/>
        </w:rPr>
        <w:t>r</w:t>
      </w:r>
      <w:r w:rsidRPr="0046083E">
        <w:rPr>
          <w:rFonts w:cstheme="minorHAnsi"/>
          <w:color w:val="auto"/>
          <w:sz w:val="22"/>
          <w:szCs w:val="22"/>
        </w:rPr>
        <w:t>oj</w:t>
      </w:r>
      <w:r w:rsidRPr="0046083E">
        <w:rPr>
          <w:rFonts w:cstheme="minorHAnsi"/>
          <w:color w:val="auto"/>
          <w:spacing w:val="1"/>
          <w:sz w:val="22"/>
          <w:szCs w:val="22"/>
        </w:rPr>
        <w:t>e</w:t>
      </w:r>
      <w:r w:rsidRPr="0046083E">
        <w:rPr>
          <w:rFonts w:cstheme="minorHAnsi"/>
          <w:color w:val="auto"/>
          <w:spacing w:val="-1"/>
          <w:sz w:val="22"/>
          <w:szCs w:val="22"/>
        </w:rPr>
        <w:t>c</w:t>
      </w:r>
      <w:r w:rsidRPr="0046083E">
        <w:rPr>
          <w:rFonts w:cstheme="minorHAnsi"/>
          <w:color w:val="auto"/>
          <w:sz w:val="22"/>
          <w:szCs w:val="22"/>
        </w:rPr>
        <w:t>t</w:t>
      </w:r>
      <w:r w:rsidR="00C934DB" w:rsidRPr="0046083E">
        <w:rPr>
          <w:rFonts w:cstheme="minorHAnsi"/>
          <w:color w:val="auto"/>
          <w:sz w:val="22"/>
          <w:szCs w:val="22"/>
        </w:rPr>
        <w:t xml:space="preserve"> on the SF424.</w:t>
      </w:r>
      <w:r w:rsidRPr="0046083E">
        <w:rPr>
          <w:rFonts w:cstheme="minorHAnsi"/>
          <w:color w:val="auto"/>
          <w:spacing w:val="2"/>
          <w:sz w:val="22"/>
          <w:szCs w:val="22"/>
        </w:rPr>
        <w:t xml:space="preserve"> </w:t>
      </w:r>
    </w:p>
    <w:p w14:paraId="24EB6978" w14:textId="1E64B47C" w:rsidR="00630966" w:rsidRPr="0046083E" w:rsidRDefault="00C934DB" w:rsidP="000624CC">
      <w:pPr>
        <w:pStyle w:val="ListParagraph"/>
        <w:numPr>
          <w:ilvl w:val="0"/>
          <w:numId w:val="82"/>
        </w:numPr>
        <w:tabs>
          <w:tab w:val="left" w:pos="0"/>
        </w:tabs>
        <w:ind w:right="166"/>
        <w:rPr>
          <w:rFonts w:cstheme="minorHAnsi"/>
          <w:color w:val="auto"/>
          <w:sz w:val="22"/>
          <w:szCs w:val="22"/>
        </w:rPr>
      </w:pPr>
      <w:r w:rsidRPr="5BF7D2AE">
        <w:rPr>
          <w:color w:val="auto"/>
          <w:sz w:val="22"/>
          <w:szCs w:val="22"/>
          <w:shd w:val="clear" w:color="auto" w:fill="FFFFFF"/>
        </w:rPr>
        <w:t xml:space="preserve">The budget justification narrative is to </w:t>
      </w:r>
      <w:r w:rsidR="00630966" w:rsidRPr="5BF7D2AE">
        <w:rPr>
          <w:color w:val="auto"/>
          <w:spacing w:val="2"/>
          <w:sz w:val="22"/>
          <w:szCs w:val="22"/>
        </w:rPr>
        <w:t>d</w:t>
      </w:r>
      <w:r w:rsidR="00630966" w:rsidRPr="5BF7D2AE">
        <w:rPr>
          <w:color w:val="auto"/>
          <w:spacing w:val="-1"/>
          <w:sz w:val="22"/>
          <w:szCs w:val="22"/>
        </w:rPr>
        <w:t>e</w:t>
      </w:r>
      <w:r w:rsidR="00630966" w:rsidRPr="5BF7D2AE">
        <w:rPr>
          <w:color w:val="auto"/>
          <w:sz w:val="22"/>
          <w:szCs w:val="22"/>
        </w:rPr>
        <w:t>t</w:t>
      </w:r>
      <w:r w:rsidR="00630966" w:rsidRPr="5BF7D2AE">
        <w:rPr>
          <w:color w:val="auto"/>
          <w:spacing w:val="-1"/>
          <w:sz w:val="22"/>
          <w:szCs w:val="22"/>
        </w:rPr>
        <w:t>a</w:t>
      </w:r>
      <w:r w:rsidR="00630966" w:rsidRPr="5BF7D2AE">
        <w:rPr>
          <w:color w:val="auto"/>
          <w:sz w:val="22"/>
          <w:szCs w:val="22"/>
        </w:rPr>
        <w:t>il</w:t>
      </w:r>
      <w:r w:rsidR="00330B4A" w:rsidRPr="5BF7D2AE">
        <w:rPr>
          <w:color w:val="auto"/>
          <w:sz w:val="22"/>
          <w:szCs w:val="22"/>
        </w:rPr>
        <w:t xml:space="preserve"> the associated cost</w:t>
      </w:r>
      <w:r w:rsidR="00630966" w:rsidRPr="5BF7D2AE">
        <w:rPr>
          <w:color w:val="auto"/>
          <w:sz w:val="22"/>
          <w:szCs w:val="22"/>
        </w:rPr>
        <w:t>s.</w:t>
      </w:r>
    </w:p>
    <w:p w14:paraId="0828B9AD" w14:textId="77777777" w:rsidR="001A7279" w:rsidRPr="0046083E" w:rsidRDefault="001A7279" w:rsidP="001A7279">
      <w:pPr>
        <w:pStyle w:val="ListParagraph"/>
        <w:tabs>
          <w:tab w:val="left" w:pos="0"/>
        </w:tabs>
        <w:ind w:left="1080" w:right="166"/>
        <w:rPr>
          <w:rFonts w:cstheme="minorHAnsi"/>
          <w:color w:val="auto"/>
          <w:sz w:val="22"/>
          <w:szCs w:val="22"/>
        </w:rPr>
      </w:pPr>
    </w:p>
    <w:p w14:paraId="0F80CF06" w14:textId="77777777" w:rsidR="00330B4A" w:rsidRPr="0046083E" w:rsidRDefault="00630966" w:rsidP="000624CC">
      <w:pPr>
        <w:pStyle w:val="ListParagraph"/>
        <w:numPr>
          <w:ilvl w:val="0"/>
          <w:numId w:val="84"/>
        </w:numPr>
        <w:tabs>
          <w:tab w:val="left" w:pos="0"/>
        </w:tabs>
        <w:ind w:right="-20"/>
        <w:rPr>
          <w:rFonts w:cstheme="minorHAnsi"/>
          <w:color w:val="auto"/>
          <w:sz w:val="22"/>
          <w:szCs w:val="22"/>
        </w:rPr>
      </w:pPr>
      <w:r w:rsidRPr="0046083E">
        <w:rPr>
          <w:rFonts w:cstheme="minorHAnsi"/>
          <w:b/>
          <w:color w:val="auto"/>
          <w:sz w:val="22"/>
          <w:szCs w:val="22"/>
        </w:rPr>
        <w:t>Equipm</w:t>
      </w:r>
      <w:r w:rsidRPr="0046083E">
        <w:rPr>
          <w:rFonts w:cstheme="minorHAnsi"/>
          <w:b/>
          <w:color w:val="auto"/>
          <w:spacing w:val="-1"/>
          <w:sz w:val="22"/>
          <w:szCs w:val="22"/>
        </w:rPr>
        <w:t>e</w:t>
      </w:r>
      <w:r w:rsidRPr="0046083E">
        <w:rPr>
          <w:rFonts w:cstheme="minorHAnsi"/>
          <w:b/>
          <w:color w:val="auto"/>
          <w:sz w:val="22"/>
          <w:szCs w:val="22"/>
        </w:rPr>
        <w:t>nt or</w:t>
      </w:r>
      <w:r w:rsidRPr="0046083E">
        <w:rPr>
          <w:rFonts w:cstheme="minorHAnsi"/>
          <w:b/>
          <w:color w:val="auto"/>
          <w:spacing w:val="-1"/>
          <w:sz w:val="22"/>
          <w:szCs w:val="22"/>
        </w:rPr>
        <w:t xml:space="preserve"> F</w:t>
      </w:r>
      <w:r w:rsidRPr="0046083E">
        <w:rPr>
          <w:rFonts w:cstheme="minorHAnsi"/>
          <w:b/>
          <w:color w:val="auto"/>
          <w:spacing w:val="1"/>
          <w:sz w:val="22"/>
          <w:szCs w:val="22"/>
        </w:rPr>
        <w:t>a</w:t>
      </w:r>
      <w:r w:rsidRPr="0046083E">
        <w:rPr>
          <w:rFonts w:cstheme="minorHAnsi"/>
          <w:b/>
          <w:color w:val="auto"/>
          <w:spacing w:val="-1"/>
          <w:sz w:val="22"/>
          <w:szCs w:val="22"/>
        </w:rPr>
        <w:t>c</w:t>
      </w:r>
      <w:r w:rsidRPr="0046083E">
        <w:rPr>
          <w:rFonts w:cstheme="minorHAnsi"/>
          <w:b/>
          <w:color w:val="auto"/>
          <w:sz w:val="22"/>
          <w:szCs w:val="22"/>
        </w:rPr>
        <w:t>ili</w:t>
      </w:r>
      <w:r w:rsidRPr="0046083E">
        <w:rPr>
          <w:rFonts w:cstheme="minorHAnsi"/>
          <w:b/>
          <w:color w:val="auto"/>
          <w:spacing w:val="3"/>
          <w:sz w:val="22"/>
          <w:szCs w:val="22"/>
        </w:rPr>
        <w:t>t</w:t>
      </w:r>
      <w:r w:rsidRPr="0046083E">
        <w:rPr>
          <w:rFonts w:cstheme="minorHAnsi"/>
          <w:b/>
          <w:color w:val="auto"/>
          <w:sz w:val="22"/>
          <w:szCs w:val="22"/>
        </w:rPr>
        <w:t>y</w:t>
      </w:r>
      <w:r w:rsidRPr="0046083E">
        <w:rPr>
          <w:rFonts w:cstheme="minorHAnsi"/>
          <w:b/>
          <w:color w:val="auto"/>
          <w:spacing w:val="-5"/>
          <w:sz w:val="22"/>
          <w:szCs w:val="22"/>
        </w:rPr>
        <w:t xml:space="preserve"> </w:t>
      </w:r>
      <w:r w:rsidRPr="0046083E">
        <w:rPr>
          <w:rFonts w:cstheme="minorHAnsi"/>
          <w:b/>
          <w:color w:val="auto"/>
          <w:spacing w:val="1"/>
          <w:sz w:val="22"/>
          <w:szCs w:val="22"/>
        </w:rPr>
        <w:t>Re</w:t>
      </w:r>
      <w:r w:rsidRPr="0046083E">
        <w:rPr>
          <w:rFonts w:cstheme="minorHAnsi"/>
          <w:b/>
          <w:color w:val="auto"/>
          <w:sz w:val="22"/>
          <w:szCs w:val="22"/>
        </w:rPr>
        <w:t>nt</w:t>
      </w:r>
      <w:r w:rsidRPr="0046083E">
        <w:rPr>
          <w:rFonts w:cstheme="minorHAnsi"/>
          <w:b/>
          <w:color w:val="auto"/>
          <w:spacing w:val="-1"/>
          <w:sz w:val="22"/>
          <w:szCs w:val="22"/>
        </w:rPr>
        <w:t>a</w:t>
      </w:r>
      <w:r w:rsidRPr="0046083E">
        <w:rPr>
          <w:rFonts w:cstheme="minorHAnsi"/>
          <w:b/>
          <w:color w:val="auto"/>
          <w:sz w:val="22"/>
          <w:szCs w:val="22"/>
        </w:rPr>
        <w:t>l/Us</w:t>
      </w:r>
      <w:r w:rsidRPr="0046083E">
        <w:rPr>
          <w:rFonts w:cstheme="minorHAnsi"/>
          <w:b/>
          <w:color w:val="auto"/>
          <w:spacing w:val="-1"/>
          <w:sz w:val="22"/>
          <w:szCs w:val="22"/>
        </w:rPr>
        <w:t>e</w:t>
      </w:r>
      <w:r w:rsidRPr="0046083E">
        <w:rPr>
          <w:rFonts w:cstheme="minorHAnsi"/>
          <w:b/>
          <w:color w:val="auto"/>
          <w:sz w:val="22"/>
          <w:szCs w:val="22"/>
        </w:rPr>
        <w:t>r</w:t>
      </w:r>
      <w:r w:rsidRPr="0046083E">
        <w:rPr>
          <w:rFonts w:cstheme="minorHAnsi"/>
          <w:b/>
          <w:color w:val="auto"/>
          <w:spacing w:val="-1"/>
          <w:sz w:val="22"/>
          <w:szCs w:val="22"/>
        </w:rPr>
        <w:t xml:space="preserve"> </w:t>
      </w:r>
      <w:r w:rsidRPr="0046083E">
        <w:rPr>
          <w:rFonts w:cstheme="minorHAnsi"/>
          <w:b/>
          <w:color w:val="auto"/>
          <w:spacing w:val="1"/>
          <w:sz w:val="22"/>
          <w:szCs w:val="22"/>
        </w:rPr>
        <w:t>F</w:t>
      </w:r>
      <w:r w:rsidRPr="0046083E">
        <w:rPr>
          <w:rFonts w:cstheme="minorHAnsi"/>
          <w:b/>
          <w:color w:val="auto"/>
          <w:spacing w:val="-1"/>
          <w:sz w:val="22"/>
          <w:szCs w:val="22"/>
        </w:rPr>
        <w:t>ee</w:t>
      </w:r>
      <w:r w:rsidRPr="0046083E">
        <w:rPr>
          <w:rFonts w:cstheme="minorHAnsi"/>
          <w:b/>
          <w:color w:val="auto"/>
          <w:sz w:val="22"/>
          <w:szCs w:val="22"/>
        </w:rPr>
        <w:t>s:</w:t>
      </w:r>
      <w:r w:rsidRPr="0046083E">
        <w:rPr>
          <w:rFonts w:cstheme="minorHAnsi"/>
          <w:color w:val="auto"/>
          <w:sz w:val="22"/>
          <w:szCs w:val="22"/>
        </w:rPr>
        <w:t xml:space="preserve"> Ent</w:t>
      </w:r>
      <w:r w:rsidRPr="0046083E">
        <w:rPr>
          <w:rFonts w:cstheme="minorHAnsi"/>
          <w:color w:val="auto"/>
          <w:spacing w:val="-1"/>
          <w:sz w:val="22"/>
          <w:szCs w:val="22"/>
        </w:rPr>
        <w:t>e</w:t>
      </w:r>
      <w:r w:rsidRPr="0046083E">
        <w:rPr>
          <w:rFonts w:cstheme="minorHAnsi"/>
          <w:color w:val="auto"/>
          <w:sz w:val="22"/>
          <w:szCs w:val="22"/>
        </w:rPr>
        <w:t>r</w:t>
      </w:r>
      <w:r w:rsidRPr="0046083E">
        <w:rPr>
          <w:rFonts w:cstheme="minorHAnsi"/>
          <w:color w:val="auto"/>
          <w:spacing w:val="-1"/>
          <w:sz w:val="22"/>
          <w:szCs w:val="22"/>
        </w:rPr>
        <w:t xml:space="preserve"> </w:t>
      </w:r>
      <w:r w:rsidRPr="0046083E">
        <w:rPr>
          <w:rFonts w:cstheme="minorHAnsi"/>
          <w:color w:val="auto"/>
          <w:sz w:val="22"/>
          <w:szCs w:val="22"/>
        </w:rPr>
        <w:t>tot</w:t>
      </w:r>
      <w:r w:rsidRPr="0046083E">
        <w:rPr>
          <w:rFonts w:cstheme="minorHAnsi"/>
          <w:color w:val="auto"/>
          <w:spacing w:val="1"/>
          <w:sz w:val="22"/>
          <w:szCs w:val="22"/>
        </w:rPr>
        <w:t>a</w:t>
      </w:r>
      <w:r w:rsidRPr="0046083E">
        <w:rPr>
          <w:rFonts w:cstheme="minorHAnsi"/>
          <w:color w:val="auto"/>
          <w:sz w:val="22"/>
          <w:szCs w:val="22"/>
        </w:rPr>
        <w:t xml:space="preserve">l </w:t>
      </w:r>
      <w:r w:rsidRPr="0046083E">
        <w:rPr>
          <w:rFonts w:cstheme="minorHAnsi"/>
          <w:color w:val="auto"/>
          <w:spacing w:val="-1"/>
          <w:sz w:val="22"/>
          <w:szCs w:val="22"/>
        </w:rPr>
        <w:t>f</w:t>
      </w:r>
      <w:r w:rsidRPr="0046083E">
        <w:rPr>
          <w:rFonts w:cstheme="minorHAnsi"/>
          <w:color w:val="auto"/>
          <w:sz w:val="22"/>
          <w:szCs w:val="22"/>
        </w:rPr>
        <w:t xml:space="preserve">unds </w:t>
      </w:r>
      <w:r w:rsidRPr="0046083E">
        <w:rPr>
          <w:rFonts w:cstheme="minorHAnsi"/>
          <w:color w:val="auto"/>
          <w:spacing w:val="-1"/>
          <w:sz w:val="22"/>
          <w:szCs w:val="22"/>
        </w:rPr>
        <w:t>re</w:t>
      </w:r>
      <w:r w:rsidRPr="0046083E">
        <w:rPr>
          <w:rFonts w:cstheme="minorHAnsi"/>
          <w:color w:val="auto"/>
          <w:sz w:val="22"/>
          <w:szCs w:val="22"/>
        </w:rPr>
        <w:t>qu</w:t>
      </w:r>
      <w:r w:rsidRPr="0046083E">
        <w:rPr>
          <w:rFonts w:cstheme="minorHAnsi"/>
          <w:color w:val="auto"/>
          <w:spacing w:val="-1"/>
          <w:sz w:val="22"/>
          <w:szCs w:val="22"/>
        </w:rPr>
        <w:t>e</w:t>
      </w:r>
      <w:r w:rsidRPr="0046083E">
        <w:rPr>
          <w:rFonts w:cstheme="minorHAnsi"/>
          <w:color w:val="auto"/>
          <w:sz w:val="22"/>
          <w:szCs w:val="22"/>
        </w:rPr>
        <w:t>st</w:t>
      </w:r>
      <w:r w:rsidRPr="0046083E">
        <w:rPr>
          <w:rFonts w:cstheme="minorHAnsi"/>
          <w:color w:val="auto"/>
          <w:spacing w:val="-1"/>
          <w:sz w:val="22"/>
          <w:szCs w:val="22"/>
        </w:rPr>
        <w:t>e</w:t>
      </w:r>
      <w:r w:rsidRPr="0046083E">
        <w:rPr>
          <w:rFonts w:cstheme="minorHAnsi"/>
          <w:color w:val="auto"/>
          <w:sz w:val="22"/>
          <w:szCs w:val="22"/>
        </w:rPr>
        <w:t>d</w:t>
      </w:r>
      <w:r w:rsidRPr="0046083E">
        <w:rPr>
          <w:rFonts w:cstheme="minorHAnsi"/>
          <w:color w:val="auto"/>
          <w:spacing w:val="2"/>
          <w:sz w:val="22"/>
          <w:szCs w:val="22"/>
        </w:rPr>
        <w:t xml:space="preserve"> </w:t>
      </w:r>
      <w:r w:rsidRPr="0046083E">
        <w:rPr>
          <w:rFonts w:cstheme="minorHAnsi"/>
          <w:color w:val="auto"/>
          <w:spacing w:val="-1"/>
          <w:sz w:val="22"/>
          <w:szCs w:val="22"/>
        </w:rPr>
        <w:t>f</w:t>
      </w:r>
      <w:r w:rsidRPr="0046083E">
        <w:rPr>
          <w:rFonts w:cstheme="minorHAnsi"/>
          <w:color w:val="auto"/>
          <w:sz w:val="22"/>
          <w:szCs w:val="22"/>
        </w:rPr>
        <w:t>or</w:t>
      </w:r>
      <w:r w:rsidRPr="0046083E">
        <w:rPr>
          <w:rFonts w:cstheme="minorHAnsi"/>
          <w:color w:val="auto"/>
          <w:spacing w:val="-1"/>
          <w:sz w:val="22"/>
          <w:szCs w:val="22"/>
        </w:rPr>
        <w:t xml:space="preserve"> </w:t>
      </w:r>
      <w:r w:rsidRPr="0046083E">
        <w:rPr>
          <w:rFonts w:cstheme="minorHAnsi"/>
          <w:color w:val="auto"/>
          <w:sz w:val="22"/>
          <w:szCs w:val="22"/>
        </w:rPr>
        <w:t>Eq</w:t>
      </w:r>
      <w:r w:rsidRPr="0046083E">
        <w:rPr>
          <w:rFonts w:cstheme="minorHAnsi"/>
          <w:color w:val="auto"/>
          <w:spacing w:val="2"/>
          <w:sz w:val="22"/>
          <w:szCs w:val="22"/>
        </w:rPr>
        <w:t>u</w:t>
      </w:r>
      <w:r w:rsidRPr="0046083E">
        <w:rPr>
          <w:rFonts w:cstheme="minorHAnsi"/>
          <w:color w:val="auto"/>
          <w:sz w:val="22"/>
          <w:szCs w:val="22"/>
        </w:rPr>
        <w:t>ipm</w:t>
      </w:r>
      <w:r w:rsidRPr="0046083E">
        <w:rPr>
          <w:rFonts w:cstheme="minorHAnsi"/>
          <w:color w:val="auto"/>
          <w:spacing w:val="-1"/>
          <w:sz w:val="22"/>
          <w:szCs w:val="22"/>
        </w:rPr>
        <w:t>e</w:t>
      </w:r>
      <w:r w:rsidRPr="0046083E">
        <w:rPr>
          <w:rFonts w:cstheme="minorHAnsi"/>
          <w:color w:val="auto"/>
          <w:sz w:val="22"/>
          <w:szCs w:val="22"/>
        </w:rPr>
        <w:t xml:space="preserve">nt or </w:t>
      </w:r>
      <w:r w:rsidRPr="0046083E">
        <w:rPr>
          <w:rFonts w:cstheme="minorHAnsi"/>
          <w:color w:val="auto"/>
          <w:spacing w:val="-1"/>
          <w:sz w:val="22"/>
          <w:szCs w:val="22"/>
        </w:rPr>
        <w:t>Fac</w:t>
      </w:r>
      <w:r w:rsidRPr="0046083E">
        <w:rPr>
          <w:rFonts w:cstheme="minorHAnsi"/>
          <w:color w:val="auto"/>
          <w:sz w:val="22"/>
          <w:szCs w:val="22"/>
        </w:rPr>
        <w:t>ili</w:t>
      </w:r>
      <w:r w:rsidRPr="0046083E">
        <w:rPr>
          <w:rFonts w:cstheme="minorHAnsi"/>
          <w:color w:val="auto"/>
          <w:spacing w:val="5"/>
          <w:sz w:val="22"/>
          <w:szCs w:val="22"/>
        </w:rPr>
        <w:t>t</w:t>
      </w:r>
      <w:r w:rsidRPr="0046083E">
        <w:rPr>
          <w:rFonts w:cstheme="minorHAnsi"/>
          <w:color w:val="auto"/>
          <w:sz w:val="22"/>
          <w:szCs w:val="22"/>
        </w:rPr>
        <w:t>y</w:t>
      </w:r>
      <w:r w:rsidRPr="0046083E">
        <w:rPr>
          <w:rFonts w:cstheme="minorHAnsi"/>
          <w:color w:val="auto"/>
          <w:spacing w:val="-5"/>
          <w:sz w:val="22"/>
          <w:szCs w:val="22"/>
        </w:rPr>
        <w:t xml:space="preserve"> </w:t>
      </w:r>
      <w:r w:rsidRPr="0046083E">
        <w:rPr>
          <w:rFonts w:cstheme="minorHAnsi"/>
          <w:color w:val="auto"/>
          <w:spacing w:val="1"/>
          <w:sz w:val="22"/>
          <w:szCs w:val="22"/>
        </w:rPr>
        <w:t>R</w:t>
      </w:r>
      <w:r w:rsidRPr="0046083E">
        <w:rPr>
          <w:rFonts w:cstheme="minorHAnsi"/>
          <w:color w:val="auto"/>
          <w:spacing w:val="-1"/>
          <w:sz w:val="22"/>
          <w:szCs w:val="22"/>
        </w:rPr>
        <w:t>e</w:t>
      </w:r>
      <w:r w:rsidRPr="0046083E">
        <w:rPr>
          <w:rFonts w:cstheme="minorHAnsi"/>
          <w:color w:val="auto"/>
          <w:sz w:val="22"/>
          <w:szCs w:val="22"/>
        </w:rPr>
        <w:t>nt</w:t>
      </w:r>
      <w:r w:rsidRPr="0046083E">
        <w:rPr>
          <w:rFonts w:cstheme="minorHAnsi"/>
          <w:color w:val="auto"/>
          <w:spacing w:val="-1"/>
          <w:sz w:val="22"/>
          <w:szCs w:val="22"/>
        </w:rPr>
        <w:t>a</w:t>
      </w:r>
      <w:r w:rsidRPr="0046083E">
        <w:rPr>
          <w:rFonts w:cstheme="minorHAnsi"/>
          <w:color w:val="auto"/>
          <w:sz w:val="22"/>
          <w:szCs w:val="22"/>
        </w:rPr>
        <w:t>l/Us</w:t>
      </w:r>
      <w:r w:rsidRPr="0046083E">
        <w:rPr>
          <w:rFonts w:cstheme="minorHAnsi"/>
          <w:color w:val="auto"/>
          <w:spacing w:val="-1"/>
          <w:sz w:val="22"/>
          <w:szCs w:val="22"/>
        </w:rPr>
        <w:t>e</w:t>
      </w:r>
      <w:r w:rsidRPr="0046083E">
        <w:rPr>
          <w:rFonts w:cstheme="minorHAnsi"/>
          <w:color w:val="auto"/>
          <w:sz w:val="22"/>
          <w:szCs w:val="22"/>
        </w:rPr>
        <w:t>r</w:t>
      </w:r>
      <w:r w:rsidRPr="0046083E">
        <w:rPr>
          <w:rFonts w:cstheme="minorHAnsi"/>
          <w:color w:val="auto"/>
          <w:spacing w:val="2"/>
          <w:sz w:val="22"/>
          <w:szCs w:val="22"/>
        </w:rPr>
        <w:t xml:space="preserve"> </w:t>
      </w:r>
      <w:r w:rsidRPr="0046083E">
        <w:rPr>
          <w:rFonts w:cstheme="minorHAnsi"/>
          <w:color w:val="auto"/>
          <w:spacing w:val="-1"/>
          <w:sz w:val="22"/>
          <w:szCs w:val="22"/>
        </w:rPr>
        <w:t>F</w:t>
      </w:r>
      <w:r w:rsidRPr="0046083E">
        <w:rPr>
          <w:rFonts w:cstheme="minorHAnsi"/>
          <w:color w:val="auto"/>
          <w:spacing w:val="1"/>
          <w:sz w:val="22"/>
          <w:szCs w:val="22"/>
        </w:rPr>
        <w:t>e</w:t>
      </w:r>
      <w:r w:rsidRPr="0046083E">
        <w:rPr>
          <w:rFonts w:cstheme="minorHAnsi"/>
          <w:color w:val="auto"/>
          <w:spacing w:val="-1"/>
          <w:sz w:val="22"/>
          <w:szCs w:val="22"/>
        </w:rPr>
        <w:t>e</w:t>
      </w:r>
      <w:r w:rsidRPr="0046083E">
        <w:rPr>
          <w:rFonts w:cstheme="minorHAnsi"/>
          <w:color w:val="auto"/>
          <w:spacing w:val="3"/>
          <w:sz w:val="22"/>
          <w:szCs w:val="22"/>
        </w:rPr>
        <w:t>s</w:t>
      </w:r>
      <w:r w:rsidR="00330B4A" w:rsidRPr="0046083E">
        <w:rPr>
          <w:rFonts w:cstheme="minorHAnsi"/>
          <w:color w:val="auto"/>
          <w:spacing w:val="3"/>
          <w:sz w:val="22"/>
          <w:szCs w:val="22"/>
        </w:rPr>
        <w:t xml:space="preserve"> </w:t>
      </w:r>
      <w:r w:rsidR="00330B4A" w:rsidRPr="0046083E">
        <w:rPr>
          <w:rFonts w:cstheme="minorHAnsi"/>
          <w:color w:val="auto"/>
          <w:sz w:val="22"/>
          <w:szCs w:val="22"/>
        </w:rPr>
        <w:t>on the SF424</w:t>
      </w:r>
      <w:r w:rsidRPr="0046083E">
        <w:rPr>
          <w:rFonts w:cstheme="minorHAnsi"/>
          <w:color w:val="auto"/>
          <w:sz w:val="22"/>
          <w:szCs w:val="22"/>
        </w:rPr>
        <w:t>.</w:t>
      </w:r>
    </w:p>
    <w:p w14:paraId="7639F51C" w14:textId="76D80145" w:rsidR="00630966" w:rsidRPr="0046083E" w:rsidRDefault="00330B4A" w:rsidP="000624CC">
      <w:pPr>
        <w:pStyle w:val="ListParagraph"/>
        <w:numPr>
          <w:ilvl w:val="0"/>
          <w:numId w:val="82"/>
        </w:numPr>
        <w:tabs>
          <w:tab w:val="left" w:pos="0"/>
        </w:tabs>
        <w:ind w:right="-20"/>
        <w:rPr>
          <w:rFonts w:cstheme="minorHAnsi"/>
          <w:color w:val="auto"/>
          <w:sz w:val="22"/>
          <w:szCs w:val="22"/>
        </w:rPr>
      </w:pPr>
      <w:r w:rsidRPr="5BF7D2AE">
        <w:rPr>
          <w:color w:val="auto"/>
          <w:sz w:val="22"/>
          <w:szCs w:val="22"/>
          <w:shd w:val="clear" w:color="auto" w:fill="FFFFFF"/>
        </w:rPr>
        <w:t xml:space="preserve">The budget justification narrative is to </w:t>
      </w:r>
      <w:r w:rsidR="00630966" w:rsidRPr="5BF7D2AE">
        <w:rPr>
          <w:color w:val="auto"/>
          <w:sz w:val="22"/>
          <w:szCs w:val="22"/>
        </w:rPr>
        <w:t>id</w:t>
      </w:r>
      <w:r w:rsidR="00630966" w:rsidRPr="5BF7D2AE">
        <w:rPr>
          <w:color w:val="auto"/>
          <w:spacing w:val="-1"/>
          <w:sz w:val="22"/>
          <w:szCs w:val="22"/>
        </w:rPr>
        <w:t>e</w:t>
      </w:r>
      <w:r w:rsidR="00630966" w:rsidRPr="5BF7D2AE">
        <w:rPr>
          <w:color w:val="auto"/>
          <w:sz w:val="22"/>
          <w:szCs w:val="22"/>
        </w:rPr>
        <w:t>nti</w:t>
      </w:r>
      <w:r w:rsidR="00630966" w:rsidRPr="5BF7D2AE">
        <w:rPr>
          <w:color w:val="auto"/>
          <w:spacing w:val="2"/>
          <w:sz w:val="22"/>
          <w:szCs w:val="22"/>
        </w:rPr>
        <w:t>f</w:t>
      </w:r>
      <w:r w:rsidR="00630966" w:rsidRPr="5BF7D2AE">
        <w:rPr>
          <w:color w:val="auto"/>
          <w:sz w:val="22"/>
          <w:szCs w:val="22"/>
        </w:rPr>
        <w:t>y</w:t>
      </w:r>
      <w:r w:rsidR="00630966" w:rsidRPr="5BF7D2AE">
        <w:rPr>
          <w:color w:val="auto"/>
          <w:spacing w:val="-5"/>
          <w:sz w:val="22"/>
          <w:szCs w:val="22"/>
        </w:rPr>
        <w:t xml:space="preserve"> </w:t>
      </w:r>
      <w:r w:rsidR="00630966" w:rsidRPr="5BF7D2AE">
        <w:rPr>
          <w:color w:val="auto"/>
          <w:spacing w:val="1"/>
          <w:sz w:val="22"/>
          <w:szCs w:val="22"/>
        </w:rPr>
        <w:t>e</w:t>
      </w:r>
      <w:r w:rsidR="00630966" w:rsidRPr="5BF7D2AE">
        <w:rPr>
          <w:color w:val="auto"/>
          <w:spacing w:val="-1"/>
          <w:sz w:val="22"/>
          <w:szCs w:val="22"/>
        </w:rPr>
        <w:t>ac</w:t>
      </w:r>
      <w:r w:rsidR="00630966" w:rsidRPr="5BF7D2AE">
        <w:rPr>
          <w:color w:val="auto"/>
          <w:sz w:val="22"/>
          <w:szCs w:val="22"/>
        </w:rPr>
        <w:t>h</w:t>
      </w:r>
      <w:r w:rsidR="00630966" w:rsidRPr="5BF7D2AE">
        <w:rPr>
          <w:color w:val="auto"/>
          <w:spacing w:val="2"/>
          <w:sz w:val="22"/>
          <w:szCs w:val="22"/>
        </w:rPr>
        <w:t xml:space="preserve"> </w:t>
      </w:r>
      <w:r w:rsidR="00630966" w:rsidRPr="5BF7D2AE">
        <w:rPr>
          <w:color w:val="auto"/>
          <w:spacing w:val="-1"/>
          <w:sz w:val="22"/>
          <w:szCs w:val="22"/>
        </w:rPr>
        <w:t>re</w:t>
      </w:r>
      <w:r w:rsidR="00630966" w:rsidRPr="5BF7D2AE">
        <w:rPr>
          <w:color w:val="auto"/>
          <w:sz w:val="22"/>
          <w:szCs w:val="22"/>
        </w:rPr>
        <w:t>nt</w:t>
      </w:r>
      <w:r w:rsidR="00630966" w:rsidRPr="5BF7D2AE">
        <w:rPr>
          <w:color w:val="auto"/>
          <w:spacing w:val="-1"/>
          <w:sz w:val="22"/>
          <w:szCs w:val="22"/>
        </w:rPr>
        <w:t>a</w:t>
      </w:r>
      <w:r w:rsidR="00630966" w:rsidRPr="5BF7D2AE">
        <w:rPr>
          <w:color w:val="auto"/>
          <w:sz w:val="22"/>
          <w:szCs w:val="22"/>
        </w:rPr>
        <w:t>l/</w:t>
      </w:r>
      <w:r w:rsidR="00630966" w:rsidRPr="5BF7D2AE">
        <w:rPr>
          <w:color w:val="auto"/>
          <w:spacing w:val="2"/>
          <w:sz w:val="22"/>
          <w:szCs w:val="22"/>
        </w:rPr>
        <w:t>u</w:t>
      </w:r>
      <w:r w:rsidR="00630966" w:rsidRPr="5BF7D2AE">
        <w:rPr>
          <w:color w:val="auto"/>
          <w:sz w:val="22"/>
          <w:szCs w:val="22"/>
        </w:rPr>
        <w:t>s</w:t>
      </w:r>
      <w:r w:rsidR="00630966" w:rsidRPr="5BF7D2AE">
        <w:rPr>
          <w:color w:val="auto"/>
          <w:spacing w:val="-1"/>
          <w:sz w:val="22"/>
          <w:szCs w:val="22"/>
        </w:rPr>
        <w:t>e</w:t>
      </w:r>
      <w:r w:rsidR="00630966" w:rsidRPr="5BF7D2AE">
        <w:rPr>
          <w:color w:val="auto"/>
          <w:sz w:val="22"/>
          <w:szCs w:val="22"/>
        </w:rPr>
        <w:t>r</w:t>
      </w:r>
      <w:r w:rsidR="00630966" w:rsidRPr="5BF7D2AE">
        <w:rPr>
          <w:color w:val="auto"/>
          <w:spacing w:val="-1"/>
          <w:sz w:val="22"/>
          <w:szCs w:val="22"/>
        </w:rPr>
        <w:t xml:space="preserve"> f</w:t>
      </w:r>
      <w:r w:rsidR="00630966" w:rsidRPr="5BF7D2AE">
        <w:rPr>
          <w:color w:val="auto"/>
          <w:spacing w:val="1"/>
          <w:sz w:val="22"/>
          <w:szCs w:val="22"/>
        </w:rPr>
        <w:t>e</w:t>
      </w:r>
      <w:r w:rsidR="00630966" w:rsidRPr="5BF7D2AE">
        <w:rPr>
          <w:color w:val="auto"/>
          <w:sz w:val="22"/>
          <w:szCs w:val="22"/>
        </w:rPr>
        <w:t>e</w:t>
      </w:r>
      <w:r w:rsidR="00630966" w:rsidRPr="5BF7D2AE">
        <w:rPr>
          <w:color w:val="auto"/>
          <w:spacing w:val="-1"/>
          <w:sz w:val="22"/>
          <w:szCs w:val="22"/>
        </w:rPr>
        <w:t xml:space="preserve"> a</w:t>
      </w:r>
      <w:r w:rsidR="00630966" w:rsidRPr="5BF7D2AE">
        <w:rPr>
          <w:color w:val="auto"/>
          <w:sz w:val="22"/>
          <w:szCs w:val="22"/>
        </w:rPr>
        <w:t xml:space="preserve">nd </w:t>
      </w:r>
      <w:r w:rsidR="00FA5644" w:rsidRPr="5BF7D2AE">
        <w:rPr>
          <w:color w:val="auto"/>
          <w:sz w:val="22"/>
          <w:szCs w:val="22"/>
        </w:rPr>
        <w:t>provide an explanation of its need, as well as i</w:t>
      </w:r>
      <w:r w:rsidR="00630966" w:rsidRPr="5BF7D2AE">
        <w:rPr>
          <w:color w:val="auto"/>
          <w:sz w:val="22"/>
          <w:szCs w:val="22"/>
        </w:rPr>
        <w:t>n</w:t>
      </w:r>
      <w:r w:rsidR="00630966" w:rsidRPr="5BF7D2AE">
        <w:rPr>
          <w:color w:val="auto"/>
          <w:spacing w:val="2"/>
          <w:sz w:val="22"/>
          <w:szCs w:val="22"/>
        </w:rPr>
        <w:t>d</w:t>
      </w:r>
      <w:r w:rsidR="00630966" w:rsidRPr="5BF7D2AE">
        <w:rPr>
          <w:color w:val="auto"/>
          <w:sz w:val="22"/>
          <w:szCs w:val="22"/>
        </w:rPr>
        <w:t>i</w:t>
      </w:r>
      <w:r w:rsidR="00630966" w:rsidRPr="5BF7D2AE">
        <w:rPr>
          <w:color w:val="auto"/>
          <w:spacing w:val="-1"/>
          <w:sz w:val="22"/>
          <w:szCs w:val="22"/>
        </w:rPr>
        <w:t>ca</w:t>
      </w:r>
      <w:r w:rsidR="00630966" w:rsidRPr="5BF7D2AE">
        <w:rPr>
          <w:color w:val="auto"/>
          <w:sz w:val="22"/>
          <w:szCs w:val="22"/>
        </w:rPr>
        <w:t>te</w:t>
      </w:r>
      <w:r w:rsidR="00630966" w:rsidRPr="5BF7D2AE">
        <w:rPr>
          <w:color w:val="auto"/>
          <w:spacing w:val="-1"/>
          <w:sz w:val="22"/>
          <w:szCs w:val="22"/>
        </w:rPr>
        <w:t xml:space="preserve"> the basis for the cost estimate (</w:t>
      </w:r>
      <w:r w:rsidR="00FA5644" w:rsidRPr="5BF7D2AE">
        <w:rPr>
          <w:color w:val="auto"/>
          <w:spacing w:val="-1"/>
          <w:sz w:val="22"/>
          <w:szCs w:val="22"/>
        </w:rPr>
        <w:t xml:space="preserve">e.g., </w:t>
      </w:r>
      <w:r w:rsidR="00630966" w:rsidRPr="5BF7D2AE">
        <w:rPr>
          <w:color w:val="auto"/>
          <w:sz w:val="22"/>
          <w:szCs w:val="22"/>
        </w:rPr>
        <w:t>quot</w:t>
      </w:r>
      <w:r w:rsidR="00630966" w:rsidRPr="5BF7D2AE">
        <w:rPr>
          <w:color w:val="auto"/>
          <w:spacing w:val="-1"/>
          <w:sz w:val="22"/>
          <w:szCs w:val="22"/>
        </w:rPr>
        <w:t>e</w:t>
      </w:r>
      <w:r w:rsidR="00630966" w:rsidRPr="5BF7D2AE">
        <w:rPr>
          <w:color w:val="auto"/>
          <w:sz w:val="22"/>
          <w:szCs w:val="22"/>
        </w:rPr>
        <w:t xml:space="preserve">s </w:t>
      </w:r>
      <w:r w:rsidR="00630966" w:rsidRPr="5BF7D2AE">
        <w:rPr>
          <w:color w:val="auto"/>
          <w:spacing w:val="-1"/>
          <w:sz w:val="22"/>
          <w:szCs w:val="22"/>
        </w:rPr>
        <w:t>fr</w:t>
      </w:r>
      <w:r w:rsidR="00630966" w:rsidRPr="5BF7D2AE">
        <w:rPr>
          <w:color w:val="auto"/>
          <w:sz w:val="22"/>
          <w:szCs w:val="22"/>
        </w:rPr>
        <w:t xml:space="preserve">om vendors or suppliers, </w:t>
      </w:r>
      <w:r w:rsidR="00FA5644" w:rsidRPr="5BF7D2AE">
        <w:rPr>
          <w:color w:val="auto"/>
          <w:sz w:val="22"/>
          <w:szCs w:val="22"/>
        </w:rPr>
        <w:t>experience</w:t>
      </w:r>
      <w:r w:rsidR="00630966" w:rsidRPr="5BF7D2AE">
        <w:rPr>
          <w:color w:val="auto"/>
          <w:spacing w:val="-1"/>
          <w:sz w:val="22"/>
          <w:szCs w:val="22"/>
        </w:rPr>
        <w:t xml:space="preserve"> </w:t>
      </w:r>
      <w:r w:rsidR="00630966" w:rsidRPr="5BF7D2AE">
        <w:rPr>
          <w:color w:val="auto"/>
          <w:spacing w:val="2"/>
          <w:sz w:val="22"/>
          <w:szCs w:val="22"/>
        </w:rPr>
        <w:t>o</w:t>
      </w:r>
      <w:r w:rsidR="00630966" w:rsidRPr="5BF7D2AE">
        <w:rPr>
          <w:color w:val="auto"/>
          <w:sz w:val="22"/>
          <w:szCs w:val="22"/>
        </w:rPr>
        <w:t>f</w:t>
      </w:r>
      <w:r w:rsidR="00630966" w:rsidRPr="5BF7D2AE">
        <w:rPr>
          <w:color w:val="auto"/>
          <w:spacing w:val="-1"/>
          <w:sz w:val="22"/>
          <w:szCs w:val="22"/>
        </w:rPr>
        <w:t xml:space="preserve"> </w:t>
      </w:r>
      <w:r w:rsidR="00630966" w:rsidRPr="5BF7D2AE">
        <w:rPr>
          <w:color w:val="auto"/>
          <w:sz w:val="22"/>
          <w:szCs w:val="22"/>
        </w:rPr>
        <w:t>simil</w:t>
      </w:r>
      <w:r w:rsidR="00630966" w:rsidRPr="5BF7D2AE">
        <w:rPr>
          <w:color w:val="auto"/>
          <w:spacing w:val="-1"/>
          <w:sz w:val="22"/>
          <w:szCs w:val="22"/>
        </w:rPr>
        <w:t>a</w:t>
      </w:r>
      <w:r w:rsidR="00630966" w:rsidRPr="5BF7D2AE">
        <w:rPr>
          <w:color w:val="auto"/>
          <w:sz w:val="22"/>
          <w:szCs w:val="22"/>
        </w:rPr>
        <w:t>r</w:t>
      </w:r>
      <w:r w:rsidR="00FA5644" w:rsidRPr="5BF7D2AE">
        <w:rPr>
          <w:color w:val="auto"/>
          <w:sz w:val="22"/>
          <w:szCs w:val="22"/>
        </w:rPr>
        <w:t xml:space="preserve"> user fees</w:t>
      </w:r>
      <w:r w:rsidR="00630966" w:rsidRPr="5BF7D2AE">
        <w:rPr>
          <w:color w:val="auto"/>
          <w:sz w:val="22"/>
          <w:szCs w:val="22"/>
        </w:rPr>
        <w:t>, or som</w:t>
      </w:r>
      <w:r w:rsidR="00630966" w:rsidRPr="5BF7D2AE">
        <w:rPr>
          <w:color w:val="auto"/>
          <w:spacing w:val="-1"/>
          <w:sz w:val="22"/>
          <w:szCs w:val="22"/>
        </w:rPr>
        <w:t>e</w:t>
      </w:r>
      <w:r w:rsidR="00630966" w:rsidRPr="5BF7D2AE">
        <w:rPr>
          <w:color w:val="auto"/>
          <w:sz w:val="22"/>
          <w:szCs w:val="22"/>
        </w:rPr>
        <w:t xml:space="preserve"> other basis</w:t>
      </w:r>
      <w:r w:rsidR="00630966" w:rsidRPr="5BF7D2AE">
        <w:rPr>
          <w:color w:val="auto"/>
          <w:spacing w:val="2"/>
          <w:sz w:val="22"/>
          <w:szCs w:val="22"/>
        </w:rPr>
        <w:t>)</w:t>
      </w:r>
      <w:r w:rsidR="00630966" w:rsidRPr="5BF7D2AE">
        <w:rPr>
          <w:color w:val="auto"/>
          <w:sz w:val="22"/>
          <w:szCs w:val="22"/>
        </w:rPr>
        <w:t>.</w:t>
      </w:r>
    </w:p>
    <w:p w14:paraId="6F143AA7" w14:textId="77777777" w:rsidR="001A7279" w:rsidRPr="0046083E" w:rsidRDefault="001A7279" w:rsidP="001A7279">
      <w:pPr>
        <w:pStyle w:val="ListParagraph"/>
        <w:tabs>
          <w:tab w:val="left" w:pos="0"/>
        </w:tabs>
        <w:ind w:left="1080" w:right="-20"/>
        <w:rPr>
          <w:rFonts w:cstheme="minorHAnsi"/>
          <w:color w:val="auto"/>
          <w:sz w:val="22"/>
          <w:szCs w:val="22"/>
        </w:rPr>
      </w:pPr>
    </w:p>
    <w:p w14:paraId="46C41FD8" w14:textId="77777777" w:rsidR="00FA5644" w:rsidRPr="0046083E" w:rsidRDefault="00630966" w:rsidP="000624CC">
      <w:pPr>
        <w:pStyle w:val="ListParagraph"/>
        <w:numPr>
          <w:ilvl w:val="0"/>
          <w:numId w:val="84"/>
        </w:numPr>
        <w:tabs>
          <w:tab w:val="left" w:pos="0"/>
        </w:tabs>
        <w:ind w:right="-20"/>
        <w:rPr>
          <w:rFonts w:cstheme="minorHAnsi"/>
          <w:color w:val="auto"/>
          <w:sz w:val="22"/>
          <w:szCs w:val="22"/>
        </w:rPr>
      </w:pPr>
      <w:r w:rsidRPr="0046083E">
        <w:rPr>
          <w:rFonts w:cstheme="minorHAnsi"/>
          <w:b/>
          <w:color w:val="auto"/>
          <w:sz w:val="22"/>
          <w:szCs w:val="22"/>
        </w:rPr>
        <w:t>Alt</w:t>
      </w:r>
      <w:r w:rsidRPr="0046083E">
        <w:rPr>
          <w:rFonts w:cstheme="minorHAnsi"/>
          <w:b/>
          <w:color w:val="auto"/>
          <w:spacing w:val="-1"/>
          <w:sz w:val="22"/>
          <w:szCs w:val="22"/>
        </w:rPr>
        <w:t>era</w:t>
      </w:r>
      <w:r w:rsidRPr="0046083E">
        <w:rPr>
          <w:rFonts w:cstheme="minorHAnsi"/>
          <w:b/>
          <w:color w:val="auto"/>
          <w:sz w:val="22"/>
          <w:szCs w:val="22"/>
        </w:rPr>
        <w:t xml:space="preserve">tions </w:t>
      </w:r>
      <w:r w:rsidRPr="0046083E">
        <w:rPr>
          <w:rFonts w:cstheme="minorHAnsi"/>
          <w:b/>
          <w:color w:val="auto"/>
          <w:spacing w:val="-1"/>
          <w:sz w:val="22"/>
          <w:szCs w:val="22"/>
        </w:rPr>
        <w:t>a</w:t>
      </w:r>
      <w:r w:rsidRPr="0046083E">
        <w:rPr>
          <w:rFonts w:cstheme="minorHAnsi"/>
          <w:b/>
          <w:color w:val="auto"/>
          <w:sz w:val="22"/>
          <w:szCs w:val="22"/>
        </w:rPr>
        <w:t xml:space="preserve">nd </w:t>
      </w:r>
      <w:r w:rsidRPr="0046083E">
        <w:rPr>
          <w:rFonts w:cstheme="minorHAnsi"/>
          <w:b/>
          <w:color w:val="auto"/>
          <w:spacing w:val="1"/>
          <w:sz w:val="22"/>
          <w:szCs w:val="22"/>
        </w:rPr>
        <w:t>R</w:t>
      </w:r>
      <w:r w:rsidRPr="0046083E">
        <w:rPr>
          <w:rFonts w:cstheme="minorHAnsi"/>
          <w:b/>
          <w:color w:val="auto"/>
          <w:spacing w:val="-1"/>
          <w:sz w:val="22"/>
          <w:szCs w:val="22"/>
        </w:rPr>
        <w:t>e</w:t>
      </w:r>
      <w:r w:rsidRPr="0046083E">
        <w:rPr>
          <w:rFonts w:cstheme="minorHAnsi"/>
          <w:b/>
          <w:color w:val="auto"/>
          <w:sz w:val="22"/>
          <w:szCs w:val="22"/>
        </w:rPr>
        <w:t>nov</w:t>
      </w:r>
      <w:r w:rsidRPr="0046083E">
        <w:rPr>
          <w:rFonts w:cstheme="minorHAnsi"/>
          <w:b/>
          <w:color w:val="auto"/>
          <w:spacing w:val="-1"/>
          <w:sz w:val="22"/>
          <w:szCs w:val="22"/>
        </w:rPr>
        <w:t>a</w:t>
      </w:r>
      <w:r w:rsidRPr="0046083E">
        <w:rPr>
          <w:rFonts w:cstheme="minorHAnsi"/>
          <w:b/>
          <w:color w:val="auto"/>
          <w:sz w:val="22"/>
          <w:szCs w:val="22"/>
        </w:rPr>
        <w:t>t</w:t>
      </w:r>
      <w:r w:rsidRPr="0046083E">
        <w:rPr>
          <w:rFonts w:cstheme="minorHAnsi"/>
          <w:b/>
          <w:color w:val="auto"/>
          <w:spacing w:val="3"/>
          <w:sz w:val="22"/>
          <w:szCs w:val="22"/>
        </w:rPr>
        <w:t>i</w:t>
      </w:r>
      <w:r w:rsidRPr="0046083E">
        <w:rPr>
          <w:rFonts w:cstheme="minorHAnsi"/>
          <w:b/>
          <w:color w:val="auto"/>
          <w:sz w:val="22"/>
          <w:szCs w:val="22"/>
        </w:rPr>
        <w:t>ons:</w:t>
      </w:r>
      <w:r w:rsidRPr="0046083E">
        <w:rPr>
          <w:rFonts w:cstheme="minorHAnsi"/>
          <w:color w:val="auto"/>
          <w:sz w:val="22"/>
          <w:szCs w:val="22"/>
        </w:rPr>
        <w:t xml:space="preserve"> Ent</w:t>
      </w:r>
      <w:r w:rsidRPr="0046083E">
        <w:rPr>
          <w:rFonts w:cstheme="minorHAnsi"/>
          <w:color w:val="auto"/>
          <w:spacing w:val="-1"/>
          <w:sz w:val="22"/>
          <w:szCs w:val="22"/>
        </w:rPr>
        <w:t>e</w:t>
      </w:r>
      <w:r w:rsidRPr="0046083E">
        <w:rPr>
          <w:rFonts w:cstheme="minorHAnsi"/>
          <w:color w:val="auto"/>
          <w:sz w:val="22"/>
          <w:szCs w:val="22"/>
        </w:rPr>
        <w:t>r</w:t>
      </w:r>
      <w:r w:rsidRPr="0046083E">
        <w:rPr>
          <w:rFonts w:cstheme="minorHAnsi"/>
          <w:color w:val="auto"/>
          <w:spacing w:val="-1"/>
          <w:sz w:val="22"/>
          <w:szCs w:val="22"/>
        </w:rPr>
        <w:t xml:space="preserve"> </w:t>
      </w:r>
      <w:r w:rsidRPr="0046083E">
        <w:rPr>
          <w:rFonts w:cstheme="minorHAnsi"/>
          <w:color w:val="auto"/>
          <w:sz w:val="22"/>
          <w:szCs w:val="22"/>
        </w:rPr>
        <w:t>tot</w:t>
      </w:r>
      <w:r w:rsidRPr="0046083E">
        <w:rPr>
          <w:rFonts w:cstheme="minorHAnsi"/>
          <w:color w:val="auto"/>
          <w:spacing w:val="-1"/>
          <w:sz w:val="22"/>
          <w:szCs w:val="22"/>
        </w:rPr>
        <w:t>a</w:t>
      </w:r>
      <w:r w:rsidRPr="0046083E">
        <w:rPr>
          <w:rFonts w:cstheme="minorHAnsi"/>
          <w:color w:val="auto"/>
          <w:sz w:val="22"/>
          <w:szCs w:val="22"/>
        </w:rPr>
        <w:t xml:space="preserve">l </w:t>
      </w:r>
      <w:r w:rsidRPr="0046083E">
        <w:rPr>
          <w:rFonts w:cstheme="minorHAnsi"/>
          <w:color w:val="auto"/>
          <w:spacing w:val="-1"/>
          <w:sz w:val="22"/>
          <w:szCs w:val="22"/>
        </w:rPr>
        <w:t>f</w:t>
      </w:r>
      <w:r w:rsidRPr="0046083E">
        <w:rPr>
          <w:rFonts w:cstheme="minorHAnsi"/>
          <w:color w:val="auto"/>
          <w:sz w:val="22"/>
          <w:szCs w:val="22"/>
        </w:rPr>
        <w:t xml:space="preserve">unds </w:t>
      </w:r>
      <w:r w:rsidRPr="0046083E">
        <w:rPr>
          <w:rFonts w:cstheme="minorHAnsi"/>
          <w:color w:val="auto"/>
          <w:spacing w:val="-1"/>
          <w:sz w:val="22"/>
          <w:szCs w:val="22"/>
        </w:rPr>
        <w:t>re</w:t>
      </w:r>
      <w:r w:rsidRPr="0046083E">
        <w:rPr>
          <w:rFonts w:cstheme="minorHAnsi"/>
          <w:color w:val="auto"/>
          <w:spacing w:val="2"/>
          <w:sz w:val="22"/>
          <w:szCs w:val="22"/>
        </w:rPr>
        <w:t>q</w:t>
      </w:r>
      <w:r w:rsidRPr="0046083E">
        <w:rPr>
          <w:rFonts w:cstheme="minorHAnsi"/>
          <w:color w:val="auto"/>
          <w:sz w:val="22"/>
          <w:szCs w:val="22"/>
        </w:rPr>
        <w:t>u</w:t>
      </w:r>
      <w:r w:rsidRPr="0046083E">
        <w:rPr>
          <w:rFonts w:cstheme="minorHAnsi"/>
          <w:color w:val="auto"/>
          <w:spacing w:val="-1"/>
          <w:sz w:val="22"/>
          <w:szCs w:val="22"/>
        </w:rPr>
        <w:t>e</w:t>
      </w:r>
      <w:r w:rsidRPr="0046083E">
        <w:rPr>
          <w:rFonts w:cstheme="minorHAnsi"/>
          <w:color w:val="auto"/>
          <w:sz w:val="22"/>
          <w:szCs w:val="22"/>
        </w:rPr>
        <w:t>st</w:t>
      </w:r>
      <w:r w:rsidRPr="0046083E">
        <w:rPr>
          <w:rFonts w:cstheme="minorHAnsi"/>
          <w:color w:val="auto"/>
          <w:spacing w:val="-1"/>
          <w:sz w:val="22"/>
          <w:szCs w:val="22"/>
        </w:rPr>
        <w:t>e</w:t>
      </w:r>
      <w:r w:rsidRPr="0046083E">
        <w:rPr>
          <w:rFonts w:cstheme="minorHAnsi"/>
          <w:color w:val="auto"/>
          <w:sz w:val="22"/>
          <w:szCs w:val="22"/>
        </w:rPr>
        <w:t xml:space="preserve">d </w:t>
      </w:r>
      <w:r w:rsidRPr="0046083E">
        <w:rPr>
          <w:rFonts w:cstheme="minorHAnsi"/>
          <w:color w:val="auto"/>
          <w:spacing w:val="-1"/>
          <w:sz w:val="22"/>
          <w:szCs w:val="22"/>
        </w:rPr>
        <w:t>f</w:t>
      </w:r>
      <w:r w:rsidRPr="0046083E">
        <w:rPr>
          <w:rFonts w:cstheme="minorHAnsi"/>
          <w:color w:val="auto"/>
          <w:sz w:val="22"/>
          <w:szCs w:val="22"/>
        </w:rPr>
        <w:t>or</w:t>
      </w:r>
      <w:r w:rsidRPr="0046083E">
        <w:rPr>
          <w:rFonts w:cstheme="minorHAnsi"/>
          <w:color w:val="auto"/>
          <w:spacing w:val="-1"/>
          <w:sz w:val="22"/>
          <w:szCs w:val="22"/>
        </w:rPr>
        <w:t xml:space="preserve"> </w:t>
      </w:r>
      <w:r w:rsidRPr="0046083E">
        <w:rPr>
          <w:rFonts w:cstheme="minorHAnsi"/>
          <w:color w:val="auto"/>
          <w:sz w:val="22"/>
          <w:szCs w:val="22"/>
        </w:rPr>
        <w:t>Alt</w:t>
      </w:r>
      <w:r w:rsidRPr="0046083E">
        <w:rPr>
          <w:rFonts w:cstheme="minorHAnsi"/>
          <w:color w:val="auto"/>
          <w:spacing w:val="1"/>
          <w:sz w:val="22"/>
          <w:szCs w:val="22"/>
        </w:rPr>
        <w:t>e</w:t>
      </w:r>
      <w:r w:rsidRPr="0046083E">
        <w:rPr>
          <w:rFonts w:cstheme="minorHAnsi"/>
          <w:color w:val="auto"/>
          <w:spacing w:val="-1"/>
          <w:sz w:val="22"/>
          <w:szCs w:val="22"/>
        </w:rPr>
        <w:t>ra</w:t>
      </w:r>
      <w:r w:rsidRPr="0046083E">
        <w:rPr>
          <w:rFonts w:cstheme="minorHAnsi"/>
          <w:color w:val="auto"/>
          <w:sz w:val="22"/>
          <w:szCs w:val="22"/>
        </w:rPr>
        <w:t xml:space="preserve">tions </w:t>
      </w:r>
      <w:r w:rsidRPr="0046083E">
        <w:rPr>
          <w:rFonts w:cstheme="minorHAnsi"/>
          <w:color w:val="auto"/>
          <w:spacing w:val="-1"/>
          <w:sz w:val="22"/>
          <w:szCs w:val="22"/>
        </w:rPr>
        <w:t>a</w:t>
      </w:r>
      <w:r w:rsidRPr="0046083E">
        <w:rPr>
          <w:rFonts w:cstheme="minorHAnsi"/>
          <w:color w:val="auto"/>
          <w:spacing w:val="2"/>
          <w:sz w:val="22"/>
          <w:szCs w:val="22"/>
        </w:rPr>
        <w:t>n</w:t>
      </w:r>
      <w:r w:rsidRPr="0046083E">
        <w:rPr>
          <w:rFonts w:cstheme="minorHAnsi"/>
          <w:color w:val="auto"/>
          <w:sz w:val="22"/>
          <w:szCs w:val="22"/>
        </w:rPr>
        <w:t xml:space="preserve">d </w:t>
      </w:r>
      <w:r w:rsidRPr="0046083E">
        <w:rPr>
          <w:rFonts w:cstheme="minorHAnsi"/>
          <w:color w:val="auto"/>
          <w:spacing w:val="1"/>
          <w:sz w:val="22"/>
          <w:szCs w:val="22"/>
        </w:rPr>
        <w:t>R</w:t>
      </w:r>
      <w:r w:rsidRPr="0046083E">
        <w:rPr>
          <w:rFonts w:cstheme="minorHAnsi"/>
          <w:color w:val="auto"/>
          <w:spacing w:val="-1"/>
          <w:sz w:val="22"/>
          <w:szCs w:val="22"/>
        </w:rPr>
        <w:t>e</w:t>
      </w:r>
      <w:r w:rsidRPr="0046083E">
        <w:rPr>
          <w:rFonts w:cstheme="minorHAnsi"/>
          <w:color w:val="auto"/>
          <w:sz w:val="22"/>
          <w:szCs w:val="22"/>
        </w:rPr>
        <w:t>nov</w:t>
      </w:r>
      <w:r w:rsidRPr="0046083E">
        <w:rPr>
          <w:rFonts w:cstheme="minorHAnsi"/>
          <w:color w:val="auto"/>
          <w:spacing w:val="-1"/>
          <w:sz w:val="22"/>
          <w:szCs w:val="22"/>
        </w:rPr>
        <w:t>a</w:t>
      </w:r>
      <w:r w:rsidRPr="0046083E">
        <w:rPr>
          <w:rFonts w:cstheme="minorHAnsi"/>
          <w:color w:val="auto"/>
          <w:sz w:val="22"/>
          <w:szCs w:val="22"/>
        </w:rPr>
        <w:t>tions</w:t>
      </w:r>
      <w:r w:rsidR="00FA5644" w:rsidRPr="0046083E">
        <w:rPr>
          <w:rFonts w:cstheme="minorHAnsi"/>
          <w:color w:val="auto"/>
          <w:sz w:val="22"/>
          <w:szCs w:val="22"/>
        </w:rPr>
        <w:t xml:space="preserve"> on the SF424</w:t>
      </w:r>
      <w:r w:rsidRPr="0046083E">
        <w:rPr>
          <w:rFonts w:cstheme="minorHAnsi"/>
          <w:color w:val="auto"/>
          <w:sz w:val="22"/>
          <w:szCs w:val="22"/>
        </w:rPr>
        <w:t xml:space="preserve">. </w:t>
      </w:r>
    </w:p>
    <w:p w14:paraId="287D2F2E" w14:textId="4A6DF83B" w:rsidR="00630966" w:rsidRPr="0046083E" w:rsidRDefault="00FA5644" w:rsidP="000624CC">
      <w:pPr>
        <w:pStyle w:val="ListParagraph"/>
        <w:numPr>
          <w:ilvl w:val="0"/>
          <w:numId w:val="82"/>
        </w:numPr>
        <w:tabs>
          <w:tab w:val="left" w:pos="0"/>
        </w:tabs>
        <w:ind w:right="-20"/>
        <w:rPr>
          <w:rFonts w:cstheme="minorHAnsi"/>
          <w:color w:val="auto"/>
          <w:sz w:val="22"/>
          <w:szCs w:val="22"/>
        </w:rPr>
      </w:pPr>
      <w:r w:rsidRPr="5BF7D2AE">
        <w:rPr>
          <w:color w:val="auto"/>
          <w:sz w:val="22"/>
          <w:szCs w:val="22"/>
          <w:shd w:val="clear" w:color="auto" w:fill="FFFFFF"/>
        </w:rPr>
        <w:t xml:space="preserve">The budget justification narrative is to </w:t>
      </w:r>
      <w:r w:rsidR="005B3A71" w:rsidRPr="5BF7D2AE">
        <w:rPr>
          <w:color w:val="auto"/>
          <w:sz w:val="22"/>
          <w:szCs w:val="22"/>
        </w:rPr>
        <w:t>explain</w:t>
      </w:r>
      <w:r w:rsidR="0072213A" w:rsidRPr="5BF7D2AE">
        <w:rPr>
          <w:color w:val="auto"/>
          <w:spacing w:val="-5"/>
          <w:sz w:val="22"/>
          <w:szCs w:val="22"/>
        </w:rPr>
        <w:t xml:space="preserve"> </w:t>
      </w:r>
      <w:r w:rsidR="005B3A71" w:rsidRPr="5BF7D2AE">
        <w:rPr>
          <w:color w:val="auto"/>
          <w:spacing w:val="-5"/>
          <w:sz w:val="22"/>
          <w:szCs w:val="22"/>
        </w:rPr>
        <w:t xml:space="preserve">the request for </w:t>
      </w:r>
      <w:r w:rsidR="0072213A" w:rsidRPr="5BF7D2AE">
        <w:rPr>
          <w:color w:val="auto"/>
          <w:spacing w:val="-1"/>
          <w:sz w:val="22"/>
          <w:szCs w:val="22"/>
        </w:rPr>
        <w:t>a</w:t>
      </w:r>
      <w:r w:rsidR="0072213A" w:rsidRPr="5BF7D2AE">
        <w:rPr>
          <w:color w:val="auto"/>
          <w:sz w:val="22"/>
          <w:szCs w:val="22"/>
        </w:rPr>
        <w:t>lt</w:t>
      </w:r>
      <w:r w:rsidR="0072213A" w:rsidRPr="5BF7D2AE">
        <w:rPr>
          <w:color w:val="auto"/>
          <w:spacing w:val="1"/>
          <w:sz w:val="22"/>
          <w:szCs w:val="22"/>
        </w:rPr>
        <w:t>e</w:t>
      </w:r>
      <w:r w:rsidR="0072213A" w:rsidRPr="5BF7D2AE">
        <w:rPr>
          <w:color w:val="auto"/>
          <w:spacing w:val="2"/>
          <w:sz w:val="22"/>
          <w:szCs w:val="22"/>
        </w:rPr>
        <w:t>r</w:t>
      </w:r>
      <w:r w:rsidR="0072213A" w:rsidRPr="5BF7D2AE">
        <w:rPr>
          <w:color w:val="auto"/>
          <w:spacing w:val="-1"/>
          <w:sz w:val="22"/>
          <w:szCs w:val="22"/>
        </w:rPr>
        <w:t>a</w:t>
      </w:r>
      <w:r w:rsidR="0072213A" w:rsidRPr="5BF7D2AE">
        <w:rPr>
          <w:color w:val="auto"/>
          <w:sz w:val="22"/>
          <w:szCs w:val="22"/>
        </w:rPr>
        <w:t xml:space="preserve">tions </w:t>
      </w:r>
      <w:r w:rsidR="0072213A" w:rsidRPr="5BF7D2AE">
        <w:rPr>
          <w:color w:val="auto"/>
          <w:spacing w:val="-1"/>
          <w:sz w:val="22"/>
          <w:szCs w:val="22"/>
        </w:rPr>
        <w:t>a</w:t>
      </w:r>
      <w:r w:rsidR="0072213A" w:rsidRPr="5BF7D2AE">
        <w:rPr>
          <w:color w:val="auto"/>
          <w:sz w:val="22"/>
          <w:szCs w:val="22"/>
        </w:rPr>
        <w:t xml:space="preserve">nd </w:t>
      </w:r>
      <w:r w:rsidR="0072213A" w:rsidRPr="5BF7D2AE">
        <w:rPr>
          <w:color w:val="auto"/>
          <w:spacing w:val="-1"/>
          <w:sz w:val="22"/>
          <w:szCs w:val="22"/>
        </w:rPr>
        <w:t>re</w:t>
      </w:r>
      <w:r w:rsidR="0072213A" w:rsidRPr="5BF7D2AE">
        <w:rPr>
          <w:color w:val="auto"/>
          <w:sz w:val="22"/>
          <w:szCs w:val="22"/>
        </w:rPr>
        <w:t>nov</w:t>
      </w:r>
      <w:r w:rsidR="0072213A" w:rsidRPr="5BF7D2AE">
        <w:rPr>
          <w:color w:val="auto"/>
          <w:spacing w:val="-1"/>
          <w:sz w:val="22"/>
          <w:szCs w:val="22"/>
        </w:rPr>
        <w:t>a</w:t>
      </w:r>
      <w:r w:rsidR="0072213A" w:rsidRPr="5BF7D2AE">
        <w:rPr>
          <w:color w:val="auto"/>
          <w:sz w:val="22"/>
          <w:szCs w:val="22"/>
        </w:rPr>
        <w:t xml:space="preserve">tions, and </w:t>
      </w:r>
      <w:r w:rsidR="00D22924" w:rsidRPr="5BF7D2AE">
        <w:rPr>
          <w:color w:val="auto"/>
          <w:spacing w:val="-3"/>
          <w:sz w:val="22"/>
          <w:szCs w:val="22"/>
        </w:rPr>
        <w:t>include a</w:t>
      </w:r>
      <w:r w:rsidR="005B3A71" w:rsidRPr="5BF7D2AE">
        <w:rPr>
          <w:color w:val="auto"/>
          <w:spacing w:val="-3"/>
          <w:sz w:val="22"/>
          <w:szCs w:val="22"/>
        </w:rPr>
        <w:t xml:space="preserve"> cost</w:t>
      </w:r>
      <w:r w:rsidR="00D22924" w:rsidRPr="5BF7D2AE">
        <w:rPr>
          <w:color w:val="auto"/>
          <w:spacing w:val="-3"/>
          <w:sz w:val="22"/>
          <w:szCs w:val="22"/>
        </w:rPr>
        <w:t xml:space="preserve"> </w:t>
      </w:r>
      <w:r w:rsidR="00630966" w:rsidRPr="5BF7D2AE">
        <w:rPr>
          <w:color w:val="auto"/>
          <w:sz w:val="22"/>
          <w:szCs w:val="22"/>
        </w:rPr>
        <w:t>it</w:t>
      </w:r>
      <w:r w:rsidR="00630966" w:rsidRPr="5BF7D2AE">
        <w:rPr>
          <w:color w:val="auto"/>
          <w:spacing w:val="-1"/>
          <w:sz w:val="22"/>
          <w:szCs w:val="22"/>
        </w:rPr>
        <w:t>e</w:t>
      </w:r>
      <w:r w:rsidR="00630966" w:rsidRPr="5BF7D2AE">
        <w:rPr>
          <w:color w:val="auto"/>
          <w:sz w:val="22"/>
          <w:szCs w:val="22"/>
        </w:rPr>
        <w:t>mi</w:t>
      </w:r>
      <w:r w:rsidR="00630966" w:rsidRPr="5BF7D2AE">
        <w:rPr>
          <w:color w:val="auto"/>
          <w:spacing w:val="1"/>
          <w:sz w:val="22"/>
          <w:szCs w:val="22"/>
        </w:rPr>
        <w:t>z</w:t>
      </w:r>
      <w:r w:rsidR="00D22924" w:rsidRPr="5BF7D2AE">
        <w:rPr>
          <w:color w:val="auto"/>
          <w:sz w:val="22"/>
          <w:szCs w:val="22"/>
        </w:rPr>
        <w:t>ation</w:t>
      </w:r>
      <w:r w:rsidR="00630966" w:rsidRPr="5BF7D2AE">
        <w:rPr>
          <w:color w:val="auto"/>
          <w:spacing w:val="-1"/>
          <w:sz w:val="22"/>
          <w:szCs w:val="22"/>
        </w:rPr>
        <w:t xml:space="preserve"> </w:t>
      </w:r>
      <w:r w:rsidR="00630966" w:rsidRPr="5BF7D2AE">
        <w:rPr>
          <w:color w:val="auto"/>
          <w:spacing w:val="2"/>
          <w:sz w:val="22"/>
          <w:szCs w:val="22"/>
        </w:rPr>
        <w:t>b</w:t>
      </w:r>
      <w:r w:rsidR="00630966" w:rsidRPr="5BF7D2AE">
        <w:rPr>
          <w:color w:val="auto"/>
          <w:sz w:val="22"/>
          <w:szCs w:val="22"/>
        </w:rPr>
        <w:t>y</w:t>
      </w:r>
      <w:r w:rsidR="00630966" w:rsidRPr="5BF7D2AE">
        <w:rPr>
          <w:color w:val="auto"/>
          <w:spacing w:val="-5"/>
          <w:sz w:val="22"/>
          <w:szCs w:val="22"/>
        </w:rPr>
        <w:t xml:space="preserve"> </w:t>
      </w:r>
      <w:r w:rsidR="00630966" w:rsidRPr="5BF7D2AE">
        <w:rPr>
          <w:color w:val="auto"/>
          <w:spacing w:val="-1"/>
          <w:sz w:val="22"/>
          <w:szCs w:val="22"/>
        </w:rPr>
        <w:t>ca</w:t>
      </w:r>
      <w:r w:rsidR="00630966" w:rsidRPr="5BF7D2AE">
        <w:rPr>
          <w:color w:val="auto"/>
          <w:sz w:val="22"/>
          <w:szCs w:val="22"/>
        </w:rPr>
        <w:t>t</w:t>
      </w:r>
      <w:r w:rsidR="00630966" w:rsidRPr="5BF7D2AE">
        <w:rPr>
          <w:color w:val="auto"/>
          <w:spacing w:val="1"/>
          <w:sz w:val="22"/>
          <w:szCs w:val="22"/>
        </w:rPr>
        <w:t>e</w:t>
      </w:r>
      <w:r w:rsidR="00630966" w:rsidRPr="5BF7D2AE">
        <w:rPr>
          <w:color w:val="auto"/>
          <w:spacing w:val="-2"/>
          <w:sz w:val="22"/>
          <w:szCs w:val="22"/>
        </w:rPr>
        <w:t>g</w:t>
      </w:r>
      <w:r w:rsidR="00630966" w:rsidRPr="5BF7D2AE">
        <w:rPr>
          <w:color w:val="auto"/>
          <w:spacing w:val="2"/>
          <w:sz w:val="22"/>
          <w:szCs w:val="22"/>
        </w:rPr>
        <w:t>o</w:t>
      </w:r>
      <w:r w:rsidR="00630966" w:rsidRPr="5BF7D2AE">
        <w:rPr>
          <w:color w:val="auto"/>
          <w:spacing w:val="4"/>
          <w:sz w:val="22"/>
          <w:szCs w:val="22"/>
        </w:rPr>
        <w:t>r</w:t>
      </w:r>
      <w:r w:rsidR="00630966" w:rsidRPr="5BF7D2AE">
        <w:rPr>
          <w:color w:val="auto"/>
          <w:sz w:val="22"/>
          <w:szCs w:val="22"/>
        </w:rPr>
        <w:t>y</w:t>
      </w:r>
      <w:r w:rsidR="00630966" w:rsidRPr="5BF7D2AE">
        <w:rPr>
          <w:color w:val="auto"/>
          <w:spacing w:val="-5"/>
          <w:sz w:val="22"/>
          <w:szCs w:val="22"/>
        </w:rPr>
        <w:t xml:space="preserve"> </w:t>
      </w:r>
      <w:r w:rsidR="0072213A" w:rsidRPr="5BF7D2AE">
        <w:rPr>
          <w:color w:val="auto"/>
          <w:spacing w:val="-1"/>
          <w:sz w:val="22"/>
          <w:szCs w:val="22"/>
        </w:rPr>
        <w:t xml:space="preserve">(e.g., </w:t>
      </w:r>
      <w:r w:rsidR="00630966" w:rsidRPr="5BF7D2AE">
        <w:rPr>
          <w:color w:val="auto"/>
          <w:spacing w:val="-1"/>
          <w:sz w:val="22"/>
          <w:szCs w:val="22"/>
        </w:rPr>
        <w:t>r</w:t>
      </w:r>
      <w:r w:rsidR="00630966" w:rsidRPr="5BF7D2AE">
        <w:rPr>
          <w:color w:val="auto"/>
          <w:spacing w:val="1"/>
          <w:sz w:val="22"/>
          <w:szCs w:val="22"/>
        </w:rPr>
        <w:t>e</w:t>
      </w:r>
      <w:r w:rsidR="00630966" w:rsidRPr="5BF7D2AE">
        <w:rPr>
          <w:color w:val="auto"/>
          <w:sz w:val="22"/>
          <w:szCs w:val="22"/>
        </w:rPr>
        <w:t>p</w:t>
      </w:r>
      <w:r w:rsidR="00630966" w:rsidRPr="5BF7D2AE">
        <w:rPr>
          <w:color w:val="auto"/>
          <w:spacing w:val="-1"/>
          <w:sz w:val="22"/>
          <w:szCs w:val="22"/>
        </w:rPr>
        <w:t>a</w:t>
      </w:r>
      <w:r w:rsidR="00630966" w:rsidRPr="5BF7D2AE">
        <w:rPr>
          <w:color w:val="auto"/>
          <w:sz w:val="22"/>
          <w:szCs w:val="22"/>
        </w:rPr>
        <w:t>i</w:t>
      </w:r>
      <w:r w:rsidR="00630966" w:rsidRPr="5BF7D2AE">
        <w:rPr>
          <w:color w:val="auto"/>
          <w:spacing w:val="-1"/>
          <w:sz w:val="22"/>
          <w:szCs w:val="22"/>
        </w:rPr>
        <w:t>r</w:t>
      </w:r>
      <w:r w:rsidR="00630966" w:rsidRPr="5BF7D2AE">
        <w:rPr>
          <w:color w:val="auto"/>
          <w:sz w:val="22"/>
          <w:szCs w:val="22"/>
        </w:rPr>
        <w:t>s, p</w:t>
      </w:r>
      <w:r w:rsidR="00630966" w:rsidRPr="5BF7D2AE">
        <w:rPr>
          <w:color w:val="auto"/>
          <w:spacing w:val="-1"/>
          <w:sz w:val="22"/>
          <w:szCs w:val="22"/>
        </w:rPr>
        <w:t>a</w:t>
      </w:r>
      <w:r w:rsidR="00630966" w:rsidRPr="5BF7D2AE">
        <w:rPr>
          <w:color w:val="auto"/>
          <w:sz w:val="22"/>
          <w:szCs w:val="22"/>
        </w:rPr>
        <w:t>intin</w:t>
      </w:r>
      <w:r w:rsidR="00630966" w:rsidRPr="5BF7D2AE">
        <w:rPr>
          <w:color w:val="auto"/>
          <w:spacing w:val="-2"/>
          <w:sz w:val="22"/>
          <w:szCs w:val="22"/>
        </w:rPr>
        <w:t>g</w:t>
      </w:r>
      <w:r w:rsidR="00630966" w:rsidRPr="5BF7D2AE">
        <w:rPr>
          <w:color w:val="auto"/>
          <w:sz w:val="22"/>
          <w:szCs w:val="22"/>
        </w:rPr>
        <w:t xml:space="preserve">, </w:t>
      </w:r>
      <w:r w:rsidR="00045B31" w:rsidRPr="25449555">
        <w:rPr>
          <w:color w:val="auto"/>
          <w:sz w:val="22"/>
          <w:szCs w:val="22"/>
        </w:rPr>
        <w:t>removal,</w:t>
      </w:r>
      <w:r w:rsidR="00630966" w:rsidRPr="5BF7D2AE">
        <w:rPr>
          <w:color w:val="auto"/>
          <w:spacing w:val="3"/>
          <w:sz w:val="22"/>
          <w:szCs w:val="22"/>
        </w:rPr>
        <w:t xml:space="preserve"> </w:t>
      </w:r>
      <w:r w:rsidR="00630966" w:rsidRPr="5BF7D2AE">
        <w:rPr>
          <w:color w:val="auto"/>
          <w:sz w:val="22"/>
          <w:szCs w:val="22"/>
        </w:rPr>
        <w:t>or</w:t>
      </w:r>
      <w:r w:rsidR="00630966" w:rsidRPr="5BF7D2AE">
        <w:rPr>
          <w:color w:val="auto"/>
          <w:spacing w:val="-1"/>
          <w:sz w:val="22"/>
          <w:szCs w:val="22"/>
        </w:rPr>
        <w:t xml:space="preserve"> </w:t>
      </w:r>
      <w:r w:rsidR="00630966" w:rsidRPr="5BF7D2AE">
        <w:rPr>
          <w:color w:val="auto"/>
          <w:sz w:val="22"/>
          <w:szCs w:val="22"/>
        </w:rPr>
        <w:t>inst</w:t>
      </w:r>
      <w:r w:rsidR="00630966" w:rsidRPr="5BF7D2AE">
        <w:rPr>
          <w:color w:val="auto"/>
          <w:spacing w:val="-1"/>
          <w:sz w:val="22"/>
          <w:szCs w:val="22"/>
        </w:rPr>
        <w:t>a</w:t>
      </w:r>
      <w:r w:rsidR="00630966" w:rsidRPr="5BF7D2AE">
        <w:rPr>
          <w:color w:val="auto"/>
          <w:sz w:val="22"/>
          <w:szCs w:val="22"/>
        </w:rPr>
        <w:t>ll</w:t>
      </w:r>
      <w:r w:rsidR="00630966" w:rsidRPr="5BF7D2AE">
        <w:rPr>
          <w:color w:val="auto"/>
          <w:spacing w:val="-1"/>
          <w:sz w:val="22"/>
          <w:szCs w:val="22"/>
        </w:rPr>
        <w:t>a</w:t>
      </w:r>
      <w:r w:rsidR="00630966" w:rsidRPr="5BF7D2AE">
        <w:rPr>
          <w:color w:val="auto"/>
          <w:sz w:val="22"/>
          <w:szCs w:val="22"/>
        </w:rPr>
        <w:t>tion of</w:t>
      </w:r>
      <w:r w:rsidR="00630966" w:rsidRPr="5BF7D2AE">
        <w:rPr>
          <w:color w:val="auto"/>
          <w:spacing w:val="-1"/>
          <w:sz w:val="22"/>
          <w:szCs w:val="22"/>
        </w:rPr>
        <w:t xml:space="preserve"> </w:t>
      </w:r>
      <w:r w:rsidR="00630966" w:rsidRPr="5BF7D2AE">
        <w:rPr>
          <w:color w:val="auto"/>
          <w:sz w:val="22"/>
          <w:szCs w:val="22"/>
        </w:rPr>
        <w:t>p</w:t>
      </w:r>
      <w:r w:rsidR="00630966" w:rsidRPr="5BF7D2AE">
        <w:rPr>
          <w:color w:val="auto"/>
          <w:spacing w:val="-1"/>
          <w:sz w:val="22"/>
          <w:szCs w:val="22"/>
        </w:rPr>
        <w:t>ar</w:t>
      </w:r>
      <w:r w:rsidR="00630966" w:rsidRPr="5BF7D2AE">
        <w:rPr>
          <w:color w:val="auto"/>
          <w:sz w:val="22"/>
          <w:szCs w:val="22"/>
        </w:rPr>
        <w:t>titions, shi</w:t>
      </w:r>
      <w:r w:rsidR="00630966" w:rsidRPr="5BF7D2AE">
        <w:rPr>
          <w:color w:val="auto"/>
          <w:spacing w:val="-1"/>
          <w:sz w:val="22"/>
          <w:szCs w:val="22"/>
        </w:rPr>
        <w:t>e</w:t>
      </w:r>
      <w:r w:rsidR="00630966" w:rsidRPr="5BF7D2AE">
        <w:rPr>
          <w:color w:val="auto"/>
          <w:sz w:val="22"/>
          <w:szCs w:val="22"/>
        </w:rPr>
        <w:t>ldin</w:t>
      </w:r>
      <w:r w:rsidR="00630966" w:rsidRPr="5BF7D2AE">
        <w:rPr>
          <w:color w:val="auto"/>
          <w:spacing w:val="-2"/>
          <w:sz w:val="22"/>
          <w:szCs w:val="22"/>
        </w:rPr>
        <w:t>g</w:t>
      </w:r>
      <w:r w:rsidR="00630966" w:rsidRPr="5BF7D2AE">
        <w:rPr>
          <w:color w:val="auto"/>
          <w:sz w:val="22"/>
          <w:szCs w:val="22"/>
        </w:rPr>
        <w:t xml:space="preserve">, or </w:t>
      </w:r>
      <w:r w:rsidR="00630966" w:rsidRPr="5BF7D2AE">
        <w:rPr>
          <w:color w:val="auto"/>
          <w:spacing w:val="-1"/>
          <w:sz w:val="22"/>
          <w:szCs w:val="22"/>
        </w:rPr>
        <w:t>a</w:t>
      </w:r>
      <w:r w:rsidR="00630966" w:rsidRPr="5BF7D2AE">
        <w:rPr>
          <w:color w:val="auto"/>
          <w:sz w:val="22"/>
          <w:szCs w:val="22"/>
        </w:rPr>
        <w:t>ir</w:t>
      </w:r>
      <w:r w:rsidR="00630966" w:rsidRPr="5BF7D2AE">
        <w:rPr>
          <w:color w:val="auto"/>
          <w:spacing w:val="-1"/>
          <w:sz w:val="22"/>
          <w:szCs w:val="22"/>
        </w:rPr>
        <w:t xml:space="preserve"> c</w:t>
      </w:r>
      <w:r w:rsidR="00630966" w:rsidRPr="5BF7D2AE">
        <w:rPr>
          <w:color w:val="auto"/>
          <w:sz w:val="22"/>
          <w:szCs w:val="22"/>
        </w:rPr>
        <w:t>onditionin</w:t>
      </w:r>
      <w:r w:rsidR="00630966" w:rsidRPr="5BF7D2AE">
        <w:rPr>
          <w:color w:val="auto"/>
          <w:spacing w:val="-2"/>
          <w:sz w:val="22"/>
          <w:szCs w:val="22"/>
        </w:rPr>
        <w:t>g</w:t>
      </w:r>
      <w:r w:rsidR="0072213A" w:rsidRPr="5BF7D2AE">
        <w:rPr>
          <w:color w:val="auto"/>
          <w:spacing w:val="-2"/>
          <w:sz w:val="22"/>
          <w:szCs w:val="22"/>
        </w:rPr>
        <w:t>)</w:t>
      </w:r>
      <w:r w:rsidR="005B3A71" w:rsidRPr="5BF7D2AE">
        <w:rPr>
          <w:color w:val="auto"/>
          <w:spacing w:val="-2"/>
          <w:sz w:val="22"/>
          <w:szCs w:val="22"/>
        </w:rPr>
        <w:t xml:space="preserve"> and w</w:t>
      </w:r>
      <w:r w:rsidR="00630966" w:rsidRPr="5BF7D2AE">
        <w:rPr>
          <w:color w:val="auto"/>
          <w:sz w:val="22"/>
          <w:szCs w:val="22"/>
        </w:rPr>
        <w:t>h</w:t>
      </w:r>
      <w:r w:rsidR="00630966" w:rsidRPr="5BF7D2AE">
        <w:rPr>
          <w:color w:val="auto"/>
          <w:spacing w:val="-1"/>
          <w:sz w:val="22"/>
          <w:szCs w:val="22"/>
        </w:rPr>
        <w:t>e</w:t>
      </w:r>
      <w:r w:rsidR="00630966" w:rsidRPr="5BF7D2AE">
        <w:rPr>
          <w:color w:val="auto"/>
          <w:spacing w:val="2"/>
          <w:sz w:val="22"/>
          <w:szCs w:val="22"/>
        </w:rPr>
        <w:t>r</w:t>
      </w:r>
      <w:r w:rsidR="00630966" w:rsidRPr="5BF7D2AE">
        <w:rPr>
          <w:color w:val="auto"/>
          <w:sz w:val="22"/>
          <w:szCs w:val="22"/>
        </w:rPr>
        <w:t>e</w:t>
      </w:r>
      <w:r w:rsidR="00630966" w:rsidRPr="5BF7D2AE">
        <w:rPr>
          <w:color w:val="auto"/>
          <w:spacing w:val="-1"/>
          <w:sz w:val="22"/>
          <w:szCs w:val="22"/>
        </w:rPr>
        <w:t xml:space="preserve"> </w:t>
      </w:r>
      <w:r w:rsidR="00630966" w:rsidRPr="5BF7D2AE">
        <w:rPr>
          <w:color w:val="auto"/>
          <w:spacing w:val="1"/>
          <w:sz w:val="22"/>
          <w:szCs w:val="22"/>
        </w:rPr>
        <w:t>a</w:t>
      </w:r>
      <w:r w:rsidR="00630966" w:rsidRPr="5BF7D2AE">
        <w:rPr>
          <w:color w:val="auto"/>
          <w:sz w:val="22"/>
          <w:szCs w:val="22"/>
        </w:rPr>
        <w:t>ppli</w:t>
      </w:r>
      <w:r w:rsidR="00630966" w:rsidRPr="5BF7D2AE">
        <w:rPr>
          <w:color w:val="auto"/>
          <w:spacing w:val="-1"/>
          <w:sz w:val="22"/>
          <w:szCs w:val="22"/>
        </w:rPr>
        <w:t>ca</w:t>
      </w:r>
      <w:r w:rsidR="00630966" w:rsidRPr="5BF7D2AE">
        <w:rPr>
          <w:color w:val="auto"/>
          <w:sz w:val="22"/>
          <w:szCs w:val="22"/>
        </w:rPr>
        <w:t>bl</w:t>
      </w:r>
      <w:r w:rsidR="00630966" w:rsidRPr="5BF7D2AE">
        <w:rPr>
          <w:color w:val="auto"/>
          <w:spacing w:val="-1"/>
          <w:sz w:val="22"/>
          <w:szCs w:val="22"/>
        </w:rPr>
        <w:t>e</w:t>
      </w:r>
      <w:r w:rsidR="00630966" w:rsidRPr="5BF7D2AE">
        <w:rPr>
          <w:color w:val="auto"/>
          <w:sz w:val="22"/>
          <w:szCs w:val="22"/>
        </w:rPr>
        <w:t>, p</w:t>
      </w:r>
      <w:r w:rsidR="00630966" w:rsidRPr="5BF7D2AE">
        <w:rPr>
          <w:color w:val="auto"/>
          <w:spacing w:val="-1"/>
          <w:sz w:val="22"/>
          <w:szCs w:val="22"/>
        </w:rPr>
        <w:t>r</w:t>
      </w:r>
      <w:r w:rsidR="00630966" w:rsidRPr="5BF7D2AE">
        <w:rPr>
          <w:color w:val="auto"/>
          <w:sz w:val="22"/>
          <w:szCs w:val="22"/>
        </w:rPr>
        <w:t>ovide</w:t>
      </w:r>
      <w:r w:rsidR="00630966" w:rsidRPr="5BF7D2AE">
        <w:rPr>
          <w:color w:val="auto"/>
          <w:spacing w:val="-1"/>
          <w:sz w:val="22"/>
          <w:szCs w:val="22"/>
        </w:rPr>
        <w:t xml:space="preserve"> </w:t>
      </w:r>
      <w:r w:rsidR="00630966" w:rsidRPr="5BF7D2AE">
        <w:rPr>
          <w:color w:val="auto"/>
          <w:sz w:val="22"/>
          <w:szCs w:val="22"/>
        </w:rPr>
        <w:t>the</w:t>
      </w:r>
      <w:r w:rsidR="00630966" w:rsidRPr="5BF7D2AE">
        <w:rPr>
          <w:color w:val="auto"/>
          <w:spacing w:val="-1"/>
          <w:sz w:val="22"/>
          <w:szCs w:val="22"/>
        </w:rPr>
        <w:t xml:space="preserve"> </w:t>
      </w:r>
      <w:r w:rsidR="00630966" w:rsidRPr="5BF7D2AE">
        <w:rPr>
          <w:color w:val="auto"/>
          <w:sz w:val="22"/>
          <w:szCs w:val="22"/>
        </w:rPr>
        <w:t>s</w:t>
      </w:r>
      <w:r w:rsidR="00630966" w:rsidRPr="5BF7D2AE">
        <w:rPr>
          <w:color w:val="auto"/>
          <w:spacing w:val="2"/>
          <w:sz w:val="22"/>
          <w:szCs w:val="22"/>
        </w:rPr>
        <w:t>q</w:t>
      </w:r>
      <w:r w:rsidR="00630966" w:rsidRPr="5BF7D2AE">
        <w:rPr>
          <w:color w:val="auto"/>
          <w:sz w:val="22"/>
          <w:szCs w:val="22"/>
        </w:rPr>
        <w:t>u</w:t>
      </w:r>
      <w:r w:rsidR="00630966" w:rsidRPr="5BF7D2AE">
        <w:rPr>
          <w:color w:val="auto"/>
          <w:spacing w:val="-1"/>
          <w:sz w:val="22"/>
          <w:szCs w:val="22"/>
        </w:rPr>
        <w:t>ar</w:t>
      </w:r>
      <w:r w:rsidR="00630966" w:rsidRPr="5BF7D2AE">
        <w:rPr>
          <w:color w:val="auto"/>
          <w:sz w:val="22"/>
          <w:szCs w:val="22"/>
        </w:rPr>
        <w:t>e</w:t>
      </w:r>
      <w:r w:rsidR="00630966" w:rsidRPr="5BF7D2AE">
        <w:rPr>
          <w:color w:val="auto"/>
          <w:spacing w:val="-1"/>
          <w:sz w:val="22"/>
          <w:szCs w:val="22"/>
        </w:rPr>
        <w:t xml:space="preserve"> f</w:t>
      </w:r>
      <w:r w:rsidR="00630966" w:rsidRPr="5BF7D2AE">
        <w:rPr>
          <w:color w:val="auto"/>
          <w:sz w:val="22"/>
          <w:szCs w:val="22"/>
        </w:rPr>
        <w:t>oo</w:t>
      </w:r>
      <w:r w:rsidR="00630966" w:rsidRPr="5BF7D2AE">
        <w:rPr>
          <w:color w:val="auto"/>
          <w:spacing w:val="3"/>
          <w:sz w:val="22"/>
          <w:szCs w:val="22"/>
        </w:rPr>
        <w:t>t</w:t>
      </w:r>
      <w:r w:rsidR="00630966" w:rsidRPr="5BF7D2AE">
        <w:rPr>
          <w:color w:val="auto"/>
          <w:spacing w:val="1"/>
          <w:sz w:val="22"/>
          <w:szCs w:val="22"/>
        </w:rPr>
        <w:t>a</w:t>
      </w:r>
      <w:r w:rsidR="00630966" w:rsidRPr="5BF7D2AE">
        <w:rPr>
          <w:color w:val="auto"/>
          <w:spacing w:val="-2"/>
          <w:sz w:val="22"/>
          <w:szCs w:val="22"/>
        </w:rPr>
        <w:t>g</w:t>
      </w:r>
      <w:r w:rsidR="00630966" w:rsidRPr="5BF7D2AE">
        <w:rPr>
          <w:color w:val="auto"/>
          <w:sz w:val="22"/>
          <w:szCs w:val="22"/>
        </w:rPr>
        <w:t>e</w:t>
      </w:r>
      <w:r w:rsidR="00630966" w:rsidRPr="5BF7D2AE">
        <w:rPr>
          <w:color w:val="auto"/>
          <w:spacing w:val="-1"/>
          <w:sz w:val="22"/>
          <w:szCs w:val="22"/>
        </w:rPr>
        <w:t xml:space="preserve"> a</w:t>
      </w:r>
      <w:r w:rsidR="00630966" w:rsidRPr="5BF7D2AE">
        <w:rPr>
          <w:color w:val="auto"/>
          <w:sz w:val="22"/>
          <w:szCs w:val="22"/>
        </w:rPr>
        <w:t>nd</w:t>
      </w:r>
      <w:r w:rsidR="00630966" w:rsidRPr="5BF7D2AE">
        <w:rPr>
          <w:color w:val="auto"/>
          <w:spacing w:val="2"/>
          <w:sz w:val="22"/>
          <w:szCs w:val="22"/>
        </w:rPr>
        <w:t xml:space="preserve"> </w:t>
      </w:r>
      <w:r w:rsidR="00630966" w:rsidRPr="5BF7D2AE">
        <w:rPr>
          <w:color w:val="auto"/>
          <w:spacing w:val="-1"/>
          <w:sz w:val="22"/>
          <w:szCs w:val="22"/>
        </w:rPr>
        <w:t>c</w:t>
      </w:r>
      <w:r w:rsidR="00630966" w:rsidRPr="5BF7D2AE">
        <w:rPr>
          <w:color w:val="auto"/>
          <w:sz w:val="22"/>
          <w:szCs w:val="22"/>
        </w:rPr>
        <w:t>osts.</w:t>
      </w:r>
    </w:p>
    <w:p w14:paraId="18B28726" w14:textId="77777777" w:rsidR="000165EA" w:rsidRPr="0046083E" w:rsidRDefault="00630966" w:rsidP="000624CC">
      <w:pPr>
        <w:pStyle w:val="ListParagraph"/>
        <w:numPr>
          <w:ilvl w:val="0"/>
          <w:numId w:val="84"/>
        </w:numPr>
        <w:rPr>
          <w:rFonts w:cstheme="minorHAnsi"/>
          <w:color w:val="auto"/>
          <w:sz w:val="22"/>
          <w:szCs w:val="22"/>
        </w:rPr>
      </w:pPr>
      <w:r w:rsidRPr="0046083E">
        <w:rPr>
          <w:rFonts w:cstheme="minorHAnsi"/>
          <w:b/>
          <w:color w:val="auto"/>
          <w:sz w:val="22"/>
          <w:szCs w:val="22"/>
        </w:rPr>
        <w:t>Oth</w:t>
      </w:r>
      <w:r w:rsidRPr="0046083E">
        <w:rPr>
          <w:rFonts w:cstheme="minorHAnsi"/>
          <w:b/>
          <w:color w:val="auto"/>
          <w:spacing w:val="-1"/>
          <w:sz w:val="22"/>
          <w:szCs w:val="22"/>
        </w:rPr>
        <w:t>er</w:t>
      </w:r>
      <w:r w:rsidRPr="0046083E">
        <w:rPr>
          <w:rFonts w:cstheme="minorHAnsi"/>
          <w:b/>
          <w:color w:val="auto"/>
          <w:sz w:val="22"/>
          <w:szCs w:val="22"/>
        </w:rPr>
        <w:t>:</w:t>
      </w:r>
      <w:r w:rsidRPr="0046083E">
        <w:rPr>
          <w:rFonts w:cstheme="minorHAnsi"/>
          <w:color w:val="auto"/>
          <w:sz w:val="22"/>
          <w:szCs w:val="22"/>
        </w:rPr>
        <w:t xml:space="preserve"> Add t</w:t>
      </w:r>
      <w:r w:rsidRPr="0046083E">
        <w:rPr>
          <w:rFonts w:cstheme="minorHAnsi"/>
          <w:color w:val="auto"/>
          <w:spacing w:val="-1"/>
          <w:sz w:val="22"/>
          <w:szCs w:val="22"/>
        </w:rPr>
        <w:t>e</w:t>
      </w:r>
      <w:r w:rsidRPr="0046083E">
        <w:rPr>
          <w:rFonts w:cstheme="minorHAnsi"/>
          <w:color w:val="auto"/>
          <w:spacing w:val="2"/>
          <w:sz w:val="22"/>
          <w:szCs w:val="22"/>
        </w:rPr>
        <w:t>x</w:t>
      </w:r>
      <w:r w:rsidRPr="0046083E">
        <w:rPr>
          <w:rFonts w:cstheme="minorHAnsi"/>
          <w:color w:val="auto"/>
          <w:sz w:val="22"/>
          <w:szCs w:val="22"/>
        </w:rPr>
        <w:t>t to d</w:t>
      </w:r>
      <w:r w:rsidRPr="0046083E">
        <w:rPr>
          <w:rFonts w:cstheme="minorHAnsi"/>
          <w:color w:val="auto"/>
          <w:spacing w:val="-1"/>
          <w:sz w:val="22"/>
          <w:szCs w:val="22"/>
        </w:rPr>
        <w:t>e</w:t>
      </w:r>
      <w:r w:rsidRPr="0046083E">
        <w:rPr>
          <w:rFonts w:cstheme="minorHAnsi"/>
          <w:color w:val="auto"/>
          <w:sz w:val="22"/>
          <w:szCs w:val="22"/>
        </w:rPr>
        <w:t>s</w:t>
      </w:r>
      <w:r w:rsidRPr="0046083E">
        <w:rPr>
          <w:rFonts w:cstheme="minorHAnsi"/>
          <w:color w:val="auto"/>
          <w:spacing w:val="-1"/>
          <w:sz w:val="22"/>
          <w:szCs w:val="22"/>
        </w:rPr>
        <w:t>cr</w:t>
      </w:r>
      <w:r w:rsidRPr="0046083E">
        <w:rPr>
          <w:rFonts w:cstheme="minorHAnsi"/>
          <w:color w:val="auto"/>
          <w:sz w:val="22"/>
          <w:szCs w:val="22"/>
        </w:rPr>
        <w:t>ibe</w:t>
      </w:r>
      <w:r w:rsidRPr="0046083E">
        <w:rPr>
          <w:rFonts w:cstheme="minorHAnsi"/>
          <w:color w:val="auto"/>
          <w:spacing w:val="-1"/>
          <w:sz w:val="22"/>
          <w:szCs w:val="22"/>
        </w:rPr>
        <w:t xml:space="preserve"> a</w:t>
      </w:r>
      <w:r w:rsidRPr="0046083E">
        <w:rPr>
          <w:rFonts w:cstheme="minorHAnsi"/>
          <w:color w:val="auto"/>
          <w:spacing w:val="5"/>
          <w:sz w:val="22"/>
          <w:szCs w:val="22"/>
        </w:rPr>
        <w:t>n</w:t>
      </w:r>
      <w:r w:rsidRPr="0046083E">
        <w:rPr>
          <w:rFonts w:cstheme="minorHAnsi"/>
          <w:color w:val="auto"/>
          <w:sz w:val="22"/>
          <w:szCs w:val="22"/>
        </w:rPr>
        <w:t>y</w:t>
      </w:r>
      <w:r w:rsidRPr="0046083E">
        <w:rPr>
          <w:rFonts w:cstheme="minorHAnsi"/>
          <w:color w:val="auto"/>
          <w:spacing w:val="-5"/>
          <w:sz w:val="22"/>
          <w:szCs w:val="22"/>
        </w:rPr>
        <w:t xml:space="preserve"> </w:t>
      </w:r>
      <w:r w:rsidRPr="0046083E">
        <w:rPr>
          <w:rFonts w:cstheme="minorHAnsi"/>
          <w:color w:val="auto"/>
          <w:sz w:val="22"/>
          <w:szCs w:val="22"/>
        </w:rPr>
        <w:t>oth</w:t>
      </w:r>
      <w:r w:rsidRPr="0046083E">
        <w:rPr>
          <w:rFonts w:cstheme="minorHAnsi"/>
          <w:color w:val="auto"/>
          <w:spacing w:val="-1"/>
          <w:sz w:val="22"/>
          <w:szCs w:val="22"/>
        </w:rPr>
        <w:t>e</w:t>
      </w:r>
      <w:r w:rsidRPr="0046083E">
        <w:rPr>
          <w:rFonts w:cstheme="minorHAnsi"/>
          <w:color w:val="auto"/>
          <w:sz w:val="22"/>
          <w:szCs w:val="22"/>
        </w:rPr>
        <w:t>r</w:t>
      </w:r>
      <w:r w:rsidRPr="0046083E">
        <w:rPr>
          <w:rFonts w:cstheme="minorHAnsi"/>
          <w:color w:val="auto"/>
          <w:spacing w:val="2"/>
          <w:sz w:val="22"/>
          <w:szCs w:val="22"/>
        </w:rPr>
        <w:t xml:space="preserve"> </w:t>
      </w:r>
      <w:r w:rsidRPr="0046083E">
        <w:rPr>
          <w:rFonts w:cstheme="minorHAnsi"/>
          <w:color w:val="auto"/>
          <w:sz w:val="22"/>
          <w:szCs w:val="22"/>
        </w:rPr>
        <w:t>Di</w:t>
      </w:r>
      <w:r w:rsidRPr="0046083E">
        <w:rPr>
          <w:rFonts w:cstheme="minorHAnsi"/>
          <w:color w:val="auto"/>
          <w:spacing w:val="-1"/>
          <w:sz w:val="22"/>
          <w:szCs w:val="22"/>
        </w:rPr>
        <w:t>rec</w:t>
      </w:r>
      <w:r w:rsidRPr="0046083E">
        <w:rPr>
          <w:rFonts w:cstheme="minorHAnsi"/>
          <w:color w:val="auto"/>
          <w:sz w:val="22"/>
          <w:szCs w:val="22"/>
        </w:rPr>
        <w:t xml:space="preserve">t </w:t>
      </w:r>
      <w:r w:rsidRPr="0046083E">
        <w:rPr>
          <w:rFonts w:cstheme="minorHAnsi"/>
          <w:color w:val="auto"/>
          <w:spacing w:val="1"/>
          <w:sz w:val="22"/>
          <w:szCs w:val="22"/>
        </w:rPr>
        <w:t>C</w:t>
      </w:r>
      <w:r w:rsidRPr="0046083E">
        <w:rPr>
          <w:rFonts w:cstheme="minorHAnsi"/>
          <w:color w:val="auto"/>
          <w:sz w:val="22"/>
          <w:szCs w:val="22"/>
        </w:rPr>
        <w:t xml:space="preserve">osts not </w:t>
      </w:r>
      <w:r w:rsidRPr="0046083E">
        <w:rPr>
          <w:rFonts w:cstheme="minorHAnsi"/>
          <w:color w:val="auto"/>
          <w:spacing w:val="-1"/>
          <w:sz w:val="22"/>
          <w:szCs w:val="22"/>
        </w:rPr>
        <w:t>re</w:t>
      </w:r>
      <w:r w:rsidRPr="0046083E">
        <w:rPr>
          <w:rFonts w:cstheme="minorHAnsi"/>
          <w:color w:val="auto"/>
          <w:sz w:val="22"/>
          <w:szCs w:val="22"/>
        </w:rPr>
        <w:t>qu</w:t>
      </w:r>
      <w:r w:rsidRPr="0046083E">
        <w:rPr>
          <w:rFonts w:cstheme="minorHAnsi"/>
          <w:color w:val="auto"/>
          <w:spacing w:val="-1"/>
          <w:sz w:val="22"/>
          <w:szCs w:val="22"/>
        </w:rPr>
        <w:t>e</w:t>
      </w:r>
      <w:r w:rsidRPr="0046083E">
        <w:rPr>
          <w:rFonts w:cstheme="minorHAnsi"/>
          <w:color w:val="auto"/>
          <w:sz w:val="22"/>
          <w:szCs w:val="22"/>
        </w:rPr>
        <w:t>st</w:t>
      </w:r>
      <w:r w:rsidRPr="0046083E">
        <w:rPr>
          <w:rFonts w:cstheme="minorHAnsi"/>
          <w:color w:val="auto"/>
          <w:spacing w:val="-1"/>
          <w:sz w:val="22"/>
          <w:szCs w:val="22"/>
        </w:rPr>
        <w:t>e</w:t>
      </w:r>
      <w:r w:rsidRPr="0046083E">
        <w:rPr>
          <w:rFonts w:cstheme="minorHAnsi"/>
          <w:color w:val="auto"/>
          <w:sz w:val="22"/>
          <w:szCs w:val="22"/>
        </w:rPr>
        <w:t xml:space="preserve">d </w:t>
      </w:r>
      <w:r w:rsidRPr="0046083E">
        <w:rPr>
          <w:rFonts w:cstheme="minorHAnsi"/>
          <w:color w:val="auto"/>
          <w:spacing w:val="-1"/>
          <w:sz w:val="22"/>
          <w:szCs w:val="22"/>
        </w:rPr>
        <w:t>a</w:t>
      </w:r>
      <w:r w:rsidRPr="0046083E">
        <w:rPr>
          <w:rFonts w:cstheme="minorHAnsi"/>
          <w:color w:val="auto"/>
          <w:sz w:val="22"/>
          <w:szCs w:val="22"/>
        </w:rPr>
        <w:t>bo</w:t>
      </w:r>
      <w:r w:rsidRPr="0046083E">
        <w:rPr>
          <w:rFonts w:cstheme="minorHAnsi"/>
          <w:color w:val="auto"/>
          <w:spacing w:val="2"/>
          <w:sz w:val="22"/>
          <w:szCs w:val="22"/>
        </w:rPr>
        <w:t>v</w:t>
      </w:r>
      <w:r w:rsidRPr="0046083E">
        <w:rPr>
          <w:rFonts w:cstheme="minorHAnsi"/>
          <w:color w:val="auto"/>
          <w:spacing w:val="-1"/>
          <w:sz w:val="22"/>
          <w:szCs w:val="22"/>
        </w:rPr>
        <w:t>e</w:t>
      </w:r>
      <w:r w:rsidRPr="0046083E">
        <w:rPr>
          <w:rFonts w:cstheme="minorHAnsi"/>
          <w:color w:val="auto"/>
          <w:sz w:val="22"/>
          <w:szCs w:val="22"/>
        </w:rPr>
        <w:t>. En</w:t>
      </w:r>
      <w:r w:rsidRPr="0046083E">
        <w:rPr>
          <w:rFonts w:cstheme="minorHAnsi"/>
          <w:color w:val="auto"/>
          <w:spacing w:val="3"/>
          <w:sz w:val="22"/>
          <w:szCs w:val="22"/>
        </w:rPr>
        <w:t>t</w:t>
      </w:r>
      <w:r w:rsidRPr="0046083E">
        <w:rPr>
          <w:rFonts w:cstheme="minorHAnsi"/>
          <w:color w:val="auto"/>
          <w:spacing w:val="-1"/>
          <w:sz w:val="22"/>
          <w:szCs w:val="22"/>
        </w:rPr>
        <w:t>e</w:t>
      </w:r>
      <w:r w:rsidRPr="0046083E">
        <w:rPr>
          <w:rFonts w:cstheme="minorHAnsi"/>
          <w:color w:val="auto"/>
          <w:sz w:val="22"/>
          <w:szCs w:val="22"/>
        </w:rPr>
        <w:t>r</w:t>
      </w:r>
      <w:r w:rsidRPr="0046083E">
        <w:rPr>
          <w:rFonts w:cstheme="minorHAnsi"/>
          <w:color w:val="auto"/>
          <w:spacing w:val="-1"/>
          <w:sz w:val="22"/>
          <w:szCs w:val="22"/>
        </w:rPr>
        <w:t xml:space="preserve"> c</w:t>
      </w:r>
      <w:r w:rsidRPr="0046083E">
        <w:rPr>
          <w:rFonts w:cstheme="minorHAnsi"/>
          <w:color w:val="auto"/>
          <w:sz w:val="22"/>
          <w:szCs w:val="22"/>
        </w:rPr>
        <w:t xml:space="preserve">osts </w:t>
      </w:r>
      <w:r w:rsidRPr="0046083E">
        <w:rPr>
          <w:rFonts w:cstheme="minorHAnsi"/>
          <w:color w:val="auto"/>
          <w:spacing w:val="-1"/>
          <w:sz w:val="22"/>
          <w:szCs w:val="22"/>
        </w:rPr>
        <w:t>a</w:t>
      </w:r>
      <w:r w:rsidRPr="0046083E">
        <w:rPr>
          <w:rFonts w:cstheme="minorHAnsi"/>
          <w:color w:val="auto"/>
          <w:sz w:val="22"/>
          <w:szCs w:val="22"/>
        </w:rPr>
        <w:t>sso</w:t>
      </w:r>
      <w:r w:rsidRPr="0046083E">
        <w:rPr>
          <w:rFonts w:cstheme="minorHAnsi"/>
          <w:color w:val="auto"/>
          <w:spacing w:val="-1"/>
          <w:sz w:val="22"/>
          <w:szCs w:val="22"/>
        </w:rPr>
        <w:t>c</w:t>
      </w:r>
      <w:r w:rsidRPr="0046083E">
        <w:rPr>
          <w:rFonts w:cstheme="minorHAnsi"/>
          <w:color w:val="auto"/>
          <w:sz w:val="22"/>
          <w:szCs w:val="22"/>
        </w:rPr>
        <w:t>i</w:t>
      </w:r>
      <w:r w:rsidRPr="0046083E">
        <w:rPr>
          <w:rFonts w:cstheme="minorHAnsi"/>
          <w:color w:val="auto"/>
          <w:spacing w:val="-1"/>
          <w:sz w:val="22"/>
          <w:szCs w:val="22"/>
        </w:rPr>
        <w:t>a</w:t>
      </w:r>
      <w:r w:rsidRPr="0046083E">
        <w:rPr>
          <w:rFonts w:cstheme="minorHAnsi"/>
          <w:color w:val="auto"/>
          <w:sz w:val="22"/>
          <w:szCs w:val="22"/>
        </w:rPr>
        <w:t>t</w:t>
      </w:r>
      <w:r w:rsidRPr="0046083E">
        <w:rPr>
          <w:rFonts w:cstheme="minorHAnsi"/>
          <w:color w:val="auto"/>
          <w:spacing w:val="-1"/>
          <w:sz w:val="22"/>
          <w:szCs w:val="22"/>
        </w:rPr>
        <w:t>e</w:t>
      </w:r>
      <w:r w:rsidRPr="0046083E">
        <w:rPr>
          <w:rFonts w:cstheme="minorHAnsi"/>
          <w:color w:val="auto"/>
          <w:sz w:val="22"/>
          <w:szCs w:val="22"/>
        </w:rPr>
        <w:t xml:space="preserve">d with </w:t>
      </w:r>
      <w:r w:rsidRPr="0046083E">
        <w:rPr>
          <w:rFonts w:cstheme="minorHAnsi"/>
          <w:color w:val="auto"/>
          <w:spacing w:val="-1"/>
          <w:sz w:val="22"/>
          <w:szCs w:val="22"/>
        </w:rPr>
        <w:t>“</w:t>
      </w:r>
      <w:r w:rsidRPr="0046083E">
        <w:rPr>
          <w:rFonts w:cstheme="minorHAnsi"/>
          <w:color w:val="auto"/>
          <w:sz w:val="22"/>
          <w:szCs w:val="22"/>
        </w:rPr>
        <w:t>Ot</w:t>
      </w:r>
      <w:r w:rsidRPr="0046083E">
        <w:rPr>
          <w:rFonts w:cstheme="minorHAnsi"/>
          <w:color w:val="auto"/>
          <w:spacing w:val="2"/>
          <w:sz w:val="22"/>
          <w:szCs w:val="22"/>
        </w:rPr>
        <w:t>h</w:t>
      </w:r>
      <w:r w:rsidRPr="0046083E">
        <w:rPr>
          <w:rFonts w:cstheme="minorHAnsi"/>
          <w:color w:val="auto"/>
          <w:spacing w:val="-1"/>
          <w:sz w:val="22"/>
          <w:szCs w:val="22"/>
        </w:rPr>
        <w:t>er</w:t>
      </w:r>
      <w:r w:rsidRPr="0046083E">
        <w:rPr>
          <w:rFonts w:cstheme="minorHAnsi"/>
          <w:color w:val="auto"/>
          <w:sz w:val="22"/>
          <w:szCs w:val="22"/>
        </w:rPr>
        <w:t>”</w:t>
      </w:r>
      <w:r w:rsidRPr="0046083E">
        <w:rPr>
          <w:rFonts w:cstheme="minorHAnsi"/>
          <w:color w:val="auto"/>
          <w:spacing w:val="-1"/>
          <w:sz w:val="22"/>
          <w:szCs w:val="22"/>
        </w:rPr>
        <w:t xml:space="preserve"> </w:t>
      </w:r>
      <w:r w:rsidRPr="0046083E">
        <w:rPr>
          <w:rFonts w:cstheme="minorHAnsi"/>
          <w:color w:val="auto"/>
          <w:spacing w:val="3"/>
          <w:sz w:val="22"/>
          <w:szCs w:val="22"/>
        </w:rPr>
        <w:t>i</w:t>
      </w:r>
      <w:r w:rsidRPr="0046083E">
        <w:rPr>
          <w:rFonts w:cstheme="minorHAnsi"/>
          <w:color w:val="auto"/>
          <w:sz w:val="22"/>
          <w:szCs w:val="22"/>
        </w:rPr>
        <w:t>t</w:t>
      </w:r>
      <w:r w:rsidRPr="0046083E">
        <w:rPr>
          <w:rFonts w:cstheme="minorHAnsi"/>
          <w:color w:val="auto"/>
          <w:spacing w:val="-1"/>
          <w:sz w:val="22"/>
          <w:szCs w:val="22"/>
        </w:rPr>
        <w:t>e</w:t>
      </w:r>
      <w:r w:rsidRPr="0046083E">
        <w:rPr>
          <w:rFonts w:cstheme="minorHAnsi"/>
          <w:color w:val="auto"/>
          <w:sz w:val="22"/>
          <w:szCs w:val="22"/>
        </w:rPr>
        <w:t>m</w:t>
      </w:r>
      <w:r w:rsidRPr="0046083E">
        <w:rPr>
          <w:rFonts w:cstheme="minorHAnsi"/>
          <w:color w:val="auto"/>
          <w:spacing w:val="-1"/>
          <w:sz w:val="22"/>
          <w:szCs w:val="22"/>
        </w:rPr>
        <w:t>(</w:t>
      </w:r>
      <w:r w:rsidRPr="0046083E">
        <w:rPr>
          <w:rFonts w:cstheme="minorHAnsi"/>
          <w:color w:val="auto"/>
          <w:sz w:val="22"/>
          <w:szCs w:val="22"/>
        </w:rPr>
        <w:t>s</w:t>
      </w:r>
      <w:r w:rsidRPr="0046083E">
        <w:rPr>
          <w:rFonts w:cstheme="minorHAnsi"/>
          <w:color w:val="auto"/>
          <w:spacing w:val="-1"/>
          <w:sz w:val="22"/>
          <w:szCs w:val="22"/>
        </w:rPr>
        <w:t>)</w:t>
      </w:r>
      <w:r w:rsidR="000165EA" w:rsidRPr="0046083E">
        <w:rPr>
          <w:rFonts w:cstheme="minorHAnsi"/>
          <w:color w:val="auto"/>
          <w:spacing w:val="-1"/>
          <w:sz w:val="22"/>
          <w:szCs w:val="22"/>
        </w:rPr>
        <w:t xml:space="preserve"> </w:t>
      </w:r>
      <w:r w:rsidR="000165EA" w:rsidRPr="0046083E">
        <w:rPr>
          <w:rFonts w:cstheme="minorHAnsi"/>
          <w:color w:val="auto"/>
          <w:sz w:val="22"/>
          <w:szCs w:val="22"/>
        </w:rPr>
        <w:t>on the SF424</w:t>
      </w:r>
      <w:r w:rsidRPr="0046083E">
        <w:rPr>
          <w:rFonts w:cstheme="minorHAnsi"/>
          <w:color w:val="auto"/>
          <w:sz w:val="22"/>
          <w:szCs w:val="22"/>
        </w:rPr>
        <w:t xml:space="preserve">. </w:t>
      </w:r>
    </w:p>
    <w:p w14:paraId="2969D980" w14:textId="70368D38" w:rsidR="00DB7CE2" w:rsidRPr="0046083E" w:rsidRDefault="00630966" w:rsidP="000624CC">
      <w:pPr>
        <w:pStyle w:val="ListParagraph"/>
        <w:numPr>
          <w:ilvl w:val="0"/>
          <w:numId w:val="82"/>
        </w:numPr>
        <w:rPr>
          <w:rFonts w:cstheme="minorHAnsi"/>
          <w:color w:val="auto"/>
          <w:sz w:val="22"/>
          <w:szCs w:val="22"/>
        </w:rPr>
      </w:pPr>
      <w:r w:rsidRPr="5BF7D2AE">
        <w:rPr>
          <w:color w:val="auto"/>
          <w:sz w:val="22"/>
          <w:szCs w:val="22"/>
        </w:rPr>
        <w:t>Use</w:t>
      </w:r>
      <w:r w:rsidRPr="5BF7D2AE">
        <w:rPr>
          <w:color w:val="auto"/>
          <w:spacing w:val="-1"/>
          <w:sz w:val="22"/>
          <w:szCs w:val="22"/>
        </w:rPr>
        <w:t xml:space="preserve"> </w:t>
      </w:r>
      <w:r w:rsidRPr="5BF7D2AE">
        <w:rPr>
          <w:color w:val="auto"/>
          <w:sz w:val="22"/>
          <w:szCs w:val="22"/>
        </w:rPr>
        <w:t>the</w:t>
      </w:r>
      <w:r w:rsidRPr="5BF7D2AE">
        <w:rPr>
          <w:color w:val="auto"/>
          <w:spacing w:val="-1"/>
          <w:sz w:val="22"/>
          <w:szCs w:val="22"/>
        </w:rPr>
        <w:t xml:space="preserve"> </w:t>
      </w:r>
      <w:r w:rsidRPr="5BF7D2AE">
        <w:rPr>
          <w:color w:val="auto"/>
          <w:sz w:val="22"/>
          <w:szCs w:val="22"/>
        </w:rPr>
        <w:t>bu</w:t>
      </w:r>
      <w:r w:rsidRPr="5BF7D2AE">
        <w:rPr>
          <w:color w:val="auto"/>
          <w:spacing w:val="2"/>
          <w:sz w:val="22"/>
          <w:szCs w:val="22"/>
        </w:rPr>
        <w:t>d</w:t>
      </w:r>
      <w:r w:rsidRPr="5BF7D2AE">
        <w:rPr>
          <w:color w:val="auto"/>
          <w:sz w:val="22"/>
          <w:szCs w:val="22"/>
        </w:rPr>
        <w:t>g</w:t>
      </w:r>
      <w:r w:rsidRPr="5BF7D2AE">
        <w:rPr>
          <w:color w:val="auto"/>
          <w:spacing w:val="-1"/>
          <w:sz w:val="22"/>
          <w:szCs w:val="22"/>
        </w:rPr>
        <w:t>e</w:t>
      </w:r>
      <w:r w:rsidRPr="5BF7D2AE">
        <w:rPr>
          <w:color w:val="auto"/>
          <w:sz w:val="22"/>
          <w:szCs w:val="22"/>
        </w:rPr>
        <w:t>t justi</w:t>
      </w:r>
      <w:r w:rsidRPr="5BF7D2AE">
        <w:rPr>
          <w:color w:val="auto"/>
          <w:spacing w:val="-1"/>
          <w:sz w:val="22"/>
          <w:szCs w:val="22"/>
        </w:rPr>
        <w:t>f</w:t>
      </w:r>
      <w:r w:rsidRPr="5BF7D2AE">
        <w:rPr>
          <w:color w:val="auto"/>
          <w:sz w:val="22"/>
          <w:szCs w:val="22"/>
        </w:rPr>
        <w:t>i</w:t>
      </w:r>
      <w:r w:rsidRPr="5BF7D2AE">
        <w:rPr>
          <w:color w:val="auto"/>
          <w:spacing w:val="-1"/>
          <w:sz w:val="22"/>
          <w:szCs w:val="22"/>
        </w:rPr>
        <w:t>ca</w:t>
      </w:r>
      <w:r w:rsidRPr="5BF7D2AE">
        <w:rPr>
          <w:color w:val="auto"/>
          <w:sz w:val="22"/>
          <w:szCs w:val="22"/>
        </w:rPr>
        <w:t xml:space="preserve">tion to </w:t>
      </w:r>
      <w:r w:rsidRPr="5BF7D2AE">
        <w:rPr>
          <w:color w:val="auto"/>
          <w:spacing w:val="-1"/>
          <w:sz w:val="22"/>
          <w:szCs w:val="22"/>
        </w:rPr>
        <w:t>f</w:t>
      </w:r>
      <w:r w:rsidRPr="5BF7D2AE">
        <w:rPr>
          <w:color w:val="auto"/>
          <w:sz w:val="22"/>
          <w:szCs w:val="22"/>
        </w:rPr>
        <w:t>u</w:t>
      </w:r>
      <w:r w:rsidRPr="5BF7D2AE">
        <w:rPr>
          <w:color w:val="auto"/>
          <w:spacing w:val="-1"/>
          <w:sz w:val="22"/>
          <w:szCs w:val="22"/>
        </w:rPr>
        <w:t>r</w:t>
      </w:r>
      <w:r w:rsidRPr="5BF7D2AE">
        <w:rPr>
          <w:color w:val="auto"/>
          <w:sz w:val="22"/>
          <w:szCs w:val="22"/>
        </w:rPr>
        <w:t>th</w:t>
      </w:r>
      <w:r w:rsidRPr="5BF7D2AE">
        <w:rPr>
          <w:color w:val="auto"/>
          <w:spacing w:val="-1"/>
          <w:sz w:val="22"/>
          <w:szCs w:val="22"/>
        </w:rPr>
        <w:t>e</w:t>
      </w:r>
      <w:r w:rsidRPr="5BF7D2AE">
        <w:rPr>
          <w:color w:val="auto"/>
          <w:sz w:val="22"/>
          <w:szCs w:val="22"/>
        </w:rPr>
        <w:t>r</w:t>
      </w:r>
      <w:r w:rsidRPr="5BF7D2AE">
        <w:rPr>
          <w:color w:val="auto"/>
          <w:spacing w:val="-1"/>
          <w:sz w:val="22"/>
          <w:szCs w:val="22"/>
        </w:rPr>
        <w:t xml:space="preserve"> </w:t>
      </w:r>
      <w:r w:rsidRPr="5BF7D2AE">
        <w:rPr>
          <w:color w:val="auto"/>
          <w:sz w:val="22"/>
          <w:szCs w:val="22"/>
        </w:rPr>
        <w:t>it</w:t>
      </w:r>
      <w:r w:rsidRPr="5BF7D2AE">
        <w:rPr>
          <w:color w:val="auto"/>
          <w:spacing w:val="-1"/>
          <w:sz w:val="22"/>
          <w:szCs w:val="22"/>
        </w:rPr>
        <w:t>e</w:t>
      </w:r>
      <w:r w:rsidRPr="5BF7D2AE">
        <w:rPr>
          <w:color w:val="auto"/>
          <w:spacing w:val="3"/>
          <w:sz w:val="22"/>
          <w:szCs w:val="22"/>
        </w:rPr>
        <w:t>m</w:t>
      </w:r>
      <w:r w:rsidRPr="5BF7D2AE">
        <w:rPr>
          <w:color w:val="auto"/>
          <w:sz w:val="22"/>
          <w:szCs w:val="22"/>
        </w:rPr>
        <w:t>i</w:t>
      </w:r>
      <w:r w:rsidRPr="5BF7D2AE">
        <w:rPr>
          <w:color w:val="auto"/>
          <w:spacing w:val="1"/>
          <w:sz w:val="22"/>
          <w:szCs w:val="22"/>
        </w:rPr>
        <w:t>z</w:t>
      </w:r>
      <w:r w:rsidRPr="5BF7D2AE">
        <w:rPr>
          <w:color w:val="auto"/>
          <w:sz w:val="22"/>
          <w:szCs w:val="22"/>
        </w:rPr>
        <w:t>e</w:t>
      </w:r>
      <w:r w:rsidRPr="5BF7D2AE">
        <w:rPr>
          <w:color w:val="auto"/>
          <w:spacing w:val="-1"/>
          <w:sz w:val="22"/>
          <w:szCs w:val="22"/>
        </w:rPr>
        <w:t xml:space="preserve"> a</w:t>
      </w:r>
      <w:r w:rsidRPr="5BF7D2AE">
        <w:rPr>
          <w:color w:val="auto"/>
          <w:sz w:val="22"/>
          <w:szCs w:val="22"/>
        </w:rPr>
        <w:t xml:space="preserve">nd </w:t>
      </w:r>
      <w:r w:rsidR="000165EA" w:rsidRPr="5BF7D2AE">
        <w:rPr>
          <w:color w:val="auto"/>
          <w:sz w:val="22"/>
          <w:szCs w:val="22"/>
        </w:rPr>
        <w:t xml:space="preserve">provide </w:t>
      </w:r>
      <w:r w:rsidR="000A3ECA" w:rsidRPr="5BF7D2AE">
        <w:rPr>
          <w:color w:val="auto"/>
          <w:sz w:val="22"/>
          <w:szCs w:val="22"/>
        </w:rPr>
        <w:t xml:space="preserve">need </w:t>
      </w:r>
      <w:r w:rsidR="000165EA" w:rsidRPr="5BF7D2AE">
        <w:rPr>
          <w:color w:val="auto"/>
          <w:sz w:val="22"/>
          <w:szCs w:val="22"/>
        </w:rPr>
        <w:t>rationale</w:t>
      </w:r>
      <w:r w:rsidRPr="5BF7D2AE">
        <w:rPr>
          <w:color w:val="auto"/>
          <w:sz w:val="22"/>
          <w:szCs w:val="22"/>
        </w:rPr>
        <w:t>.</w:t>
      </w:r>
    </w:p>
    <w:p w14:paraId="10CDF408" w14:textId="77777777" w:rsidR="00861D96" w:rsidRPr="0046083E" w:rsidRDefault="00861D96" w:rsidP="00861D96">
      <w:pPr>
        <w:pStyle w:val="ListParagraph"/>
        <w:rPr>
          <w:rFonts w:cstheme="minorHAnsi"/>
          <w:b/>
          <w:bCs/>
          <w:color w:val="auto"/>
          <w:sz w:val="22"/>
          <w:szCs w:val="22"/>
        </w:rPr>
      </w:pPr>
    </w:p>
    <w:p w14:paraId="7407CFEA" w14:textId="77777777" w:rsidR="009B022B" w:rsidRPr="0046083E" w:rsidRDefault="00DB7CE2" w:rsidP="000624CC">
      <w:pPr>
        <w:pStyle w:val="ListParagraph"/>
        <w:numPr>
          <w:ilvl w:val="0"/>
          <w:numId w:val="81"/>
        </w:numPr>
        <w:rPr>
          <w:rFonts w:cstheme="minorHAnsi"/>
          <w:b/>
          <w:bCs/>
          <w:color w:val="auto"/>
          <w:sz w:val="22"/>
          <w:szCs w:val="22"/>
        </w:rPr>
      </w:pPr>
      <w:r w:rsidRPr="25449555">
        <w:rPr>
          <w:b/>
          <w:bCs/>
          <w:color w:val="auto"/>
          <w:sz w:val="22"/>
          <w:szCs w:val="22"/>
        </w:rPr>
        <w:t xml:space="preserve">Section G: Direct Costs </w:t>
      </w:r>
    </w:p>
    <w:p w14:paraId="5CC9DF49" w14:textId="3A7C0D4A" w:rsidR="00DB7CE2" w:rsidRPr="0046083E" w:rsidRDefault="009474ED" w:rsidP="009B022B">
      <w:pPr>
        <w:pStyle w:val="ListParagraph"/>
        <w:rPr>
          <w:rFonts w:cstheme="minorHAnsi"/>
          <w:b/>
          <w:bCs/>
          <w:color w:val="auto"/>
          <w:sz w:val="22"/>
          <w:szCs w:val="22"/>
        </w:rPr>
      </w:pPr>
      <w:r w:rsidRPr="0046083E">
        <w:rPr>
          <w:rFonts w:cstheme="minorHAnsi"/>
          <w:color w:val="auto"/>
          <w:sz w:val="22"/>
          <w:szCs w:val="22"/>
        </w:rPr>
        <w:t xml:space="preserve">This </w:t>
      </w:r>
      <w:r w:rsidR="00B912D5" w:rsidRPr="0046083E">
        <w:rPr>
          <w:rFonts w:cstheme="minorHAnsi"/>
          <w:color w:val="auto"/>
          <w:sz w:val="22"/>
          <w:szCs w:val="22"/>
        </w:rPr>
        <w:t xml:space="preserve">section </w:t>
      </w:r>
      <w:r w:rsidRPr="0046083E">
        <w:rPr>
          <w:rFonts w:cstheme="minorHAnsi"/>
          <w:color w:val="auto"/>
          <w:spacing w:val="-1"/>
          <w:sz w:val="22"/>
          <w:szCs w:val="22"/>
        </w:rPr>
        <w:t>re</w:t>
      </w:r>
      <w:r w:rsidRPr="0046083E">
        <w:rPr>
          <w:rFonts w:cstheme="minorHAnsi"/>
          <w:color w:val="auto"/>
          <w:sz w:val="22"/>
          <w:szCs w:val="22"/>
        </w:rPr>
        <w:t>p</w:t>
      </w:r>
      <w:r w:rsidRPr="0046083E">
        <w:rPr>
          <w:rFonts w:cstheme="minorHAnsi"/>
          <w:color w:val="auto"/>
          <w:spacing w:val="-1"/>
          <w:sz w:val="22"/>
          <w:szCs w:val="22"/>
        </w:rPr>
        <w:t>re</w:t>
      </w:r>
      <w:r w:rsidRPr="0046083E">
        <w:rPr>
          <w:rFonts w:cstheme="minorHAnsi"/>
          <w:color w:val="auto"/>
          <w:sz w:val="22"/>
          <w:szCs w:val="22"/>
        </w:rPr>
        <w:t>s</w:t>
      </w:r>
      <w:r w:rsidRPr="0046083E">
        <w:rPr>
          <w:rFonts w:cstheme="minorHAnsi"/>
          <w:color w:val="auto"/>
          <w:spacing w:val="-1"/>
          <w:sz w:val="22"/>
          <w:szCs w:val="22"/>
        </w:rPr>
        <w:t>e</w:t>
      </w:r>
      <w:r w:rsidRPr="0046083E">
        <w:rPr>
          <w:rFonts w:cstheme="minorHAnsi"/>
          <w:color w:val="auto"/>
          <w:sz w:val="22"/>
          <w:szCs w:val="22"/>
        </w:rPr>
        <w:t>nts Tot</w:t>
      </w:r>
      <w:r w:rsidRPr="0046083E">
        <w:rPr>
          <w:rFonts w:cstheme="minorHAnsi"/>
          <w:color w:val="auto"/>
          <w:spacing w:val="-1"/>
          <w:sz w:val="22"/>
          <w:szCs w:val="22"/>
        </w:rPr>
        <w:t>a</w:t>
      </w:r>
      <w:r w:rsidRPr="0046083E">
        <w:rPr>
          <w:rFonts w:cstheme="minorHAnsi"/>
          <w:color w:val="auto"/>
          <w:sz w:val="22"/>
          <w:szCs w:val="22"/>
        </w:rPr>
        <w:t>l D</w:t>
      </w:r>
      <w:r w:rsidRPr="0046083E">
        <w:rPr>
          <w:rFonts w:cstheme="minorHAnsi"/>
          <w:color w:val="auto"/>
          <w:spacing w:val="3"/>
          <w:sz w:val="22"/>
          <w:szCs w:val="22"/>
        </w:rPr>
        <w:t>i</w:t>
      </w:r>
      <w:r w:rsidRPr="0046083E">
        <w:rPr>
          <w:rFonts w:cstheme="minorHAnsi"/>
          <w:color w:val="auto"/>
          <w:spacing w:val="2"/>
          <w:sz w:val="22"/>
          <w:szCs w:val="22"/>
        </w:rPr>
        <w:t>r</w:t>
      </w:r>
      <w:r w:rsidRPr="0046083E">
        <w:rPr>
          <w:rFonts w:cstheme="minorHAnsi"/>
          <w:color w:val="auto"/>
          <w:spacing w:val="-1"/>
          <w:sz w:val="22"/>
          <w:szCs w:val="22"/>
        </w:rPr>
        <w:t>ec</w:t>
      </w:r>
      <w:r w:rsidRPr="0046083E">
        <w:rPr>
          <w:rFonts w:cstheme="minorHAnsi"/>
          <w:color w:val="auto"/>
          <w:sz w:val="22"/>
          <w:szCs w:val="22"/>
        </w:rPr>
        <w:t xml:space="preserve">t </w:t>
      </w:r>
      <w:r w:rsidRPr="0046083E">
        <w:rPr>
          <w:rFonts w:cstheme="minorHAnsi"/>
          <w:color w:val="auto"/>
          <w:spacing w:val="1"/>
          <w:sz w:val="22"/>
          <w:szCs w:val="22"/>
        </w:rPr>
        <w:t>C</w:t>
      </w:r>
      <w:r w:rsidRPr="0046083E">
        <w:rPr>
          <w:rFonts w:cstheme="minorHAnsi"/>
          <w:color w:val="auto"/>
          <w:sz w:val="22"/>
          <w:szCs w:val="22"/>
        </w:rPr>
        <w:t xml:space="preserve">osts </w:t>
      </w:r>
      <w:r w:rsidRPr="0046083E">
        <w:rPr>
          <w:rFonts w:cstheme="minorHAnsi"/>
          <w:color w:val="auto"/>
          <w:spacing w:val="-1"/>
          <w:sz w:val="22"/>
          <w:szCs w:val="22"/>
        </w:rPr>
        <w:t>(</w:t>
      </w:r>
      <w:r w:rsidRPr="0046083E">
        <w:rPr>
          <w:rFonts w:cstheme="minorHAnsi"/>
          <w:color w:val="auto"/>
          <w:spacing w:val="1"/>
          <w:sz w:val="22"/>
          <w:szCs w:val="22"/>
        </w:rPr>
        <w:t>S</w:t>
      </w:r>
      <w:r w:rsidRPr="0046083E">
        <w:rPr>
          <w:rFonts w:cstheme="minorHAnsi"/>
          <w:color w:val="auto"/>
          <w:spacing w:val="-1"/>
          <w:sz w:val="22"/>
          <w:szCs w:val="22"/>
        </w:rPr>
        <w:t>ec</w:t>
      </w:r>
      <w:r w:rsidRPr="0046083E">
        <w:rPr>
          <w:rFonts w:cstheme="minorHAnsi"/>
          <w:color w:val="auto"/>
          <w:sz w:val="22"/>
          <w:szCs w:val="22"/>
        </w:rPr>
        <w:t>tions A th</w:t>
      </w:r>
      <w:r w:rsidRPr="0046083E">
        <w:rPr>
          <w:rFonts w:cstheme="minorHAnsi"/>
          <w:color w:val="auto"/>
          <w:spacing w:val="-1"/>
          <w:sz w:val="22"/>
          <w:szCs w:val="22"/>
        </w:rPr>
        <w:t>r</w:t>
      </w:r>
      <w:r w:rsidRPr="0046083E">
        <w:rPr>
          <w:rFonts w:cstheme="minorHAnsi"/>
          <w:color w:val="auto"/>
          <w:sz w:val="22"/>
          <w:szCs w:val="22"/>
        </w:rPr>
        <w:t xml:space="preserve">ough </w:t>
      </w:r>
      <w:r w:rsidRPr="0046083E">
        <w:rPr>
          <w:rFonts w:cstheme="minorHAnsi"/>
          <w:color w:val="auto"/>
          <w:spacing w:val="-1"/>
          <w:sz w:val="22"/>
          <w:szCs w:val="22"/>
        </w:rPr>
        <w:t>F</w:t>
      </w:r>
      <w:r w:rsidRPr="0046083E">
        <w:rPr>
          <w:rFonts w:cstheme="minorHAnsi"/>
          <w:color w:val="auto"/>
          <w:sz w:val="22"/>
          <w:szCs w:val="22"/>
        </w:rPr>
        <w:t>).</w:t>
      </w:r>
    </w:p>
    <w:p w14:paraId="49612C11" w14:textId="77777777" w:rsidR="00861D96" w:rsidRPr="0046083E" w:rsidRDefault="00861D96" w:rsidP="00861D96">
      <w:pPr>
        <w:pStyle w:val="ListParagraph"/>
        <w:rPr>
          <w:rFonts w:cstheme="minorHAnsi"/>
          <w:b/>
          <w:bCs/>
          <w:color w:val="auto"/>
          <w:sz w:val="22"/>
          <w:szCs w:val="22"/>
        </w:rPr>
      </w:pPr>
    </w:p>
    <w:p w14:paraId="674822E9" w14:textId="77777777" w:rsidR="00314473" w:rsidRPr="0046083E" w:rsidRDefault="00DB7CE2" w:rsidP="000624CC">
      <w:pPr>
        <w:pStyle w:val="ListParagraph"/>
        <w:numPr>
          <w:ilvl w:val="0"/>
          <w:numId w:val="81"/>
        </w:numPr>
        <w:rPr>
          <w:rFonts w:cstheme="minorHAnsi"/>
          <w:b/>
          <w:bCs/>
          <w:color w:val="auto"/>
          <w:sz w:val="22"/>
          <w:szCs w:val="22"/>
        </w:rPr>
      </w:pPr>
      <w:r w:rsidRPr="25449555">
        <w:rPr>
          <w:b/>
          <w:bCs/>
          <w:color w:val="auto"/>
          <w:sz w:val="22"/>
          <w:szCs w:val="22"/>
        </w:rPr>
        <w:t xml:space="preserve">Section H: Indirect Costs </w:t>
      </w:r>
    </w:p>
    <w:p w14:paraId="4787E0EA" w14:textId="7FAEC31A" w:rsidR="00DB7CE2" w:rsidRPr="0046083E" w:rsidRDefault="002E2FB5" w:rsidP="009B022B">
      <w:pPr>
        <w:ind w:left="720"/>
        <w:rPr>
          <w:rFonts w:cstheme="minorHAnsi"/>
          <w:color w:val="auto"/>
          <w:sz w:val="22"/>
          <w:szCs w:val="22"/>
        </w:rPr>
      </w:pPr>
      <w:r w:rsidRPr="0046083E">
        <w:rPr>
          <w:rFonts w:cstheme="minorHAnsi"/>
          <w:color w:val="auto"/>
          <w:sz w:val="22"/>
          <w:szCs w:val="22"/>
        </w:rPr>
        <w:t>Applicants are required to ent</w:t>
      </w:r>
      <w:r w:rsidRPr="0046083E">
        <w:rPr>
          <w:rFonts w:cstheme="minorHAnsi"/>
          <w:color w:val="auto"/>
          <w:spacing w:val="-1"/>
          <w:sz w:val="22"/>
          <w:szCs w:val="22"/>
        </w:rPr>
        <w:t>e</w:t>
      </w:r>
      <w:r w:rsidRPr="0046083E">
        <w:rPr>
          <w:rFonts w:cstheme="minorHAnsi"/>
          <w:color w:val="auto"/>
          <w:sz w:val="22"/>
          <w:szCs w:val="22"/>
        </w:rPr>
        <w:t>r</w:t>
      </w:r>
      <w:r w:rsidR="00176E87" w:rsidRPr="0046083E">
        <w:rPr>
          <w:rFonts w:cstheme="minorHAnsi"/>
          <w:color w:val="auto"/>
          <w:spacing w:val="-1"/>
          <w:sz w:val="22"/>
          <w:szCs w:val="22"/>
        </w:rPr>
        <w:t xml:space="preserve"> </w:t>
      </w:r>
      <w:r w:rsidR="00176E87" w:rsidRPr="0046083E">
        <w:rPr>
          <w:rFonts w:cstheme="minorHAnsi"/>
          <w:color w:val="auto"/>
          <w:sz w:val="22"/>
          <w:szCs w:val="22"/>
        </w:rPr>
        <w:t>the</w:t>
      </w:r>
      <w:r w:rsidR="00176E87" w:rsidRPr="0046083E">
        <w:rPr>
          <w:rFonts w:cstheme="minorHAnsi"/>
          <w:color w:val="auto"/>
          <w:spacing w:val="1"/>
          <w:sz w:val="22"/>
          <w:szCs w:val="22"/>
        </w:rPr>
        <w:t xml:space="preserve"> </w:t>
      </w:r>
      <w:r w:rsidR="00176E87" w:rsidRPr="0046083E">
        <w:rPr>
          <w:rFonts w:cstheme="minorHAnsi"/>
          <w:color w:val="auto"/>
          <w:spacing w:val="-3"/>
          <w:sz w:val="22"/>
          <w:szCs w:val="22"/>
        </w:rPr>
        <w:t>I</w:t>
      </w:r>
      <w:r w:rsidR="00176E87" w:rsidRPr="0046083E">
        <w:rPr>
          <w:rFonts w:cstheme="minorHAnsi"/>
          <w:color w:val="auto"/>
          <w:sz w:val="22"/>
          <w:szCs w:val="22"/>
        </w:rPr>
        <w:t>ndi</w:t>
      </w:r>
      <w:r w:rsidR="00176E87" w:rsidRPr="0046083E">
        <w:rPr>
          <w:rFonts w:cstheme="minorHAnsi"/>
          <w:color w:val="auto"/>
          <w:spacing w:val="2"/>
          <w:sz w:val="22"/>
          <w:szCs w:val="22"/>
        </w:rPr>
        <w:t>r</w:t>
      </w:r>
      <w:r w:rsidR="00176E87" w:rsidRPr="0046083E">
        <w:rPr>
          <w:rFonts w:cstheme="minorHAnsi"/>
          <w:color w:val="auto"/>
          <w:spacing w:val="-1"/>
          <w:sz w:val="22"/>
          <w:szCs w:val="22"/>
        </w:rPr>
        <w:t>ec</w:t>
      </w:r>
      <w:r w:rsidR="00176E87" w:rsidRPr="0046083E">
        <w:rPr>
          <w:rFonts w:cstheme="minorHAnsi"/>
          <w:color w:val="auto"/>
          <w:sz w:val="22"/>
          <w:szCs w:val="22"/>
        </w:rPr>
        <w:t xml:space="preserve">t </w:t>
      </w:r>
      <w:r w:rsidR="00176E87" w:rsidRPr="0046083E">
        <w:rPr>
          <w:rFonts w:cstheme="minorHAnsi"/>
          <w:color w:val="auto"/>
          <w:spacing w:val="1"/>
          <w:sz w:val="22"/>
          <w:szCs w:val="22"/>
        </w:rPr>
        <w:t>C</w:t>
      </w:r>
      <w:r w:rsidR="00176E87" w:rsidRPr="0046083E">
        <w:rPr>
          <w:rFonts w:cstheme="minorHAnsi"/>
          <w:color w:val="auto"/>
          <w:sz w:val="22"/>
          <w:szCs w:val="22"/>
        </w:rPr>
        <w:t>ost in</w:t>
      </w:r>
      <w:r w:rsidR="00176E87" w:rsidRPr="0046083E">
        <w:rPr>
          <w:rFonts w:cstheme="minorHAnsi"/>
          <w:color w:val="auto"/>
          <w:spacing w:val="-1"/>
          <w:sz w:val="22"/>
          <w:szCs w:val="22"/>
        </w:rPr>
        <w:t>f</w:t>
      </w:r>
      <w:r w:rsidR="00176E87" w:rsidRPr="0046083E">
        <w:rPr>
          <w:rFonts w:cstheme="minorHAnsi"/>
          <w:color w:val="auto"/>
          <w:sz w:val="22"/>
          <w:szCs w:val="22"/>
        </w:rPr>
        <w:t>o</w:t>
      </w:r>
      <w:r w:rsidR="00176E87" w:rsidRPr="0046083E">
        <w:rPr>
          <w:rFonts w:cstheme="minorHAnsi"/>
          <w:color w:val="auto"/>
          <w:spacing w:val="-1"/>
          <w:sz w:val="22"/>
          <w:szCs w:val="22"/>
        </w:rPr>
        <w:t>r</w:t>
      </w:r>
      <w:r w:rsidR="00176E87" w:rsidRPr="0046083E">
        <w:rPr>
          <w:rFonts w:cstheme="minorHAnsi"/>
          <w:color w:val="auto"/>
          <w:sz w:val="22"/>
          <w:szCs w:val="22"/>
        </w:rPr>
        <w:t>m</w:t>
      </w:r>
      <w:r w:rsidR="00176E87" w:rsidRPr="0046083E">
        <w:rPr>
          <w:rFonts w:cstheme="minorHAnsi"/>
          <w:color w:val="auto"/>
          <w:spacing w:val="-1"/>
          <w:sz w:val="22"/>
          <w:szCs w:val="22"/>
        </w:rPr>
        <w:t>a</w:t>
      </w:r>
      <w:r w:rsidR="00176E87" w:rsidRPr="0046083E">
        <w:rPr>
          <w:rFonts w:cstheme="minorHAnsi"/>
          <w:color w:val="auto"/>
          <w:sz w:val="22"/>
          <w:szCs w:val="22"/>
        </w:rPr>
        <w:t xml:space="preserve">tion, including the rates and bases </w:t>
      </w:r>
      <w:r w:rsidR="00176E87" w:rsidRPr="0046083E">
        <w:rPr>
          <w:rFonts w:cstheme="minorHAnsi"/>
          <w:color w:val="auto"/>
          <w:sz w:val="22"/>
          <w:szCs w:val="22"/>
        </w:rPr>
        <w:lastRenderedPageBreak/>
        <w:t xml:space="preserve">being used, </w:t>
      </w:r>
      <w:r w:rsidR="00176E87" w:rsidRPr="0046083E">
        <w:rPr>
          <w:rFonts w:cstheme="minorHAnsi"/>
          <w:color w:val="auto"/>
          <w:spacing w:val="-1"/>
          <w:sz w:val="22"/>
          <w:szCs w:val="22"/>
        </w:rPr>
        <w:t>f</w:t>
      </w:r>
      <w:r w:rsidR="00176E87" w:rsidRPr="0046083E">
        <w:rPr>
          <w:rFonts w:cstheme="minorHAnsi"/>
          <w:color w:val="auto"/>
          <w:sz w:val="22"/>
          <w:szCs w:val="22"/>
        </w:rPr>
        <w:t>or</w:t>
      </w:r>
      <w:r w:rsidR="00176E87" w:rsidRPr="0046083E">
        <w:rPr>
          <w:rFonts w:cstheme="minorHAnsi"/>
          <w:color w:val="auto"/>
          <w:spacing w:val="-1"/>
          <w:sz w:val="22"/>
          <w:szCs w:val="22"/>
        </w:rPr>
        <w:t xml:space="preserve"> </w:t>
      </w:r>
      <w:r w:rsidR="00176E87" w:rsidRPr="0046083E">
        <w:rPr>
          <w:rFonts w:cstheme="minorHAnsi"/>
          <w:color w:val="auto"/>
          <w:spacing w:val="1"/>
          <w:sz w:val="22"/>
          <w:szCs w:val="22"/>
        </w:rPr>
        <w:t>e</w:t>
      </w:r>
      <w:r w:rsidR="00176E87" w:rsidRPr="0046083E">
        <w:rPr>
          <w:rFonts w:cstheme="minorHAnsi"/>
          <w:color w:val="auto"/>
          <w:spacing w:val="-1"/>
          <w:sz w:val="22"/>
          <w:szCs w:val="22"/>
        </w:rPr>
        <w:t>ac</w:t>
      </w:r>
      <w:r w:rsidR="00176E87" w:rsidRPr="0046083E">
        <w:rPr>
          <w:rFonts w:cstheme="minorHAnsi"/>
          <w:color w:val="auto"/>
          <w:sz w:val="22"/>
          <w:szCs w:val="22"/>
        </w:rPr>
        <w:t xml:space="preserve">h </w:t>
      </w:r>
      <w:r w:rsidR="00176E87" w:rsidRPr="0046083E">
        <w:rPr>
          <w:rFonts w:cstheme="minorHAnsi"/>
          <w:color w:val="auto"/>
          <w:spacing w:val="-1"/>
          <w:sz w:val="22"/>
          <w:szCs w:val="22"/>
        </w:rPr>
        <w:t>f</w:t>
      </w:r>
      <w:r w:rsidR="00176E87" w:rsidRPr="0046083E">
        <w:rPr>
          <w:rFonts w:cstheme="minorHAnsi"/>
          <w:color w:val="auto"/>
          <w:spacing w:val="3"/>
          <w:sz w:val="22"/>
          <w:szCs w:val="22"/>
        </w:rPr>
        <w:t>i</w:t>
      </w:r>
      <w:r w:rsidR="00176E87" w:rsidRPr="0046083E">
        <w:rPr>
          <w:rFonts w:cstheme="minorHAnsi"/>
          <w:color w:val="auto"/>
          <w:spacing w:val="-1"/>
          <w:sz w:val="22"/>
          <w:szCs w:val="22"/>
        </w:rPr>
        <w:t>e</w:t>
      </w:r>
      <w:r w:rsidR="00176E87" w:rsidRPr="0046083E">
        <w:rPr>
          <w:rFonts w:cstheme="minorHAnsi"/>
          <w:color w:val="auto"/>
          <w:sz w:val="22"/>
          <w:szCs w:val="22"/>
        </w:rPr>
        <w:t>ld. On</w:t>
      </w:r>
      <w:r w:rsidR="00176E87" w:rsidRPr="0046083E">
        <w:rPr>
          <w:rFonts w:cstheme="minorHAnsi"/>
          <w:color w:val="auto"/>
          <w:spacing w:val="3"/>
          <w:sz w:val="22"/>
          <w:szCs w:val="22"/>
        </w:rPr>
        <w:t>l</w:t>
      </w:r>
      <w:r w:rsidR="00176E87" w:rsidRPr="0046083E">
        <w:rPr>
          <w:rFonts w:cstheme="minorHAnsi"/>
          <w:color w:val="auto"/>
          <w:sz w:val="22"/>
          <w:szCs w:val="22"/>
        </w:rPr>
        <w:t>y</w:t>
      </w:r>
      <w:r w:rsidR="00176E87" w:rsidRPr="0046083E">
        <w:rPr>
          <w:rFonts w:cstheme="minorHAnsi"/>
          <w:color w:val="auto"/>
          <w:spacing w:val="-5"/>
          <w:sz w:val="22"/>
          <w:szCs w:val="22"/>
        </w:rPr>
        <w:t xml:space="preserve"> </w:t>
      </w:r>
      <w:r w:rsidR="00176E87" w:rsidRPr="0046083E">
        <w:rPr>
          <w:rFonts w:cstheme="minorHAnsi"/>
          <w:color w:val="auto"/>
          <w:spacing w:val="-1"/>
          <w:sz w:val="22"/>
          <w:szCs w:val="22"/>
        </w:rPr>
        <w:t>f</w:t>
      </w:r>
      <w:r w:rsidR="00176E87" w:rsidRPr="0046083E">
        <w:rPr>
          <w:rFonts w:cstheme="minorHAnsi"/>
          <w:color w:val="auto"/>
          <w:sz w:val="22"/>
          <w:szCs w:val="22"/>
        </w:rPr>
        <w:t>o</w:t>
      </w:r>
      <w:r w:rsidR="00176E87" w:rsidRPr="0046083E">
        <w:rPr>
          <w:rFonts w:cstheme="minorHAnsi"/>
          <w:color w:val="auto"/>
          <w:spacing w:val="2"/>
          <w:sz w:val="22"/>
          <w:szCs w:val="22"/>
        </w:rPr>
        <w:t>u</w:t>
      </w:r>
      <w:r w:rsidR="00176E87" w:rsidRPr="0046083E">
        <w:rPr>
          <w:rFonts w:cstheme="minorHAnsi"/>
          <w:color w:val="auto"/>
          <w:sz w:val="22"/>
          <w:szCs w:val="22"/>
        </w:rPr>
        <w:t>r</w:t>
      </w:r>
      <w:r w:rsidR="00176E87" w:rsidRPr="0046083E">
        <w:rPr>
          <w:rFonts w:cstheme="minorHAnsi"/>
          <w:color w:val="auto"/>
          <w:spacing w:val="2"/>
          <w:sz w:val="22"/>
          <w:szCs w:val="22"/>
        </w:rPr>
        <w:t xml:space="preserve"> </w:t>
      </w:r>
      <w:r w:rsidR="00176E87" w:rsidRPr="0046083E">
        <w:rPr>
          <w:rFonts w:cstheme="minorHAnsi"/>
          <w:color w:val="auto"/>
          <w:spacing w:val="-2"/>
          <w:sz w:val="22"/>
          <w:szCs w:val="22"/>
        </w:rPr>
        <w:t>g</w:t>
      </w:r>
      <w:r w:rsidR="00176E87" w:rsidRPr="0046083E">
        <w:rPr>
          <w:rFonts w:cstheme="minorHAnsi"/>
          <w:color w:val="auto"/>
          <w:spacing w:val="-1"/>
          <w:sz w:val="22"/>
          <w:szCs w:val="22"/>
        </w:rPr>
        <w:t>e</w:t>
      </w:r>
      <w:r w:rsidR="00176E87" w:rsidRPr="0046083E">
        <w:rPr>
          <w:rFonts w:cstheme="minorHAnsi"/>
          <w:color w:val="auto"/>
          <w:sz w:val="22"/>
          <w:szCs w:val="22"/>
        </w:rPr>
        <w:t>n</w:t>
      </w:r>
      <w:r w:rsidR="00176E87" w:rsidRPr="0046083E">
        <w:rPr>
          <w:rFonts w:cstheme="minorHAnsi"/>
          <w:color w:val="auto"/>
          <w:spacing w:val="1"/>
          <w:sz w:val="22"/>
          <w:szCs w:val="22"/>
        </w:rPr>
        <w:t>e</w:t>
      </w:r>
      <w:r w:rsidR="00176E87" w:rsidRPr="0046083E">
        <w:rPr>
          <w:rFonts w:cstheme="minorHAnsi"/>
          <w:color w:val="auto"/>
          <w:spacing w:val="-1"/>
          <w:sz w:val="22"/>
          <w:szCs w:val="22"/>
        </w:rPr>
        <w:t>ra</w:t>
      </w:r>
      <w:r w:rsidR="00176E87" w:rsidRPr="0046083E">
        <w:rPr>
          <w:rFonts w:cstheme="minorHAnsi"/>
          <w:color w:val="auto"/>
          <w:sz w:val="22"/>
          <w:szCs w:val="22"/>
        </w:rPr>
        <w:t xml:space="preserve">l </w:t>
      </w:r>
      <w:r w:rsidR="00176E87" w:rsidRPr="0046083E">
        <w:rPr>
          <w:rFonts w:cstheme="minorHAnsi"/>
          <w:color w:val="auto"/>
          <w:spacing w:val="1"/>
          <w:sz w:val="22"/>
          <w:szCs w:val="22"/>
        </w:rPr>
        <w:t>c</w:t>
      </w:r>
      <w:r w:rsidR="00176E87" w:rsidRPr="0046083E">
        <w:rPr>
          <w:rFonts w:cstheme="minorHAnsi"/>
          <w:color w:val="auto"/>
          <w:spacing w:val="-1"/>
          <w:sz w:val="22"/>
          <w:szCs w:val="22"/>
        </w:rPr>
        <w:t>a</w:t>
      </w:r>
      <w:r w:rsidR="00176E87" w:rsidRPr="0046083E">
        <w:rPr>
          <w:rFonts w:cstheme="minorHAnsi"/>
          <w:color w:val="auto"/>
          <w:sz w:val="22"/>
          <w:szCs w:val="22"/>
        </w:rPr>
        <w:t>t</w:t>
      </w:r>
      <w:r w:rsidR="00176E87" w:rsidRPr="0046083E">
        <w:rPr>
          <w:rFonts w:cstheme="minorHAnsi"/>
          <w:color w:val="auto"/>
          <w:spacing w:val="1"/>
          <w:sz w:val="22"/>
          <w:szCs w:val="22"/>
        </w:rPr>
        <w:t>e</w:t>
      </w:r>
      <w:r w:rsidR="00176E87" w:rsidRPr="0046083E">
        <w:rPr>
          <w:rFonts w:cstheme="minorHAnsi"/>
          <w:color w:val="auto"/>
          <w:spacing w:val="-2"/>
          <w:sz w:val="22"/>
          <w:szCs w:val="22"/>
        </w:rPr>
        <w:t>g</w:t>
      </w:r>
      <w:r w:rsidR="00176E87" w:rsidRPr="0046083E">
        <w:rPr>
          <w:rFonts w:cstheme="minorHAnsi"/>
          <w:color w:val="auto"/>
          <w:spacing w:val="2"/>
          <w:sz w:val="22"/>
          <w:szCs w:val="22"/>
        </w:rPr>
        <w:t>o</w:t>
      </w:r>
      <w:r w:rsidR="00176E87" w:rsidRPr="0046083E">
        <w:rPr>
          <w:rFonts w:cstheme="minorHAnsi"/>
          <w:color w:val="auto"/>
          <w:spacing w:val="-1"/>
          <w:sz w:val="22"/>
          <w:szCs w:val="22"/>
        </w:rPr>
        <w:t>r</w:t>
      </w:r>
      <w:r w:rsidR="00176E87" w:rsidRPr="0046083E">
        <w:rPr>
          <w:rFonts w:cstheme="minorHAnsi"/>
          <w:color w:val="auto"/>
          <w:sz w:val="22"/>
          <w:szCs w:val="22"/>
        </w:rPr>
        <w:t>i</w:t>
      </w:r>
      <w:r w:rsidR="00176E87" w:rsidRPr="0046083E">
        <w:rPr>
          <w:rFonts w:cstheme="minorHAnsi"/>
          <w:color w:val="auto"/>
          <w:spacing w:val="-1"/>
          <w:sz w:val="22"/>
          <w:szCs w:val="22"/>
        </w:rPr>
        <w:t>e</w:t>
      </w:r>
      <w:r w:rsidR="00176E87" w:rsidRPr="0046083E">
        <w:rPr>
          <w:rFonts w:cstheme="minorHAnsi"/>
          <w:color w:val="auto"/>
          <w:sz w:val="22"/>
          <w:szCs w:val="22"/>
        </w:rPr>
        <w:t>s of</w:t>
      </w:r>
      <w:r w:rsidR="00176E87" w:rsidRPr="0046083E">
        <w:rPr>
          <w:rFonts w:cstheme="minorHAnsi"/>
          <w:color w:val="auto"/>
          <w:spacing w:val="-1"/>
          <w:sz w:val="22"/>
          <w:szCs w:val="22"/>
        </w:rPr>
        <w:t xml:space="preserve"> </w:t>
      </w:r>
      <w:r w:rsidR="00176E87" w:rsidRPr="0046083E">
        <w:rPr>
          <w:rFonts w:cstheme="minorHAnsi"/>
          <w:color w:val="auto"/>
          <w:sz w:val="22"/>
          <w:szCs w:val="22"/>
        </w:rPr>
        <w:t>indi</w:t>
      </w:r>
      <w:r w:rsidR="00176E87" w:rsidRPr="0046083E">
        <w:rPr>
          <w:rFonts w:cstheme="minorHAnsi"/>
          <w:color w:val="auto"/>
          <w:spacing w:val="-1"/>
          <w:sz w:val="22"/>
          <w:szCs w:val="22"/>
        </w:rPr>
        <w:t>rec</w:t>
      </w:r>
      <w:r w:rsidR="00176E87" w:rsidRPr="0046083E">
        <w:rPr>
          <w:rFonts w:cstheme="minorHAnsi"/>
          <w:color w:val="auto"/>
          <w:sz w:val="22"/>
          <w:szCs w:val="22"/>
        </w:rPr>
        <w:t>t</w:t>
      </w:r>
      <w:r w:rsidR="00176E87" w:rsidRPr="0046083E">
        <w:rPr>
          <w:rFonts w:cstheme="minorHAnsi"/>
          <w:color w:val="auto"/>
          <w:spacing w:val="3"/>
          <w:sz w:val="22"/>
          <w:szCs w:val="22"/>
        </w:rPr>
        <w:t xml:space="preserve"> </w:t>
      </w:r>
      <w:r w:rsidR="00176E87" w:rsidRPr="0046083E">
        <w:rPr>
          <w:rFonts w:cstheme="minorHAnsi"/>
          <w:color w:val="auto"/>
          <w:spacing w:val="-1"/>
          <w:sz w:val="22"/>
          <w:szCs w:val="22"/>
        </w:rPr>
        <w:t>c</w:t>
      </w:r>
      <w:r w:rsidR="00176E87" w:rsidRPr="0046083E">
        <w:rPr>
          <w:rFonts w:cstheme="minorHAnsi"/>
          <w:color w:val="auto"/>
          <w:sz w:val="22"/>
          <w:szCs w:val="22"/>
        </w:rPr>
        <w:t xml:space="preserve">osts </w:t>
      </w:r>
      <w:r w:rsidR="00176E87" w:rsidRPr="0046083E">
        <w:rPr>
          <w:rFonts w:cstheme="minorHAnsi"/>
          <w:color w:val="auto"/>
          <w:spacing w:val="-1"/>
          <w:sz w:val="22"/>
          <w:szCs w:val="22"/>
        </w:rPr>
        <w:t>ar</w:t>
      </w:r>
      <w:r w:rsidR="00176E87" w:rsidRPr="0046083E">
        <w:rPr>
          <w:rFonts w:cstheme="minorHAnsi"/>
          <w:color w:val="auto"/>
          <w:sz w:val="22"/>
          <w:szCs w:val="22"/>
        </w:rPr>
        <w:t>e</w:t>
      </w:r>
      <w:r w:rsidR="00176E87" w:rsidRPr="0046083E">
        <w:rPr>
          <w:rFonts w:cstheme="minorHAnsi"/>
          <w:color w:val="auto"/>
          <w:spacing w:val="-1"/>
          <w:sz w:val="22"/>
          <w:szCs w:val="22"/>
        </w:rPr>
        <w:t xml:space="preserve"> a</w:t>
      </w:r>
      <w:r w:rsidR="00176E87" w:rsidRPr="0046083E">
        <w:rPr>
          <w:rFonts w:cstheme="minorHAnsi"/>
          <w:color w:val="auto"/>
          <w:sz w:val="22"/>
          <w:szCs w:val="22"/>
        </w:rPr>
        <w:t>llo</w:t>
      </w:r>
      <w:r w:rsidR="00176E87" w:rsidRPr="0046083E">
        <w:rPr>
          <w:rFonts w:cstheme="minorHAnsi"/>
          <w:color w:val="auto"/>
          <w:spacing w:val="2"/>
          <w:sz w:val="22"/>
          <w:szCs w:val="22"/>
        </w:rPr>
        <w:t>w</w:t>
      </w:r>
      <w:r w:rsidR="00176E87" w:rsidRPr="0046083E">
        <w:rPr>
          <w:rFonts w:cstheme="minorHAnsi"/>
          <w:color w:val="auto"/>
          <w:spacing w:val="-1"/>
          <w:sz w:val="22"/>
          <w:szCs w:val="22"/>
        </w:rPr>
        <w:t>e</w:t>
      </w:r>
      <w:r w:rsidR="00176E87" w:rsidRPr="0046083E">
        <w:rPr>
          <w:rFonts w:cstheme="minorHAnsi"/>
          <w:color w:val="auto"/>
          <w:sz w:val="22"/>
          <w:szCs w:val="22"/>
        </w:rPr>
        <w:t>d/</w:t>
      </w:r>
      <w:r w:rsidR="00176E87" w:rsidRPr="0046083E">
        <w:rPr>
          <w:rFonts w:cstheme="minorHAnsi"/>
          <w:color w:val="auto"/>
          <w:spacing w:val="-1"/>
          <w:sz w:val="22"/>
          <w:szCs w:val="22"/>
        </w:rPr>
        <w:t>re</w:t>
      </w:r>
      <w:r w:rsidR="00176E87" w:rsidRPr="0046083E">
        <w:rPr>
          <w:rFonts w:cstheme="minorHAnsi"/>
          <w:color w:val="auto"/>
          <w:sz w:val="22"/>
          <w:szCs w:val="22"/>
        </w:rPr>
        <w:t>q</w:t>
      </w:r>
      <w:r w:rsidR="00176E87" w:rsidRPr="0046083E">
        <w:rPr>
          <w:rFonts w:cstheme="minorHAnsi"/>
          <w:color w:val="auto"/>
          <w:spacing w:val="2"/>
          <w:sz w:val="22"/>
          <w:szCs w:val="22"/>
        </w:rPr>
        <w:t>u</w:t>
      </w:r>
      <w:r w:rsidR="00176E87" w:rsidRPr="0046083E">
        <w:rPr>
          <w:rFonts w:cstheme="minorHAnsi"/>
          <w:color w:val="auto"/>
          <w:spacing w:val="-1"/>
          <w:sz w:val="22"/>
          <w:szCs w:val="22"/>
        </w:rPr>
        <w:t>e</w:t>
      </w:r>
      <w:r w:rsidR="00176E87" w:rsidRPr="0046083E">
        <w:rPr>
          <w:rFonts w:cstheme="minorHAnsi"/>
          <w:color w:val="auto"/>
          <w:sz w:val="22"/>
          <w:szCs w:val="22"/>
        </w:rPr>
        <w:t>st</w:t>
      </w:r>
      <w:r w:rsidR="00176E87" w:rsidRPr="0046083E">
        <w:rPr>
          <w:rFonts w:cstheme="minorHAnsi"/>
          <w:color w:val="auto"/>
          <w:spacing w:val="-1"/>
          <w:sz w:val="22"/>
          <w:szCs w:val="22"/>
        </w:rPr>
        <w:t>e</w:t>
      </w:r>
      <w:r w:rsidR="00176E87" w:rsidRPr="0046083E">
        <w:rPr>
          <w:rFonts w:cstheme="minorHAnsi"/>
          <w:color w:val="auto"/>
          <w:sz w:val="22"/>
          <w:szCs w:val="22"/>
        </w:rPr>
        <w:t>d on</w:t>
      </w:r>
      <w:r w:rsidR="00176E87" w:rsidRPr="0046083E">
        <w:rPr>
          <w:rFonts w:cstheme="minorHAnsi"/>
          <w:color w:val="auto"/>
          <w:spacing w:val="2"/>
          <w:sz w:val="22"/>
          <w:szCs w:val="22"/>
        </w:rPr>
        <w:t xml:space="preserve"> </w:t>
      </w:r>
      <w:r w:rsidR="00176E87" w:rsidRPr="0046083E">
        <w:rPr>
          <w:rFonts w:cstheme="minorHAnsi"/>
          <w:color w:val="auto"/>
          <w:sz w:val="22"/>
          <w:szCs w:val="22"/>
        </w:rPr>
        <w:t xml:space="preserve">this </w:t>
      </w:r>
      <w:r w:rsidR="00176E87" w:rsidRPr="0046083E">
        <w:rPr>
          <w:rFonts w:cstheme="minorHAnsi"/>
          <w:color w:val="auto"/>
          <w:spacing w:val="-1"/>
          <w:sz w:val="22"/>
          <w:szCs w:val="22"/>
        </w:rPr>
        <w:t>f</w:t>
      </w:r>
      <w:r w:rsidR="00176E87" w:rsidRPr="0046083E">
        <w:rPr>
          <w:rFonts w:cstheme="minorHAnsi"/>
          <w:color w:val="auto"/>
          <w:sz w:val="22"/>
          <w:szCs w:val="22"/>
        </w:rPr>
        <w:t>o</w:t>
      </w:r>
      <w:r w:rsidR="00176E87" w:rsidRPr="0046083E">
        <w:rPr>
          <w:rFonts w:cstheme="minorHAnsi"/>
          <w:color w:val="auto"/>
          <w:spacing w:val="-1"/>
          <w:sz w:val="22"/>
          <w:szCs w:val="22"/>
        </w:rPr>
        <w:t>r</w:t>
      </w:r>
      <w:r w:rsidR="00176E87" w:rsidRPr="0046083E">
        <w:rPr>
          <w:rFonts w:cstheme="minorHAnsi"/>
          <w:color w:val="auto"/>
          <w:sz w:val="22"/>
          <w:szCs w:val="22"/>
        </w:rPr>
        <w:t>m, so pl</w:t>
      </w:r>
      <w:r w:rsidR="00176E87" w:rsidRPr="0046083E">
        <w:rPr>
          <w:rFonts w:cstheme="minorHAnsi"/>
          <w:color w:val="auto"/>
          <w:spacing w:val="-1"/>
          <w:sz w:val="22"/>
          <w:szCs w:val="22"/>
        </w:rPr>
        <w:t>ea</w:t>
      </w:r>
      <w:r w:rsidR="00176E87" w:rsidRPr="0046083E">
        <w:rPr>
          <w:rFonts w:cstheme="minorHAnsi"/>
          <w:color w:val="auto"/>
          <w:sz w:val="22"/>
          <w:szCs w:val="22"/>
        </w:rPr>
        <w:t>se</w:t>
      </w:r>
      <w:r w:rsidR="00176E87" w:rsidRPr="0046083E">
        <w:rPr>
          <w:rFonts w:cstheme="minorHAnsi"/>
          <w:color w:val="auto"/>
          <w:spacing w:val="-1"/>
          <w:sz w:val="22"/>
          <w:szCs w:val="22"/>
        </w:rPr>
        <w:t xml:space="preserve"> c</w:t>
      </w:r>
      <w:r w:rsidR="00176E87" w:rsidRPr="0046083E">
        <w:rPr>
          <w:rFonts w:cstheme="minorHAnsi"/>
          <w:color w:val="auto"/>
          <w:sz w:val="22"/>
          <w:szCs w:val="22"/>
        </w:rPr>
        <w:t>on</w:t>
      </w:r>
      <w:r w:rsidR="00176E87" w:rsidRPr="0046083E">
        <w:rPr>
          <w:rFonts w:cstheme="minorHAnsi"/>
          <w:color w:val="auto"/>
          <w:spacing w:val="3"/>
          <w:sz w:val="22"/>
          <w:szCs w:val="22"/>
        </w:rPr>
        <w:t>s</w:t>
      </w:r>
      <w:r w:rsidR="00176E87" w:rsidRPr="0046083E">
        <w:rPr>
          <w:rFonts w:cstheme="minorHAnsi"/>
          <w:color w:val="auto"/>
          <w:sz w:val="22"/>
          <w:szCs w:val="22"/>
        </w:rPr>
        <w:t>olid</w:t>
      </w:r>
      <w:r w:rsidR="00176E87" w:rsidRPr="0046083E">
        <w:rPr>
          <w:rFonts w:cstheme="minorHAnsi"/>
          <w:color w:val="auto"/>
          <w:spacing w:val="-1"/>
          <w:sz w:val="22"/>
          <w:szCs w:val="22"/>
        </w:rPr>
        <w:t>a</w:t>
      </w:r>
      <w:r w:rsidR="00176E87" w:rsidRPr="0046083E">
        <w:rPr>
          <w:rFonts w:cstheme="minorHAnsi"/>
          <w:color w:val="auto"/>
          <w:sz w:val="22"/>
          <w:szCs w:val="22"/>
        </w:rPr>
        <w:t>te</w:t>
      </w:r>
      <w:r w:rsidR="00176E87" w:rsidRPr="0046083E">
        <w:rPr>
          <w:rFonts w:cstheme="minorHAnsi"/>
          <w:color w:val="auto"/>
          <w:spacing w:val="-1"/>
          <w:sz w:val="22"/>
          <w:szCs w:val="22"/>
        </w:rPr>
        <w:t xml:space="preserve"> </w:t>
      </w:r>
      <w:r w:rsidR="00176E87" w:rsidRPr="0046083E">
        <w:rPr>
          <w:rFonts w:cstheme="minorHAnsi"/>
          <w:color w:val="auto"/>
          <w:sz w:val="22"/>
          <w:szCs w:val="22"/>
        </w:rPr>
        <w:t>if</w:t>
      </w:r>
      <w:r w:rsidR="00176E87" w:rsidRPr="0046083E">
        <w:rPr>
          <w:rFonts w:cstheme="minorHAnsi"/>
          <w:color w:val="auto"/>
          <w:spacing w:val="-1"/>
          <w:sz w:val="22"/>
          <w:szCs w:val="22"/>
        </w:rPr>
        <w:t xml:space="preserve"> </w:t>
      </w:r>
      <w:r w:rsidR="00176E87" w:rsidRPr="0046083E">
        <w:rPr>
          <w:rFonts w:cstheme="minorHAnsi"/>
          <w:color w:val="auto"/>
          <w:sz w:val="22"/>
          <w:szCs w:val="22"/>
        </w:rPr>
        <w:t>n</w:t>
      </w:r>
      <w:r w:rsidR="00176E87" w:rsidRPr="0046083E">
        <w:rPr>
          <w:rFonts w:cstheme="minorHAnsi"/>
          <w:color w:val="auto"/>
          <w:spacing w:val="-1"/>
          <w:sz w:val="22"/>
          <w:szCs w:val="22"/>
        </w:rPr>
        <w:t>ee</w:t>
      </w:r>
      <w:r w:rsidR="00176E87" w:rsidRPr="0046083E">
        <w:rPr>
          <w:rFonts w:cstheme="minorHAnsi"/>
          <w:color w:val="auto"/>
          <w:sz w:val="22"/>
          <w:szCs w:val="22"/>
        </w:rPr>
        <w:t>d</w:t>
      </w:r>
      <w:r w:rsidR="00176E87" w:rsidRPr="0046083E">
        <w:rPr>
          <w:rFonts w:cstheme="minorHAnsi"/>
          <w:color w:val="auto"/>
          <w:spacing w:val="-1"/>
          <w:sz w:val="22"/>
          <w:szCs w:val="22"/>
        </w:rPr>
        <w:t>e</w:t>
      </w:r>
      <w:r w:rsidR="00176E87" w:rsidRPr="0046083E">
        <w:rPr>
          <w:rFonts w:cstheme="minorHAnsi"/>
          <w:color w:val="auto"/>
          <w:sz w:val="22"/>
          <w:szCs w:val="22"/>
        </w:rPr>
        <w:t>d. Include the cognizant Federal agency and contact information if using a negotiated rate agreement. Within the budget justification, explain the use of multiple rates, if multiple rates are used.</w:t>
      </w:r>
      <w:r w:rsidRPr="0046083E">
        <w:rPr>
          <w:rFonts w:cstheme="minorHAnsi"/>
          <w:color w:val="auto"/>
          <w:sz w:val="22"/>
          <w:szCs w:val="22"/>
        </w:rPr>
        <w:t xml:space="preserve"> </w:t>
      </w:r>
    </w:p>
    <w:p w14:paraId="694031B9" w14:textId="77777777" w:rsidR="00861D96" w:rsidRPr="0046083E" w:rsidRDefault="00861D96" w:rsidP="00861D96">
      <w:pPr>
        <w:pStyle w:val="ListParagraph"/>
        <w:rPr>
          <w:rFonts w:cstheme="minorHAnsi"/>
          <w:b/>
          <w:bCs/>
          <w:color w:val="auto"/>
          <w:sz w:val="22"/>
          <w:szCs w:val="22"/>
        </w:rPr>
      </w:pPr>
    </w:p>
    <w:p w14:paraId="5A4DC8EB" w14:textId="77777777" w:rsidR="00314473" w:rsidRPr="0046083E" w:rsidRDefault="00DB7CE2" w:rsidP="000624CC">
      <w:pPr>
        <w:pStyle w:val="ListParagraph"/>
        <w:numPr>
          <w:ilvl w:val="0"/>
          <w:numId w:val="81"/>
        </w:numPr>
        <w:rPr>
          <w:rFonts w:cstheme="minorHAnsi"/>
          <w:b/>
          <w:bCs/>
          <w:color w:val="auto"/>
          <w:sz w:val="22"/>
          <w:szCs w:val="22"/>
        </w:rPr>
      </w:pPr>
      <w:r w:rsidRPr="25449555">
        <w:rPr>
          <w:b/>
          <w:bCs/>
          <w:color w:val="auto"/>
          <w:sz w:val="22"/>
          <w:szCs w:val="22"/>
        </w:rPr>
        <w:t>Section I: Total Direct and Indirect Costs</w:t>
      </w:r>
    </w:p>
    <w:p w14:paraId="42CC5257" w14:textId="450CFFED" w:rsidR="00DB7CE2" w:rsidRPr="00042873" w:rsidRDefault="00F56D7C" w:rsidP="00042873">
      <w:pPr>
        <w:ind w:left="720"/>
        <w:rPr>
          <w:rFonts w:cstheme="minorHAnsi"/>
          <w:color w:val="auto"/>
          <w:sz w:val="22"/>
          <w:szCs w:val="22"/>
        </w:rPr>
      </w:pPr>
      <w:r w:rsidRPr="00042873">
        <w:rPr>
          <w:rFonts w:cstheme="minorHAnsi"/>
          <w:color w:val="auto"/>
          <w:sz w:val="22"/>
          <w:szCs w:val="22"/>
        </w:rPr>
        <w:t xml:space="preserve">This </w:t>
      </w:r>
      <w:r w:rsidRPr="00042873">
        <w:rPr>
          <w:rFonts w:cstheme="minorHAnsi"/>
          <w:color w:val="auto"/>
          <w:spacing w:val="-1"/>
          <w:sz w:val="22"/>
          <w:szCs w:val="22"/>
        </w:rPr>
        <w:t>is the total of Sections G and H.</w:t>
      </w:r>
    </w:p>
    <w:p w14:paraId="10543639" w14:textId="77777777" w:rsidR="00DB39AC" w:rsidRPr="0046083E" w:rsidRDefault="00DB39AC" w:rsidP="60B94BEA">
      <w:pPr>
        <w:rPr>
          <w:rFonts w:cstheme="minorHAnsi"/>
          <w:color w:val="auto"/>
          <w:sz w:val="22"/>
          <w:szCs w:val="22"/>
        </w:rPr>
      </w:pPr>
    </w:p>
    <w:p w14:paraId="263BC3A8" w14:textId="29799D84" w:rsidR="00490EC7" w:rsidRPr="0046083E" w:rsidRDefault="5EC155F6" w:rsidP="00750F5A">
      <w:pPr>
        <w:pStyle w:val="Heading4"/>
      </w:pPr>
      <w:r w:rsidRPr="00750F5A">
        <w:rPr>
          <w:sz w:val="22"/>
          <w:szCs w:val="22"/>
        </w:rPr>
        <w:t>8</w:t>
      </w:r>
      <w:r w:rsidR="5D7AA15C" w:rsidRPr="00750F5A">
        <w:rPr>
          <w:sz w:val="22"/>
          <w:szCs w:val="22"/>
        </w:rPr>
        <w:t>. GOVERNMENT APPROVED INDIRECT RATES AND COST ALLOCATIONS</w:t>
      </w:r>
    </w:p>
    <w:p w14:paraId="1BFE555E" w14:textId="77777777" w:rsidR="00D02AD2" w:rsidRPr="0046083E" w:rsidRDefault="00D02AD2" w:rsidP="1A336C8D">
      <w:pPr>
        <w:rPr>
          <w:rFonts w:cstheme="minorHAnsi"/>
          <w:color w:val="auto"/>
          <w:sz w:val="22"/>
          <w:szCs w:val="22"/>
        </w:rPr>
      </w:pPr>
    </w:p>
    <w:p w14:paraId="17A95870" w14:textId="7E039BA6" w:rsidR="00401833" w:rsidRPr="0046083E" w:rsidRDefault="00D02AD2" w:rsidP="00401833">
      <w:pPr>
        <w:rPr>
          <w:rFonts w:cstheme="minorHAnsi"/>
          <w:color w:val="auto"/>
          <w:sz w:val="22"/>
          <w:szCs w:val="22"/>
        </w:rPr>
      </w:pPr>
      <w:r w:rsidRPr="0046083E">
        <w:rPr>
          <w:rFonts w:cstheme="minorHAnsi"/>
          <w:color w:val="auto"/>
          <w:sz w:val="22"/>
          <w:szCs w:val="22"/>
        </w:rPr>
        <w:t>Applicants may request indirect costs under this NOFO.</w:t>
      </w:r>
      <w:r w:rsidR="00401833" w:rsidRPr="0046083E">
        <w:rPr>
          <w:rFonts w:cstheme="minorHAnsi"/>
          <w:color w:val="auto"/>
          <w:sz w:val="22"/>
          <w:szCs w:val="22"/>
        </w:rPr>
        <w:t xml:space="preserve"> If indirect costs are requested, funds requested for indirect costs must be calculated using the correct indirect cost base and the negotiated indirect cost rate, </w:t>
      </w:r>
      <w:r w:rsidR="008B6E2A" w:rsidRPr="0046083E">
        <w:rPr>
          <w:rFonts w:cstheme="minorHAnsi"/>
          <w:color w:val="auto"/>
          <w:sz w:val="22"/>
          <w:szCs w:val="22"/>
        </w:rPr>
        <w:t>if applicable</w:t>
      </w:r>
      <w:r w:rsidR="00401833" w:rsidRPr="0046083E">
        <w:rPr>
          <w:rFonts w:cstheme="minorHAnsi"/>
          <w:color w:val="auto"/>
          <w:sz w:val="22"/>
          <w:szCs w:val="22"/>
        </w:rPr>
        <w:t>.</w:t>
      </w:r>
    </w:p>
    <w:p w14:paraId="177B158F" w14:textId="77777777" w:rsidR="00D02AD2" w:rsidRPr="0046083E" w:rsidRDefault="00D02AD2" w:rsidP="1A336C8D">
      <w:pPr>
        <w:rPr>
          <w:rFonts w:cstheme="minorHAnsi"/>
          <w:color w:val="auto"/>
          <w:sz w:val="22"/>
          <w:szCs w:val="22"/>
        </w:rPr>
      </w:pPr>
    </w:p>
    <w:p w14:paraId="1E0D129A" w14:textId="5F493DBF" w:rsidR="00EA20ED" w:rsidRPr="0046083E" w:rsidRDefault="44ACBEAC" w:rsidP="1A336C8D">
      <w:pPr>
        <w:rPr>
          <w:rFonts w:cstheme="minorHAnsi"/>
          <w:color w:val="auto"/>
          <w:sz w:val="22"/>
          <w:szCs w:val="22"/>
        </w:rPr>
      </w:pPr>
      <w:r w:rsidRPr="0046083E">
        <w:rPr>
          <w:rFonts w:cstheme="minorHAnsi"/>
          <w:color w:val="auto"/>
          <w:sz w:val="22"/>
          <w:szCs w:val="22"/>
        </w:rPr>
        <w:t xml:space="preserve">If a Negotiated Rate Agreement with Government approved Indirect Rates and Cost Allocations Agreement has been executed with a Governmental cognizant agency, upload the </w:t>
      </w:r>
      <w:r w:rsidR="00CF4EA9" w:rsidRPr="0046083E">
        <w:rPr>
          <w:rFonts w:cstheme="minorHAnsi"/>
          <w:color w:val="auto"/>
          <w:sz w:val="22"/>
          <w:szCs w:val="22"/>
        </w:rPr>
        <w:t xml:space="preserve">current </w:t>
      </w:r>
      <w:r w:rsidRPr="0046083E">
        <w:rPr>
          <w:rFonts w:cstheme="minorHAnsi"/>
          <w:color w:val="auto"/>
          <w:sz w:val="22"/>
          <w:szCs w:val="22"/>
        </w:rPr>
        <w:t>Agreement to the Grants.gov Workspace Attachment form. If a Negotiated Rate Agreement does not exist, provide supporting documentation for proposed indirect rates.</w:t>
      </w:r>
    </w:p>
    <w:p w14:paraId="38832B08" w14:textId="77777777" w:rsidR="00EA20ED" w:rsidRPr="0046083E" w:rsidRDefault="00EA20ED" w:rsidP="1A336C8D">
      <w:pPr>
        <w:rPr>
          <w:rFonts w:cstheme="minorHAnsi"/>
          <w:color w:val="auto"/>
          <w:sz w:val="22"/>
          <w:szCs w:val="22"/>
        </w:rPr>
      </w:pPr>
    </w:p>
    <w:p w14:paraId="4DD086B1" w14:textId="471BD8ED" w:rsidR="00EA20ED" w:rsidRPr="0046083E" w:rsidRDefault="77467F4A" w:rsidP="00490EC7">
      <w:pPr>
        <w:rPr>
          <w:rFonts w:cstheme="minorHAnsi"/>
          <w:b/>
          <w:bCs/>
          <w:color w:val="auto"/>
          <w:sz w:val="22"/>
          <w:szCs w:val="22"/>
        </w:rPr>
      </w:pPr>
      <w:r w:rsidRPr="0046083E">
        <w:rPr>
          <w:rFonts w:cstheme="minorHAnsi"/>
          <w:color w:val="auto"/>
          <w:sz w:val="22"/>
          <w:szCs w:val="22"/>
        </w:rPr>
        <w:t xml:space="preserve">The Negotiated Rate Agreement attachment must be uploaded in PDF format to the </w:t>
      </w:r>
      <w:r w:rsidRPr="0046083E">
        <w:rPr>
          <w:rFonts w:cstheme="minorHAnsi"/>
          <w:b/>
          <w:bCs/>
          <w:color w:val="auto"/>
          <w:sz w:val="22"/>
          <w:szCs w:val="22"/>
        </w:rPr>
        <w:t>Grants.gov R&amp;R Other Project Information</w:t>
      </w:r>
      <w:r w:rsidRPr="0046083E">
        <w:rPr>
          <w:rFonts w:cstheme="minorHAnsi"/>
          <w:color w:val="auto"/>
          <w:sz w:val="22"/>
          <w:szCs w:val="22"/>
        </w:rPr>
        <w:t xml:space="preserve"> form, which is part of the Application Package in </w:t>
      </w:r>
      <w:r w:rsidRPr="0046083E">
        <w:rPr>
          <w:rFonts w:cstheme="minorHAnsi"/>
          <w:b/>
          <w:bCs/>
          <w:color w:val="auto"/>
          <w:sz w:val="22"/>
          <w:szCs w:val="22"/>
        </w:rPr>
        <w:t>Grants.gov Workspace</w:t>
      </w:r>
      <w:r w:rsidRPr="0046083E">
        <w:rPr>
          <w:rFonts w:cstheme="minorHAnsi"/>
          <w:color w:val="auto"/>
          <w:sz w:val="22"/>
          <w:szCs w:val="22"/>
        </w:rPr>
        <w:t xml:space="preserve">. To attach the Negotiated Indirect Rate Agreement, click the "Add Attachments" button next to item </w:t>
      </w:r>
      <w:r w:rsidRPr="0046083E">
        <w:rPr>
          <w:rFonts w:cstheme="minorHAnsi"/>
          <w:b/>
          <w:bCs/>
          <w:color w:val="auto"/>
          <w:sz w:val="22"/>
          <w:szCs w:val="22"/>
        </w:rPr>
        <w:t>12 Other Attachments</w:t>
      </w:r>
      <w:r w:rsidRPr="0046083E">
        <w:rPr>
          <w:rFonts w:cstheme="minorHAnsi"/>
          <w:color w:val="auto"/>
          <w:sz w:val="22"/>
          <w:szCs w:val="22"/>
        </w:rPr>
        <w:t xml:space="preserve"> of the </w:t>
      </w:r>
      <w:r w:rsidRPr="0046083E">
        <w:rPr>
          <w:rFonts w:cstheme="minorHAnsi"/>
          <w:b/>
          <w:bCs/>
          <w:color w:val="auto"/>
          <w:sz w:val="22"/>
          <w:szCs w:val="22"/>
        </w:rPr>
        <w:t>R&amp;R Other Project Information</w:t>
      </w:r>
      <w:r w:rsidRPr="0046083E">
        <w:rPr>
          <w:rFonts w:cstheme="minorHAnsi"/>
          <w:color w:val="auto"/>
          <w:sz w:val="22"/>
          <w:szCs w:val="22"/>
        </w:rPr>
        <w:t xml:space="preserve"> form in </w:t>
      </w:r>
      <w:r w:rsidRPr="0046083E">
        <w:rPr>
          <w:rFonts w:cstheme="minorHAnsi"/>
          <w:b/>
          <w:bCs/>
          <w:color w:val="auto"/>
          <w:sz w:val="22"/>
          <w:szCs w:val="22"/>
        </w:rPr>
        <w:t>Grants.gov Workspace.</w:t>
      </w:r>
    </w:p>
    <w:p w14:paraId="6AA5EC8A" w14:textId="77777777" w:rsidR="00850964" w:rsidRPr="0046083E" w:rsidRDefault="00850964" w:rsidP="00490EC7">
      <w:pPr>
        <w:rPr>
          <w:rFonts w:cstheme="minorHAnsi"/>
          <w:b/>
          <w:bCs/>
          <w:color w:val="auto"/>
          <w:sz w:val="22"/>
          <w:szCs w:val="22"/>
        </w:rPr>
      </w:pPr>
    </w:p>
    <w:p w14:paraId="26EA4AE9" w14:textId="0D8D42E5" w:rsidR="00850964" w:rsidRPr="0046083E" w:rsidRDefault="00850964" w:rsidP="00850964">
      <w:pPr>
        <w:pStyle w:val="BodyTextIndent2"/>
        <w:tabs>
          <w:tab w:val="clear" w:pos="1170"/>
          <w:tab w:val="left" w:pos="540"/>
        </w:tabs>
        <w:ind w:left="0" w:firstLine="0"/>
        <w:rPr>
          <w:rFonts w:asciiTheme="minorHAnsi" w:eastAsiaTheme="minorEastAsia" w:hAnsiTheme="minorHAnsi" w:cstheme="minorHAnsi"/>
          <w:color w:val="auto"/>
        </w:rPr>
      </w:pPr>
      <w:r w:rsidRPr="0046083E">
        <w:rPr>
          <w:rFonts w:asciiTheme="minorHAnsi" w:eastAsiaTheme="minorEastAsia" w:hAnsiTheme="minorHAnsi" w:cstheme="minorHAnsi"/>
          <w:color w:val="auto"/>
        </w:rPr>
        <w:t>If you</w:t>
      </w:r>
      <w:r w:rsidR="00DE2429" w:rsidRPr="0046083E">
        <w:rPr>
          <w:rFonts w:asciiTheme="minorHAnsi" w:eastAsiaTheme="minorEastAsia" w:hAnsiTheme="minorHAnsi" w:cstheme="minorHAnsi"/>
          <w:color w:val="auto"/>
        </w:rPr>
        <w:t>r entity is</w:t>
      </w:r>
      <w:r w:rsidRPr="0046083E">
        <w:rPr>
          <w:rFonts w:asciiTheme="minorHAnsi" w:eastAsiaTheme="minorEastAsia" w:hAnsiTheme="minorHAnsi" w:cstheme="minorHAnsi"/>
          <w:color w:val="auto"/>
        </w:rPr>
        <w:t xml:space="preserve"> proposing indirect costs and do not already have an Indirect Cost Rate Agreement with your Cognizant Federal Agency or documentation of rates accepted for estimating purposes by DOE/NNSA or another Federal agency, it is recommended that you begin preparing an Indirect Cost Rate Proposal to be submitted, upon request, to the DOE/NNSA </w:t>
      </w:r>
      <w:r w:rsidR="001A0FBE" w:rsidRPr="0046083E">
        <w:rPr>
          <w:rFonts w:asciiTheme="minorHAnsi" w:eastAsiaTheme="minorEastAsia" w:hAnsiTheme="minorHAnsi" w:cstheme="minorHAnsi"/>
          <w:color w:val="auto"/>
        </w:rPr>
        <w:t>Grants Officer/Specialist</w:t>
      </w:r>
      <w:r w:rsidRPr="0046083E">
        <w:rPr>
          <w:rFonts w:asciiTheme="minorHAnsi" w:eastAsiaTheme="minorEastAsia" w:hAnsiTheme="minorHAnsi" w:cstheme="minorHAnsi"/>
          <w:color w:val="auto"/>
        </w:rPr>
        <w:t xml:space="preserve"> </w:t>
      </w:r>
      <w:r w:rsidR="001A0FBE" w:rsidRPr="0046083E">
        <w:rPr>
          <w:rFonts w:asciiTheme="minorHAnsi" w:eastAsiaTheme="minorEastAsia" w:hAnsiTheme="minorHAnsi" w:cstheme="minorHAnsi"/>
          <w:color w:val="auto"/>
        </w:rPr>
        <w:t>who</w:t>
      </w:r>
      <w:r w:rsidRPr="0046083E">
        <w:rPr>
          <w:rFonts w:asciiTheme="minorHAnsi" w:eastAsiaTheme="minorEastAsia" w:hAnsiTheme="minorHAnsi" w:cstheme="minorHAnsi"/>
          <w:color w:val="auto"/>
        </w:rPr>
        <w:t xml:space="preserve"> will evaluate your application if you are </w:t>
      </w:r>
      <w:r w:rsidR="0046083E" w:rsidRPr="0046083E">
        <w:rPr>
          <w:rFonts w:asciiTheme="minorHAnsi" w:eastAsiaTheme="minorEastAsia" w:hAnsiTheme="minorHAnsi" w:cstheme="minorHAnsi"/>
          <w:color w:val="auto"/>
        </w:rPr>
        <w:t>considered</w:t>
      </w:r>
      <w:r w:rsidRPr="0046083E">
        <w:rPr>
          <w:rFonts w:asciiTheme="minorHAnsi" w:eastAsiaTheme="minorEastAsia" w:hAnsiTheme="minorHAnsi" w:cstheme="minorHAnsi"/>
          <w:color w:val="auto"/>
        </w:rPr>
        <w:t xml:space="preserve"> for award.</w:t>
      </w:r>
    </w:p>
    <w:p w14:paraId="06574F53" w14:textId="77777777" w:rsidR="00B64FDA" w:rsidRPr="0046083E" w:rsidRDefault="00B64FDA">
      <w:pPr>
        <w:rPr>
          <w:rFonts w:cstheme="minorHAnsi"/>
          <w:color w:val="auto"/>
          <w:sz w:val="22"/>
          <w:szCs w:val="22"/>
        </w:rPr>
      </w:pPr>
    </w:p>
    <w:p w14:paraId="5886E59F" w14:textId="5D2B365C" w:rsidR="00440F7D" w:rsidRPr="00750F5A" w:rsidRDefault="7209A47F" w:rsidP="00750F5A">
      <w:pPr>
        <w:pStyle w:val="Heading4"/>
        <w:rPr>
          <w:sz w:val="22"/>
          <w:szCs w:val="22"/>
        </w:rPr>
      </w:pPr>
      <w:bookmarkStart w:id="125" w:name="_Toc334104510"/>
      <w:r w:rsidRPr="00750F5A">
        <w:rPr>
          <w:sz w:val="22"/>
          <w:szCs w:val="22"/>
        </w:rPr>
        <w:t>9</w:t>
      </w:r>
      <w:r w:rsidR="73507E33" w:rsidRPr="00750F5A">
        <w:rPr>
          <w:sz w:val="22"/>
          <w:szCs w:val="22"/>
        </w:rPr>
        <w:t>.</w:t>
      </w:r>
      <w:r w:rsidR="7D3E4DF2" w:rsidRPr="00750F5A">
        <w:rPr>
          <w:sz w:val="22"/>
          <w:szCs w:val="22"/>
        </w:rPr>
        <w:t xml:space="preserve"> </w:t>
      </w:r>
      <w:r w:rsidR="73507E33" w:rsidRPr="00750F5A">
        <w:rPr>
          <w:sz w:val="22"/>
          <w:szCs w:val="22"/>
        </w:rPr>
        <w:t>R&amp;R</w:t>
      </w:r>
      <w:r w:rsidR="7D3E4DF2" w:rsidRPr="00750F5A">
        <w:rPr>
          <w:sz w:val="22"/>
          <w:szCs w:val="22"/>
        </w:rPr>
        <w:t xml:space="preserve"> </w:t>
      </w:r>
      <w:r w:rsidR="73507E33" w:rsidRPr="00750F5A">
        <w:rPr>
          <w:sz w:val="22"/>
          <w:szCs w:val="22"/>
        </w:rPr>
        <w:t>S</w:t>
      </w:r>
      <w:r w:rsidR="2E825CDD" w:rsidRPr="00750F5A">
        <w:rPr>
          <w:sz w:val="22"/>
          <w:szCs w:val="22"/>
        </w:rPr>
        <w:t>UBAWARD BUDGET ATTACHMENT(S)</w:t>
      </w:r>
      <w:r w:rsidR="7D3E4DF2" w:rsidRPr="00750F5A">
        <w:rPr>
          <w:sz w:val="22"/>
          <w:szCs w:val="22"/>
        </w:rPr>
        <w:t xml:space="preserve"> </w:t>
      </w:r>
      <w:r w:rsidR="5245AC90" w:rsidRPr="00750F5A">
        <w:rPr>
          <w:sz w:val="22"/>
          <w:szCs w:val="22"/>
        </w:rPr>
        <w:t>(MANDATORY)</w:t>
      </w:r>
      <w:bookmarkEnd w:id="125"/>
    </w:p>
    <w:p w14:paraId="5886E5A0" w14:textId="77777777" w:rsidR="00440F7D" w:rsidRPr="009950A7" w:rsidRDefault="00440F7D" w:rsidP="711B1947">
      <w:pPr>
        <w:pStyle w:val="BodyTextIndent2"/>
        <w:tabs>
          <w:tab w:val="clear" w:pos="540"/>
          <w:tab w:val="clear" w:pos="1080"/>
          <w:tab w:val="clear" w:pos="1170"/>
        </w:tabs>
        <w:ind w:left="0" w:firstLine="0"/>
        <w:rPr>
          <w:rFonts w:asciiTheme="minorHAnsi" w:hAnsiTheme="minorHAnsi" w:cstheme="minorHAnsi"/>
          <w:b/>
          <w:bCs/>
        </w:rPr>
      </w:pPr>
    </w:p>
    <w:p w14:paraId="5886E5A1" w14:textId="710127B9" w:rsidR="00440F7D" w:rsidRPr="009950A7" w:rsidRDefault="7FCBBBD6" w:rsidP="33581ACB">
      <w:pPr>
        <w:pStyle w:val="BodyTextIndent2"/>
        <w:tabs>
          <w:tab w:val="clear" w:pos="540"/>
          <w:tab w:val="clear" w:pos="1080"/>
          <w:tab w:val="clear" w:pos="1170"/>
        </w:tabs>
        <w:ind w:left="0" w:firstLine="0"/>
        <w:rPr>
          <w:rFonts w:asciiTheme="minorHAnsi" w:eastAsiaTheme="minorEastAsia" w:hAnsiTheme="minorHAnsi" w:cstheme="minorHAnsi"/>
        </w:rPr>
      </w:pPr>
      <w:r w:rsidRPr="009950A7">
        <w:rPr>
          <w:rFonts w:asciiTheme="minorHAnsi" w:eastAsiaTheme="minorEastAsia" w:hAnsiTheme="minorHAnsi" w:cstheme="minorHAnsi"/>
          <w:b/>
        </w:rPr>
        <w:t>Budgets</w:t>
      </w:r>
      <w:r w:rsidR="71037128" w:rsidRPr="009950A7">
        <w:rPr>
          <w:rFonts w:asciiTheme="minorHAnsi" w:eastAsiaTheme="minorEastAsia" w:hAnsiTheme="minorHAnsi" w:cstheme="minorHAnsi"/>
          <w:b/>
        </w:rPr>
        <w:t xml:space="preserve"> </w:t>
      </w:r>
      <w:r w:rsidRPr="009950A7">
        <w:rPr>
          <w:rFonts w:asciiTheme="minorHAnsi" w:eastAsiaTheme="minorEastAsia" w:hAnsiTheme="minorHAnsi" w:cstheme="minorHAnsi"/>
          <w:b/>
        </w:rPr>
        <w:t>for</w:t>
      </w:r>
      <w:r w:rsidR="71037128" w:rsidRPr="009950A7">
        <w:rPr>
          <w:rFonts w:asciiTheme="minorHAnsi" w:eastAsiaTheme="minorEastAsia" w:hAnsiTheme="minorHAnsi" w:cstheme="minorHAnsi"/>
          <w:b/>
        </w:rPr>
        <w:t xml:space="preserve"> </w:t>
      </w:r>
      <w:r w:rsidRPr="009950A7">
        <w:rPr>
          <w:rFonts w:asciiTheme="minorHAnsi" w:eastAsiaTheme="minorEastAsia" w:hAnsiTheme="minorHAnsi" w:cstheme="minorHAnsi"/>
          <w:b/>
        </w:rPr>
        <w:t>Subawards</w:t>
      </w:r>
      <w:r w:rsidR="7808E024" w:rsidRPr="009950A7">
        <w:rPr>
          <w:rFonts w:asciiTheme="minorHAnsi" w:eastAsiaTheme="minorEastAsia" w:hAnsiTheme="minorHAnsi" w:cstheme="minorHAnsi"/>
        </w:rPr>
        <w:t>:</w:t>
      </w:r>
      <w:r w:rsidR="71037128" w:rsidRPr="009950A7">
        <w:rPr>
          <w:rFonts w:asciiTheme="minorHAnsi" w:eastAsiaTheme="minorEastAsia" w:hAnsiTheme="minorHAnsi" w:cstheme="minorHAnsi"/>
        </w:rPr>
        <w:t xml:space="preserve"> </w:t>
      </w:r>
      <w:r w:rsidR="1E94D1E9" w:rsidRPr="009950A7">
        <w:rPr>
          <w:rFonts w:asciiTheme="minorHAnsi" w:eastAsiaTheme="minorEastAsia" w:hAnsiTheme="minorHAnsi" w:cstheme="minorHAnsi"/>
        </w:rPr>
        <w:t xml:space="preserve">If sub-applicants </w:t>
      </w:r>
      <w:r w:rsidR="00F85938" w:rsidRPr="009950A7">
        <w:rPr>
          <w:rFonts w:asciiTheme="minorHAnsi" w:eastAsiaTheme="minorEastAsia" w:hAnsiTheme="minorHAnsi" w:cstheme="minorHAnsi"/>
        </w:rPr>
        <w:t xml:space="preserve">are included </w:t>
      </w:r>
      <w:r w:rsidR="1E94D1E9" w:rsidRPr="009950A7">
        <w:rPr>
          <w:rFonts w:asciiTheme="minorHAnsi" w:eastAsiaTheme="minorEastAsia" w:hAnsiTheme="minorHAnsi" w:cstheme="minorHAnsi"/>
        </w:rPr>
        <w:t xml:space="preserve">in your application, a separate R&amp;R </w:t>
      </w:r>
      <w:r w:rsidRPr="009950A7">
        <w:rPr>
          <w:rFonts w:asciiTheme="minorHAnsi" w:eastAsiaTheme="minorEastAsia" w:hAnsiTheme="minorHAnsi" w:cstheme="minorHAnsi"/>
        </w:rPr>
        <w:t>budget</w:t>
      </w:r>
      <w:r w:rsidR="71037128" w:rsidRPr="009950A7">
        <w:rPr>
          <w:rFonts w:asciiTheme="minorHAnsi" w:eastAsiaTheme="minorEastAsia" w:hAnsiTheme="minorHAnsi" w:cstheme="minorHAnsi"/>
        </w:rPr>
        <w:t xml:space="preserve"> </w:t>
      </w:r>
      <w:r w:rsidR="21B84F97" w:rsidRPr="009950A7">
        <w:rPr>
          <w:rFonts w:asciiTheme="minorHAnsi" w:eastAsiaTheme="minorEastAsia" w:hAnsiTheme="minorHAnsi" w:cstheme="minorHAnsi"/>
        </w:rPr>
        <w:t xml:space="preserve">and budget justification </w:t>
      </w:r>
      <w:r w:rsidR="6FEF3744" w:rsidRPr="009950A7">
        <w:rPr>
          <w:rFonts w:asciiTheme="minorHAnsi" w:eastAsiaTheme="minorEastAsia" w:hAnsiTheme="minorHAnsi" w:cstheme="minorHAnsi"/>
        </w:rPr>
        <w:t xml:space="preserve">is mandatory </w:t>
      </w:r>
      <w:r w:rsidRPr="009950A7">
        <w:rPr>
          <w:rFonts w:asciiTheme="minorHAnsi" w:eastAsiaTheme="minorEastAsia" w:hAnsiTheme="minorHAnsi" w:cstheme="minorHAnsi"/>
        </w:rPr>
        <w:t>for</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each</w:t>
      </w:r>
      <w:r w:rsidR="71037128" w:rsidRPr="009950A7">
        <w:rPr>
          <w:rFonts w:asciiTheme="minorHAnsi" w:eastAsiaTheme="minorEastAsia" w:hAnsiTheme="minorHAnsi" w:cstheme="minorHAnsi"/>
        </w:rPr>
        <w:t xml:space="preserve"> </w:t>
      </w:r>
      <w:r w:rsidR="00F85938" w:rsidRPr="009950A7">
        <w:rPr>
          <w:rFonts w:asciiTheme="minorHAnsi" w:eastAsiaTheme="minorEastAsia" w:hAnsiTheme="minorHAnsi" w:cstheme="minorHAnsi"/>
        </w:rPr>
        <w:t>sub-applicant</w:t>
      </w:r>
      <w:r w:rsidR="0561C52A" w:rsidRPr="009950A7">
        <w:rPr>
          <w:rFonts w:asciiTheme="minorHAnsi" w:eastAsiaTheme="minorEastAsia" w:hAnsiTheme="minorHAnsi" w:cstheme="minorHAnsi"/>
        </w:rPr>
        <w: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Download</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R&amp;R</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Budget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Attachment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from</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R&amp;R</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SUBAWARD</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BUDGET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ATTACHMENT(S)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FORM</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and</w:t>
      </w:r>
      <w:r w:rsidR="71037128" w:rsidRPr="009950A7">
        <w:rPr>
          <w:rFonts w:asciiTheme="minorHAnsi" w:eastAsiaTheme="minorEastAsia" w:hAnsiTheme="minorHAnsi" w:cstheme="minorHAnsi"/>
        </w:rPr>
        <w:t xml:space="preserve"> </w:t>
      </w:r>
      <w:r w:rsidR="60DC0555" w:rsidRPr="009950A7">
        <w:rPr>
          <w:rFonts w:asciiTheme="minorHAnsi" w:eastAsiaTheme="minorEastAsia" w:hAnsiTheme="minorHAnsi" w:cstheme="minorHAnsi"/>
        </w:rPr>
        <w:t xml:space="preserve">either </w:t>
      </w:r>
      <w:r w:rsidR="7808E024" w:rsidRPr="009950A7">
        <w:rPr>
          <w:rFonts w:asciiTheme="minorHAnsi" w:eastAsiaTheme="minorEastAsia" w:hAnsiTheme="minorHAnsi" w:cstheme="minorHAnsi"/>
        </w:rPr>
        <w:t>e</w:t>
      </w:r>
      <w:r w:rsidRPr="009950A7">
        <w:rPr>
          <w:rFonts w:asciiTheme="minorHAnsi" w:eastAsiaTheme="minorEastAsia" w:hAnsiTheme="minorHAnsi" w:cstheme="minorHAnsi"/>
        </w:rPr>
        <w:t>mail</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it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to</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each</w:t>
      </w:r>
      <w:r w:rsidR="71037128" w:rsidRPr="009950A7">
        <w:rPr>
          <w:rFonts w:asciiTheme="minorHAnsi" w:eastAsiaTheme="minorEastAsia" w:hAnsiTheme="minorHAnsi" w:cstheme="minorHAnsi"/>
        </w:rPr>
        <w:t xml:space="preserve"> </w:t>
      </w:r>
      <w:r w:rsidR="42B40A7F" w:rsidRPr="009950A7">
        <w:rPr>
          <w:rFonts w:asciiTheme="minorHAnsi" w:eastAsiaTheme="minorEastAsia" w:hAnsiTheme="minorHAnsi" w:cstheme="minorHAnsi"/>
        </w:rPr>
        <w:t>subrecipient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that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is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required</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to</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submit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a</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separate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budget</w:t>
      </w:r>
      <w:r w:rsidR="60DC0555" w:rsidRPr="009950A7">
        <w:rPr>
          <w:rFonts w:asciiTheme="minorHAnsi" w:eastAsiaTheme="minorEastAsia" w:hAnsiTheme="minorHAnsi" w:cstheme="minorHAnsi"/>
        </w:rPr>
        <w:t xml:space="preserve"> or use the collaborative features of Workspace</w:t>
      </w:r>
      <w:r w:rsidRPr="009950A7">
        <w:rPr>
          <w:rFonts w:asciiTheme="minorHAnsi" w:eastAsiaTheme="minorEastAsia" w:hAnsiTheme="minorHAnsi" w:cstheme="minorHAnsi"/>
        </w:rPr>
        <w: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After</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the</w:t>
      </w:r>
      <w:r w:rsidR="71037128" w:rsidRPr="009950A7">
        <w:rPr>
          <w:rFonts w:asciiTheme="minorHAnsi" w:eastAsiaTheme="minorEastAsia" w:hAnsiTheme="minorHAnsi" w:cstheme="minorHAnsi"/>
        </w:rPr>
        <w:t xml:space="preserve"> </w:t>
      </w:r>
      <w:r w:rsidR="42B40A7F" w:rsidRPr="009950A7">
        <w:rPr>
          <w:rFonts w:asciiTheme="minorHAnsi" w:eastAsiaTheme="minorEastAsia" w:hAnsiTheme="minorHAnsi" w:cstheme="minorHAnsi"/>
        </w:rPr>
        <w:t>subrecipient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has</w:t>
      </w:r>
      <w:r w:rsidR="71037128" w:rsidRPr="009950A7">
        <w:rPr>
          <w:rFonts w:asciiTheme="minorHAnsi" w:eastAsiaTheme="minorEastAsia" w:hAnsiTheme="minorHAnsi" w:cstheme="minorHAnsi"/>
        </w:rPr>
        <w:t xml:space="preserve"> </w:t>
      </w:r>
      <w:r w:rsidR="60DC0555" w:rsidRPr="009950A7">
        <w:rPr>
          <w:rFonts w:asciiTheme="minorHAnsi" w:eastAsiaTheme="minorEastAsia" w:hAnsiTheme="minorHAnsi" w:cstheme="minorHAnsi"/>
        </w:rPr>
        <w:t xml:space="preserve">either </w:t>
      </w:r>
      <w:r w:rsidR="7808E024" w:rsidRPr="009950A7">
        <w:rPr>
          <w:rFonts w:asciiTheme="minorHAnsi" w:eastAsiaTheme="minorEastAsia" w:hAnsiTheme="minorHAnsi" w:cstheme="minorHAnsi"/>
        </w:rPr>
        <w:t>e</w:t>
      </w:r>
      <w:r w:rsidRPr="009950A7">
        <w:rPr>
          <w:rFonts w:asciiTheme="minorHAnsi" w:eastAsiaTheme="minorEastAsia" w:hAnsiTheme="minorHAnsi" w:cstheme="minorHAnsi"/>
        </w:rPr>
        <w:t>mailed</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its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completed</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budget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back</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to</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you</w:t>
      </w:r>
      <w:r w:rsidR="60DC0555" w:rsidRPr="009950A7">
        <w:rPr>
          <w:rFonts w:asciiTheme="minorHAnsi" w:eastAsiaTheme="minorEastAsia" w:hAnsiTheme="minorHAnsi" w:cstheme="minorHAnsi"/>
        </w:rPr>
        <w:t xml:space="preserve"> or completed it within Workspace</w:t>
      </w:r>
      <w:r w:rsidRPr="009950A7">
        <w:rPr>
          <w:rFonts w:asciiTheme="minorHAnsi" w:eastAsiaTheme="minorEastAsia" w:hAnsiTheme="minorHAnsi" w:cstheme="minorHAnsi"/>
        </w:rPr>
        <w: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attach</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it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to</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one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of</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blocks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provided</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on</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form.</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Use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up</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to</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10</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letters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of</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the</w:t>
      </w:r>
      <w:r w:rsidR="71037128" w:rsidRPr="009950A7">
        <w:rPr>
          <w:rFonts w:asciiTheme="minorHAnsi" w:eastAsiaTheme="minorEastAsia" w:hAnsiTheme="minorHAnsi" w:cstheme="minorHAnsi"/>
        </w:rPr>
        <w:t xml:space="preserve"> </w:t>
      </w:r>
      <w:r w:rsidR="42B40A7F" w:rsidRPr="009950A7">
        <w:rPr>
          <w:rFonts w:asciiTheme="minorHAnsi" w:eastAsiaTheme="minorEastAsia" w:hAnsiTheme="minorHAnsi" w:cstheme="minorHAnsi"/>
        </w:rPr>
        <w:t>subrecipient</w:t>
      </w:r>
      <w:r w:rsidR="3668CC19" w:rsidRPr="009950A7">
        <w:rPr>
          <w:rFonts w:asciiTheme="minorHAnsi" w:eastAsiaTheme="minorEastAsia" w:hAnsiTheme="minorHAnsi" w:cstheme="minorHAnsi"/>
        </w:rPr>
        <w:t>’</w:t>
      </w:r>
      <w:r w:rsidRPr="009950A7">
        <w:rPr>
          <w:rFonts w:asciiTheme="minorHAnsi" w:eastAsiaTheme="minorEastAsia" w:hAnsiTheme="minorHAnsi" w:cstheme="minorHAnsi"/>
        </w:rPr>
        <w:t>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name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w:t>
      </w:r>
      <w:r w:rsidR="24FCA4F7" w:rsidRPr="009950A7">
        <w:rPr>
          <w:rFonts w:asciiTheme="minorHAnsi" w:eastAsiaTheme="minorEastAsia" w:hAnsiTheme="minorHAnsi" w:cstheme="minorHAnsi"/>
        </w:rPr>
        <w:t>plus.pdf</w:t>
      </w:r>
      <w:r w:rsidRPr="009950A7">
        <w:rPr>
          <w:rFonts w:asciiTheme="minorHAnsi" w:eastAsiaTheme="minorEastAsia" w:hAnsiTheme="minorHAnsi" w:cstheme="minorHAnsi"/>
        </w:rPr>
        <w: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as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file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name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(e.g.,</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ucla.</w:t>
      </w:r>
      <w:r w:rsidR="00226744" w:rsidRPr="009950A7">
        <w:rPr>
          <w:rFonts w:asciiTheme="minorHAnsi" w:eastAsiaTheme="minorEastAsia" w:hAnsiTheme="minorHAnsi" w:cstheme="minorHAnsi"/>
        </w:rPr>
        <w:t>pdf</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or</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energyres.</w:t>
      </w:r>
      <w:r w:rsidR="00226744" w:rsidRPr="009950A7">
        <w:rPr>
          <w:rFonts w:asciiTheme="minorHAnsi" w:eastAsiaTheme="minorEastAsia" w:hAnsiTheme="minorHAnsi" w:cstheme="minorHAnsi"/>
        </w:rPr>
        <w:t>pdf</w:t>
      </w:r>
      <w:r w:rsidRPr="009950A7">
        <w:rPr>
          <w:rFonts w:asciiTheme="minorHAnsi" w:eastAsiaTheme="minorEastAsia" w:hAnsiTheme="minorHAnsi" w:cstheme="minorHAnsi"/>
        </w:rPr>
        <w:t>).</w:t>
      </w:r>
      <w:r w:rsidR="71037128" w:rsidRPr="009950A7">
        <w:rPr>
          <w:rFonts w:asciiTheme="minorHAnsi" w:eastAsiaTheme="minorEastAsia" w:hAnsiTheme="minorHAnsi" w:cstheme="minorHAnsi"/>
        </w:rPr>
        <w:t xml:space="preserve"> </w:t>
      </w:r>
      <w:r w:rsidR="47F49C9D" w:rsidRPr="009950A7">
        <w:rPr>
          <w:rFonts w:asciiTheme="minorHAnsi" w:eastAsiaTheme="minorEastAsia" w:hAnsiTheme="minorHAnsi" w:cstheme="minorHAnsi"/>
        </w:rPr>
        <w:t>Filenames</w:t>
      </w:r>
      <w:r w:rsidR="71037128" w:rsidRPr="009950A7">
        <w:rPr>
          <w:rFonts w:asciiTheme="minorHAnsi" w:eastAsiaTheme="minorEastAsia" w:hAnsiTheme="minorHAnsi" w:cstheme="minorHAnsi"/>
        </w:rPr>
        <w:t xml:space="preserve"> </w:t>
      </w:r>
      <w:r w:rsidR="3B0E2EC7" w:rsidRPr="009950A7">
        <w:rPr>
          <w:rFonts w:asciiTheme="minorHAnsi" w:eastAsiaTheme="minorEastAsia" w:hAnsiTheme="minorHAnsi" w:cstheme="minorHAnsi"/>
        </w:rPr>
        <w:t>must</w:t>
      </w:r>
      <w:r w:rsidR="71037128" w:rsidRPr="009950A7">
        <w:rPr>
          <w:rFonts w:asciiTheme="minorHAnsi" w:eastAsiaTheme="minorEastAsia" w:hAnsiTheme="minorHAnsi" w:cstheme="minorHAnsi"/>
        </w:rPr>
        <w:t xml:space="preserve"> </w:t>
      </w:r>
      <w:r w:rsidR="47F49C9D" w:rsidRPr="009950A7">
        <w:rPr>
          <w:rFonts w:asciiTheme="minorHAnsi" w:eastAsiaTheme="minorEastAsia" w:hAnsiTheme="minorHAnsi" w:cstheme="minorHAnsi"/>
        </w:rPr>
        <w:t>not</w:t>
      </w:r>
      <w:r w:rsidR="71037128" w:rsidRPr="009950A7">
        <w:rPr>
          <w:rFonts w:asciiTheme="minorHAnsi" w:eastAsiaTheme="minorEastAsia" w:hAnsiTheme="minorHAnsi" w:cstheme="minorHAnsi"/>
        </w:rPr>
        <w:t xml:space="preserve"> </w:t>
      </w:r>
      <w:r w:rsidR="47F49C9D" w:rsidRPr="009950A7">
        <w:rPr>
          <w:rFonts w:asciiTheme="minorHAnsi" w:eastAsiaTheme="minorEastAsia" w:hAnsiTheme="minorHAnsi" w:cstheme="minorHAnsi"/>
        </w:rPr>
        <w:t>exceed</w:t>
      </w:r>
      <w:r w:rsidR="71037128" w:rsidRPr="009950A7">
        <w:rPr>
          <w:rFonts w:asciiTheme="minorHAnsi" w:eastAsiaTheme="minorEastAsia" w:hAnsiTheme="minorHAnsi" w:cstheme="minorHAnsi"/>
        </w:rPr>
        <w:t xml:space="preserve"> </w:t>
      </w:r>
      <w:r w:rsidR="6A6C60A9" w:rsidRPr="009950A7">
        <w:rPr>
          <w:rFonts w:asciiTheme="minorHAnsi" w:eastAsiaTheme="minorEastAsia" w:hAnsiTheme="minorHAnsi" w:cstheme="minorHAnsi"/>
        </w:rPr>
        <w:t>50</w:t>
      </w:r>
      <w:r w:rsidR="71037128" w:rsidRPr="009950A7">
        <w:rPr>
          <w:rFonts w:asciiTheme="minorHAnsi" w:eastAsiaTheme="minorEastAsia" w:hAnsiTheme="minorHAnsi" w:cstheme="minorHAnsi"/>
        </w:rPr>
        <w:t xml:space="preserve"> </w:t>
      </w:r>
      <w:r w:rsidR="6A6C60A9" w:rsidRPr="009950A7">
        <w:rPr>
          <w:rFonts w:asciiTheme="minorHAnsi" w:eastAsiaTheme="minorEastAsia" w:hAnsiTheme="minorHAnsi" w:cstheme="minorHAnsi"/>
        </w:rPr>
        <w:t>characters.</w:t>
      </w:r>
    </w:p>
    <w:p w14:paraId="5886E5A2" w14:textId="77777777" w:rsidR="008F21D2" w:rsidRPr="009950A7" w:rsidRDefault="008F21D2" w:rsidP="33581ACB">
      <w:pPr>
        <w:pStyle w:val="BodyTextIndent2"/>
        <w:tabs>
          <w:tab w:val="clear" w:pos="540"/>
          <w:tab w:val="clear" w:pos="1080"/>
          <w:tab w:val="clear" w:pos="1170"/>
        </w:tabs>
        <w:ind w:left="0" w:firstLine="0"/>
        <w:rPr>
          <w:rFonts w:asciiTheme="minorHAnsi" w:eastAsiaTheme="minorEastAsia" w:hAnsiTheme="minorHAnsi" w:cstheme="minorHAnsi"/>
          <w:highlight w:val="red"/>
        </w:rPr>
      </w:pPr>
    </w:p>
    <w:p w14:paraId="5886E5A3" w14:textId="12C9FE3B" w:rsidR="008F21D2" w:rsidRPr="009950A7" w:rsidRDefault="24FCA4F7" w:rsidP="33581ACB">
      <w:pPr>
        <w:pStyle w:val="BodyTextIndent2"/>
        <w:tabs>
          <w:tab w:val="clear" w:pos="540"/>
          <w:tab w:val="clear" w:pos="1080"/>
          <w:tab w:val="clear" w:pos="1170"/>
        </w:tabs>
        <w:ind w:left="0" w:firstLine="0"/>
        <w:rPr>
          <w:rFonts w:asciiTheme="minorHAnsi" w:eastAsiaTheme="minorEastAsia" w:hAnsiTheme="minorHAnsi" w:cstheme="minorHAnsi"/>
        </w:rPr>
      </w:pPr>
      <w:r w:rsidRPr="009950A7">
        <w:rPr>
          <w:rFonts w:asciiTheme="minorHAnsi" w:eastAsiaTheme="minorEastAsia" w:hAnsiTheme="minorHAnsi" w:cstheme="minorHAnsi"/>
        </w:rPr>
        <w:t>If</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project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involves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more</w:t>
      </w:r>
      <w:r w:rsidR="71037128" w:rsidRPr="009950A7">
        <w:rPr>
          <w:rFonts w:asciiTheme="minorHAnsi" w:eastAsiaTheme="minorEastAsia" w:hAnsiTheme="minorHAnsi" w:cstheme="minorHAnsi"/>
        </w:rPr>
        <w:t xml:space="preserve"> </w:t>
      </w:r>
      <w:r w:rsidR="42B40A7F" w:rsidRPr="009950A7">
        <w:rPr>
          <w:rFonts w:asciiTheme="minorHAnsi" w:eastAsiaTheme="minorEastAsia" w:hAnsiTheme="minorHAnsi" w:cstheme="minorHAnsi"/>
        </w:rPr>
        <w:t>subrecipient</w:t>
      </w:r>
      <w:r w:rsidRPr="009950A7">
        <w:rPr>
          <w:rFonts w:asciiTheme="minorHAnsi" w:eastAsiaTheme="minorEastAsia" w:hAnsiTheme="minorHAnsi" w:cstheme="minorHAnsi"/>
        </w:rPr>
        <w:t>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than</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there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are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places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in</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SUBAWARD</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BUDGET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ATTACHMENT(S)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FORM,</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additional</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subaward</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budgets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may</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be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saved</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as</w:t>
      </w:r>
      <w:r w:rsidR="71037128" w:rsidRPr="009950A7">
        <w:rPr>
          <w:rFonts w:asciiTheme="minorHAnsi" w:eastAsiaTheme="minorEastAsia" w:hAnsiTheme="minorHAnsi" w:cstheme="minorHAnsi"/>
        </w:rPr>
        <w:t xml:space="preserve"> </w:t>
      </w:r>
      <w:r w:rsidR="00226744" w:rsidRPr="009950A7">
        <w:rPr>
          <w:rFonts w:asciiTheme="minorHAnsi" w:eastAsiaTheme="minorEastAsia" w:hAnsiTheme="minorHAnsi" w:cstheme="minorHAnsi"/>
        </w:rPr>
        <w:t>PDF</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files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and</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appended</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to</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Budget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Justification</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attached</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to</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Field</w:t>
      </w:r>
      <w:r w:rsidR="71037128" w:rsidRPr="009950A7">
        <w:rPr>
          <w:rFonts w:asciiTheme="minorHAnsi" w:eastAsiaTheme="minorEastAsia" w:hAnsiTheme="minorHAnsi" w:cstheme="minorHAnsi"/>
        </w:rPr>
        <w:t xml:space="preserve"> </w:t>
      </w:r>
      <w:r w:rsidR="704A9D52" w:rsidRPr="009950A7">
        <w:rPr>
          <w:rFonts w:asciiTheme="minorHAnsi" w:eastAsiaTheme="minorEastAsia" w:hAnsiTheme="minorHAnsi" w:cstheme="minorHAnsi"/>
        </w:rPr>
        <w:t>L</w:t>
      </w:r>
      <w:r w:rsidRPr="009950A7">
        <w:rPr>
          <w:rFonts w:asciiTheme="minorHAnsi" w:eastAsiaTheme="minorEastAsia" w:hAnsiTheme="minorHAnsi" w:cstheme="minorHAnsi"/>
        </w:rPr>
        <w:t>.</w:t>
      </w:r>
    </w:p>
    <w:p w14:paraId="39FA3EE2" w14:textId="77777777" w:rsidR="00F07D10" w:rsidRPr="009950A7" w:rsidRDefault="00F07D10" w:rsidP="33581ACB">
      <w:pPr>
        <w:pStyle w:val="BodyTextIndent2"/>
        <w:tabs>
          <w:tab w:val="clear" w:pos="540"/>
          <w:tab w:val="clear" w:pos="1080"/>
          <w:tab w:val="clear" w:pos="1170"/>
        </w:tabs>
        <w:ind w:left="0" w:firstLine="0"/>
        <w:rPr>
          <w:rFonts w:asciiTheme="minorHAnsi" w:eastAsiaTheme="minorEastAsia" w:hAnsiTheme="minorHAnsi" w:cstheme="minorHAnsi"/>
        </w:rPr>
      </w:pPr>
    </w:p>
    <w:p w14:paraId="5886E5A4" w14:textId="669BD005" w:rsidR="00A07E34" w:rsidRPr="009950A7" w:rsidRDefault="5C8506DB" w:rsidP="33581ACB">
      <w:pPr>
        <w:pStyle w:val="BodyTextIndent2"/>
        <w:tabs>
          <w:tab w:val="clear" w:pos="540"/>
          <w:tab w:val="clear" w:pos="1080"/>
          <w:tab w:val="clear" w:pos="1170"/>
        </w:tabs>
        <w:ind w:left="0" w:firstLine="0"/>
        <w:rPr>
          <w:rFonts w:asciiTheme="minorHAnsi" w:eastAsiaTheme="minorEastAsia" w:hAnsiTheme="minorHAnsi" w:cstheme="minorHAnsi"/>
        </w:rPr>
      </w:pPr>
      <w:r w:rsidRPr="009950A7">
        <w:rPr>
          <w:rFonts w:asciiTheme="minorHAnsi" w:eastAsiaTheme="minorEastAsia" w:hAnsiTheme="minorHAnsi" w:cstheme="minorHAnsi"/>
        </w:rPr>
        <w:t>Applicants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should</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consult</w:t>
      </w:r>
      <w:r w:rsidR="71037128" w:rsidRPr="009950A7">
        <w:rPr>
          <w:rFonts w:asciiTheme="minorHAnsi" w:eastAsiaTheme="minorEastAsia" w:hAnsiTheme="minorHAnsi" w:cstheme="minorHAnsi"/>
        </w:rPr>
        <w:t xml:space="preserve"> </w:t>
      </w:r>
      <w:r w:rsidR="008A7F0B">
        <w:rPr>
          <w:rFonts w:asciiTheme="minorHAnsi" w:eastAsiaTheme="minorEastAsia" w:hAnsiTheme="minorHAnsi" w:cstheme="minorHAnsi"/>
        </w:rPr>
        <w:t xml:space="preserve">with </w:t>
      </w:r>
      <w:r w:rsidRPr="009950A7">
        <w:rPr>
          <w:rFonts w:asciiTheme="minorHAnsi" w:eastAsiaTheme="minorEastAsia" w:hAnsiTheme="minorHAnsi" w:cstheme="minorHAnsi"/>
        </w:rPr>
        <w:t>their</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local</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information</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technology</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w:t>
      </w:r>
      <w:r w:rsidR="3668CC19" w:rsidRPr="009950A7">
        <w:rPr>
          <w:rFonts w:asciiTheme="minorHAnsi" w:eastAsiaTheme="minorEastAsia" w:hAnsiTheme="minorHAnsi" w:cstheme="minorHAnsi"/>
        </w:rPr>
        <w:t>“</w:t>
      </w:r>
      <w:r w:rsidRPr="009950A7">
        <w:rPr>
          <w:rFonts w:asciiTheme="minorHAnsi" w:eastAsiaTheme="minorEastAsia" w:hAnsiTheme="minorHAnsi" w:cstheme="minorHAnsi"/>
        </w:rPr>
        <w:t>IT</w:t>
      </w:r>
      <w:r w:rsidR="3668CC19" w:rsidRPr="009950A7">
        <w:rPr>
          <w:rFonts w:asciiTheme="minorHAnsi" w:eastAsiaTheme="minorEastAsia" w:hAnsiTheme="minorHAnsi" w:cstheme="minorHAnsi"/>
        </w:rPr>
        <w:t>”</w:t>
      </w:r>
      <w:r w:rsidRPr="009950A7">
        <w:rPr>
          <w:rFonts w:asciiTheme="minorHAnsi" w:eastAsiaTheme="minorEastAsia" w:hAnsiTheme="minorHAnsi" w:cstheme="minorHAnsi"/>
        </w:rPr>
        <w: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support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resources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for</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any</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necessary</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assistance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in</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converting</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forms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downloaded</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from</w:t>
      </w:r>
      <w:r w:rsidR="71037128" w:rsidRPr="009950A7">
        <w:rPr>
          <w:rFonts w:asciiTheme="minorHAnsi" w:eastAsiaTheme="minorEastAsia" w:hAnsiTheme="minorHAnsi" w:cstheme="minorHAnsi"/>
        </w:rPr>
        <w:t xml:space="preserve"> </w:t>
      </w:r>
      <w:r w:rsidR="3E1E61D0" w:rsidRPr="009950A7">
        <w:rPr>
          <w:rFonts w:asciiTheme="minorHAnsi" w:eastAsiaTheme="minorEastAsia" w:hAnsiTheme="minorHAnsi" w:cstheme="minorHAnsi"/>
        </w:rPr>
        <w:t>Grants.gov</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into</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plain</w:t>
      </w:r>
      <w:r w:rsidR="71037128" w:rsidRPr="009950A7">
        <w:rPr>
          <w:rFonts w:asciiTheme="minorHAnsi" w:eastAsiaTheme="minorEastAsia" w:hAnsiTheme="minorHAnsi" w:cstheme="minorHAnsi"/>
        </w:rPr>
        <w:t xml:space="preserve"> </w:t>
      </w:r>
      <w:r w:rsidR="00226744" w:rsidRPr="009950A7">
        <w:rPr>
          <w:rFonts w:asciiTheme="minorHAnsi" w:eastAsiaTheme="minorEastAsia" w:hAnsiTheme="minorHAnsi" w:cstheme="minorHAnsi"/>
        </w:rPr>
        <w:t>PDF</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files</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that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can</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be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combined</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into</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one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non-Portfolio</w:t>
      </w:r>
      <w:r w:rsidR="71037128" w:rsidRPr="009950A7">
        <w:rPr>
          <w:rFonts w:asciiTheme="minorHAnsi" w:eastAsiaTheme="minorEastAsia" w:hAnsiTheme="minorHAnsi" w:cstheme="minorHAnsi"/>
        </w:rPr>
        <w:t xml:space="preserve"> </w:t>
      </w:r>
      <w:r w:rsidR="00226744" w:rsidRPr="009950A7">
        <w:rPr>
          <w:rFonts w:asciiTheme="minorHAnsi" w:eastAsiaTheme="minorEastAsia" w:hAnsiTheme="minorHAnsi" w:cstheme="minorHAnsi"/>
        </w:rPr>
        <w:t>PDF</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file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(the</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Budget</w:t>
      </w:r>
      <w:r w:rsidR="71037128" w:rsidRPr="009950A7">
        <w:rPr>
          <w:rFonts w:asciiTheme="minorHAnsi" w:eastAsiaTheme="minorEastAsia" w:hAnsiTheme="minorHAnsi" w:cstheme="minorHAnsi"/>
        </w:rPr>
        <w:t xml:space="preserve"> </w:t>
      </w:r>
      <w:r w:rsidRPr="009950A7">
        <w:rPr>
          <w:rFonts w:asciiTheme="minorHAnsi" w:eastAsiaTheme="minorEastAsia" w:hAnsiTheme="minorHAnsi" w:cstheme="minorHAnsi"/>
        </w:rPr>
        <w:t>Justification).</w:t>
      </w:r>
    </w:p>
    <w:p w14:paraId="5886E5A5" w14:textId="77777777" w:rsidR="008F21D2" w:rsidRPr="009950A7" w:rsidRDefault="008F21D2" w:rsidP="33581ACB">
      <w:pPr>
        <w:pStyle w:val="BodyTextIndent2"/>
        <w:tabs>
          <w:tab w:val="clear" w:pos="540"/>
          <w:tab w:val="clear" w:pos="1080"/>
          <w:tab w:val="clear" w:pos="1170"/>
        </w:tabs>
        <w:ind w:left="0" w:firstLine="0"/>
        <w:rPr>
          <w:rFonts w:asciiTheme="minorHAnsi" w:eastAsiaTheme="minorEastAsia" w:hAnsiTheme="minorHAnsi" w:cstheme="minorHAnsi"/>
        </w:rPr>
      </w:pPr>
    </w:p>
    <w:p w14:paraId="5886E5A6" w14:textId="3F690700" w:rsidR="008F21D2" w:rsidRPr="009950A7" w:rsidRDefault="00997540" w:rsidP="33581ACB">
      <w:pPr>
        <w:pStyle w:val="BodyTextIndent2"/>
        <w:tabs>
          <w:tab w:val="clear" w:pos="540"/>
          <w:tab w:val="clear" w:pos="1080"/>
          <w:tab w:val="clear" w:pos="1170"/>
        </w:tabs>
        <w:ind w:left="0" w:firstLine="0"/>
        <w:rPr>
          <w:rFonts w:asciiTheme="minorHAnsi" w:eastAsiaTheme="minorEastAsia" w:hAnsiTheme="minorHAnsi" w:cstheme="minorHAnsi"/>
        </w:rPr>
      </w:pPr>
      <w:r>
        <w:rPr>
          <w:rFonts w:asciiTheme="minorHAnsi" w:eastAsiaTheme="minorEastAsia" w:hAnsiTheme="minorHAnsi" w:cstheme="minorHAnsi"/>
        </w:rPr>
        <w:lastRenderedPageBreak/>
        <w:t>Prime applicants should e</w:t>
      </w:r>
      <w:r w:rsidR="24FCA4F7" w:rsidRPr="009950A7">
        <w:rPr>
          <w:rFonts w:asciiTheme="minorHAnsi" w:eastAsiaTheme="minorEastAsia" w:hAnsiTheme="minorHAnsi" w:cstheme="minorHAnsi"/>
        </w:rPr>
        <w:t>nsure</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that</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any</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files</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received</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from</w:t>
      </w:r>
      <w:r w:rsidR="71037128" w:rsidRPr="009950A7">
        <w:rPr>
          <w:rFonts w:asciiTheme="minorHAnsi" w:eastAsiaTheme="minorEastAsia" w:hAnsiTheme="minorHAnsi" w:cstheme="minorHAnsi"/>
        </w:rPr>
        <w:t xml:space="preserve"> </w:t>
      </w:r>
      <w:r>
        <w:rPr>
          <w:rFonts w:asciiTheme="minorHAnsi" w:eastAsiaTheme="minorEastAsia" w:hAnsiTheme="minorHAnsi" w:cstheme="minorHAnsi"/>
        </w:rPr>
        <w:t xml:space="preserve">proposed </w:t>
      </w:r>
      <w:r w:rsidR="42B40A7F" w:rsidRPr="009950A7">
        <w:rPr>
          <w:rFonts w:asciiTheme="minorHAnsi" w:eastAsiaTheme="minorEastAsia" w:hAnsiTheme="minorHAnsi" w:cstheme="minorHAnsi"/>
        </w:rPr>
        <w:t>subrecipient</w:t>
      </w:r>
      <w:r w:rsidR="24FCA4F7" w:rsidRPr="009950A7">
        <w:rPr>
          <w:rFonts w:asciiTheme="minorHAnsi" w:eastAsiaTheme="minorEastAsia" w:hAnsiTheme="minorHAnsi" w:cstheme="minorHAnsi"/>
        </w:rPr>
        <w:t>s</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are</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the</w:t>
      </w:r>
      <w:r w:rsidR="71037128" w:rsidRPr="009950A7">
        <w:rPr>
          <w:rFonts w:asciiTheme="minorHAnsi" w:eastAsiaTheme="minorEastAsia" w:hAnsiTheme="minorHAnsi" w:cstheme="minorHAnsi"/>
        </w:rPr>
        <w:t xml:space="preserve"> </w:t>
      </w:r>
      <w:r w:rsidR="00226744" w:rsidRPr="009950A7">
        <w:rPr>
          <w:rFonts w:asciiTheme="minorHAnsi" w:eastAsiaTheme="minorEastAsia" w:hAnsiTheme="minorHAnsi" w:cstheme="minorHAnsi"/>
        </w:rPr>
        <w:t>PDF</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files</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extracted</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from</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the</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SUBAWARD</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BUDGET</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ATTACHMENT(S)</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FORM.</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Errors</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will</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be</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created</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if</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a</w:t>
      </w:r>
      <w:r w:rsidR="71037128" w:rsidRPr="009950A7">
        <w:rPr>
          <w:rFonts w:asciiTheme="minorHAnsi" w:eastAsiaTheme="minorEastAsia" w:hAnsiTheme="minorHAnsi" w:cstheme="minorHAnsi"/>
        </w:rPr>
        <w:t xml:space="preserve"> </w:t>
      </w:r>
      <w:r w:rsidR="42B40A7F" w:rsidRPr="009950A7">
        <w:rPr>
          <w:rFonts w:asciiTheme="minorHAnsi" w:eastAsiaTheme="minorEastAsia" w:hAnsiTheme="minorHAnsi" w:cstheme="minorHAnsi"/>
        </w:rPr>
        <w:t>subrecipient</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sends</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a</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prime</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applicant</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a</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budget</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form</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that</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was</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not</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extracted</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from</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the</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application</w:t>
      </w:r>
      <w:r w:rsidR="71037128" w:rsidRPr="009950A7">
        <w:rPr>
          <w:rFonts w:asciiTheme="minorHAnsi" w:eastAsiaTheme="minorEastAsia" w:hAnsiTheme="minorHAnsi" w:cstheme="minorHAnsi"/>
        </w:rPr>
        <w:t xml:space="preserve"> </w:t>
      </w:r>
      <w:r w:rsidR="24FCA4F7" w:rsidRPr="009950A7">
        <w:rPr>
          <w:rFonts w:asciiTheme="minorHAnsi" w:eastAsiaTheme="minorEastAsia" w:hAnsiTheme="minorHAnsi" w:cstheme="minorHAnsi"/>
        </w:rPr>
        <w:t>package.</w:t>
      </w:r>
    </w:p>
    <w:p w14:paraId="32BE55F0" w14:textId="79A15501" w:rsidR="00037DC3" w:rsidRPr="009950A7" w:rsidRDefault="00037DC3" w:rsidP="33581ACB">
      <w:pPr>
        <w:pStyle w:val="BodyTextIndent2"/>
        <w:tabs>
          <w:tab w:val="clear" w:pos="540"/>
          <w:tab w:val="clear" w:pos="1080"/>
          <w:tab w:val="clear" w:pos="1170"/>
        </w:tabs>
        <w:ind w:left="0" w:firstLine="0"/>
        <w:rPr>
          <w:rFonts w:asciiTheme="minorHAnsi" w:eastAsiaTheme="minorEastAsia" w:hAnsiTheme="minorHAnsi" w:cstheme="minorHAnsi"/>
        </w:rPr>
      </w:pPr>
    </w:p>
    <w:p w14:paraId="5886E5AA" w14:textId="2B0421C2" w:rsidR="00ED4170" w:rsidRPr="00750F5A" w:rsidRDefault="62A82767" w:rsidP="00750F5A">
      <w:pPr>
        <w:pStyle w:val="Heading4"/>
        <w:rPr>
          <w:sz w:val="22"/>
          <w:szCs w:val="22"/>
        </w:rPr>
      </w:pPr>
      <w:bookmarkStart w:id="126" w:name="_Toc334016927"/>
      <w:bookmarkStart w:id="127" w:name="_Toc334104511"/>
      <w:r w:rsidRPr="00750F5A">
        <w:rPr>
          <w:sz w:val="22"/>
          <w:szCs w:val="22"/>
        </w:rPr>
        <w:t>10</w:t>
      </w:r>
      <w:r w:rsidR="1ED9E408" w:rsidRPr="00750F5A">
        <w:rPr>
          <w:sz w:val="22"/>
          <w:szCs w:val="22"/>
        </w:rPr>
        <w:t>.</w:t>
      </w:r>
      <w:r w:rsidR="7D3E4DF2" w:rsidRPr="00750F5A">
        <w:rPr>
          <w:sz w:val="22"/>
          <w:szCs w:val="22"/>
        </w:rPr>
        <w:t xml:space="preserve"> </w:t>
      </w:r>
      <w:r w:rsidR="1ED9E408" w:rsidRPr="00750F5A">
        <w:rPr>
          <w:sz w:val="22"/>
          <w:szCs w:val="22"/>
        </w:rPr>
        <w:t>P</w:t>
      </w:r>
      <w:r w:rsidR="51784E69" w:rsidRPr="00750F5A">
        <w:rPr>
          <w:sz w:val="22"/>
          <w:szCs w:val="22"/>
        </w:rPr>
        <w:t>ROJECT/PERFORMANCE SITE LOCATION(S)</w:t>
      </w:r>
      <w:bookmarkEnd w:id="126"/>
      <w:bookmarkEnd w:id="127"/>
      <w:r w:rsidR="7D3E4DF2" w:rsidRPr="00750F5A">
        <w:rPr>
          <w:sz w:val="22"/>
          <w:szCs w:val="22"/>
        </w:rPr>
        <w:t xml:space="preserve"> </w:t>
      </w:r>
      <w:r w:rsidR="009B423E" w:rsidRPr="00750F5A">
        <w:rPr>
          <w:sz w:val="22"/>
          <w:szCs w:val="22"/>
        </w:rPr>
        <w:t>(MANDATORY)</w:t>
      </w:r>
    </w:p>
    <w:p w14:paraId="5886E5AB" w14:textId="77777777" w:rsidR="00ED4170" w:rsidRPr="009950A7" w:rsidRDefault="00ED4170" w:rsidP="33581ACB">
      <w:pPr>
        <w:rPr>
          <w:rFonts w:cstheme="minorHAnsi"/>
          <w:sz w:val="22"/>
          <w:szCs w:val="22"/>
        </w:rPr>
      </w:pPr>
    </w:p>
    <w:p w14:paraId="5886E5AC" w14:textId="631E329D" w:rsidR="00ED4170" w:rsidRPr="009950A7" w:rsidRDefault="00B527AC" w:rsidP="33581ACB">
      <w:pPr>
        <w:pStyle w:val="ClauseText9"/>
        <w:contextualSpacing/>
        <w:rPr>
          <w:rFonts w:asciiTheme="minorHAnsi" w:hAnsiTheme="minorHAnsi" w:cstheme="minorHAnsi"/>
          <w:sz w:val="22"/>
          <w:szCs w:val="22"/>
        </w:rPr>
      </w:pPr>
      <w:r>
        <w:rPr>
          <w:rFonts w:asciiTheme="minorHAnsi" w:hAnsiTheme="minorHAnsi" w:cstheme="minorHAnsi"/>
          <w:sz w:val="22"/>
          <w:szCs w:val="22"/>
        </w:rPr>
        <w:t>Applicants are required to i</w:t>
      </w:r>
      <w:r w:rsidR="6424CB23" w:rsidRPr="009950A7">
        <w:rPr>
          <w:rFonts w:asciiTheme="minorHAnsi" w:hAnsiTheme="minorHAnsi" w:cstheme="minorHAnsi"/>
          <w:sz w:val="22"/>
          <w:szCs w:val="22"/>
        </w:rPr>
        <w:t>ndicate</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the</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primary</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site</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where</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the</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work</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will</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be</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performed.</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If</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a</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portion</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of</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the</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project</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will</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be</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performed</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at</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any</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other</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site(s),</w:t>
      </w:r>
      <w:r>
        <w:rPr>
          <w:rFonts w:asciiTheme="minorHAnsi" w:hAnsiTheme="minorHAnsi" w:cstheme="minorHAnsi"/>
          <w:sz w:val="22"/>
          <w:szCs w:val="22"/>
        </w:rPr>
        <w:t xml:space="preserve"> applicants must</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identify</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the</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site</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location(s)</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in</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the</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blocks</w:t>
      </w:r>
      <w:r w:rsidR="71037128" w:rsidRPr="009950A7">
        <w:rPr>
          <w:rFonts w:asciiTheme="minorHAnsi" w:hAnsiTheme="minorHAnsi" w:cstheme="minorHAnsi"/>
          <w:sz w:val="22"/>
          <w:szCs w:val="22"/>
        </w:rPr>
        <w:t xml:space="preserve"> </w:t>
      </w:r>
      <w:r w:rsidR="6424CB23" w:rsidRPr="009950A7">
        <w:rPr>
          <w:rFonts w:asciiTheme="minorHAnsi" w:hAnsiTheme="minorHAnsi" w:cstheme="minorHAnsi"/>
          <w:sz w:val="22"/>
          <w:szCs w:val="22"/>
        </w:rPr>
        <w:t>provided.</w:t>
      </w:r>
    </w:p>
    <w:p w14:paraId="5886E5AD" w14:textId="77777777" w:rsidR="00ED4170" w:rsidRPr="009950A7" w:rsidRDefault="00ED4170" w:rsidP="33581ACB">
      <w:pPr>
        <w:pStyle w:val="ClauseText9"/>
        <w:contextualSpacing/>
        <w:rPr>
          <w:rFonts w:asciiTheme="minorHAnsi" w:hAnsiTheme="minorHAnsi" w:cstheme="minorHAnsi"/>
          <w:sz w:val="22"/>
          <w:szCs w:val="22"/>
        </w:rPr>
      </w:pPr>
    </w:p>
    <w:p w14:paraId="5886E5AE" w14:textId="61587336" w:rsidR="00ED4170" w:rsidRPr="009950A7" w:rsidRDefault="6424CB23" w:rsidP="33581ACB">
      <w:pPr>
        <w:pStyle w:val="ClauseText9"/>
        <w:contextualSpacing/>
        <w:rPr>
          <w:rFonts w:asciiTheme="minorHAnsi" w:hAnsiTheme="minorHAnsi" w:cstheme="minorHAnsi"/>
          <w:sz w:val="22"/>
          <w:szCs w:val="22"/>
        </w:rPr>
      </w:pPr>
      <w:r w:rsidRPr="009950A7">
        <w:rPr>
          <w:rFonts w:asciiTheme="minorHAnsi" w:hAnsiTheme="minorHAnsi" w:cstheme="minorHAnsi"/>
          <w:sz w:val="22"/>
          <w:szCs w:val="22"/>
        </w:rPr>
        <w:t>Note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that</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the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Project/Performance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Site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Congressional</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District</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is</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entered</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in</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the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format</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of</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the</w:t>
      </w:r>
      <w:r w:rsidR="71037128" w:rsidRPr="009950A7">
        <w:rPr>
          <w:rFonts w:asciiTheme="minorHAnsi" w:hAnsiTheme="minorHAnsi" w:cstheme="minorHAnsi"/>
          <w:sz w:val="22"/>
          <w:szCs w:val="22"/>
        </w:rPr>
        <w:t xml:space="preserve"> </w:t>
      </w:r>
      <w:r w:rsidR="025E8A35" w:rsidRPr="009950A7">
        <w:rPr>
          <w:rFonts w:asciiTheme="minorHAnsi" w:hAnsiTheme="minorHAnsi" w:cstheme="minorHAnsi"/>
          <w:sz w:val="22"/>
          <w:szCs w:val="22"/>
        </w:rPr>
        <w:t>2-digit</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state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code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followed</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by</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a</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dash</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and</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a</w:t>
      </w:r>
      <w:r w:rsidR="71037128" w:rsidRPr="009950A7">
        <w:rPr>
          <w:rFonts w:asciiTheme="minorHAnsi" w:hAnsiTheme="minorHAnsi" w:cstheme="minorHAnsi"/>
          <w:sz w:val="22"/>
          <w:szCs w:val="22"/>
        </w:rPr>
        <w:t xml:space="preserve"> </w:t>
      </w:r>
      <w:r w:rsidR="793CC9E1" w:rsidRPr="009950A7">
        <w:rPr>
          <w:rFonts w:asciiTheme="minorHAnsi" w:hAnsiTheme="minorHAnsi" w:cstheme="minorHAnsi"/>
          <w:sz w:val="22"/>
          <w:szCs w:val="22"/>
        </w:rPr>
        <w:t>3-digit</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Congressional</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district</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code,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for</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example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VA-001.</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Hover</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over</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this</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field</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for</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additional</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instructions.</w:t>
      </w:r>
    </w:p>
    <w:p w14:paraId="5886E5AF" w14:textId="77777777" w:rsidR="00ED4170" w:rsidRPr="009950A7" w:rsidRDefault="00ED4170" w:rsidP="33581ACB">
      <w:pPr>
        <w:pStyle w:val="ClauseText9"/>
        <w:contextualSpacing/>
        <w:rPr>
          <w:rFonts w:asciiTheme="minorHAnsi" w:hAnsiTheme="minorHAnsi" w:cstheme="minorHAnsi"/>
          <w:sz w:val="22"/>
          <w:szCs w:val="22"/>
        </w:rPr>
      </w:pPr>
    </w:p>
    <w:p w14:paraId="5886E5B0" w14:textId="77777777" w:rsidR="00ED4170" w:rsidRPr="009950A7" w:rsidRDefault="6424CB23" w:rsidP="33581ACB">
      <w:pPr>
        <w:pStyle w:val="ClauseText9"/>
        <w:contextualSpacing/>
        <w:rPr>
          <w:rFonts w:asciiTheme="minorHAnsi" w:hAnsiTheme="minorHAnsi" w:cstheme="minorHAnsi"/>
          <w:sz w:val="22"/>
          <w:szCs w:val="22"/>
        </w:rPr>
      </w:pPr>
      <w:r w:rsidRPr="009950A7">
        <w:rPr>
          <w:rFonts w:asciiTheme="minorHAnsi" w:hAnsiTheme="minorHAnsi" w:cstheme="minorHAnsi"/>
          <w:sz w:val="22"/>
          <w:szCs w:val="22"/>
        </w:rPr>
        <w:t>Use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the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Next</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Site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button</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to</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expand</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the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form</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to</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add</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additional</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Project/Performance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Site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Locations.</w:t>
      </w:r>
    </w:p>
    <w:p w14:paraId="5886E5B1" w14:textId="77777777" w:rsidR="00ED4170" w:rsidRPr="009950A7" w:rsidRDefault="00ED4170" w:rsidP="33581ACB">
      <w:pPr>
        <w:pStyle w:val="ClauseText9"/>
        <w:contextualSpacing/>
        <w:rPr>
          <w:rFonts w:asciiTheme="minorHAnsi" w:hAnsiTheme="minorHAnsi" w:cstheme="minorHAnsi"/>
          <w:sz w:val="22"/>
          <w:szCs w:val="22"/>
        </w:rPr>
      </w:pPr>
    </w:p>
    <w:p w14:paraId="4C96A73E" w14:textId="19FC2BB0" w:rsidR="00DB7010" w:rsidRPr="00750F5A" w:rsidRDefault="7655A9FB" w:rsidP="00750F5A">
      <w:pPr>
        <w:pStyle w:val="Heading4"/>
        <w:rPr>
          <w:sz w:val="22"/>
          <w:szCs w:val="22"/>
        </w:rPr>
      </w:pPr>
      <w:r w:rsidRPr="00750F5A">
        <w:rPr>
          <w:sz w:val="22"/>
          <w:szCs w:val="22"/>
        </w:rPr>
        <w:t>11</w:t>
      </w:r>
      <w:r w:rsidR="68782753" w:rsidRPr="00750F5A">
        <w:rPr>
          <w:sz w:val="22"/>
          <w:szCs w:val="22"/>
        </w:rPr>
        <w:t>. C</w:t>
      </w:r>
      <w:r w:rsidR="66066579" w:rsidRPr="00750F5A">
        <w:rPr>
          <w:sz w:val="22"/>
          <w:szCs w:val="22"/>
        </w:rPr>
        <w:t>ERTIFICATION REGARDING LOBBYING OR DISCLOSER OF LOBBYING ACTIVITIES</w:t>
      </w:r>
      <w:r w:rsidR="00F36555" w:rsidRPr="00750F5A">
        <w:rPr>
          <w:sz w:val="22"/>
          <w:szCs w:val="22"/>
        </w:rPr>
        <w:t xml:space="preserve"> (Mandatory)</w:t>
      </w:r>
    </w:p>
    <w:p w14:paraId="467531F1" w14:textId="77777777" w:rsidR="00DB7010" w:rsidRPr="009950A7" w:rsidRDefault="00DB7010" w:rsidP="33581ACB">
      <w:pPr>
        <w:pStyle w:val="Heading3"/>
        <w:rPr>
          <w:rFonts w:cstheme="minorHAnsi"/>
          <w:sz w:val="22"/>
          <w:szCs w:val="22"/>
        </w:rPr>
      </w:pPr>
    </w:p>
    <w:p w14:paraId="39FD2C0A" w14:textId="4FB29844" w:rsidR="006D57BF" w:rsidRPr="009950A7" w:rsidRDefault="484436D8" w:rsidP="33581ACB">
      <w:pPr>
        <w:pStyle w:val="Heading3"/>
        <w:rPr>
          <w:rFonts w:cstheme="minorHAnsi"/>
          <w:sz w:val="22"/>
          <w:szCs w:val="22"/>
        </w:rPr>
      </w:pPr>
      <w:r w:rsidRPr="009950A7">
        <w:rPr>
          <w:rFonts w:cstheme="minorHAnsi"/>
          <w:sz w:val="22"/>
          <w:szCs w:val="22"/>
        </w:rPr>
        <w:t xml:space="preserve">a. </w:t>
      </w:r>
      <w:r w:rsidR="50DE6553" w:rsidRPr="009950A7">
        <w:rPr>
          <w:rFonts w:cstheme="minorHAnsi"/>
          <w:sz w:val="22"/>
          <w:szCs w:val="22"/>
        </w:rPr>
        <w:t>Certification Regarding Lobbying Form</w:t>
      </w:r>
    </w:p>
    <w:p w14:paraId="3A83B464" w14:textId="59131D9B" w:rsidR="00FF3F2C" w:rsidRPr="009950A7" w:rsidRDefault="50DE6553" w:rsidP="33581ACB">
      <w:pPr>
        <w:rPr>
          <w:rFonts w:cstheme="minorHAnsi"/>
          <w:sz w:val="22"/>
          <w:szCs w:val="22"/>
        </w:rPr>
      </w:pPr>
      <w:r w:rsidRPr="009950A7">
        <w:rPr>
          <w:rFonts w:cstheme="minorHAnsi"/>
          <w:sz w:val="22"/>
          <w:szCs w:val="22"/>
        </w:rPr>
        <w:t xml:space="preserve">Prime </w:t>
      </w:r>
      <w:r w:rsidR="007D537B">
        <w:rPr>
          <w:rFonts w:cstheme="minorHAnsi"/>
          <w:sz w:val="22"/>
          <w:szCs w:val="22"/>
        </w:rPr>
        <w:t>r</w:t>
      </w:r>
      <w:r w:rsidRPr="009950A7">
        <w:rPr>
          <w:rFonts w:cstheme="minorHAnsi"/>
          <w:sz w:val="22"/>
          <w:szCs w:val="22"/>
        </w:rPr>
        <w:t xml:space="preserve">ecipients and </w:t>
      </w:r>
      <w:r w:rsidR="007D537B">
        <w:rPr>
          <w:rFonts w:cstheme="minorHAnsi"/>
          <w:sz w:val="22"/>
          <w:szCs w:val="22"/>
        </w:rPr>
        <w:t>s</w:t>
      </w:r>
      <w:r w:rsidRPr="009950A7">
        <w:rPr>
          <w:rFonts w:cstheme="minorHAnsi"/>
          <w:sz w:val="22"/>
          <w:szCs w:val="22"/>
        </w:rPr>
        <w:t>ub</w:t>
      </w:r>
      <w:r w:rsidR="21006BE3" w:rsidRPr="009950A7">
        <w:rPr>
          <w:rFonts w:cstheme="minorHAnsi"/>
          <w:sz w:val="22"/>
          <w:szCs w:val="22"/>
        </w:rPr>
        <w:t>-</w:t>
      </w:r>
      <w:r w:rsidR="00232A3D" w:rsidRPr="009950A7">
        <w:rPr>
          <w:rFonts w:cstheme="minorHAnsi"/>
          <w:sz w:val="22"/>
          <w:szCs w:val="22"/>
        </w:rPr>
        <w:t xml:space="preserve">recipients </w:t>
      </w:r>
      <w:r w:rsidRPr="009950A7">
        <w:rPr>
          <w:rFonts w:cstheme="minorHAnsi"/>
          <w:sz w:val="22"/>
          <w:szCs w:val="22"/>
        </w:rPr>
        <w:t>may not use any Federal funds to influence or attempt to influence, directly or indirectly, congressional action on any legislative or appropriation matters.</w:t>
      </w:r>
    </w:p>
    <w:p w14:paraId="754308F6" w14:textId="77777777" w:rsidR="00FF3F2C" w:rsidRPr="009950A7" w:rsidRDefault="00FF3F2C" w:rsidP="33581ACB">
      <w:pPr>
        <w:rPr>
          <w:rFonts w:cstheme="minorHAnsi"/>
          <w:sz w:val="22"/>
          <w:szCs w:val="22"/>
        </w:rPr>
      </w:pPr>
    </w:p>
    <w:p w14:paraId="6AD0959D" w14:textId="6AE84C51" w:rsidR="00FF3F2C" w:rsidRPr="009950A7" w:rsidRDefault="00BA3A5D" w:rsidP="33581ACB">
      <w:pPr>
        <w:rPr>
          <w:rFonts w:cstheme="minorHAnsi"/>
          <w:sz w:val="22"/>
          <w:szCs w:val="22"/>
        </w:rPr>
      </w:pPr>
      <w:r>
        <w:rPr>
          <w:rFonts w:cstheme="minorHAnsi"/>
          <w:sz w:val="22"/>
          <w:szCs w:val="22"/>
        </w:rPr>
        <w:t xml:space="preserve">Applicants must </w:t>
      </w:r>
      <w:r w:rsidRPr="009950A7">
        <w:rPr>
          <w:rFonts w:cstheme="minorHAnsi"/>
          <w:sz w:val="22"/>
          <w:szCs w:val="22"/>
        </w:rPr>
        <w:t>complete</w:t>
      </w:r>
      <w:r w:rsidR="00FF3F2C" w:rsidRPr="009950A7">
        <w:rPr>
          <w:rFonts w:cstheme="minorHAnsi"/>
          <w:sz w:val="22"/>
          <w:szCs w:val="22"/>
        </w:rPr>
        <w:t xml:space="preserve"> the “Certification Regarding Lobbying” form to certify that no appropriated funds</w:t>
      </w:r>
      <w:r>
        <w:rPr>
          <w:rFonts w:cstheme="minorHAnsi"/>
          <w:sz w:val="22"/>
          <w:szCs w:val="22"/>
        </w:rPr>
        <w:t xml:space="preserve"> will be or</w:t>
      </w:r>
      <w:r w:rsidR="00FF3F2C" w:rsidRPr="009950A7">
        <w:rPr>
          <w:rFonts w:cstheme="minorHAnsi"/>
          <w:sz w:val="22"/>
          <w:szCs w:val="22"/>
        </w:rPr>
        <w:t xml:space="preserve"> have been used for lobbying activities. This form is part of the Application Package that should be completed in Grants.gov Workspace</w:t>
      </w:r>
      <w:r w:rsidR="008E7541" w:rsidRPr="009950A7">
        <w:rPr>
          <w:rFonts w:cstheme="minorHAnsi"/>
          <w:sz w:val="22"/>
          <w:szCs w:val="22"/>
        </w:rPr>
        <w:t>.</w:t>
      </w:r>
    </w:p>
    <w:p w14:paraId="54EE9EB7" w14:textId="77777777" w:rsidR="006D57BF" w:rsidRPr="009950A7" w:rsidRDefault="006D57BF" w:rsidP="33581ACB">
      <w:pPr>
        <w:pStyle w:val="Heading3"/>
        <w:rPr>
          <w:rFonts w:cstheme="minorHAnsi"/>
          <w:sz w:val="22"/>
          <w:szCs w:val="22"/>
        </w:rPr>
      </w:pPr>
    </w:p>
    <w:p w14:paraId="5886E5B2" w14:textId="33FF2DD3" w:rsidR="0052299A" w:rsidRPr="009950A7" w:rsidRDefault="50DE6553" w:rsidP="33581ACB">
      <w:pPr>
        <w:pStyle w:val="Heading3"/>
        <w:rPr>
          <w:rFonts w:cstheme="minorHAnsi"/>
          <w:sz w:val="22"/>
          <w:szCs w:val="22"/>
        </w:rPr>
      </w:pPr>
      <w:r w:rsidRPr="009950A7">
        <w:rPr>
          <w:rFonts w:cstheme="minorHAnsi"/>
          <w:sz w:val="22"/>
          <w:szCs w:val="22"/>
        </w:rPr>
        <w:t xml:space="preserve">b. </w:t>
      </w:r>
      <w:r w:rsidR="3668CC19" w:rsidRPr="009950A7">
        <w:rPr>
          <w:rFonts w:cstheme="minorHAnsi"/>
          <w:sz w:val="22"/>
          <w:szCs w:val="22"/>
        </w:rPr>
        <w:t>Disclosure of Lobbying Activities (SF-LLL)</w:t>
      </w:r>
    </w:p>
    <w:p w14:paraId="5886E5B3" w14:textId="77777777" w:rsidR="0052299A" w:rsidRPr="009950A7" w:rsidRDefault="0052299A" w:rsidP="33581ACB">
      <w:pPr>
        <w:rPr>
          <w:rFonts w:cstheme="minorHAnsi"/>
          <w:sz w:val="22"/>
          <w:szCs w:val="22"/>
        </w:rPr>
      </w:pPr>
    </w:p>
    <w:p w14:paraId="5886E5B4" w14:textId="77777777" w:rsidR="0052299A" w:rsidRPr="009950A7" w:rsidRDefault="0052299A" w:rsidP="33581ACB">
      <w:pPr>
        <w:rPr>
          <w:rFonts w:cstheme="minorHAnsi"/>
          <w:sz w:val="22"/>
          <w:szCs w:val="22"/>
        </w:rPr>
      </w:pPr>
      <w:r w:rsidRPr="009950A7">
        <w:rPr>
          <w:rFonts w:cstheme="minorHAnsi"/>
          <w:sz w:val="22"/>
          <w:szCs w:val="22"/>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grant/cooperative agreement, you must complete and submit Standard Form - LLL, “Disclosure Form to Report Lobbying.”</w:t>
      </w:r>
    </w:p>
    <w:p w14:paraId="5886E5B5" w14:textId="41BE9B80" w:rsidR="0052299A" w:rsidRPr="009950A7" w:rsidRDefault="0052299A" w:rsidP="711B1947">
      <w:pPr>
        <w:rPr>
          <w:rFonts w:cstheme="minorHAnsi"/>
          <w:sz w:val="22"/>
          <w:szCs w:val="22"/>
        </w:rPr>
      </w:pPr>
    </w:p>
    <w:p w14:paraId="48605D7C" w14:textId="415C9B79" w:rsidR="005B4D97" w:rsidRPr="00750F5A" w:rsidRDefault="7901F8BF" w:rsidP="00750F5A">
      <w:pPr>
        <w:pStyle w:val="Heading4"/>
        <w:rPr>
          <w:sz w:val="22"/>
          <w:szCs w:val="22"/>
        </w:rPr>
      </w:pPr>
      <w:r w:rsidRPr="00750F5A">
        <w:rPr>
          <w:sz w:val="22"/>
          <w:szCs w:val="22"/>
        </w:rPr>
        <w:t>12</w:t>
      </w:r>
      <w:r w:rsidR="51E253C4" w:rsidRPr="00750F5A">
        <w:rPr>
          <w:sz w:val="22"/>
          <w:szCs w:val="22"/>
        </w:rPr>
        <w:t>. I</w:t>
      </w:r>
      <w:r w:rsidR="45C7A0BC" w:rsidRPr="00750F5A">
        <w:rPr>
          <w:sz w:val="22"/>
          <w:szCs w:val="22"/>
        </w:rPr>
        <w:t>DENTIFICATION OF MERIT REVIEWER CONFLICTS AND SUGGESTIONS</w:t>
      </w:r>
    </w:p>
    <w:p w14:paraId="3CABDB1C" w14:textId="280191A6" w:rsidR="00E676C5" w:rsidRPr="009950A7" w:rsidRDefault="00E676C5" w:rsidP="711B1947">
      <w:pPr>
        <w:rPr>
          <w:rFonts w:cstheme="minorHAnsi"/>
          <w:sz w:val="22"/>
          <w:szCs w:val="22"/>
        </w:rPr>
      </w:pPr>
    </w:p>
    <w:p w14:paraId="25E69DB0" w14:textId="1A281261" w:rsidR="00564591" w:rsidRPr="009950A7" w:rsidRDefault="3277DE5A">
      <w:pPr>
        <w:rPr>
          <w:rFonts w:cstheme="minorHAnsi"/>
          <w:sz w:val="22"/>
          <w:szCs w:val="22"/>
        </w:rPr>
      </w:pPr>
      <w:r w:rsidRPr="009950A7">
        <w:rPr>
          <w:rFonts w:cstheme="minorHAnsi"/>
          <w:sz w:val="22"/>
          <w:szCs w:val="22"/>
        </w:rPr>
        <w:t>Provide a lis</w:t>
      </w:r>
      <w:r w:rsidR="34B45DAF" w:rsidRPr="009950A7">
        <w:rPr>
          <w:rFonts w:cstheme="minorHAnsi"/>
          <w:sz w:val="22"/>
          <w:szCs w:val="22"/>
        </w:rPr>
        <w:t>t of individuals who should or should not serve as merit reviewers of this application</w:t>
      </w:r>
      <w:r w:rsidR="0066598D" w:rsidRPr="009950A7">
        <w:rPr>
          <w:rFonts w:cstheme="minorHAnsi"/>
          <w:sz w:val="22"/>
          <w:szCs w:val="22"/>
        </w:rPr>
        <w:t xml:space="preserve">. </w:t>
      </w:r>
      <w:r w:rsidR="5521A315" w:rsidRPr="009950A7">
        <w:rPr>
          <w:rFonts w:cstheme="minorHAnsi"/>
          <w:sz w:val="22"/>
          <w:szCs w:val="22"/>
        </w:rPr>
        <w:t>Attach this information to Field 12 of the Research and Related Other Project Information Form.</w:t>
      </w:r>
    </w:p>
    <w:p w14:paraId="4AAACD75" w14:textId="6C762637" w:rsidR="000E3E02" w:rsidRPr="009950A7" w:rsidRDefault="000E3E02" w:rsidP="711B1947">
      <w:pPr>
        <w:rPr>
          <w:rFonts w:cstheme="minorHAnsi"/>
          <w:sz w:val="22"/>
          <w:szCs w:val="22"/>
        </w:rPr>
      </w:pPr>
    </w:p>
    <w:p w14:paraId="5886E5B6" w14:textId="09EB1439" w:rsidR="00440F7D" w:rsidRPr="00750F5A" w:rsidRDefault="7FF3157F" w:rsidP="00750F5A">
      <w:pPr>
        <w:pStyle w:val="Heading4"/>
        <w:rPr>
          <w:sz w:val="22"/>
          <w:szCs w:val="22"/>
        </w:rPr>
      </w:pPr>
      <w:bookmarkStart w:id="128" w:name="_Toc334104512"/>
      <w:r w:rsidRPr="00750F5A">
        <w:rPr>
          <w:sz w:val="22"/>
          <w:szCs w:val="22"/>
        </w:rPr>
        <w:t>13</w:t>
      </w:r>
      <w:r w:rsidR="7FCBBBD6" w:rsidRPr="00750F5A">
        <w:rPr>
          <w:sz w:val="22"/>
          <w:szCs w:val="22"/>
        </w:rPr>
        <w:t>.</w:t>
      </w:r>
      <w:r w:rsidR="71037128" w:rsidRPr="00750F5A">
        <w:rPr>
          <w:sz w:val="22"/>
          <w:szCs w:val="22"/>
        </w:rPr>
        <w:t xml:space="preserve"> </w:t>
      </w:r>
      <w:r w:rsidR="7FCBBBD6" w:rsidRPr="00750F5A">
        <w:rPr>
          <w:sz w:val="22"/>
          <w:szCs w:val="22"/>
        </w:rPr>
        <w:t>S</w:t>
      </w:r>
      <w:r w:rsidR="48163E0D" w:rsidRPr="00750F5A">
        <w:rPr>
          <w:sz w:val="22"/>
          <w:szCs w:val="22"/>
        </w:rPr>
        <w:t>UMMARY OF REQUIRED FORMS/FILES</w:t>
      </w:r>
      <w:bookmarkEnd w:id="128"/>
    </w:p>
    <w:p w14:paraId="5886E5B7" w14:textId="77777777" w:rsidR="00440F7D" w:rsidRPr="009950A7" w:rsidRDefault="00440F7D" w:rsidP="711B1947">
      <w:pPr>
        <w:rPr>
          <w:rFonts w:cstheme="minorHAnsi"/>
          <w:sz w:val="22"/>
          <w:szCs w:val="22"/>
        </w:rPr>
      </w:pPr>
    </w:p>
    <w:p w14:paraId="5886E5B8" w14:textId="7D4CD57F" w:rsidR="00440F7D" w:rsidRPr="009950A7" w:rsidRDefault="004819DE" w:rsidP="2885A477">
      <w:pPr>
        <w:rPr>
          <w:rFonts w:cstheme="minorHAnsi"/>
          <w:sz w:val="22"/>
          <w:szCs w:val="22"/>
        </w:rPr>
      </w:pPr>
      <w:r w:rsidRPr="009950A7">
        <w:rPr>
          <w:rFonts w:cstheme="minorHAnsi"/>
          <w:sz w:val="22"/>
          <w:szCs w:val="22"/>
        </w:rPr>
        <w:t xml:space="preserve">For minimum eligibility, an </w:t>
      </w:r>
      <w:r w:rsidR="2B2B61B3" w:rsidRPr="009950A7">
        <w:rPr>
          <w:rFonts w:cstheme="minorHAnsi"/>
          <w:sz w:val="22"/>
          <w:szCs w:val="22"/>
        </w:rPr>
        <w:t>application</w:t>
      </w:r>
      <w:r w:rsidR="136349D5" w:rsidRPr="009950A7">
        <w:rPr>
          <w:rFonts w:cstheme="minorHAnsi"/>
          <w:sz w:val="22"/>
          <w:szCs w:val="22"/>
        </w:rPr>
        <w:t xml:space="preserve"> </w:t>
      </w:r>
      <w:r w:rsidR="2B2B61B3" w:rsidRPr="009950A7">
        <w:rPr>
          <w:rFonts w:cstheme="minorHAnsi"/>
          <w:sz w:val="22"/>
          <w:szCs w:val="22"/>
        </w:rPr>
        <w:t>must</w:t>
      </w:r>
      <w:r w:rsidR="136349D5" w:rsidRPr="009950A7">
        <w:rPr>
          <w:rFonts w:cstheme="minorHAnsi"/>
          <w:sz w:val="22"/>
          <w:szCs w:val="22"/>
        </w:rPr>
        <w:t xml:space="preserve"> </w:t>
      </w:r>
      <w:r w:rsidR="2B2B61B3" w:rsidRPr="009950A7">
        <w:rPr>
          <w:rFonts w:cstheme="minorHAnsi"/>
          <w:sz w:val="22"/>
          <w:szCs w:val="22"/>
        </w:rPr>
        <w:t>include</w:t>
      </w:r>
      <w:r w:rsidR="136349D5" w:rsidRPr="009950A7">
        <w:rPr>
          <w:rFonts w:cstheme="minorHAnsi"/>
          <w:sz w:val="22"/>
          <w:szCs w:val="22"/>
        </w:rPr>
        <w:t xml:space="preserve"> </w:t>
      </w:r>
      <w:r w:rsidR="2B2B61B3" w:rsidRPr="009950A7">
        <w:rPr>
          <w:rFonts w:cstheme="minorHAnsi"/>
          <w:sz w:val="22"/>
          <w:szCs w:val="22"/>
        </w:rPr>
        <w:t>the</w:t>
      </w:r>
      <w:r w:rsidR="136349D5" w:rsidRPr="009950A7">
        <w:rPr>
          <w:rFonts w:cstheme="minorHAnsi"/>
          <w:sz w:val="22"/>
          <w:szCs w:val="22"/>
        </w:rPr>
        <w:t xml:space="preserve"> </w:t>
      </w:r>
      <w:r w:rsidR="2B2B61B3" w:rsidRPr="009950A7">
        <w:rPr>
          <w:rFonts w:cstheme="minorHAnsi"/>
          <w:sz w:val="22"/>
          <w:szCs w:val="22"/>
        </w:rPr>
        <w:t>following</w:t>
      </w:r>
      <w:r w:rsidR="136349D5" w:rsidRPr="009950A7">
        <w:rPr>
          <w:rFonts w:cstheme="minorHAnsi"/>
          <w:sz w:val="22"/>
          <w:szCs w:val="22"/>
        </w:rPr>
        <w:t xml:space="preserve"> </w:t>
      </w:r>
      <w:r w:rsidR="2B2B61B3" w:rsidRPr="009950A7">
        <w:rPr>
          <w:rFonts w:cstheme="minorHAnsi"/>
          <w:sz w:val="22"/>
          <w:szCs w:val="22"/>
        </w:rPr>
        <w:t>items:</w:t>
      </w:r>
    </w:p>
    <w:p w14:paraId="5886E5B9" w14:textId="77777777" w:rsidR="00440F7D" w:rsidRPr="009950A7" w:rsidRDefault="00440F7D" w:rsidP="2885A477">
      <w:pPr>
        <w:rPr>
          <w:rFonts w:cstheme="minorHAnsi"/>
          <w:sz w:val="22"/>
          <w:szCs w:val="22"/>
        </w:rPr>
      </w:pPr>
    </w:p>
    <w:tbl>
      <w:tblPr>
        <w:tblStyle w:val="TableGrid"/>
        <w:tblW w:w="0" w:type="auto"/>
        <w:jc w:val="center"/>
        <w:tblLook w:val="01E0" w:firstRow="1" w:lastRow="1" w:firstColumn="1" w:lastColumn="1" w:noHBand="0" w:noVBand="0"/>
      </w:tblPr>
      <w:tblGrid>
        <w:gridCol w:w="4306"/>
        <w:gridCol w:w="2062"/>
        <w:gridCol w:w="2200"/>
      </w:tblGrid>
      <w:tr w:rsidR="00440F7D" w:rsidRPr="009950A7" w14:paraId="5886E5BD" w14:textId="77777777" w:rsidTr="711B1947">
        <w:trPr>
          <w:jc w:val="center"/>
        </w:trPr>
        <w:tc>
          <w:tcPr>
            <w:tcW w:w="4306" w:type="dxa"/>
            <w:tcBorders>
              <w:top w:val="double" w:sz="4" w:space="0" w:color="auto"/>
              <w:left w:val="double" w:sz="4" w:space="0" w:color="auto"/>
              <w:bottom w:val="double" w:sz="4" w:space="0" w:color="auto"/>
            </w:tcBorders>
          </w:tcPr>
          <w:p w14:paraId="5886E5BA" w14:textId="77777777" w:rsidR="00440F7D" w:rsidRPr="009950A7" w:rsidRDefault="7FCBBBD6" w:rsidP="2885A477">
            <w:pPr>
              <w:widowControl/>
              <w:jc w:val="center"/>
              <w:rPr>
                <w:rFonts w:cstheme="minorHAnsi"/>
                <w:b/>
                <w:bCs/>
                <w:sz w:val="22"/>
                <w:szCs w:val="22"/>
              </w:rPr>
            </w:pPr>
            <w:r w:rsidRPr="009950A7">
              <w:rPr>
                <w:rFonts w:cstheme="minorHAnsi"/>
                <w:b/>
                <w:bCs/>
                <w:sz w:val="22"/>
                <w:szCs w:val="22"/>
              </w:rPr>
              <w:t>Name</w:t>
            </w:r>
            <w:r w:rsidR="71037128" w:rsidRPr="009950A7">
              <w:rPr>
                <w:rFonts w:cstheme="minorHAnsi"/>
                <w:b/>
                <w:bCs/>
                <w:sz w:val="22"/>
                <w:szCs w:val="22"/>
              </w:rPr>
              <w:t xml:space="preserve"> </w:t>
            </w:r>
            <w:r w:rsidRPr="009950A7">
              <w:rPr>
                <w:rFonts w:cstheme="minorHAnsi"/>
                <w:b/>
                <w:bCs/>
                <w:sz w:val="22"/>
                <w:szCs w:val="22"/>
              </w:rPr>
              <w:t>of</w:t>
            </w:r>
            <w:r w:rsidR="71037128" w:rsidRPr="009950A7">
              <w:rPr>
                <w:rFonts w:cstheme="minorHAnsi"/>
                <w:b/>
                <w:bCs/>
                <w:sz w:val="22"/>
                <w:szCs w:val="22"/>
              </w:rPr>
              <w:t xml:space="preserve"> </w:t>
            </w:r>
            <w:r w:rsidRPr="009950A7">
              <w:rPr>
                <w:rFonts w:cstheme="minorHAnsi"/>
                <w:b/>
                <w:bCs/>
                <w:sz w:val="22"/>
                <w:szCs w:val="22"/>
              </w:rPr>
              <w:t>Document</w:t>
            </w:r>
          </w:p>
        </w:tc>
        <w:tc>
          <w:tcPr>
            <w:tcW w:w="2062" w:type="dxa"/>
            <w:tcBorders>
              <w:top w:val="double" w:sz="4" w:space="0" w:color="auto"/>
              <w:bottom w:val="double" w:sz="4" w:space="0" w:color="auto"/>
            </w:tcBorders>
          </w:tcPr>
          <w:p w14:paraId="5886E5BB" w14:textId="77777777" w:rsidR="00440F7D" w:rsidRPr="009950A7" w:rsidRDefault="7FCBBBD6" w:rsidP="2885A477">
            <w:pPr>
              <w:widowControl/>
              <w:jc w:val="center"/>
              <w:rPr>
                <w:rFonts w:cstheme="minorHAnsi"/>
                <w:b/>
                <w:bCs/>
                <w:sz w:val="22"/>
                <w:szCs w:val="22"/>
              </w:rPr>
            </w:pPr>
            <w:r w:rsidRPr="009950A7">
              <w:rPr>
                <w:rFonts w:cstheme="minorHAnsi"/>
                <w:b/>
                <w:bCs/>
                <w:sz w:val="22"/>
                <w:szCs w:val="22"/>
              </w:rPr>
              <w:t>Format</w:t>
            </w:r>
          </w:p>
        </w:tc>
        <w:tc>
          <w:tcPr>
            <w:tcW w:w="2200" w:type="dxa"/>
            <w:tcBorders>
              <w:top w:val="double" w:sz="4" w:space="0" w:color="auto"/>
              <w:bottom w:val="double" w:sz="4" w:space="0" w:color="auto"/>
              <w:right w:val="double" w:sz="4" w:space="0" w:color="auto"/>
            </w:tcBorders>
          </w:tcPr>
          <w:p w14:paraId="5886E5BC" w14:textId="77777777" w:rsidR="00440F7D" w:rsidRPr="009950A7" w:rsidRDefault="7FCBBBD6" w:rsidP="2885A477">
            <w:pPr>
              <w:widowControl/>
              <w:jc w:val="center"/>
              <w:rPr>
                <w:rFonts w:cstheme="minorHAnsi"/>
                <w:b/>
                <w:bCs/>
                <w:sz w:val="22"/>
                <w:szCs w:val="22"/>
              </w:rPr>
            </w:pPr>
            <w:r w:rsidRPr="009950A7">
              <w:rPr>
                <w:rFonts w:cstheme="minorHAnsi"/>
                <w:b/>
                <w:bCs/>
                <w:sz w:val="22"/>
                <w:szCs w:val="22"/>
              </w:rPr>
              <w:t>Attach</w:t>
            </w:r>
            <w:r w:rsidR="71037128" w:rsidRPr="009950A7">
              <w:rPr>
                <w:rFonts w:cstheme="minorHAnsi"/>
                <w:b/>
                <w:bCs/>
                <w:sz w:val="22"/>
                <w:szCs w:val="22"/>
              </w:rPr>
              <w:t xml:space="preserve"> </w:t>
            </w:r>
            <w:r w:rsidRPr="009950A7">
              <w:rPr>
                <w:rFonts w:cstheme="minorHAnsi"/>
                <w:b/>
                <w:bCs/>
                <w:sz w:val="22"/>
                <w:szCs w:val="22"/>
              </w:rPr>
              <w:t>to</w:t>
            </w:r>
          </w:p>
        </w:tc>
      </w:tr>
      <w:tr w:rsidR="00440F7D" w:rsidRPr="009950A7" w14:paraId="5886E5C1" w14:textId="77777777" w:rsidTr="711B1947">
        <w:trPr>
          <w:jc w:val="center"/>
        </w:trPr>
        <w:tc>
          <w:tcPr>
            <w:tcW w:w="4306" w:type="dxa"/>
            <w:tcBorders>
              <w:top w:val="double" w:sz="4" w:space="0" w:color="auto"/>
            </w:tcBorders>
          </w:tcPr>
          <w:p w14:paraId="5886E5BE" w14:textId="77777777" w:rsidR="00440F7D" w:rsidRPr="009950A7" w:rsidRDefault="7FCBBBD6" w:rsidP="2885A477">
            <w:pPr>
              <w:widowControl/>
              <w:rPr>
                <w:rFonts w:cstheme="minorHAnsi"/>
                <w:b/>
                <w:bCs/>
                <w:sz w:val="22"/>
                <w:szCs w:val="22"/>
              </w:rPr>
            </w:pPr>
            <w:r w:rsidRPr="009950A7">
              <w:rPr>
                <w:rFonts w:cstheme="minorHAnsi"/>
                <w:b/>
                <w:bCs/>
                <w:sz w:val="22"/>
                <w:szCs w:val="22"/>
              </w:rPr>
              <w:t>SF</w:t>
            </w:r>
            <w:r w:rsidR="71037128" w:rsidRPr="009950A7">
              <w:rPr>
                <w:rFonts w:cstheme="minorHAnsi"/>
                <w:b/>
                <w:bCs/>
                <w:sz w:val="22"/>
                <w:szCs w:val="22"/>
              </w:rPr>
              <w:t xml:space="preserve"> </w:t>
            </w:r>
            <w:r w:rsidRPr="009950A7">
              <w:rPr>
                <w:rFonts w:cstheme="minorHAnsi"/>
                <w:b/>
                <w:bCs/>
                <w:sz w:val="22"/>
                <w:szCs w:val="22"/>
              </w:rPr>
              <w:t>424</w:t>
            </w:r>
            <w:r w:rsidR="71037128" w:rsidRPr="009950A7">
              <w:rPr>
                <w:rFonts w:cstheme="minorHAnsi"/>
                <w:b/>
                <w:bCs/>
                <w:sz w:val="22"/>
                <w:szCs w:val="22"/>
              </w:rPr>
              <w:t xml:space="preserve"> </w:t>
            </w:r>
            <w:r w:rsidRPr="009950A7">
              <w:rPr>
                <w:rFonts w:cstheme="minorHAnsi"/>
                <w:b/>
                <w:bCs/>
                <w:sz w:val="22"/>
                <w:szCs w:val="22"/>
              </w:rPr>
              <w:t>(R&amp;R)</w:t>
            </w:r>
            <w:r w:rsidR="71037128" w:rsidRPr="009950A7">
              <w:rPr>
                <w:rFonts w:cstheme="minorHAnsi"/>
                <w:b/>
                <w:bCs/>
                <w:sz w:val="22"/>
                <w:szCs w:val="22"/>
              </w:rPr>
              <w:t xml:space="preserve"> </w:t>
            </w:r>
          </w:p>
        </w:tc>
        <w:tc>
          <w:tcPr>
            <w:tcW w:w="2062" w:type="dxa"/>
            <w:tcBorders>
              <w:top w:val="double" w:sz="4" w:space="0" w:color="auto"/>
            </w:tcBorders>
            <w:vAlign w:val="center"/>
          </w:tcPr>
          <w:p w14:paraId="5886E5BF" w14:textId="77777777" w:rsidR="00440F7D" w:rsidRPr="009950A7" w:rsidRDefault="00440F7D" w:rsidP="2885A477">
            <w:pPr>
              <w:widowControl/>
              <w:jc w:val="center"/>
              <w:rPr>
                <w:rFonts w:cstheme="minorHAnsi"/>
                <w:sz w:val="22"/>
                <w:szCs w:val="22"/>
              </w:rPr>
            </w:pPr>
            <w:r w:rsidRPr="009950A7">
              <w:rPr>
                <w:rFonts w:cstheme="minorHAnsi"/>
                <w:sz w:val="22"/>
                <w:szCs w:val="22"/>
              </w:rPr>
              <w:t>Form</w:t>
            </w:r>
          </w:p>
        </w:tc>
        <w:tc>
          <w:tcPr>
            <w:tcW w:w="2200" w:type="dxa"/>
            <w:tcBorders>
              <w:top w:val="double" w:sz="4" w:space="0" w:color="auto"/>
            </w:tcBorders>
            <w:vAlign w:val="center"/>
          </w:tcPr>
          <w:p w14:paraId="5886E5C0" w14:textId="77777777" w:rsidR="00440F7D" w:rsidRPr="009950A7" w:rsidRDefault="00440F7D" w:rsidP="2885A477">
            <w:pPr>
              <w:widowControl/>
              <w:jc w:val="center"/>
              <w:rPr>
                <w:rFonts w:cstheme="minorHAnsi"/>
                <w:sz w:val="22"/>
                <w:szCs w:val="22"/>
              </w:rPr>
            </w:pPr>
            <w:r w:rsidRPr="009950A7">
              <w:rPr>
                <w:rFonts w:cstheme="minorHAnsi"/>
                <w:sz w:val="22"/>
                <w:szCs w:val="22"/>
              </w:rPr>
              <w:t>N/A</w:t>
            </w:r>
          </w:p>
        </w:tc>
      </w:tr>
      <w:tr w:rsidR="00440F7D" w:rsidRPr="009950A7" w14:paraId="5886E5C5" w14:textId="77777777" w:rsidTr="711B1947">
        <w:trPr>
          <w:jc w:val="center"/>
        </w:trPr>
        <w:tc>
          <w:tcPr>
            <w:tcW w:w="4306" w:type="dxa"/>
          </w:tcPr>
          <w:p w14:paraId="5886E5C2" w14:textId="77777777" w:rsidR="00440F7D" w:rsidRPr="009950A7" w:rsidRDefault="7FCBBBD6" w:rsidP="2885A477">
            <w:pPr>
              <w:widowControl/>
              <w:ind w:left="450" w:hanging="450"/>
              <w:rPr>
                <w:rFonts w:cstheme="minorHAnsi"/>
                <w:b/>
                <w:bCs/>
                <w:sz w:val="22"/>
                <w:szCs w:val="22"/>
              </w:rPr>
            </w:pPr>
            <w:r w:rsidRPr="009950A7">
              <w:rPr>
                <w:rFonts w:cstheme="minorHAnsi"/>
                <w:b/>
                <w:bCs/>
                <w:sz w:val="22"/>
                <w:szCs w:val="22"/>
              </w:rPr>
              <w:t>RESEARCH</w:t>
            </w:r>
            <w:r w:rsidR="71037128" w:rsidRPr="009950A7">
              <w:rPr>
                <w:rFonts w:cstheme="minorHAnsi"/>
                <w:b/>
                <w:bCs/>
                <w:sz w:val="22"/>
                <w:szCs w:val="22"/>
              </w:rPr>
              <w:t xml:space="preserve"> </w:t>
            </w:r>
            <w:r w:rsidRPr="009950A7">
              <w:rPr>
                <w:rFonts w:cstheme="minorHAnsi"/>
                <w:b/>
                <w:bCs/>
                <w:sz w:val="22"/>
                <w:szCs w:val="22"/>
              </w:rPr>
              <w:t>AND</w:t>
            </w:r>
            <w:r w:rsidR="71037128" w:rsidRPr="009950A7">
              <w:rPr>
                <w:rFonts w:cstheme="minorHAnsi"/>
                <w:b/>
                <w:bCs/>
                <w:sz w:val="22"/>
                <w:szCs w:val="22"/>
              </w:rPr>
              <w:t xml:space="preserve"> </w:t>
            </w:r>
            <w:r w:rsidRPr="009950A7">
              <w:rPr>
                <w:rFonts w:cstheme="minorHAnsi"/>
                <w:b/>
                <w:bCs/>
                <w:sz w:val="22"/>
                <w:szCs w:val="22"/>
              </w:rPr>
              <w:t>RELATED</w:t>
            </w:r>
            <w:r w:rsidR="71037128" w:rsidRPr="009950A7">
              <w:rPr>
                <w:rFonts w:cstheme="minorHAnsi"/>
                <w:b/>
                <w:bCs/>
                <w:sz w:val="22"/>
                <w:szCs w:val="22"/>
              </w:rPr>
              <w:t xml:space="preserve"> </w:t>
            </w:r>
            <w:r w:rsidRPr="009950A7">
              <w:rPr>
                <w:rFonts w:cstheme="minorHAnsi"/>
                <w:b/>
                <w:bCs/>
                <w:sz w:val="22"/>
                <w:szCs w:val="22"/>
              </w:rPr>
              <w:t>Other</w:t>
            </w:r>
            <w:r w:rsidR="71037128" w:rsidRPr="009950A7">
              <w:rPr>
                <w:rFonts w:cstheme="minorHAnsi"/>
                <w:b/>
                <w:bCs/>
                <w:sz w:val="22"/>
                <w:szCs w:val="22"/>
              </w:rPr>
              <w:t xml:space="preserve"> </w:t>
            </w:r>
            <w:r w:rsidRPr="009950A7">
              <w:rPr>
                <w:rFonts w:cstheme="minorHAnsi"/>
                <w:b/>
                <w:bCs/>
                <w:sz w:val="22"/>
                <w:szCs w:val="22"/>
              </w:rPr>
              <w:t>Project</w:t>
            </w:r>
            <w:r w:rsidR="71037128" w:rsidRPr="009950A7">
              <w:rPr>
                <w:rFonts w:cstheme="minorHAnsi"/>
                <w:b/>
                <w:bCs/>
                <w:sz w:val="22"/>
                <w:szCs w:val="22"/>
              </w:rPr>
              <w:t xml:space="preserve"> </w:t>
            </w:r>
            <w:r w:rsidRPr="009950A7">
              <w:rPr>
                <w:rFonts w:cstheme="minorHAnsi"/>
                <w:b/>
                <w:bCs/>
                <w:sz w:val="22"/>
                <w:szCs w:val="22"/>
              </w:rPr>
              <w:t>Information</w:t>
            </w:r>
          </w:p>
        </w:tc>
        <w:tc>
          <w:tcPr>
            <w:tcW w:w="2062" w:type="dxa"/>
            <w:vAlign w:val="center"/>
          </w:tcPr>
          <w:p w14:paraId="5886E5C3" w14:textId="77777777" w:rsidR="00440F7D" w:rsidRPr="009950A7" w:rsidRDefault="00440F7D" w:rsidP="2885A477">
            <w:pPr>
              <w:widowControl/>
              <w:jc w:val="center"/>
              <w:rPr>
                <w:rFonts w:cstheme="minorHAnsi"/>
                <w:sz w:val="22"/>
                <w:szCs w:val="22"/>
              </w:rPr>
            </w:pPr>
            <w:r w:rsidRPr="009950A7">
              <w:rPr>
                <w:rFonts w:cstheme="minorHAnsi"/>
                <w:sz w:val="22"/>
                <w:szCs w:val="22"/>
              </w:rPr>
              <w:t>Form</w:t>
            </w:r>
          </w:p>
        </w:tc>
        <w:tc>
          <w:tcPr>
            <w:tcW w:w="2200" w:type="dxa"/>
            <w:vAlign w:val="center"/>
          </w:tcPr>
          <w:p w14:paraId="5886E5C4" w14:textId="77777777" w:rsidR="00440F7D" w:rsidRPr="009950A7" w:rsidRDefault="00440F7D" w:rsidP="2885A477">
            <w:pPr>
              <w:widowControl/>
              <w:jc w:val="center"/>
              <w:rPr>
                <w:rFonts w:cstheme="minorHAnsi"/>
                <w:sz w:val="22"/>
                <w:szCs w:val="22"/>
              </w:rPr>
            </w:pPr>
            <w:r w:rsidRPr="009950A7">
              <w:rPr>
                <w:rFonts w:cstheme="minorHAnsi"/>
                <w:sz w:val="22"/>
                <w:szCs w:val="22"/>
              </w:rPr>
              <w:t>N/A</w:t>
            </w:r>
          </w:p>
        </w:tc>
      </w:tr>
      <w:tr w:rsidR="00440F7D" w:rsidRPr="009950A7" w14:paraId="5886E5C9" w14:textId="77777777" w:rsidTr="711B1947">
        <w:trPr>
          <w:jc w:val="center"/>
        </w:trPr>
        <w:tc>
          <w:tcPr>
            <w:tcW w:w="4306" w:type="dxa"/>
          </w:tcPr>
          <w:p w14:paraId="5886E5C6" w14:textId="77777777" w:rsidR="00440F7D" w:rsidRPr="009950A7" w:rsidRDefault="71037128" w:rsidP="2885A477">
            <w:pPr>
              <w:widowControl/>
              <w:ind w:left="360" w:hanging="360"/>
              <w:rPr>
                <w:rFonts w:cstheme="minorHAnsi"/>
                <w:sz w:val="22"/>
                <w:szCs w:val="22"/>
              </w:rPr>
            </w:pPr>
            <w:r w:rsidRPr="009950A7">
              <w:rPr>
                <w:rFonts w:cstheme="minorHAnsi"/>
                <w:sz w:val="22"/>
                <w:szCs w:val="22"/>
              </w:rPr>
              <w:lastRenderedPageBreak/>
              <w:t xml:space="preserve"> </w:t>
            </w:r>
            <w:r w:rsidR="7FCBBBD6" w:rsidRPr="009950A7">
              <w:rPr>
                <w:rFonts w:cstheme="minorHAnsi"/>
                <w:sz w:val="22"/>
                <w:szCs w:val="22"/>
              </w:rPr>
              <w:t>Project</w:t>
            </w:r>
            <w:r w:rsidRPr="009950A7">
              <w:rPr>
                <w:rFonts w:cstheme="minorHAnsi"/>
                <w:sz w:val="22"/>
                <w:szCs w:val="22"/>
              </w:rPr>
              <w:t xml:space="preserve"> </w:t>
            </w:r>
            <w:r w:rsidR="7FCBBBD6" w:rsidRPr="009950A7">
              <w:rPr>
                <w:rFonts w:cstheme="minorHAnsi"/>
                <w:sz w:val="22"/>
                <w:szCs w:val="22"/>
              </w:rPr>
              <w:t>Summary/Abstract</w:t>
            </w:r>
          </w:p>
        </w:tc>
        <w:tc>
          <w:tcPr>
            <w:tcW w:w="2062" w:type="dxa"/>
            <w:vAlign w:val="center"/>
          </w:tcPr>
          <w:p w14:paraId="5886E5C7" w14:textId="6C85ABD4" w:rsidR="00440F7D" w:rsidRPr="009950A7" w:rsidRDefault="00226744" w:rsidP="2885A477">
            <w:pPr>
              <w:widowControl/>
              <w:jc w:val="center"/>
              <w:rPr>
                <w:rFonts w:cstheme="minorHAnsi"/>
                <w:sz w:val="22"/>
                <w:szCs w:val="22"/>
              </w:rPr>
            </w:pPr>
            <w:r w:rsidRPr="009950A7">
              <w:rPr>
                <w:rFonts w:cstheme="minorHAnsi"/>
                <w:sz w:val="22"/>
                <w:szCs w:val="22"/>
              </w:rPr>
              <w:t>PDF</w:t>
            </w:r>
          </w:p>
        </w:tc>
        <w:tc>
          <w:tcPr>
            <w:tcW w:w="2200" w:type="dxa"/>
            <w:vAlign w:val="center"/>
          </w:tcPr>
          <w:p w14:paraId="5886E5C8" w14:textId="77777777" w:rsidR="00440F7D" w:rsidRPr="009950A7" w:rsidRDefault="7FCBBBD6" w:rsidP="2885A477">
            <w:pPr>
              <w:widowControl/>
              <w:jc w:val="center"/>
              <w:rPr>
                <w:rFonts w:cstheme="minorHAnsi"/>
                <w:sz w:val="22"/>
                <w:szCs w:val="22"/>
              </w:rPr>
            </w:pPr>
            <w:r w:rsidRPr="009950A7">
              <w:rPr>
                <w:rFonts w:cstheme="minorHAnsi"/>
                <w:sz w:val="22"/>
                <w:szCs w:val="22"/>
              </w:rPr>
              <w:t>Field</w:t>
            </w:r>
            <w:r w:rsidR="71037128" w:rsidRPr="009950A7">
              <w:rPr>
                <w:rFonts w:cstheme="minorHAnsi"/>
                <w:sz w:val="22"/>
                <w:szCs w:val="22"/>
              </w:rPr>
              <w:t xml:space="preserve"> </w:t>
            </w:r>
            <w:r w:rsidRPr="009950A7">
              <w:rPr>
                <w:rFonts w:cstheme="minorHAnsi"/>
                <w:sz w:val="22"/>
                <w:szCs w:val="22"/>
              </w:rPr>
              <w:t>7</w:t>
            </w:r>
          </w:p>
        </w:tc>
      </w:tr>
      <w:tr w:rsidR="00440F7D" w:rsidRPr="009950A7" w14:paraId="5886E5CD" w14:textId="77777777" w:rsidTr="711B1947">
        <w:trPr>
          <w:jc w:val="center"/>
        </w:trPr>
        <w:tc>
          <w:tcPr>
            <w:tcW w:w="4306" w:type="dxa"/>
          </w:tcPr>
          <w:p w14:paraId="5886E5CA" w14:textId="77777777" w:rsidR="00440F7D" w:rsidRPr="009950A7" w:rsidRDefault="71037128" w:rsidP="2885A477">
            <w:pPr>
              <w:widowControl/>
              <w:ind w:left="360" w:hanging="360"/>
              <w:rPr>
                <w:rFonts w:cstheme="minorHAnsi"/>
                <w:sz w:val="22"/>
                <w:szCs w:val="22"/>
              </w:rPr>
            </w:pPr>
            <w:r w:rsidRPr="009950A7">
              <w:rPr>
                <w:rFonts w:cstheme="minorHAnsi"/>
                <w:sz w:val="22"/>
                <w:szCs w:val="22"/>
              </w:rPr>
              <w:t xml:space="preserve"> </w:t>
            </w:r>
            <w:r w:rsidR="7FCBBBD6" w:rsidRPr="009950A7">
              <w:rPr>
                <w:rFonts w:cstheme="minorHAnsi"/>
                <w:sz w:val="22"/>
                <w:szCs w:val="22"/>
              </w:rPr>
              <w:t>Project</w:t>
            </w:r>
            <w:r w:rsidRPr="009950A7">
              <w:rPr>
                <w:rFonts w:cstheme="minorHAnsi"/>
                <w:sz w:val="22"/>
                <w:szCs w:val="22"/>
              </w:rPr>
              <w:t xml:space="preserve"> </w:t>
            </w:r>
            <w:r w:rsidR="7FCBBBD6" w:rsidRPr="009950A7">
              <w:rPr>
                <w:rFonts w:cstheme="minorHAnsi"/>
                <w:sz w:val="22"/>
                <w:szCs w:val="22"/>
              </w:rPr>
              <w:t>Narrative,</w:t>
            </w:r>
            <w:r w:rsidRPr="009950A7">
              <w:rPr>
                <w:rFonts w:cstheme="minorHAnsi"/>
                <w:sz w:val="22"/>
                <w:szCs w:val="22"/>
              </w:rPr>
              <w:t xml:space="preserve"> </w:t>
            </w:r>
            <w:r w:rsidR="7FCBBBD6" w:rsidRPr="009950A7">
              <w:rPr>
                <w:rFonts w:cstheme="minorHAnsi"/>
                <w:sz w:val="22"/>
                <w:szCs w:val="22"/>
              </w:rPr>
              <w:t>including</w:t>
            </w:r>
            <w:r w:rsidRPr="009950A7">
              <w:rPr>
                <w:rFonts w:cstheme="minorHAnsi"/>
                <w:sz w:val="22"/>
                <w:szCs w:val="22"/>
              </w:rPr>
              <w:t xml:space="preserve"> </w:t>
            </w:r>
            <w:r w:rsidR="7FCBBBD6" w:rsidRPr="009950A7">
              <w:rPr>
                <w:rFonts w:cstheme="minorHAnsi"/>
                <w:sz w:val="22"/>
                <w:szCs w:val="22"/>
              </w:rPr>
              <w:t>required</w:t>
            </w:r>
            <w:r w:rsidRPr="009950A7">
              <w:rPr>
                <w:rFonts w:cstheme="minorHAnsi"/>
                <w:sz w:val="22"/>
                <w:szCs w:val="22"/>
              </w:rPr>
              <w:t xml:space="preserve"> </w:t>
            </w:r>
            <w:r w:rsidR="7FCBBBD6" w:rsidRPr="009950A7">
              <w:rPr>
                <w:rFonts w:cstheme="minorHAnsi"/>
                <w:sz w:val="22"/>
                <w:szCs w:val="22"/>
              </w:rPr>
              <w:t>appendices</w:t>
            </w:r>
          </w:p>
        </w:tc>
        <w:tc>
          <w:tcPr>
            <w:tcW w:w="2062" w:type="dxa"/>
            <w:vAlign w:val="center"/>
          </w:tcPr>
          <w:p w14:paraId="5886E5CB" w14:textId="177E78E4" w:rsidR="00440F7D" w:rsidRPr="009950A7" w:rsidRDefault="00226744" w:rsidP="2885A477">
            <w:pPr>
              <w:widowControl/>
              <w:jc w:val="center"/>
              <w:rPr>
                <w:rFonts w:cstheme="minorHAnsi"/>
                <w:sz w:val="22"/>
                <w:szCs w:val="22"/>
              </w:rPr>
            </w:pPr>
            <w:r w:rsidRPr="009950A7">
              <w:rPr>
                <w:rFonts w:cstheme="minorHAnsi"/>
                <w:sz w:val="22"/>
                <w:szCs w:val="22"/>
              </w:rPr>
              <w:t>PDF</w:t>
            </w:r>
          </w:p>
        </w:tc>
        <w:tc>
          <w:tcPr>
            <w:tcW w:w="2200" w:type="dxa"/>
            <w:vAlign w:val="center"/>
          </w:tcPr>
          <w:p w14:paraId="5886E5CC" w14:textId="77777777" w:rsidR="00440F7D" w:rsidRPr="009950A7" w:rsidRDefault="7FCBBBD6" w:rsidP="2885A477">
            <w:pPr>
              <w:widowControl/>
              <w:jc w:val="center"/>
              <w:rPr>
                <w:rFonts w:cstheme="minorHAnsi"/>
                <w:sz w:val="22"/>
                <w:szCs w:val="22"/>
              </w:rPr>
            </w:pPr>
            <w:r w:rsidRPr="009950A7">
              <w:rPr>
                <w:rFonts w:cstheme="minorHAnsi"/>
                <w:sz w:val="22"/>
                <w:szCs w:val="22"/>
              </w:rPr>
              <w:t>Field</w:t>
            </w:r>
            <w:r w:rsidR="71037128" w:rsidRPr="009950A7">
              <w:rPr>
                <w:rFonts w:cstheme="minorHAnsi"/>
                <w:sz w:val="22"/>
                <w:szCs w:val="22"/>
              </w:rPr>
              <w:t xml:space="preserve"> </w:t>
            </w:r>
            <w:r w:rsidRPr="009950A7">
              <w:rPr>
                <w:rFonts w:cstheme="minorHAnsi"/>
                <w:sz w:val="22"/>
                <w:szCs w:val="22"/>
              </w:rPr>
              <w:t>8</w:t>
            </w:r>
          </w:p>
        </w:tc>
      </w:tr>
      <w:tr w:rsidR="000E3E02" w:rsidRPr="009950A7" w14:paraId="64731F7E" w14:textId="77777777" w:rsidTr="711B1947">
        <w:trPr>
          <w:jc w:val="center"/>
        </w:trPr>
        <w:tc>
          <w:tcPr>
            <w:tcW w:w="4306" w:type="dxa"/>
          </w:tcPr>
          <w:p w14:paraId="3FD59DF7" w14:textId="1CD47364" w:rsidR="000E3E02" w:rsidRPr="009950A7" w:rsidRDefault="000E3E02" w:rsidP="2885A477">
            <w:pPr>
              <w:widowControl/>
              <w:ind w:left="360" w:hanging="360"/>
              <w:rPr>
                <w:rFonts w:cstheme="minorHAnsi"/>
                <w:sz w:val="22"/>
                <w:szCs w:val="22"/>
              </w:rPr>
            </w:pPr>
            <w:r w:rsidRPr="009950A7">
              <w:rPr>
                <w:rFonts w:cstheme="minorHAnsi"/>
                <w:sz w:val="22"/>
                <w:szCs w:val="22"/>
              </w:rPr>
              <w:t>Identification of Merit Review Conflicts and Suggestions</w:t>
            </w:r>
          </w:p>
        </w:tc>
        <w:tc>
          <w:tcPr>
            <w:tcW w:w="2062" w:type="dxa"/>
            <w:vAlign w:val="center"/>
          </w:tcPr>
          <w:p w14:paraId="0119EAB2" w14:textId="4AEE6960" w:rsidR="000E3E02" w:rsidRPr="009950A7" w:rsidRDefault="00AD2EE7" w:rsidP="2885A477">
            <w:pPr>
              <w:widowControl/>
              <w:jc w:val="center"/>
              <w:rPr>
                <w:rFonts w:cstheme="minorHAnsi"/>
                <w:sz w:val="22"/>
                <w:szCs w:val="22"/>
              </w:rPr>
            </w:pPr>
            <w:r w:rsidRPr="009950A7">
              <w:rPr>
                <w:rFonts w:cstheme="minorHAnsi"/>
                <w:sz w:val="22"/>
                <w:szCs w:val="22"/>
              </w:rPr>
              <w:t xml:space="preserve">Excel or </w:t>
            </w:r>
            <w:r w:rsidR="00226744" w:rsidRPr="009950A7">
              <w:rPr>
                <w:rFonts w:cstheme="minorHAnsi"/>
                <w:sz w:val="22"/>
                <w:szCs w:val="22"/>
              </w:rPr>
              <w:t>PDF</w:t>
            </w:r>
          </w:p>
        </w:tc>
        <w:tc>
          <w:tcPr>
            <w:tcW w:w="2200" w:type="dxa"/>
            <w:vAlign w:val="center"/>
          </w:tcPr>
          <w:p w14:paraId="5A4D5999" w14:textId="2C4B1A67" w:rsidR="000E3E02" w:rsidRPr="009950A7" w:rsidRDefault="000E3E02" w:rsidP="2885A477">
            <w:pPr>
              <w:widowControl/>
              <w:jc w:val="center"/>
              <w:rPr>
                <w:rFonts w:cstheme="minorHAnsi"/>
                <w:sz w:val="22"/>
                <w:szCs w:val="22"/>
              </w:rPr>
            </w:pPr>
            <w:r w:rsidRPr="009950A7">
              <w:rPr>
                <w:rFonts w:cstheme="minorHAnsi"/>
                <w:sz w:val="22"/>
                <w:szCs w:val="22"/>
              </w:rPr>
              <w:t>Field 12</w:t>
            </w:r>
          </w:p>
        </w:tc>
      </w:tr>
      <w:tr w:rsidR="00440F7D" w:rsidRPr="009950A7" w14:paraId="5886E5D1" w14:textId="77777777" w:rsidTr="711B1947">
        <w:trPr>
          <w:jc w:val="center"/>
        </w:trPr>
        <w:tc>
          <w:tcPr>
            <w:tcW w:w="4306" w:type="dxa"/>
          </w:tcPr>
          <w:p w14:paraId="5886E5CE" w14:textId="77777777" w:rsidR="00440F7D" w:rsidRPr="009950A7" w:rsidRDefault="7FCBBBD6" w:rsidP="2885A477">
            <w:pPr>
              <w:widowControl/>
              <w:ind w:left="360" w:hanging="360"/>
              <w:rPr>
                <w:rFonts w:cstheme="minorHAnsi"/>
                <w:b/>
                <w:bCs/>
                <w:sz w:val="22"/>
                <w:szCs w:val="22"/>
              </w:rPr>
            </w:pPr>
            <w:r w:rsidRPr="009950A7">
              <w:rPr>
                <w:rFonts w:cstheme="minorHAnsi"/>
                <w:b/>
                <w:bCs/>
                <w:sz w:val="22"/>
                <w:szCs w:val="22"/>
              </w:rPr>
              <w:t>RESEARCH</w:t>
            </w:r>
            <w:r w:rsidR="71037128" w:rsidRPr="009950A7">
              <w:rPr>
                <w:rFonts w:cstheme="minorHAnsi"/>
                <w:b/>
                <w:bCs/>
                <w:sz w:val="22"/>
                <w:szCs w:val="22"/>
              </w:rPr>
              <w:t xml:space="preserve"> </w:t>
            </w:r>
            <w:r w:rsidRPr="009950A7">
              <w:rPr>
                <w:rFonts w:cstheme="minorHAnsi"/>
                <w:b/>
                <w:bCs/>
                <w:sz w:val="22"/>
                <w:szCs w:val="22"/>
              </w:rPr>
              <w:t>&amp;</w:t>
            </w:r>
            <w:r w:rsidR="71037128" w:rsidRPr="009950A7">
              <w:rPr>
                <w:rFonts w:cstheme="minorHAnsi"/>
                <w:b/>
                <w:bCs/>
                <w:sz w:val="22"/>
                <w:szCs w:val="22"/>
              </w:rPr>
              <w:t xml:space="preserve"> </w:t>
            </w:r>
            <w:r w:rsidRPr="009950A7">
              <w:rPr>
                <w:rFonts w:cstheme="minorHAnsi"/>
                <w:b/>
                <w:bCs/>
                <w:sz w:val="22"/>
                <w:szCs w:val="22"/>
              </w:rPr>
              <w:t>RELATED</w:t>
            </w:r>
            <w:r w:rsidR="71037128" w:rsidRPr="009950A7">
              <w:rPr>
                <w:rFonts w:cstheme="minorHAnsi"/>
                <w:b/>
                <w:bCs/>
                <w:sz w:val="22"/>
                <w:szCs w:val="22"/>
              </w:rPr>
              <w:t xml:space="preserve"> </w:t>
            </w:r>
            <w:r w:rsidRPr="009950A7">
              <w:rPr>
                <w:rFonts w:cstheme="minorHAnsi"/>
                <w:b/>
                <w:bCs/>
                <w:sz w:val="22"/>
                <w:szCs w:val="22"/>
              </w:rPr>
              <w:t>BUDGET</w:t>
            </w:r>
          </w:p>
        </w:tc>
        <w:tc>
          <w:tcPr>
            <w:tcW w:w="2062" w:type="dxa"/>
            <w:vAlign w:val="center"/>
          </w:tcPr>
          <w:p w14:paraId="5886E5CF" w14:textId="77777777" w:rsidR="00440F7D" w:rsidRPr="009950A7" w:rsidRDefault="00440F7D" w:rsidP="2885A477">
            <w:pPr>
              <w:widowControl/>
              <w:jc w:val="center"/>
              <w:rPr>
                <w:rFonts w:cstheme="minorHAnsi"/>
                <w:sz w:val="22"/>
                <w:szCs w:val="22"/>
              </w:rPr>
            </w:pPr>
            <w:r w:rsidRPr="009950A7">
              <w:rPr>
                <w:rFonts w:cstheme="minorHAnsi"/>
                <w:sz w:val="22"/>
                <w:szCs w:val="22"/>
              </w:rPr>
              <w:t>Form</w:t>
            </w:r>
          </w:p>
        </w:tc>
        <w:tc>
          <w:tcPr>
            <w:tcW w:w="2200" w:type="dxa"/>
            <w:vAlign w:val="center"/>
          </w:tcPr>
          <w:p w14:paraId="5886E5D0" w14:textId="77777777" w:rsidR="00440F7D" w:rsidRPr="009950A7" w:rsidRDefault="00440F7D" w:rsidP="2885A477">
            <w:pPr>
              <w:widowControl/>
              <w:jc w:val="center"/>
              <w:rPr>
                <w:rFonts w:cstheme="minorHAnsi"/>
                <w:sz w:val="22"/>
                <w:szCs w:val="22"/>
              </w:rPr>
            </w:pPr>
            <w:r w:rsidRPr="009950A7">
              <w:rPr>
                <w:rFonts w:cstheme="minorHAnsi"/>
                <w:sz w:val="22"/>
                <w:szCs w:val="22"/>
              </w:rPr>
              <w:t>N/A</w:t>
            </w:r>
          </w:p>
        </w:tc>
      </w:tr>
      <w:tr w:rsidR="00440F7D" w:rsidRPr="009950A7" w14:paraId="5886E5D5" w14:textId="77777777" w:rsidTr="711B1947">
        <w:trPr>
          <w:jc w:val="center"/>
        </w:trPr>
        <w:tc>
          <w:tcPr>
            <w:tcW w:w="4306" w:type="dxa"/>
          </w:tcPr>
          <w:p w14:paraId="5886E5D2" w14:textId="77777777" w:rsidR="00440F7D" w:rsidRPr="009950A7" w:rsidRDefault="71037128" w:rsidP="2885A477">
            <w:pPr>
              <w:widowControl/>
              <w:ind w:left="360" w:hanging="360"/>
              <w:rPr>
                <w:rFonts w:cstheme="minorHAnsi"/>
                <w:sz w:val="22"/>
                <w:szCs w:val="22"/>
              </w:rPr>
            </w:pPr>
            <w:r w:rsidRPr="009950A7">
              <w:rPr>
                <w:rFonts w:cstheme="minorHAnsi"/>
                <w:sz w:val="22"/>
                <w:szCs w:val="22"/>
              </w:rPr>
              <w:t xml:space="preserve"> </w:t>
            </w:r>
            <w:r w:rsidR="7FCBBBD6" w:rsidRPr="009950A7">
              <w:rPr>
                <w:rFonts w:cstheme="minorHAnsi"/>
                <w:sz w:val="22"/>
                <w:szCs w:val="22"/>
              </w:rPr>
              <w:t>Budget</w:t>
            </w:r>
            <w:r w:rsidRPr="009950A7">
              <w:rPr>
                <w:rFonts w:cstheme="minorHAnsi"/>
                <w:sz w:val="22"/>
                <w:szCs w:val="22"/>
              </w:rPr>
              <w:t xml:space="preserve"> </w:t>
            </w:r>
            <w:r w:rsidR="7FCBBBD6" w:rsidRPr="009950A7">
              <w:rPr>
                <w:rFonts w:cstheme="minorHAnsi"/>
                <w:sz w:val="22"/>
                <w:szCs w:val="22"/>
              </w:rPr>
              <w:t>Justification</w:t>
            </w:r>
            <w:r w:rsidRPr="009950A7">
              <w:rPr>
                <w:rFonts w:cstheme="minorHAnsi"/>
                <w:sz w:val="22"/>
                <w:szCs w:val="22"/>
              </w:rPr>
              <w:t xml:space="preserve"> </w:t>
            </w:r>
          </w:p>
        </w:tc>
        <w:tc>
          <w:tcPr>
            <w:tcW w:w="2062" w:type="dxa"/>
            <w:vAlign w:val="center"/>
          </w:tcPr>
          <w:p w14:paraId="5886E5D3" w14:textId="7BE960E4" w:rsidR="00440F7D" w:rsidRPr="009950A7" w:rsidRDefault="0098197D" w:rsidP="2885A477">
            <w:pPr>
              <w:widowControl/>
              <w:jc w:val="center"/>
              <w:rPr>
                <w:rFonts w:cstheme="minorHAnsi"/>
                <w:sz w:val="22"/>
                <w:szCs w:val="22"/>
              </w:rPr>
            </w:pPr>
            <w:r w:rsidRPr="009950A7">
              <w:rPr>
                <w:rFonts w:cstheme="minorHAnsi"/>
                <w:sz w:val="22"/>
                <w:szCs w:val="22"/>
              </w:rPr>
              <w:t xml:space="preserve">Excel </w:t>
            </w:r>
            <w:r w:rsidR="00F30B07">
              <w:rPr>
                <w:rFonts w:cstheme="minorHAnsi"/>
                <w:sz w:val="22"/>
                <w:szCs w:val="22"/>
              </w:rPr>
              <w:t>or PDF</w:t>
            </w:r>
          </w:p>
        </w:tc>
        <w:tc>
          <w:tcPr>
            <w:tcW w:w="2200" w:type="dxa"/>
            <w:vAlign w:val="center"/>
          </w:tcPr>
          <w:p w14:paraId="5886E5D4" w14:textId="77777777" w:rsidR="00440F7D" w:rsidRPr="009950A7" w:rsidRDefault="7FCBBBD6" w:rsidP="2885A477">
            <w:pPr>
              <w:widowControl/>
              <w:jc w:val="center"/>
              <w:rPr>
                <w:rFonts w:cstheme="minorHAnsi"/>
                <w:sz w:val="22"/>
                <w:szCs w:val="22"/>
              </w:rPr>
            </w:pPr>
            <w:r w:rsidRPr="009950A7">
              <w:rPr>
                <w:rFonts w:cstheme="minorHAnsi"/>
                <w:sz w:val="22"/>
                <w:szCs w:val="22"/>
              </w:rPr>
              <w:t>Field</w:t>
            </w:r>
            <w:r w:rsidR="71037128" w:rsidRPr="009950A7">
              <w:rPr>
                <w:rFonts w:cstheme="minorHAnsi"/>
                <w:sz w:val="22"/>
                <w:szCs w:val="22"/>
              </w:rPr>
              <w:t xml:space="preserve"> </w:t>
            </w:r>
            <w:r w:rsidR="1C7A1ABF" w:rsidRPr="009950A7">
              <w:rPr>
                <w:rFonts w:cstheme="minorHAnsi"/>
                <w:sz w:val="22"/>
                <w:szCs w:val="22"/>
              </w:rPr>
              <w:t>L</w:t>
            </w:r>
          </w:p>
        </w:tc>
      </w:tr>
      <w:tr w:rsidR="00C91AA0" w:rsidRPr="009950A7" w14:paraId="5886E5D9" w14:textId="77777777" w:rsidTr="711B1947">
        <w:trPr>
          <w:jc w:val="center"/>
        </w:trPr>
        <w:tc>
          <w:tcPr>
            <w:tcW w:w="4306" w:type="dxa"/>
          </w:tcPr>
          <w:p w14:paraId="5886E5D6" w14:textId="77777777" w:rsidR="00C91AA0" w:rsidRPr="009950A7" w:rsidRDefault="21B84F97" w:rsidP="2885A477">
            <w:pPr>
              <w:ind w:left="360" w:hanging="360"/>
              <w:rPr>
                <w:rFonts w:cstheme="minorHAnsi"/>
                <w:b/>
                <w:bCs/>
                <w:sz w:val="22"/>
                <w:szCs w:val="22"/>
              </w:rPr>
            </w:pPr>
            <w:r w:rsidRPr="009950A7">
              <w:rPr>
                <w:rFonts w:cstheme="minorHAnsi"/>
                <w:b/>
                <w:bCs/>
                <w:sz w:val="22"/>
                <w:szCs w:val="22"/>
              </w:rPr>
              <w:t>R&amp;R SUBAWARD BUDGET ATTACHMENT(S) FORM (if applicable)</w:t>
            </w:r>
          </w:p>
        </w:tc>
        <w:tc>
          <w:tcPr>
            <w:tcW w:w="2062" w:type="dxa"/>
            <w:vAlign w:val="center"/>
          </w:tcPr>
          <w:p w14:paraId="5886E5D7" w14:textId="77777777" w:rsidR="00C91AA0" w:rsidRPr="009950A7" w:rsidRDefault="00C91AA0" w:rsidP="2885A477">
            <w:pPr>
              <w:jc w:val="center"/>
              <w:rPr>
                <w:rFonts w:cstheme="minorHAnsi"/>
                <w:sz w:val="22"/>
                <w:szCs w:val="22"/>
              </w:rPr>
            </w:pPr>
            <w:r w:rsidRPr="009950A7">
              <w:rPr>
                <w:rFonts w:cstheme="minorHAnsi"/>
                <w:sz w:val="22"/>
                <w:szCs w:val="22"/>
              </w:rPr>
              <w:t>Form</w:t>
            </w:r>
          </w:p>
        </w:tc>
        <w:tc>
          <w:tcPr>
            <w:tcW w:w="2200" w:type="dxa"/>
            <w:vAlign w:val="center"/>
          </w:tcPr>
          <w:p w14:paraId="5886E5D8" w14:textId="77777777" w:rsidR="00C91AA0" w:rsidRPr="009950A7" w:rsidRDefault="00C91AA0" w:rsidP="2885A477">
            <w:pPr>
              <w:jc w:val="center"/>
              <w:rPr>
                <w:rFonts w:cstheme="minorHAnsi"/>
                <w:sz w:val="22"/>
                <w:szCs w:val="22"/>
              </w:rPr>
            </w:pPr>
            <w:r w:rsidRPr="009950A7">
              <w:rPr>
                <w:rFonts w:cstheme="minorHAnsi"/>
                <w:sz w:val="22"/>
                <w:szCs w:val="22"/>
              </w:rPr>
              <w:t>N/A</w:t>
            </w:r>
          </w:p>
        </w:tc>
      </w:tr>
      <w:tr w:rsidR="00C91AA0" w:rsidRPr="009950A7" w14:paraId="5886E5DD" w14:textId="77777777" w:rsidTr="711B1947">
        <w:trPr>
          <w:jc w:val="center"/>
        </w:trPr>
        <w:tc>
          <w:tcPr>
            <w:tcW w:w="4306" w:type="dxa"/>
          </w:tcPr>
          <w:p w14:paraId="5886E5DA" w14:textId="77777777" w:rsidR="00C91AA0" w:rsidRPr="009950A7" w:rsidRDefault="00C91AA0" w:rsidP="2885A477">
            <w:pPr>
              <w:ind w:left="360" w:hanging="360"/>
              <w:rPr>
                <w:rFonts w:cstheme="minorHAnsi"/>
                <w:sz w:val="22"/>
                <w:szCs w:val="22"/>
              </w:rPr>
            </w:pPr>
            <w:r w:rsidRPr="009950A7">
              <w:rPr>
                <w:rFonts w:cstheme="minorHAnsi"/>
                <w:sz w:val="22"/>
                <w:szCs w:val="22"/>
              </w:rPr>
              <w:t>Subaward Budget Justification (if applicable)</w:t>
            </w:r>
          </w:p>
        </w:tc>
        <w:tc>
          <w:tcPr>
            <w:tcW w:w="2062" w:type="dxa"/>
            <w:vAlign w:val="center"/>
          </w:tcPr>
          <w:p w14:paraId="5886E5DB" w14:textId="3CC67FD8" w:rsidR="00C91AA0" w:rsidRPr="009950A7" w:rsidRDefault="00AD2EE7" w:rsidP="2885A477">
            <w:pPr>
              <w:jc w:val="center"/>
              <w:rPr>
                <w:rFonts w:cstheme="minorHAnsi"/>
                <w:sz w:val="22"/>
                <w:szCs w:val="22"/>
              </w:rPr>
            </w:pPr>
            <w:r w:rsidRPr="009950A7">
              <w:rPr>
                <w:rFonts w:cstheme="minorHAnsi"/>
                <w:sz w:val="22"/>
                <w:szCs w:val="22"/>
              </w:rPr>
              <w:t xml:space="preserve">Excel or </w:t>
            </w:r>
            <w:r w:rsidR="00226744" w:rsidRPr="009950A7">
              <w:rPr>
                <w:rFonts w:cstheme="minorHAnsi"/>
                <w:sz w:val="22"/>
                <w:szCs w:val="22"/>
              </w:rPr>
              <w:t>PDF</w:t>
            </w:r>
          </w:p>
        </w:tc>
        <w:tc>
          <w:tcPr>
            <w:tcW w:w="2200" w:type="dxa"/>
            <w:vAlign w:val="center"/>
          </w:tcPr>
          <w:p w14:paraId="5886E5DC" w14:textId="77777777" w:rsidR="00C91AA0" w:rsidRPr="009950A7" w:rsidRDefault="00C91AA0" w:rsidP="2885A477">
            <w:pPr>
              <w:jc w:val="center"/>
              <w:rPr>
                <w:rFonts w:cstheme="minorHAnsi"/>
                <w:sz w:val="22"/>
                <w:szCs w:val="22"/>
              </w:rPr>
            </w:pPr>
            <w:r w:rsidRPr="009950A7">
              <w:rPr>
                <w:rFonts w:cstheme="minorHAnsi"/>
                <w:sz w:val="22"/>
                <w:szCs w:val="22"/>
              </w:rPr>
              <w:t>Field L of the subaward budget</w:t>
            </w:r>
          </w:p>
        </w:tc>
      </w:tr>
      <w:tr w:rsidR="00440F7D" w:rsidRPr="009950A7" w14:paraId="5886E5E1" w14:textId="77777777" w:rsidTr="711B1947">
        <w:trPr>
          <w:jc w:val="center"/>
        </w:trPr>
        <w:tc>
          <w:tcPr>
            <w:tcW w:w="4306" w:type="dxa"/>
          </w:tcPr>
          <w:p w14:paraId="5886E5DE" w14:textId="77777777" w:rsidR="00440F7D" w:rsidRPr="009950A7" w:rsidRDefault="7FCBBBD6" w:rsidP="2885A477">
            <w:pPr>
              <w:ind w:left="360" w:hanging="360"/>
              <w:rPr>
                <w:rFonts w:cstheme="minorHAnsi"/>
                <w:b/>
                <w:bCs/>
                <w:sz w:val="22"/>
                <w:szCs w:val="22"/>
              </w:rPr>
            </w:pPr>
            <w:r w:rsidRPr="009950A7">
              <w:rPr>
                <w:rFonts w:cstheme="minorHAnsi"/>
                <w:b/>
                <w:bCs/>
                <w:sz w:val="22"/>
                <w:szCs w:val="22"/>
              </w:rPr>
              <w:t>PROJECT/PERFORMANCE</w:t>
            </w:r>
            <w:r w:rsidR="71037128" w:rsidRPr="009950A7">
              <w:rPr>
                <w:rFonts w:cstheme="minorHAnsi"/>
                <w:b/>
                <w:bCs/>
                <w:sz w:val="22"/>
                <w:szCs w:val="22"/>
              </w:rPr>
              <w:t xml:space="preserve"> </w:t>
            </w:r>
            <w:r w:rsidRPr="009950A7">
              <w:rPr>
                <w:rFonts w:cstheme="minorHAnsi"/>
                <w:b/>
                <w:bCs/>
                <w:sz w:val="22"/>
                <w:szCs w:val="22"/>
              </w:rPr>
              <w:t>SITE</w:t>
            </w:r>
            <w:r w:rsidR="71037128" w:rsidRPr="009950A7">
              <w:rPr>
                <w:rFonts w:cstheme="minorHAnsi"/>
                <w:b/>
                <w:bCs/>
                <w:sz w:val="22"/>
                <w:szCs w:val="22"/>
              </w:rPr>
              <w:t xml:space="preserve"> </w:t>
            </w:r>
            <w:r w:rsidRPr="009950A7">
              <w:rPr>
                <w:rFonts w:cstheme="minorHAnsi"/>
                <w:b/>
                <w:bCs/>
                <w:sz w:val="22"/>
                <w:szCs w:val="22"/>
              </w:rPr>
              <w:t>LOCATION(S)</w:t>
            </w:r>
          </w:p>
        </w:tc>
        <w:tc>
          <w:tcPr>
            <w:tcW w:w="2062" w:type="dxa"/>
            <w:vAlign w:val="center"/>
          </w:tcPr>
          <w:p w14:paraId="5886E5DF" w14:textId="77777777" w:rsidR="00440F7D" w:rsidRPr="009950A7" w:rsidRDefault="00440F7D" w:rsidP="2885A477">
            <w:pPr>
              <w:jc w:val="center"/>
              <w:rPr>
                <w:rFonts w:cstheme="minorHAnsi"/>
                <w:sz w:val="22"/>
                <w:szCs w:val="22"/>
              </w:rPr>
            </w:pPr>
            <w:r w:rsidRPr="009950A7">
              <w:rPr>
                <w:rFonts w:cstheme="minorHAnsi"/>
                <w:sz w:val="22"/>
                <w:szCs w:val="22"/>
              </w:rPr>
              <w:t>Form</w:t>
            </w:r>
          </w:p>
        </w:tc>
        <w:tc>
          <w:tcPr>
            <w:tcW w:w="2200" w:type="dxa"/>
            <w:vAlign w:val="center"/>
          </w:tcPr>
          <w:p w14:paraId="5886E5E0" w14:textId="77777777" w:rsidR="00440F7D" w:rsidRPr="009950A7" w:rsidRDefault="00440F7D" w:rsidP="2885A477">
            <w:pPr>
              <w:jc w:val="center"/>
              <w:rPr>
                <w:rFonts w:cstheme="minorHAnsi"/>
                <w:sz w:val="22"/>
                <w:szCs w:val="22"/>
              </w:rPr>
            </w:pPr>
            <w:r w:rsidRPr="009950A7">
              <w:rPr>
                <w:rFonts w:cstheme="minorHAnsi"/>
                <w:sz w:val="22"/>
                <w:szCs w:val="22"/>
              </w:rPr>
              <w:t>N/A</w:t>
            </w:r>
          </w:p>
        </w:tc>
      </w:tr>
      <w:tr w:rsidR="00440F7D" w:rsidRPr="009950A7" w14:paraId="5886E5E5" w14:textId="77777777" w:rsidTr="711B1947">
        <w:trPr>
          <w:jc w:val="center"/>
        </w:trPr>
        <w:tc>
          <w:tcPr>
            <w:tcW w:w="4306" w:type="dxa"/>
          </w:tcPr>
          <w:p w14:paraId="5886E5E2" w14:textId="77777777" w:rsidR="00440F7D" w:rsidRPr="009950A7" w:rsidRDefault="7FCBBBD6" w:rsidP="2885A477">
            <w:pPr>
              <w:ind w:left="360" w:hanging="360"/>
              <w:rPr>
                <w:rFonts w:cstheme="minorHAnsi"/>
                <w:sz w:val="22"/>
                <w:szCs w:val="22"/>
              </w:rPr>
            </w:pPr>
            <w:r w:rsidRPr="009950A7">
              <w:rPr>
                <w:rFonts w:cstheme="minorHAnsi"/>
                <w:b/>
                <w:bCs/>
                <w:sz w:val="22"/>
                <w:szCs w:val="22"/>
              </w:rPr>
              <w:t>SF-LLL</w:t>
            </w:r>
            <w:r w:rsidR="71037128" w:rsidRPr="009950A7">
              <w:rPr>
                <w:rFonts w:cstheme="minorHAnsi"/>
                <w:b/>
                <w:bCs/>
                <w:sz w:val="22"/>
                <w:szCs w:val="22"/>
              </w:rPr>
              <w:t xml:space="preserve"> </w:t>
            </w:r>
            <w:r w:rsidRPr="009950A7">
              <w:rPr>
                <w:rFonts w:cstheme="minorHAnsi"/>
                <w:b/>
                <w:bCs/>
                <w:sz w:val="22"/>
                <w:szCs w:val="22"/>
              </w:rPr>
              <w:t>Disclosure</w:t>
            </w:r>
            <w:r w:rsidR="71037128" w:rsidRPr="009950A7">
              <w:rPr>
                <w:rFonts w:cstheme="minorHAnsi"/>
                <w:b/>
                <w:bCs/>
                <w:sz w:val="22"/>
                <w:szCs w:val="22"/>
              </w:rPr>
              <w:t xml:space="preserve"> </w:t>
            </w:r>
            <w:r w:rsidRPr="009950A7">
              <w:rPr>
                <w:rFonts w:cstheme="minorHAnsi"/>
                <w:b/>
                <w:bCs/>
                <w:sz w:val="22"/>
                <w:szCs w:val="22"/>
              </w:rPr>
              <w:t>of</w:t>
            </w:r>
            <w:r w:rsidR="71037128" w:rsidRPr="009950A7">
              <w:rPr>
                <w:rFonts w:cstheme="minorHAnsi"/>
                <w:b/>
                <w:bCs/>
                <w:sz w:val="22"/>
                <w:szCs w:val="22"/>
              </w:rPr>
              <w:t xml:space="preserve"> </w:t>
            </w:r>
            <w:r w:rsidRPr="009950A7">
              <w:rPr>
                <w:rFonts w:cstheme="minorHAnsi"/>
                <w:b/>
                <w:bCs/>
                <w:sz w:val="22"/>
                <w:szCs w:val="22"/>
              </w:rPr>
              <w:t>Lobbying</w:t>
            </w:r>
            <w:r w:rsidR="71037128" w:rsidRPr="009950A7">
              <w:rPr>
                <w:rFonts w:cstheme="minorHAnsi"/>
                <w:b/>
                <w:bCs/>
                <w:sz w:val="22"/>
                <w:szCs w:val="22"/>
              </w:rPr>
              <w:t xml:space="preserve"> </w:t>
            </w:r>
            <w:r w:rsidRPr="009950A7">
              <w:rPr>
                <w:rFonts w:cstheme="minorHAnsi"/>
                <w:b/>
                <w:bCs/>
                <w:sz w:val="22"/>
                <w:szCs w:val="22"/>
              </w:rPr>
              <w:t>Activities</w:t>
            </w:r>
            <w:r w:rsidRPr="009950A7">
              <w:rPr>
                <w:rFonts w:cstheme="minorHAnsi"/>
                <w:sz w:val="22"/>
                <w:szCs w:val="22"/>
              </w:rPr>
              <w:t>,</w:t>
            </w:r>
            <w:r w:rsidR="71037128" w:rsidRPr="009950A7">
              <w:rPr>
                <w:rFonts w:cstheme="minorHAnsi"/>
                <w:sz w:val="22"/>
                <w:szCs w:val="22"/>
              </w:rPr>
              <w:t xml:space="preserve"> </w:t>
            </w:r>
            <w:r w:rsidRPr="009950A7">
              <w:rPr>
                <w:rFonts w:cstheme="minorHAnsi"/>
                <w:sz w:val="22"/>
                <w:szCs w:val="22"/>
              </w:rPr>
              <w:t>if</w:t>
            </w:r>
            <w:r w:rsidR="71037128" w:rsidRPr="009950A7">
              <w:rPr>
                <w:rFonts w:cstheme="minorHAnsi"/>
                <w:sz w:val="22"/>
                <w:szCs w:val="22"/>
              </w:rPr>
              <w:t xml:space="preserve"> </w:t>
            </w:r>
            <w:r w:rsidRPr="009950A7">
              <w:rPr>
                <w:rFonts w:cstheme="minorHAnsi"/>
                <w:sz w:val="22"/>
                <w:szCs w:val="22"/>
              </w:rPr>
              <w:t>applicable</w:t>
            </w:r>
          </w:p>
        </w:tc>
        <w:tc>
          <w:tcPr>
            <w:tcW w:w="2062" w:type="dxa"/>
            <w:vAlign w:val="center"/>
          </w:tcPr>
          <w:p w14:paraId="5886E5E3" w14:textId="77777777" w:rsidR="00440F7D" w:rsidRPr="009950A7" w:rsidRDefault="00440F7D" w:rsidP="2885A477">
            <w:pPr>
              <w:jc w:val="center"/>
              <w:rPr>
                <w:rFonts w:cstheme="minorHAnsi"/>
                <w:sz w:val="22"/>
                <w:szCs w:val="22"/>
              </w:rPr>
            </w:pPr>
            <w:r w:rsidRPr="009950A7">
              <w:rPr>
                <w:rFonts w:cstheme="minorHAnsi"/>
                <w:sz w:val="22"/>
                <w:szCs w:val="22"/>
              </w:rPr>
              <w:t>Form</w:t>
            </w:r>
          </w:p>
        </w:tc>
        <w:tc>
          <w:tcPr>
            <w:tcW w:w="2200" w:type="dxa"/>
            <w:vAlign w:val="center"/>
          </w:tcPr>
          <w:p w14:paraId="5886E5E4" w14:textId="77777777" w:rsidR="00440F7D" w:rsidRPr="009950A7" w:rsidRDefault="00440F7D" w:rsidP="2885A477">
            <w:pPr>
              <w:jc w:val="center"/>
              <w:rPr>
                <w:rFonts w:cstheme="minorHAnsi"/>
                <w:sz w:val="22"/>
                <w:szCs w:val="22"/>
              </w:rPr>
            </w:pPr>
            <w:r w:rsidRPr="009950A7">
              <w:rPr>
                <w:rFonts w:cstheme="minorHAnsi"/>
                <w:sz w:val="22"/>
                <w:szCs w:val="22"/>
              </w:rPr>
              <w:t>N/A</w:t>
            </w:r>
          </w:p>
        </w:tc>
      </w:tr>
    </w:tbl>
    <w:p w14:paraId="5886E5E6" w14:textId="77777777" w:rsidR="00440F7D" w:rsidRPr="009950A7" w:rsidRDefault="00440F7D" w:rsidP="711B1947">
      <w:pPr>
        <w:rPr>
          <w:rFonts w:cstheme="minorHAnsi"/>
          <w:sz w:val="22"/>
          <w:szCs w:val="22"/>
        </w:rPr>
      </w:pPr>
    </w:p>
    <w:p w14:paraId="5886E5E7" w14:textId="48DC966C" w:rsidR="00ED4170" w:rsidRPr="009950A7" w:rsidRDefault="494EA13F" w:rsidP="60B94BEA">
      <w:pPr>
        <w:pStyle w:val="Heading2"/>
        <w:rPr>
          <w:rFonts w:cstheme="minorHAnsi"/>
          <w:sz w:val="22"/>
          <w:szCs w:val="22"/>
        </w:rPr>
      </w:pPr>
      <w:bookmarkStart w:id="129" w:name="_Toc334016928"/>
      <w:bookmarkStart w:id="130" w:name="_Toc334104513"/>
      <w:bookmarkStart w:id="131" w:name="_Toc334105080"/>
      <w:bookmarkStart w:id="132" w:name="_Toc43201379"/>
      <w:bookmarkStart w:id="133" w:name="_Toc166759030"/>
      <w:bookmarkEnd w:id="124"/>
      <w:r w:rsidRPr="009950A7">
        <w:rPr>
          <w:rFonts w:cstheme="minorHAnsi"/>
          <w:sz w:val="22"/>
          <w:szCs w:val="22"/>
        </w:rPr>
        <w:t>C</w:t>
      </w:r>
      <w:r w:rsidR="1ED9E408" w:rsidRPr="009950A7">
        <w:rPr>
          <w:rFonts w:cstheme="minorHAnsi"/>
          <w:sz w:val="22"/>
          <w:szCs w:val="22"/>
        </w:rPr>
        <w:t>.</w:t>
      </w:r>
      <w:r w:rsidR="7D3E4DF2" w:rsidRPr="009950A7">
        <w:rPr>
          <w:rFonts w:cstheme="minorHAnsi"/>
          <w:sz w:val="22"/>
          <w:szCs w:val="22"/>
        </w:rPr>
        <w:t xml:space="preserve"> </w:t>
      </w:r>
      <w:r w:rsidR="1ED9E408" w:rsidRPr="009950A7">
        <w:rPr>
          <w:rFonts w:cstheme="minorHAnsi"/>
          <w:sz w:val="22"/>
          <w:szCs w:val="22"/>
        </w:rPr>
        <w:t>SUBMISSIONS</w:t>
      </w:r>
      <w:r w:rsidR="7D3E4DF2" w:rsidRPr="009950A7">
        <w:rPr>
          <w:rFonts w:cstheme="minorHAnsi"/>
          <w:sz w:val="22"/>
          <w:szCs w:val="22"/>
        </w:rPr>
        <w:t xml:space="preserve"> </w:t>
      </w:r>
      <w:r w:rsidR="1ED9E408" w:rsidRPr="009950A7">
        <w:rPr>
          <w:rFonts w:cstheme="minorHAnsi"/>
          <w:sz w:val="22"/>
          <w:szCs w:val="22"/>
        </w:rPr>
        <w:t>FROM</w:t>
      </w:r>
      <w:r w:rsidR="7D3E4DF2" w:rsidRPr="009950A7">
        <w:rPr>
          <w:rFonts w:cstheme="minorHAnsi"/>
          <w:sz w:val="22"/>
          <w:szCs w:val="22"/>
        </w:rPr>
        <w:t xml:space="preserve"> </w:t>
      </w:r>
      <w:r w:rsidR="1ED9E408" w:rsidRPr="009950A7">
        <w:rPr>
          <w:rFonts w:cstheme="minorHAnsi"/>
          <w:sz w:val="22"/>
          <w:szCs w:val="22"/>
        </w:rPr>
        <w:t>APPLICANTS</w:t>
      </w:r>
      <w:bookmarkEnd w:id="129"/>
      <w:bookmarkEnd w:id="130"/>
      <w:bookmarkEnd w:id="131"/>
      <w:bookmarkEnd w:id="132"/>
      <w:r w:rsidR="7D3E4DF2" w:rsidRPr="009950A7">
        <w:rPr>
          <w:rFonts w:cstheme="minorHAnsi"/>
          <w:sz w:val="22"/>
          <w:szCs w:val="22"/>
        </w:rPr>
        <w:t xml:space="preserve"> </w:t>
      </w:r>
      <w:r w:rsidR="00AF2629" w:rsidRPr="009950A7">
        <w:rPr>
          <w:rFonts w:cstheme="minorHAnsi"/>
          <w:sz w:val="22"/>
          <w:szCs w:val="22"/>
        </w:rPr>
        <w:t>CONSIDERED FOR FUNDING</w:t>
      </w:r>
      <w:bookmarkEnd w:id="133"/>
    </w:p>
    <w:p w14:paraId="5886E5E8" w14:textId="77777777" w:rsidR="00ED4170" w:rsidRPr="009950A7" w:rsidRDefault="00ED4170" w:rsidP="711B1947">
      <w:pPr>
        <w:rPr>
          <w:rFonts w:cstheme="minorHAnsi"/>
          <w:sz w:val="22"/>
          <w:szCs w:val="22"/>
        </w:rPr>
      </w:pPr>
    </w:p>
    <w:p w14:paraId="5886E5E9" w14:textId="35612678" w:rsidR="00ED4170" w:rsidRPr="009950A7" w:rsidRDefault="6424CB23" w:rsidP="33581ACB">
      <w:pPr>
        <w:pStyle w:val="ClauseText9"/>
        <w:contextualSpacing/>
        <w:rPr>
          <w:rFonts w:asciiTheme="minorHAnsi" w:hAnsiTheme="minorHAnsi" w:cstheme="minorHAnsi"/>
          <w:sz w:val="22"/>
          <w:szCs w:val="22"/>
        </w:rPr>
      </w:pPr>
      <w:r w:rsidRPr="009950A7">
        <w:rPr>
          <w:rFonts w:asciiTheme="minorHAnsi" w:hAnsiTheme="minorHAnsi" w:cstheme="minorHAnsi"/>
          <w:sz w:val="22"/>
          <w:szCs w:val="22"/>
        </w:rPr>
        <w:t>If</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selected</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for</w:t>
      </w:r>
      <w:r w:rsidR="71037128" w:rsidRPr="009950A7">
        <w:rPr>
          <w:rFonts w:asciiTheme="minorHAnsi" w:hAnsiTheme="minorHAnsi" w:cstheme="minorHAnsi"/>
          <w:sz w:val="22"/>
          <w:szCs w:val="22"/>
        </w:rPr>
        <w:t xml:space="preserve"> </w:t>
      </w:r>
      <w:r w:rsidR="00FC346F" w:rsidRPr="009950A7">
        <w:rPr>
          <w:rFonts w:asciiTheme="minorHAnsi" w:hAnsiTheme="minorHAnsi" w:cstheme="minorHAnsi"/>
          <w:sz w:val="22"/>
          <w:szCs w:val="22"/>
        </w:rPr>
        <w:t xml:space="preserve">potential </w:t>
      </w:r>
      <w:r w:rsidRPr="009950A7">
        <w:rPr>
          <w:rFonts w:asciiTheme="minorHAnsi" w:hAnsiTheme="minorHAnsi" w:cstheme="minorHAnsi"/>
          <w:sz w:val="22"/>
          <w:szCs w:val="22"/>
        </w:rPr>
        <w:t>award,</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DOE</w:t>
      </w:r>
      <w:r w:rsidR="651533C8" w:rsidRPr="009950A7">
        <w:rPr>
          <w:rFonts w:asciiTheme="minorHAnsi" w:hAnsiTheme="minorHAnsi" w:cstheme="minorHAnsi"/>
          <w:sz w:val="22"/>
          <w:szCs w:val="22"/>
        </w:rPr>
        <w:t>/NNSA</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reserves</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the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right</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to</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request</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additional</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or</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clarifying</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information</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for</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any</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reason</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deemed</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necessary</w:t>
      </w:r>
      <w:r w:rsidR="00FC346F" w:rsidRPr="009950A7">
        <w:rPr>
          <w:rFonts w:asciiTheme="minorHAnsi" w:hAnsiTheme="minorHAnsi" w:cstheme="minorHAnsi"/>
          <w:sz w:val="22"/>
          <w:szCs w:val="22"/>
        </w:rPr>
        <w:t>. T</w:t>
      </w:r>
      <w:r w:rsidR="00876A27" w:rsidRPr="009950A7">
        <w:rPr>
          <w:rFonts w:asciiTheme="minorHAnsi" w:hAnsiTheme="minorHAnsi" w:cstheme="minorHAnsi"/>
          <w:sz w:val="22"/>
          <w:szCs w:val="22"/>
        </w:rPr>
        <w:t xml:space="preserve">he request </w:t>
      </w:r>
      <w:r w:rsidR="00C86BCA" w:rsidRPr="009950A7">
        <w:rPr>
          <w:rFonts w:asciiTheme="minorHAnsi" w:hAnsiTheme="minorHAnsi" w:cstheme="minorHAnsi"/>
          <w:sz w:val="22"/>
          <w:szCs w:val="22"/>
        </w:rPr>
        <w:t>may include</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but</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not</w:t>
      </w:r>
      <w:r w:rsidR="71037128" w:rsidRPr="009950A7">
        <w:rPr>
          <w:rFonts w:asciiTheme="minorHAnsi" w:hAnsiTheme="minorHAnsi" w:cstheme="minorHAnsi"/>
          <w:sz w:val="22"/>
          <w:szCs w:val="22"/>
        </w:rPr>
        <w:t xml:space="preserve"> </w:t>
      </w:r>
      <w:r w:rsidR="00876A27" w:rsidRPr="009950A7">
        <w:rPr>
          <w:rFonts w:asciiTheme="minorHAnsi" w:hAnsiTheme="minorHAnsi" w:cstheme="minorHAnsi"/>
          <w:sz w:val="22"/>
          <w:szCs w:val="22"/>
        </w:rPr>
        <w:t xml:space="preserve">be </w:t>
      </w:r>
      <w:r w:rsidRPr="009950A7">
        <w:rPr>
          <w:rFonts w:asciiTheme="minorHAnsi" w:hAnsiTheme="minorHAnsi" w:cstheme="minorHAnsi"/>
          <w:sz w:val="22"/>
          <w:szCs w:val="22"/>
        </w:rPr>
        <w:t>limited</w:t>
      </w:r>
      <w:r w:rsidR="71037128" w:rsidRPr="009950A7">
        <w:rPr>
          <w:rFonts w:asciiTheme="minorHAnsi" w:hAnsiTheme="minorHAnsi" w:cstheme="minorHAnsi"/>
          <w:sz w:val="22"/>
          <w:szCs w:val="22"/>
        </w:rPr>
        <w:t xml:space="preserve"> </w:t>
      </w:r>
      <w:r w:rsidRPr="009950A7">
        <w:rPr>
          <w:rFonts w:asciiTheme="minorHAnsi" w:hAnsiTheme="minorHAnsi" w:cstheme="minorHAnsi"/>
          <w:sz w:val="22"/>
          <w:szCs w:val="22"/>
        </w:rPr>
        <w:t>to:</w:t>
      </w:r>
    </w:p>
    <w:p w14:paraId="3AFA3653" w14:textId="77777777" w:rsidR="00136B68" w:rsidRPr="009950A7" w:rsidRDefault="00136B68" w:rsidP="00EA6A72">
      <w:pPr>
        <w:pStyle w:val="ClauseText9"/>
        <w:numPr>
          <w:ilvl w:val="0"/>
          <w:numId w:val="29"/>
        </w:numPr>
        <w:contextualSpacing/>
        <w:rPr>
          <w:rFonts w:asciiTheme="minorHAnsi" w:hAnsiTheme="minorHAnsi" w:cstheme="minorHAnsi"/>
          <w:sz w:val="22"/>
          <w:szCs w:val="22"/>
        </w:rPr>
      </w:pPr>
      <w:r w:rsidRPr="009950A7">
        <w:rPr>
          <w:rFonts w:asciiTheme="minorHAnsi" w:hAnsiTheme="minorHAnsi" w:cstheme="minorHAnsi"/>
          <w:sz w:val="22"/>
          <w:szCs w:val="22"/>
        </w:rPr>
        <w:t>Environmental Information</w:t>
      </w:r>
    </w:p>
    <w:p w14:paraId="2C02DF9A" w14:textId="77777777" w:rsidR="00136B68" w:rsidRPr="009950A7" w:rsidRDefault="00136B68" w:rsidP="00EA6A72">
      <w:pPr>
        <w:pStyle w:val="ClauseText9"/>
        <w:numPr>
          <w:ilvl w:val="0"/>
          <w:numId w:val="29"/>
        </w:numPr>
        <w:contextualSpacing/>
        <w:rPr>
          <w:rFonts w:asciiTheme="minorHAnsi" w:hAnsiTheme="minorHAnsi" w:cstheme="minorHAnsi"/>
          <w:sz w:val="22"/>
          <w:szCs w:val="22"/>
        </w:rPr>
      </w:pPr>
      <w:r w:rsidRPr="009950A7">
        <w:rPr>
          <w:rFonts w:asciiTheme="minorHAnsi" w:hAnsiTheme="minorHAnsi" w:cstheme="minorHAnsi"/>
          <w:sz w:val="22"/>
          <w:szCs w:val="22"/>
        </w:rPr>
        <w:t>Indirect cost information</w:t>
      </w:r>
    </w:p>
    <w:p w14:paraId="096F295D" w14:textId="77777777" w:rsidR="00136B68" w:rsidRPr="009950A7" w:rsidRDefault="00136B68" w:rsidP="00EA6A72">
      <w:pPr>
        <w:pStyle w:val="ClauseText9"/>
        <w:numPr>
          <w:ilvl w:val="0"/>
          <w:numId w:val="29"/>
        </w:numPr>
        <w:contextualSpacing/>
        <w:rPr>
          <w:rFonts w:asciiTheme="minorHAnsi" w:hAnsiTheme="minorHAnsi" w:cstheme="minorHAnsi"/>
          <w:sz w:val="22"/>
          <w:szCs w:val="22"/>
        </w:rPr>
      </w:pPr>
      <w:r w:rsidRPr="009950A7">
        <w:rPr>
          <w:rFonts w:asciiTheme="minorHAnsi" w:hAnsiTheme="minorHAnsi" w:cstheme="minorHAnsi"/>
          <w:sz w:val="22"/>
          <w:szCs w:val="22"/>
        </w:rPr>
        <w:t>Information to determine risk posed</w:t>
      </w:r>
    </w:p>
    <w:p w14:paraId="0548DB6F" w14:textId="6D10F7ED" w:rsidR="00136B68" w:rsidRPr="009950A7" w:rsidRDefault="00442131" w:rsidP="00EA6A72">
      <w:pPr>
        <w:pStyle w:val="ListParagraph"/>
        <w:numPr>
          <w:ilvl w:val="0"/>
          <w:numId w:val="29"/>
        </w:numPr>
        <w:rPr>
          <w:rFonts w:cstheme="minorHAnsi"/>
          <w:sz w:val="22"/>
          <w:szCs w:val="22"/>
        </w:rPr>
      </w:pPr>
      <w:r w:rsidRPr="009950A7">
        <w:rPr>
          <w:rFonts w:cstheme="minorHAnsi"/>
          <w:sz w:val="22"/>
          <w:szCs w:val="22"/>
        </w:rPr>
        <w:t xml:space="preserve">Revised </w:t>
      </w:r>
      <w:r w:rsidR="00136B68" w:rsidRPr="009950A7">
        <w:rPr>
          <w:rFonts w:cstheme="minorHAnsi"/>
          <w:sz w:val="22"/>
          <w:szCs w:val="22"/>
        </w:rPr>
        <w:t>Letter from Vice President for Research (or equivalent), as described in Section III.E</w:t>
      </w:r>
    </w:p>
    <w:p w14:paraId="5716E58C" w14:textId="77777777" w:rsidR="00136B68" w:rsidRPr="009950A7" w:rsidRDefault="00136B68" w:rsidP="00EA6A72">
      <w:pPr>
        <w:pStyle w:val="ClauseText9"/>
        <w:numPr>
          <w:ilvl w:val="0"/>
          <w:numId w:val="29"/>
        </w:numPr>
        <w:contextualSpacing/>
        <w:rPr>
          <w:rFonts w:asciiTheme="minorHAnsi" w:hAnsiTheme="minorHAnsi" w:cstheme="minorHAnsi"/>
          <w:sz w:val="22"/>
          <w:szCs w:val="22"/>
        </w:rPr>
      </w:pPr>
      <w:r w:rsidRPr="009950A7">
        <w:rPr>
          <w:rFonts w:asciiTheme="minorHAnsi" w:hAnsiTheme="minorHAnsi" w:cstheme="minorHAnsi"/>
          <w:sz w:val="22"/>
          <w:szCs w:val="22"/>
        </w:rPr>
        <w:t>Name and phone number of the Designated Responsible Employee for complying with national policies prohibiting discrimination (See 10 CFR 1040.5)</w:t>
      </w:r>
    </w:p>
    <w:p w14:paraId="24711CDA" w14:textId="77777777" w:rsidR="00136B68" w:rsidRPr="009950A7" w:rsidRDefault="00136B68" w:rsidP="00EA6A72">
      <w:pPr>
        <w:pStyle w:val="ClauseText9"/>
        <w:numPr>
          <w:ilvl w:val="0"/>
          <w:numId w:val="29"/>
        </w:numPr>
        <w:contextualSpacing/>
        <w:rPr>
          <w:rFonts w:asciiTheme="minorHAnsi" w:hAnsiTheme="minorHAnsi" w:cstheme="minorHAnsi"/>
          <w:sz w:val="22"/>
          <w:szCs w:val="22"/>
        </w:rPr>
      </w:pPr>
      <w:r w:rsidRPr="009950A7">
        <w:rPr>
          <w:rFonts w:asciiTheme="minorHAnsi" w:hAnsiTheme="minorHAnsi" w:cstheme="minorHAnsi"/>
          <w:sz w:val="22"/>
          <w:szCs w:val="22"/>
        </w:rPr>
        <w:t>Other budget information</w:t>
      </w:r>
    </w:p>
    <w:p w14:paraId="226CADBD" w14:textId="77777777" w:rsidR="00136B68" w:rsidRPr="009950A7" w:rsidDel="007D53BF" w:rsidRDefault="00136B68" w:rsidP="00EA6A72">
      <w:pPr>
        <w:pStyle w:val="ClauseText9"/>
        <w:numPr>
          <w:ilvl w:val="0"/>
          <w:numId w:val="29"/>
        </w:numPr>
        <w:contextualSpacing/>
        <w:rPr>
          <w:rFonts w:asciiTheme="minorHAnsi" w:hAnsiTheme="minorHAnsi" w:cstheme="minorHAnsi"/>
          <w:sz w:val="22"/>
          <w:szCs w:val="22"/>
        </w:rPr>
      </w:pPr>
      <w:r w:rsidRPr="009950A7">
        <w:rPr>
          <w:rFonts w:asciiTheme="minorHAnsi" w:hAnsiTheme="minorHAnsi" w:cstheme="minorHAnsi"/>
          <w:sz w:val="22"/>
          <w:szCs w:val="22"/>
        </w:rPr>
        <w:t>Representation of Limited Rights Data and Restricted Software, if applicable</w:t>
      </w:r>
    </w:p>
    <w:p w14:paraId="5886E5F2" w14:textId="07A6BB45" w:rsidR="004B3367" w:rsidRPr="009950A7" w:rsidRDefault="004B3367" w:rsidP="00D424AE">
      <w:pPr>
        <w:pStyle w:val="ClauseText9"/>
        <w:ind w:left="360"/>
        <w:contextualSpacing/>
        <w:rPr>
          <w:rFonts w:asciiTheme="minorHAnsi" w:hAnsiTheme="minorHAnsi" w:cstheme="minorHAnsi"/>
          <w:sz w:val="22"/>
          <w:szCs w:val="22"/>
        </w:rPr>
      </w:pPr>
    </w:p>
    <w:p w14:paraId="5886E5F4" w14:textId="4D361E39" w:rsidR="00ED4170" w:rsidRPr="009950A7" w:rsidRDefault="022EF729" w:rsidP="60B94BEA">
      <w:pPr>
        <w:pStyle w:val="Heading2"/>
        <w:rPr>
          <w:rFonts w:cstheme="minorHAnsi"/>
          <w:sz w:val="22"/>
          <w:szCs w:val="22"/>
        </w:rPr>
      </w:pPr>
      <w:bookmarkStart w:id="134" w:name="_Toc334016929"/>
      <w:bookmarkStart w:id="135" w:name="_Toc334104514"/>
      <w:bookmarkStart w:id="136" w:name="_Toc334105081"/>
      <w:bookmarkStart w:id="137" w:name="_Toc43201380"/>
      <w:bookmarkStart w:id="138" w:name="_Toc166759031"/>
      <w:r w:rsidRPr="009950A7">
        <w:rPr>
          <w:rFonts w:cstheme="minorHAnsi"/>
          <w:sz w:val="22"/>
          <w:szCs w:val="22"/>
        </w:rPr>
        <w:t>D</w:t>
      </w:r>
      <w:r w:rsidR="1ED9E408" w:rsidRPr="009950A7">
        <w:rPr>
          <w:rFonts w:cstheme="minorHAnsi"/>
          <w:sz w:val="22"/>
          <w:szCs w:val="22"/>
        </w:rPr>
        <w:t>.</w:t>
      </w:r>
      <w:r w:rsidR="7D3E4DF2" w:rsidRPr="009950A7">
        <w:rPr>
          <w:rFonts w:cstheme="minorHAnsi"/>
          <w:sz w:val="22"/>
          <w:szCs w:val="22"/>
        </w:rPr>
        <w:t xml:space="preserve"> </w:t>
      </w:r>
      <w:r w:rsidR="1ED9E408" w:rsidRPr="009950A7">
        <w:rPr>
          <w:rFonts w:cstheme="minorHAnsi"/>
          <w:sz w:val="22"/>
          <w:szCs w:val="22"/>
        </w:rPr>
        <w:t>SUBMISSION</w:t>
      </w:r>
      <w:r w:rsidR="7D3E4DF2" w:rsidRPr="009950A7">
        <w:rPr>
          <w:rFonts w:cstheme="minorHAnsi"/>
          <w:sz w:val="22"/>
          <w:szCs w:val="22"/>
        </w:rPr>
        <w:t xml:space="preserve"> </w:t>
      </w:r>
      <w:r w:rsidR="1ED9E408" w:rsidRPr="009950A7">
        <w:rPr>
          <w:rFonts w:cstheme="minorHAnsi"/>
          <w:sz w:val="22"/>
          <w:szCs w:val="22"/>
        </w:rPr>
        <w:t>DATES</w:t>
      </w:r>
      <w:r w:rsidR="7D3E4DF2" w:rsidRPr="009950A7">
        <w:rPr>
          <w:rFonts w:cstheme="minorHAnsi"/>
          <w:sz w:val="22"/>
          <w:szCs w:val="22"/>
        </w:rPr>
        <w:t xml:space="preserve"> </w:t>
      </w:r>
      <w:r w:rsidR="1ED9E408" w:rsidRPr="009950A7">
        <w:rPr>
          <w:rFonts w:cstheme="minorHAnsi"/>
          <w:sz w:val="22"/>
          <w:szCs w:val="22"/>
        </w:rPr>
        <w:t>AND</w:t>
      </w:r>
      <w:r w:rsidR="7D3E4DF2" w:rsidRPr="009950A7">
        <w:rPr>
          <w:rFonts w:cstheme="minorHAnsi"/>
          <w:sz w:val="22"/>
          <w:szCs w:val="22"/>
        </w:rPr>
        <w:t xml:space="preserve"> </w:t>
      </w:r>
      <w:r w:rsidR="1ED9E408" w:rsidRPr="009950A7">
        <w:rPr>
          <w:rFonts w:cstheme="minorHAnsi"/>
          <w:sz w:val="22"/>
          <w:szCs w:val="22"/>
        </w:rPr>
        <w:t>TIMES</w:t>
      </w:r>
      <w:bookmarkEnd w:id="134"/>
      <w:bookmarkEnd w:id="135"/>
      <w:bookmarkEnd w:id="136"/>
      <w:bookmarkEnd w:id="137"/>
      <w:bookmarkEnd w:id="138"/>
      <w:r w:rsidR="7D3E4DF2" w:rsidRPr="009950A7">
        <w:rPr>
          <w:rFonts w:cstheme="minorHAnsi"/>
          <w:sz w:val="22"/>
          <w:szCs w:val="22"/>
        </w:rPr>
        <w:t xml:space="preserve"> </w:t>
      </w:r>
    </w:p>
    <w:p w14:paraId="5886E5FC" w14:textId="567600BC" w:rsidR="0073424A" w:rsidRPr="009950A7" w:rsidRDefault="0073424A" w:rsidP="711B1947">
      <w:pPr>
        <w:rPr>
          <w:rFonts w:cstheme="minorHAnsi"/>
          <w:sz w:val="22"/>
          <w:szCs w:val="22"/>
        </w:rPr>
      </w:pPr>
      <w:bookmarkStart w:id="139" w:name="_1._Letter_of"/>
      <w:bookmarkStart w:id="140" w:name="_Toc334016930"/>
      <w:bookmarkEnd w:id="139"/>
    </w:p>
    <w:p w14:paraId="5886E601" w14:textId="207CDAF2" w:rsidR="0073424A" w:rsidRPr="009950A7" w:rsidRDefault="009577FE" w:rsidP="005E1AF6">
      <w:pPr>
        <w:pStyle w:val="Heading3"/>
        <w:rPr>
          <w:rFonts w:cstheme="minorHAnsi"/>
          <w:sz w:val="22"/>
          <w:szCs w:val="22"/>
        </w:rPr>
      </w:pPr>
      <w:bookmarkStart w:id="141" w:name="_2._Pre-application_Due"/>
      <w:bookmarkStart w:id="142" w:name="_Toc334104516"/>
      <w:bookmarkEnd w:id="141"/>
      <w:r w:rsidRPr="009950A7">
        <w:rPr>
          <w:rFonts w:cstheme="minorHAnsi"/>
          <w:sz w:val="22"/>
          <w:szCs w:val="22"/>
        </w:rPr>
        <w:t>1</w:t>
      </w:r>
      <w:r w:rsidR="24558CB6" w:rsidRPr="009950A7">
        <w:rPr>
          <w:rFonts w:cstheme="minorHAnsi"/>
          <w:sz w:val="22"/>
          <w:szCs w:val="22"/>
        </w:rPr>
        <w:t>.</w:t>
      </w:r>
      <w:r w:rsidR="71037128" w:rsidRPr="009950A7">
        <w:rPr>
          <w:rFonts w:cstheme="minorHAnsi"/>
          <w:sz w:val="22"/>
          <w:szCs w:val="22"/>
        </w:rPr>
        <w:t xml:space="preserve"> </w:t>
      </w:r>
      <w:bookmarkEnd w:id="140"/>
      <w:bookmarkEnd w:id="142"/>
      <w:r w:rsidR="06F0F225" w:rsidRPr="009950A7">
        <w:rPr>
          <w:rFonts w:cstheme="minorHAnsi"/>
          <w:sz w:val="22"/>
          <w:szCs w:val="22"/>
        </w:rPr>
        <w:t>Pre-application Due Date</w:t>
      </w:r>
    </w:p>
    <w:p w14:paraId="0E176A3C" w14:textId="77777777" w:rsidR="001722DF" w:rsidRPr="009950A7" w:rsidRDefault="001722DF" w:rsidP="005E1AF6">
      <w:pPr>
        <w:rPr>
          <w:rFonts w:cstheme="minorHAnsi"/>
          <w:sz w:val="22"/>
          <w:szCs w:val="22"/>
        </w:rPr>
      </w:pPr>
    </w:p>
    <w:p w14:paraId="1AD44B3E" w14:textId="690B2A53" w:rsidR="001722DF" w:rsidRPr="009950A7" w:rsidRDefault="005E1AF6" w:rsidP="005E1AF6">
      <w:pPr>
        <w:rPr>
          <w:rFonts w:cstheme="minorHAnsi"/>
          <w:sz w:val="22"/>
          <w:szCs w:val="22"/>
        </w:rPr>
      </w:pPr>
      <w:r w:rsidRPr="009950A7">
        <w:rPr>
          <w:rFonts w:cstheme="minorHAnsi"/>
          <w:sz w:val="22"/>
          <w:szCs w:val="22"/>
        </w:rPr>
        <w:t>The pre-application due date is printed on the cover of this NOFO.</w:t>
      </w:r>
    </w:p>
    <w:p w14:paraId="5886E602" w14:textId="77777777" w:rsidR="0073424A" w:rsidRPr="009950A7" w:rsidRDefault="0073424A" w:rsidP="711B1947">
      <w:pPr>
        <w:rPr>
          <w:rFonts w:cstheme="minorHAnsi"/>
          <w:sz w:val="22"/>
          <w:szCs w:val="22"/>
        </w:rPr>
      </w:pPr>
    </w:p>
    <w:p w14:paraId="5886E603" w14:textId="386E0888" w:rsidR="00ED4170" w:rsidRPr="009950A7" w:rsidRDefault="009577FE" w:rsidP="005E1AF6">
      <w:pPr>
        <w:pStyle w:val="Heading3"/>
        <w:rPr>
          <w:rFonts w:cstheme="minorHAnsi"/>
          <w:sz w:val="22"/>
          <w:szCs w:val="22"/>
        </w:rPr>
      </w:pPr>
      <w:bookmarkStart w:id="143" w:name="_Toc334016931"/>
      <w:bookmarkStart w:id="144" w:name="_Toc334104517"/>
      <w:r w:rsidRPr="009950A7">
        <w:rPr>
          <w:rFonts w:cstheme="minorHAnsi"/>
          <w:sz w:val="22"/>
          <w:szCs w:val="22"/>
        </w:rPr>
        <w:t>2</w:t>
      </w:r>
      <w:r w:rsidR="6424CB23" w:rsidRPr="009950A7">
        <w:rPr>
          <w:rFonts w:cstheme="minorHAnsi"/>
          <w:sz w:val="22"/>
          <w:szCs w:val="22"/>
        </w:rPr>
        <w:t>.</w:t>
      </w:r>
      <w:r w:rsidR="71037128" w:rsidRPr="009950A7">
        <w:rPr>
          <w:rFonts w:cstheme="minorHAnsi"/>
          <w:sz w:val="22"/>
          <w:szCs w:val="22"/>
        </w:rPr>
        <w:t xml:space="preserve"> </w:t>
      </w:r>
      <w:r w:rsidR="6424CB23" w:rsidRPr="009950A7">
        <w:rPr>
          <w:rFonts w:cstheme="minorHAnsi"/>
          <w:sz w:val="22"/>
          <w:szCs w:val="22"/>
        </w:rPr>
        <w:t>Application</w:t>
      </w:r>
      <w:r w:rsidR="71037128" w:rsidRPr="009950A7">
        <w:rPr>
          <w:rFonts w:cstheme="minorHAnsi"/>
          <w:sz w:val="22"/>
          <w:szCs w:val="22"/>
        </w:rPr>
        <w:t xml:space="preserve"> </w:t>
      </w:r>
      <w:r w:rsidR="6424CB23" w:rsidRPr="009950A7">
        <w:rPr>
          <w:rFonts w:cstheme="minorHAnsi"/>
          <w:sz w:val="22"/>
          <w:szCs w:val="22"/>
        </w:rPr>
        <w:t>Due</w:t>
      </w:r>
      <w:r w:rsidR="71037128" w:rsidRPr="009950A7">
        <w:rPr>
          <w:rFonts w:cstheme="minorHAnsi"/>
          <w:sz w:val="22"/>
          <w:szCs w:val="22"/>
        </w:rPr>
        <w:t xml:space="preserve"> </w:t>
      </w:r>
      <w:r w:rsidR="6424CB23" w:rsidRPr="009950A7">
        <w:rPr>
          <w:rFonts w:cstheme="minorHAnsi"/>
          <w:sz w:val="22"/>
          <w:szCs w:val="22"/>
        </w:rPr>
        <w:t>Date</w:t>
      </w:r>
      <w:bookmarkEnd w:id="143"/>
      <w:bookmarkEnd w:id="144"/>
      <w:r w:rsidR="71037128" w:rsidRPr="009950A7">
        <w:rPr>
          <w:rFonts w:cstheme="minorHAnsi"/>
          <w:sz w:val="22"/>
          <w:szCs w:val="22"/>
        </w:rPr>
        <w:t xml:space="preserve"> </w:t>
      </w:r>
    </w:p>
    <w:p w14:paraId="5886E604" w14:textId="77777777" w:rsidR="00BB3FFF" w:rsidRPr="009950A7" w:rsidRDefault="00BB3FFF" w:rsidP="711B1947">
      <w:pPr>
        <w:rPr>
          <w:rFonts w:cstheme="minorHAnsi"/>
          <w:sz w:val="22"/>
          <w:szCs w:val="22"/>
        </w:rPr>
      </w:pPr>
    </w:p>
    <w:p w14:paraId="5886E606" w14:textId="5B8093B3" w:rsidR="00DE4D36" w:rsidRPr="009950A7" w:rsidRDefault="34DFD7C1" w:rsidP="005E1AF6">
      <w:pPr>
        <w:rPr>
          <w:rFonts w:cstheme="minorHAnsi"/>
          <w:sz w:val="22"/>
          <w:szCs w:val="22"/>
        </w:rPr>
      </w:pPr>
      <w:bookmarkStart w:id="145" w:name="_Hlk63869834"/>
      <w:r w:rsidRPr="009950A7">
        <w:rPr>
          <w:rFonts w:cstheme="minorHAnsi"/>
          <w:sz w:val="22"/>
          <w:szCs w:val="22"/>
        </w:rPr>
        <w:t xml:space="preserve">The application due date is printed on the cover of this </w:t>
      </w:r>
      <w:r w:rsidR="4C35D4D7" w:rsidRPr="009950A7">
        <w:rPr>
          <w:rFonts w:cstheme="minorHAnsi"/>
          <w:sz w:val="22"/>
          <w:szCs w:val="22"/>
        </w:rPr>
        <w:t>NOF</w:t>
      </w:r>
      <w:r w:rsidR="333B3894" w:rsidRPr="009950A7">
        <w:rPr>
          <w:rFonts w:cstheme="minorHAnsi"/>
          <w:sz w:val="22"/>
          <w:szCs w:val="22"/>
        </w:rPr>
        <w:t>O</w:t>
      </w:r>
      <w:r w:rsidRPr="009950A7">
        <w:rPr>
          <w:rFonts w:cstheme="minorHAnsi"/>
          <w:sz w:val="22"/>
          <w:szCs w:val="22"/>
        </w:rPr>
        <w:t>.</w:t>
      </w:r>
    </w:p>
    <w:p w14:paraId="3CCCF618" w14:textId="77777777" w:rsidR="0089019E" w:rsidRPr="009950A7" w:rsidRDefault="0089019E" w:rsidP="711B1947">
      <w:pPr>
        <w:rPr>
          <w:rFonts w:cstheme="minorHAnsi"/>
          <w:sz w:val="22"/>
          <w:szCs w:val="22"/>
        </w:rPr>
      </w:pPr>
    </w:p>
    <w:p w14:paraId="5886E607" w14:textId="2C2A3A30" w:rsidR="005C7B39" w:rsidRPr="009950A7" w:rsidRDefault="00232A3D" w:rsidP="005E1AF6">
      <w:pPr>
        <w:rPr>
          <w:rFonts w:cstheme="minorHAnsi"/>
          <w:sz w:val="22"/>
          <w:szCs w:val="22"/>
        </w:rPr>
      </w:pPr>
      <w:r w:rsidRPr="009950A7">
        <w:rPr>
          <w:rFonts w:cstheme="minorHAnsi"/>
          <w:sz w:val="22"/>
          <w:szCs w:val="22"/>
        </w:rPr>
        <w:t>Entities are</w:t>
      </w:r>
      <w:r w:rsidR="71037128" w:rsidRPr="009950A7">
        <w:rPr>
          <w:rFonts w:cstheme="minorHAnsi"/>
          <w:sz w:val="22"/>
          <w:szCs w:val="22"/>
        </w:rPr>
        <w:t xml:space="preserve"> </w:t>
      </w:r>
      <w:r w:rsidR="2E636D11" w:rsidRPr="009950A7">
        <w:rPr>
          <w:rFonts w:cstheme="minorHAnsi"/>
          <w:sz w:val="22"/>
          <w:szCs w:val="22"/>
        </w:rPr>
        <w:t>encouraged</w:t>
      </w:r>
      <w:r w:rsidR="71037128" w:rsidRPr="009950A7">
        <w:rPr>
          <w:rFonts w:cstheme="minorHAnsi"/>
          <w:sz w:val="22"/>
          <w:szCs w:val="22"/>
        </w:rPr>
        <w:t xml:space="preserve"> </w:t>
      </w:r>
      <w:r w:rsidR="2E636D11" w:rsidRPr="009950A7">
        <w:rPr>
          <w:rFonts w:cstheme="minorHAnsi"/>
          <w:sz w:val="22"/>
          <w:szCs w:val="22"/>
        </w:rPr>
        <w:t>to</w:t>
      </w:r>
      <w:r w:rsidR="71037128" w:rsidRPr="009950A7">
        <w:rPr>
          <w:rFonts w:cstheme="minorHAnsi"/>
          <w:sz w:val="22"/>
          <w:szCs w:val="22"/>
        </w:rPr>
        <w:t xml:space="preserve"> </w:t>
      </w:r>
      <w:r w:rsidR="00DE09B2" w:rsidRPr="009950A7">
        <w:rPr>
          <w:rFonts w:cstheme="minorHAnsi"/>
          <w:sz w:val="22"/>
          <w:szCs w:val="22"/>
        </w:rPr>
        <w:t xml:space="preserve">submit </w:t>
      </w:r>
      <w:r w:rsidR="2E636D11" w:rsidRPr="009950A7">
        <w:rPr>
          <w:rFonts w:cstheme="minorHAnsi"/>
          <w:sz w:val="22"/>
          <w:szCs w:val="22"/>
        </w:rPr>
        <w:t>application</w:t>
      </w:r>
      <w:r w:rsidRPr="009950A7">
        <w:rPr>
          <w:rFonts w:cstheme="minorHAnsi"/>
          <w:sz w:val="22"/>
          <w:szCs w:val="22"/>
        </w:rPr>
        <w:t>s</w:t>
      </w:r>
      <w:r w:rsidR="71037128" w:rsidRPr="009950A7">
        <w:rPr>
          <w:rFonts w:cstheme="minorHAnsi"/>
          <w:sz w:val="22"/>
          <w:szCs w:val="22"/>
        </w:rPr>
        <w:t xml:space="preserve"> </w:t>
      </w:r>
      <w:r w:rsidR="2E636D11" w:rsidRPr="009950A7">
        <w:rPr>
          <w:rFonts w:cstheme="minorHAnsi"/>
          <w:sz w:val="22"/>
          <w:szCs w:val="22"/>
        </w:rPr>
        <w:t>well</w:t>
      </w:r>
      <w:r w:rsidR="71037128" w:rsidRPr="009950A7">
        <w:rPr>
          <w:rFonts w:cstheme="minorHAnsi"/>
          <w:sz w:val="22"/>
          <w:szCs w:val="22"/>
        </w:rPr>
        <w:t xml:space="preserve"> </w:t>
      </w:r>
      <w:r w:rsidR="2E636D11" w:rsidRPr="009950A7">
        <w:rPr>
          <w:rFonts w:cstheme="minorHAnsi"/>
          <w:sz w:val="22"/>
          <w:szCs w:val="22"/>
        </w:rPr>
        <w:t>before</w:t>
      </w:r>
      <w:r w:rsidR="71037128" w:rsidRPr="009950A7">
        <w:rPr>
          <w:rFonts w:cstheme="minorHAnsi"/>
          <w:sz w:val="22"/>
          <w:szCs w:val="22"/>
        </w:rPr>
        <w:t xml:space="preserve"> </w:t>
      </w:r>
      <w:r w:rsidR="2E636D11" w:rsidRPr="009950A7">
        <w:rPr>
          <w:rFonts w:cstheme="minorHAnsi"/>
          <w:sz w:val="22"/>
          <w:szCs w:val="22"/>
        </w:rPr>
        <w:t>the</w:t>
      </w:r>
      <w:r w:rsidR="71037128" w:rsidRPr="009950A7">
        <w:rPr>
          <w:rFonts w:cstheme="minorHAnsi"/>
          <w:sz w:val="22"/>
          <w:szCs w:val="22"/>
        </w:rPr>
        <w:t xml:space="preserve"> </w:t>
      </w:r>
      <w:r w:rsidR="2E636D11" w:rsidRPr="009950A7">
        <w:rPr>
          <w:rFonts w:cstheme="minorHAnsi"/>
          <w:sz w:val="22"/>
          <w:szCs w:val="22"/>
        </w:rPr>
        <w:t>deadline.</w:t>
      </w:r>
      <w:r w:rsidR="71037128" w:rsidRPr="009950A7">
        <w:rPr>
          <w:rFonts w:cstheme="minorHAnsi"/>
          <w:sz w:val="22"/>
          <w:szCs w:val="22"/>
        </w:rPr>
        <w:t xml:space="preserve"> </w:t>
      </w:r>
      <w:r w:rsidR="540286DB" w:rsidRPr="009950A7">
        <w:rPr>
          <w:rFonts w:cstheme="minorHAnsi"/>
          <w:sz w:val="22"/>
          <w:szCs w:val="22"/>
        </w:rPr>
        <w:t xml:space="preserve">Applications may be submitted at any time between the publication of this </w:t>
      </w:r>
      <w:r w:rsidR="6FD69E38" w:rsidRPr="009950A7">
        <w:rPr>
          <w:rFonts w:cstheme="minorHAnsi"/>
          <w:sz w:val="22"/>
          <w:szCs w:val="22"/>
        </w:rPr>
        <w:t>NOF</w:t>
      </w:r>
      <w:r w:rsidR="1728B44B" w:rsidRPr="009950A7">
        <w:rPr>
          <w:rFonts w:cstheme="minorHAnsi"/>
          <w:sz w:val="22"/>
          <w:szCs w:val="22"/>
        </w:rPr>
        <w:t>O</w:t>
      </w:r>
      <w:r w:rsidR="540286DB" w:rsidRPr="009950A7">
        <w:rPr>
          <w:rFonts w:cstheme="minorHAnsi"/>
          <w:sz w:val="22"/>
          <w:szCs w:val="22"/>
        </w:rPr>
        <w:t xml:space="preserve"> and the stated deadline.</w:t>
      </w:r>
    </w:p>
    <w:bookmarkEnd w:id="145"/>
    <w:p w14:paraId="5886E608" w14:textId="77777777" w:rsidR="00BB3FFF" w:rsidRPr="009950A7" w:rsidRDefault="00BB3FFF" w:rsidP="711B1947">
      <w:pPr>
        <w:rPr>
          <w:rFonts w:cstheme="minorHAnsi"/>
          <w:sz w:val="22"/>
          <w:szCs w:val="22"/>
        </w:rPr>
      </w:pPr>
    </w:p>
    <w:p w14:paraId="5886E609" w14:textId="77777777" w:rsidR="00BB3FFF" w:rsidRPr="009950A7" w:rsidRDefault="2E6199AE" w:rsidP="005E1AF6">
      <w:pPr>
        <w:pStyle w:val="Heading3"/>
        <w:rPr>
          <w:rFonts w:cstheme="minorHAnsi"/>
          <w:sz w:val="22"/>
          <w:szCs w:val="22"/>
        </w:rPr>
      </w:pPr>
      <w:r w:rsidRPr="009950A7">
        <w:rPr>
          <w:rFonts w:cstheme="minorHAnsi"/>
          <w:sz w:val="22"/>
          <w:szCs w:val="22"/>
        </w:rPr>
        <w:t>4.</w:t>
      </w:r>
      <w:r w:rsidR="71037128" w:rsidRPr="009950A7">
        <w:rPr>
          <w:rFonts w:cstheme="minorHAnsi"/>
          <w:sz w:val="22"/>
          <w:szCs w:val="22"/>
        </w:rPr>
        <w:t xml:space="preserve"> </w:t>
      </w:r>
      <w:r w:rsidRPr="009950A7">
        <w:rPr>
          <w:rFonts w:cstheme="minorHAnsi"/>
          <w:sz w:val="22"/>
          <w:szCs w:val="22"/>
        </w:rPr>
        <w:t>Late</w:t>
      </w:r>
      <w:r w:rsidR="71037128" w:rsidRPr="009950A7">
        <w:rPr>
          <w:rFonts w:cstheme="minorHAnsi"/>
          <w:sz w:val="22"/>
          <w:szCs w:val="22"/>
        </w:rPr>
        <w:t xml:space="preserve"> </w:t>
      </w:r>
      <w:r w:rsidRPr="009950A7">
        <w:rPr>
          <w:rFonts w:cstheme="minorHAnsi"/>
          <w:sz w:val="22"/>
          <w:szCs w:val="22"/>
        </w:rPr>
        <w:t>Submissions</w:t>
      </w:r>
    </w:p>
    <w:p w14:paraId="5886E612" w14:textId="77777777" w:rsidR="00E12132" w:rsidRPr="009950A7" w:rsidRDefault="00E12132" w:rsidP="711B1947">
      <w:pPr>
        <w:rPr>
          <w:rFonts w:cstheme="minorHAnsi"/>
          <w:sz w:val="22"/>
          <w:szCs w:val="22"/>
        </w:rPr>
      </w:pPr>
    </w:p>
    <w:p w14:paraId="3EBBF004" w14:textId="77777777" w:rsidR="00356B95" w:rsidRPr="009950A7" w:rsidRDefault="00356B95" w:rsidP="00356B95">
      <w:pPr>
        <w:rPr>
          <w:rFonts w:cstheme="minorHAnsi"/>
          <w:sz w:val="22"/>
          <w:szCs w:val="22"/>
        </w:rPr>
      </w:pPr>
      <w:r w:rsidRPr="009950A7">
        <w:rPr>
          <w:rFonts w:cstheme="minorHAnsi"/>
          <w:sz w:val="22"/>
          <w:szCs w:val="22"/>
        </w:rPr>
        <w:t>Entities are responsible for beginning the submission process in sufficient time to accommodate reasonably foreseeable incidents, contingencies, and disruptions.</w:t>
      </w:r>
    </w:p>
    <w:p w14:paraId="3FA5518C" w14:textId="77777777" w:rsidR="00356B95" w:rsidRPr="009950A7" w:rsidRDefault="00356B95" w:rsidP="00356B95">
      <w:pPr>
        <w:rPr>
          <w:rFonts w:cstheme="minorHAnsi"/>
          <w:sz w:val="22"/>
          <w:szCs w:val="22"/>
        </w:rPr>
      </w:pPr>
    </w:p>
    <w:p w14:paraId="5886E619" w14:textId="7C540DE0" w:rsidR="00AF31E3" w:rsidRPr="009950A7" w:rsidRDefault="50AD6C82" w:rsidP="00356B95">
      <w:pPr>
        <w:rPr>
          <w:rFonts w:cstheme="minorHAnsi"/>
          <w:sz w:val="22"/>
          <w:szCs w:val="22"/>
        </w:rPr>
      </w:pPr>
      <w:r w:rsidRPr="009950A7">
        <w:rPr>
          <w:rFonts w:cstheme="minorHAnsi"/>
          <w:sz w:val="22"/>
          <w:szCs w:val="22"/>
        </w:rPr>
        <w:t>DOE</w:t>
      </w:r>
      <w:r w:rsidR="651533C8" w:rsidRPr="009950A7">
        <w:rPr>
          <w:rFonts w:cstheme="minorHAnsi"/>
          <w:sz w:val="22"/>
          <w:szCs w:val="22"/>
        </w:rPr>
        <w:t>/NNSA</w:t>
      </w:r>
      <w:r w:rsidR="71037128" w:rsidRPr="009950A7" w:rsidDel="00232A3D">
        <w:rPr>
          <w:rFonts w:cstheme="minorHAnsi"/>
          <w:sz w:val="22"/>
          <w:szCs w:val="22"/>
        </w:rPr>
        <w:t xml:space="preserve"> </w:t>
      </w:r>
      <w:r w:rsidR="00232A3D" w:rsidRPr="009950A7">
        <w:rPr>
          <w:rFonts w:cstheme="minorHAnsi"/>
          <w:sz w:val="22"/>
          <w:szCs w:val="22"/>
        </w:rPr>
        <w:t xml:space="preserve">may consider accepting late </w:t>
      </w:r>
      <w:r w:rsidR="006C20D3" w:rsidRPr="009950A7">
        <w:rPr>
          <w:rFonts w:cstheme="minorHAnsi"/>
          <w:sz w:val="22"/>
          <w:szCs w:val="22"/>
        </w:rPr>
        <w:t xml:space="preserve">pre-applications and full </w:t>
      </w:r>
      <w:r w:rsidR="00232A3D" w:rsidRPr="009950A7">
        <w:rPr>
          <w:rFonts w:cstheme="minorHAnsi"/>
          <w:sz w:val="22"/>
          <w:szCs w:val="22"/>
        </w:rPr>
        <w:t xml:space="preserve">applications should there be a </w:t>
      </w:r>
      <w:r w:rsidRPr="009950A7">
        <w:rPr>
          <w:rFonts w:cstheme="minorHAnsi"/>
          <w:spacing w:val="3"/>
          <w:sz w:val="22"/>
          <w:szCs w:val="22"/>
        </w:rPr>
        <w:lastRenderedPageBreak/>
        <w:t>significant</w:t>
      </w:r>
      <w:r w:rsidR="71037128" w:rsidRPr="009950A7">
        <w:rPr>
          <w:rFonts w:cstheme="minorHAnsi"/>
          <w:spacing w:val="3"/>
          <w:sz w:val="22"/>
          <w:szCs w:val="22"/>
        </w:rPr>
        <w:t xml:space="preserve"> </w:t>
      </w:r>
      <w:r w:rsidRPr="009950A7">
        <w:rPr>
          <w:rFonts w:cstheme="minorHAnsi"/>
          <w:spacing w:val="3"/>
          <w:sz w:val="22"/>
          <w:szCs w:val="22"/>
        </w:rPr>
        <w:t>natural</w:t>
      </w:r>
      <w:r w:rsidR="71037128" w:rsidRPr="009950A7">
        <w:rPr>
          <w:rFonts w:cstheme="minorHAnsi"/>
          <w:spacing w:val="3"/>
          <w:sz w:val="22"/>
          <w:szCs w:val="22"/>
        </w:rPr>
        <w:t xml:space="preserve"> </w:t>
      </w:r>
      <w:r w:rsidRPr="009950A7">
        <w:rPr>
          <w:rFonts w:cstheme="minorHAnsi"/>
          <w:spacing w:val="3"/>
          <w:sz w:val="22"/>
          <w:szCs w:val="22"/>
        </w:rPr>
        <w:t>disaster</w:t>
      </w:r>
      <w:r w:rsidR="00232A3D" w:rsidRPr="009950A7">
        <w:rPr>
          <w:rFonts w:cstheme="minorHAnsi"/>
          <w:spacing w:val="3"/>
          <w:sz w:val="22"/>
          <w:szCs w:val="22"/>
        </w:rPr>
        <w:t xml:space="preserve"> in the </w:t>
      </w:r>
      <w:r w:rsidR="00D424AE" w:rsidRPr="009950A7">
        <w:rPr>
          <w:rFonts w:cstheme="minorHAnsi"/>
          <w:spacing w:val="3"/>
          <w:sz w:val="22"/>
          <w:szCs w:val="22"/>
        </w:rPr>
        <w:t xml:space="preserve">prime </w:t>
      </w:r>
      <w:r w:rsidR="00232A3D" w:rsidRPr="009950A7">
        <w:rPr>
          <w:rFonts w:cstheme="minorHAnsi"/>
          <w:spacing w:val="3"/>
          <w:sz w:val="22"/>
          <w:szCs w:val="22"/>
        </w:rPr>
        <w:t xml:space="preserve">entity’s location or an </w:t>
      </w:r>
      <w:r w:rsidRPr="009950A7">
        <w:rPr>
          <w:rFonts w:cstheme="minorHAnsi"/>
          <w:spacing w:val="3"/>
          <w:sz w:val="22"/>
          <w:szCs w:val="22"/>
        </w:rPr>
        <w:t>incapacitating</w:t>
      </w:r>
      <w:r w:rsidR="71037128" w:rsidRPr="009950A7">
        <w:rPr>
          <w:rFonts w:cstheme="minorHAnsi"/>
          <w:spacing w:val="3"/>
          <w:sz w:val="22"/>
          <w:szCs w:val="22"/>
        </w:rPr>
        <w:t xml:space="preserve"> </w:t>
      </w:r>
      <w:r w:rsidRPr="009950A7">
        <w:rPr>
          <w:rFonts w:cstheme="minorHAnsi"/>
          <w:spacing w:val="3"/>
          <w:sz w:val="22"/>
          <w:szCs w:val="22"/>
        </w:rPr>
        <w:t>or</w:t>
      </w:r>
      <w:r w:rsidR="71037128" w:rsidRPr="009950A7">
        <w:rPr>
          <w:rFonts w:cstheme="minorHAnsi"/>
          <w:spacing w:val="3"/>
          <w:sz w:val="22"/>
          <w:szCs w:val="22"/>
        </w:rPr>
        <w:t xml:space="preserve"> </w:t>
      </w:r>
      <w:r w:rsidRPr="009950A7">
        <w:rPr>
          <w:rFonts w:cstheme="minorHAnsi"/>
          <w:spacing w:val="3"/>
          <w:sz w:val="22"/>
          <w:szCs w:val="22"/>
        </w:rPr>
        <w:t>life-threatening</w:t>
      </w:r>
      <w:r w:rsidR="71037128" w:rsidRPr="009950A7">
        <w:rPr>
          <w:rFonts w:cstheme="minorHAnsi"/>
          <w:spacing w:val="3"/>
          <w:sz w:val="22"/>
          <w:szCs w:val="22"/>
        </w:rPr>
        <w:t xml:space="preserve"> </w:t>
      </w:r>
      <w:r w:rsidRPr="009950A7">
        <w:rPr>
          <w:rFonts w:cstheme="minorHAnsi"/>
          <w:spacing w:val="3"/>
          <w:sz w:val="22"/>
          <w:szCs w:val="22"/>
        </w:rPr>
        <w:t>illnesses</w:t>
      </w:r>
      <w:r w:rsidR="71037128" w:rsidRPr="009950A7">
        <w:rPr>
          <w:rFonts w:cstheme="minorHAnsi"/>
          <w:spacing w:val="3"/>
          <w:sz w:val="22"/>
          <w:szCs w:val="22"/>
        </w:rPr>
        <w:t xml:space="preserve"> </w:t>
      </w:r>
      <w:r w:rsidR="00232A3D" w:rsidRPr="009950A7">
        <w:rPr>
          <w:rFonts w:cstheme="minorHAnsi"/>
          <w:spacing w:val="3"/>
          <w:sz w:val="22"/>
          <w:szCs w:val="22"/>
        </w:rPr>
        <w:t>of the individual res</w:t>
      </w:r>
      <w:r w:rsidR="00232A3D" w:rsidRPr="009950A7">
        <w:rPr>
          <w:rFonts w:cstheme="minorHAnsi"/>
          <w:sz w:val="22"/>
          <w:szCs w:val="22"/>
        </w:rPr>
        <w:t>ponsible for submitting</w:t>
      </w:r>
      <w:r w:rsidR="00232A3D" w:rsidRPr="009950A7">
        <w:rPr>
          <w:rFonts w:cstheme="minorHAnsi"/>
          <w:spacing w:val="3"/>
          <w:sz w:val="22"/>
          <w:szCs w:val="22"/>
        </w:rPr>
        <w:t xml:space="preserve"> the application </w:t>
      </w:r>
      <w:r w:rsidR="00D424AE" w:rsidRPr="009950A7">
        <w:rPr>
          <w:rFonts w:cstheme="minorHAnsi"/>
          <w:spacing w:val="3"/>
          <w:sz w:val="22"/>
          <w:szCs w:val="22"/>
        </w:rPr>
        <w:t>on behalf of</w:t>
      </w:r>
      <w:r w:rsidR="00232A3D" w:rsidRPr="009950A7">
        <w:rPr>
          <w:rFonts w:cstheme="minorHAnsi"/>
          <w:spacing w:val="3"/>
          <w:sz w:val="22"/>
          <w:szCs w:val="22"/>
        </w:rPr>
        <w:t xml:space="preserve"> the entity</w:t>
      </w:r>
      <w:r w:rsidRPr="009950A7">
        <w:rPr>
          <w:rFonts w:cstheme="minorHAnsi"/>
          <w:spacing w:val="3"/>
          <w:sz w:val="22"/>
          <w:szCs w:val="22"/>
        </w:rPr>
        <w:t>.</w:t>
      </w:r>
      <w:r w:rsidR="71037128" w:rsidRPr="009950A7">
        <w:rPr>
          <w:rFonts w:cstheme="minorHAnsi"/>
          <w:spacing w:val="3"/>
          <w:sz w:val="22"/>
          <w:szCs w:val="22"/>
        </w:rPr>
        <w:t xml:space="preserve"> </w:t>
      </w:r>
      <w:r w:rsidR="00232A3D" w:rsidRPr="009950A7">
        <w:rPr>
          <w:rFonts w:cstheme="minorHAnsi"/>
          <w:spacing w:val="3"/>
          <w:sz w:val="22"/>
          <w:szCs w:val="22"/>
        </w:rPr>
        <w:t xml:space="preserve">Should this occur, the entity’s </w:t>
      </w:r>
      <w:r w:rsidR="004E6153" w:rsidRPr="009950A7">
        <w:rPr>
          <w:rFonts w:cstheme="minorHAnsi"/>
          <w:spacing w:val="3"/>
          <w:sz w:val="22"/>
          <w:szCs w:val="22"/>
        </w:rPr>
        <w:t>Authorized</w:t>
      </w:r>
      <w:r w:rsidR="00232A3D" w:rsidRPr="009950A7">
        <w:rPr>
          <w:rFonts w:cstheme="minorHAnsi"/>
          <w:spacing w:val="3"/>
          <w:sz w:val="22"/>
          <w:szCs w:val="22"/>
        </w:rPr>
        <w:t xml:space="preserve"> Organizational Representative</w:t>
      </w:r>
      <w:r w:rsidR="004E6153" w:rsidRPr="009950A7">
        <w:rPr>
          <w:rFonts w:cstheme="minorHAnsi"/>
          <w:spacing w:val="3"/>
          <w:sz w:val="22"/>
          <w:szCs w:val="22"/>
        </w:rPr>
        <w:t xml:space="preserve"> (AOR)</w:t>
      </w:r>
      <w:r w:rsidR="00232A3D" w:rsidRPr="009950A7">
        <w:rPr>
          <w:rFonts w:cstheme="minorHAnsi"/>
          <w:sz w:val="22"/>
          <w:szCs w:val="22"/>
        </w:rPr>
        <w:t xml:space="preserve"> must submit</w:t>
      </w:r>
      <w:r w:rsidR="00232A3D" w:rsidRPr="009950A7">
        <w:rPr>
          <w:rFonts w:cstheme="minorHAnsi"/>
          <w:spacing w:val="3"/>
          <w:sz w:val="22"/>
          <w:szCs w:val="22"/>
        </w:rPr>
        <w:t xml:space="preserve"> an extension request with documentation </w:t>
      </w:r>
      <w:r w:rsidR="00232A3D" w:rsidRPr="009950A7">
        <w:rPr>
          <w:rFonts w:cstheme="minorHAnsi"/>
          <w:sz w:val="22"/>
          <w:szCs w:val="22"/>
        </w:rPr>
        <w:t>to justify the late submission request no more than</w:t>
      </w:r>
      <w:r w:rsidR="004E6153" w:rsidRPr="009950A7">
        <w:rPr>
          <w:rFonts w:cstheme="minorHAnsi"/>
          <w:sz w:val="22"/>
          <w:szCs w:val="22"/>
        </w:rPr>
        <w:t xml:space="preserve"> </w:t>
      </w:r>
      <w:r w:rsidR="00016356" w:rsidRPr="009950A7">
        <w:rPr>
          <w:rFonts w:cstheme="minorHAnsi"/>
          <w:sz w:val="22"/>
          <w:szCs w:val="22"/>
        </w:rPr>
        <w:t>30 calendar</w:t>
      </w:r>
      <w:r w:rsidR="004E6153" w:rsidRPr="009950A7">
        <w:rPr>
          <w:rFonts w:cstheme="minorHAnsi"/>
          <w:sz w:val="22"/>
          <w:szCs w:val="22"/>
        </w:rPr>
        <w:t xml:space="preserve"> days</w:t>
      </w:r>
      <w:r w:rsidR="00016356" w:rsidRPr="009950A7">
        <w:rPr>
          <w:rFonts w:cstheme="minorHAnsi"/>
          <w:sz w:val="22"/>
          <w:szCs w:val="22"/>
        </w:rPr>
        <w:t>,</w:t>
      </w:r>
      <w:r w:rsidR="004E6153" w:rsidRPr="009950A7">
        <w:rPr>
          <w:rFonts w:cstheme="minorHAnsi"/>
          <w:sz w:val="22"/>
          <w:szCs w:val="22"/>
        </w:rPr>
        <w:t xml:space="preserve"> post deadline. There is no guarantee that the request will be approved for late submission.</w:t>
      </w:r>
    </w:p>
    <w:p w14:paraId="5886E61B" w14:textId="77777777" w:rsidR="00AF31E3" w:rsidRPr="009950A7" w:rsidRDefault="00AF31E3" w:rsidP="711B1947">
      <w:pPr>
        <w:rPr>
          <w:rFonts w:cstheme="minorHAnsi"/>
          <w:sz w:val="22"/>
          <w:szCs w:val="22"/>
        </w:rPr>
      </w:pPr>
    </w:p>
    <w:p w14:paraId="3975E0CE" w14:textId="0BADBADC" w:rsidR="5FCDD5D8" w:rsidRPr="009950A7" w:rsidRDefault="5FCDD5D8" w:rsidP="5FCDD5D8">
      <w:pPr>
        <w:rPr>
          <w:rFonts w:cstheme="minorHAnsi"/>
          <w:sz w:val="22"/>
          <w:szCs w:val="22"/>
        </w:rPr>
      </w:pPr>
    </w:p>
    <w:p w14:paraId="5886E621" w14:textId="21CFB21F" w:rsidR="00AF31E3" w:rsidRPr="009950A7" w:rsidRDefault="00AF31E3" w:rsidP="711B1947">
      <w:pPr>
        <w:rPr>
          <w:rFonts w:cstheme="minorHAnsi"/>
          <w:spacing w:val="3"/>
          <w:sz w:val="22"/>
          <w:szCs w:val="22"/>
        </w:rPr>
      </w:pPr>
    </w:p>
    <w:p w14:paraId="5886E659" w14:textId="77777777" w:rsidR="003410B3" w:rsidRPr="009950A7" w:rsidRDefault="003410B3" w:rsidP="711B1947">
      <w:pPr>
        <w:autoSpaceDE w:val="0"/>
        <w:autoSpaceDN w:val="0"/>
        <w:rPr>
          <w:rFonts w:cstheme="minorHAnsi"/>
          <w:b/>
          <w:bCs/>
          <w:sz w:val="22"/>
          <w:szCs w:val="22"/>
          <w:u w:val="single"/>
        </w:rPr>
      </w:pPr>
      <w:bookmarkStart w:id="146" w:name="_H._OTHER_SUBMISSION"/>
      <w:bookmarkStart w:id="147" w:name="_Toc334016938"/>
      <w:bookmarkEnd w:id="146"/>
      <w:r w:rsidRPr="009950A7">
        <w:rPr>
          <w:rFonts w:cstheme="minorHAnsi"/>
          <w:sz w:val="22"/>
          <w:szCs w:val="22"/>
        </w:rPr>
        <w:br w:type="page"/>
      </w:r>
    </w:p>
    <w:p w14:paraId="5886E65A" w14:textId="77777777" w:rsidR="00ED4170" w:rsidRPr="009950A7" w:rsidRDefault="6424CB23">
      <w:pPr>
        <w:pStyle w:val="Heading1"/>
        <w:rPr>
          <w:rFonts w:cstheme="minorHAnsi"/>
          <w:sz w:val="22"/>
          <w:szCs w:val="22"/>
        </w:rPr>
      </w:pPr>
      <w:bookmarkStart w:id="148" w:name="_Toc334104524"/>
      <w:bookmarkStart w:id="149" w:name="_Toc334105085"/>
      <w:bookmarkStart w:id="150" w:name="_Toc43201381"/>
      <w:bookmarkStart w:id="151" w:name="_Toc166759032"/>
      <w:r w:rsidRPr="009950A7">
        <w:rPr>
          <w:rFonts w:cstheme="minorHAnsi"/>
          <w:sz w:val="22"/>
          <w:szCs w:val="22"/>
        </w:rPr>
        <w:lastRenderedPageBreak/>
        <w:t>Section</w:t>
      </w:r>
      <w:r w:rsidR="71037128" w:rsidRPr="009950A7">
        <w:rPr>
          <w:rFonts w:cstheme="minorHAnsi"/>
          <w:sz w:val="22"/>
          <w:szCs w:val="22"/>
        </w:rPr>
        <w:t xml:space="preserve"> </w:t>
      </w:r>
      <w:r w:rsidRPr="009950A7">
        <w:rPr>
          <w:rFonts w:cstheme="minorHAnsi"/>
          <w:sz w:val="22"/>
          <w:szCs w:val="22"/>
        </w:rPr>
        <w:t>V</w:t>
      </w:r>
      <w:r w:rsidR="71037128" w:rsidRPr="009950A7">
        <w:rPr>
          <w:rFonts w:cstheme="minorHAnsi"/>
          <w:sz w:val="22"/>
          <w:szCs w:val="22"/>
        </w:rPr>
        <w:t xml:space="preserve"> </w:t>
      </w:r>
      <w:r w:rsidRPr="009950A7">
        <w:rPr>
          <w:rFonts w:cstheme="minorHAnsi"/>
          <w:sz w:val="22"/>
          <w:szCs w:val="22"/>
        </w:rPr>
        <w:t>-</w:t>
      </w:r>
      <w:r w:rsidR="71037128" w:rsidRPr="009950A7">
        <w:rPr>
          <w:rFonts w:cstheme="minorHAnsi"/>
          <w:sz w:val="22"/>
          <w:szCs w:val="22"/>
        </w:rPr>
        <w:t xml:space="preserve"> </w:t>
      </w:r>
      <w:r w:rsidRPr="009950A7">
        <w:rPr>
          <w:rFonts w:cstheme="minorHAnsi"/>
          <w:sz w:val="22"/>
          <w:szCs w:val="22"/>
        </w:rPr>
        <w:t>APPLICATION</w:t>
      </w:r>
      <w:r w:rsidR="71037128" w:rsidRPr="009950A7">
        <w:rPr>
          <w:rFonts w:cstheme="minorHAnsi"/>
          <w:sz w:val="22"/>
          <w:szCs w:val="22"/>
        </w:rPr>
        <w:t xml:space="preserve"> </w:t>
      </w:r>
      <w:r w:rsidRPr="009950A7">
        <w:rPr>
          <w:rFonts w:cstheme="minorHAnsi"/>
          <w:sz w:val="22"/>
          <w:szCs w:val="22"/>
        </w:rPr>
        <w:t>REVIEW</w:t>
      </w:r>
      <w:r w:rsidR="71037128" w:rsidRPr="009950A7">
        <w:rPr>
          <w:rFonts w:cstheme="minorHAnsi"/>
          <w:sz w:val="22"/>
          <w:szCs w:val="22"/>
        </w:rPr>
        <w:t xml:space="preserve"> </w:t>
      </w:r>
      <w:r w:rsidRPr="009950A7">
        <w:rPr>
          <w:rFonts w:cstheme="minorHAnsi"/>
          <w:sz w:val="22"/>
          <w:szCs w:val="22"/>
        </w:rPr>
        <w:t>INFORMATION</w:t>
      </w:r>
      <w:bookmarkEnd w:id="147"/>
      <w:bookmarkEnd w:id="148"/>
      <w:bookmarkEnd w:id="149"/>
      <w:bookmarkEnd w:id="150"/>
      <w:bookmarkEnd w:id="151"/>
      <w:r w:rsidR="71037128" w:rsidRPr="009950A7">
        <w:rPr>
          <w:rFonts w:cstheme="minorHAnsi"/>
          <w:sz w:val="22"/>
          <w:szCs w:val="22"/>
        </w:rPr>
        <w:t xml:space="preserve"> </w:t>
      </w:r>
    </w:p>
    <w:p w14:paraId="458DC8B9" w14:textId="49B7638B" w:rsidR="6E047C89" w:rsidRPr="009950A7" w:rsidRDefault="6E047C89" w:rsidP="6E047C89">
      <w:pPr>
        <w:rPr>
          <w:rFonts w:cstheme="minorHAnsi"/>
          <w:sz w:val="22"/>
          <w:szCs w:val="22"/>
        </w:rPr>
      </w:pPr>
    </w:p>
    <w:p w14:paraId="1CA52DA5" w14:textId="0C059467" w:rsidR="00ED4170" w:rsidRPr="009950A7" w:rsidRDefault="3547FBA9" w:rsidP="6E047C89">
      <w:pPr>
        <w:pStyle w:val="Heading2"/>
        <w:rPr>
          <w:rFonts w:cstheme="minorHAnsi"/>
          <w:sz w:val="22"/>
          <w:szCs w:val="22"/>
        </w:rPr>
      </w:pPr>
      <w:bookmarkStart w:id="152" w:name="_Toc166759033"/>
      <w:r w:rsidRPr="009950A7">
        <w:rPr>
          <w:rFonts w:cstheme="minorHAnsi"/>
          <w:sz w:val="22"/>
          <w:szCs w:val="22"/>
        </w:rPr>
        <w:t xml:space="preserve">A. </w:t>
      </w:r>
      <w:r w:rsidR="2B4B19D9" w:rsidRPr="009950A7">
        <w:rPr>
          <w:rFonts w:cstheme="minorHAnsi"/>
          <w:sz w:val="22"/>
          <w:szCs w:val="22"/>
        </w:rPr>
        <w:t>CRITERIA</w:t>
      </w:r>
      <w:bookmarkEnd w:id="152"/>
      <w:r w:rsidR="2B4B19D9" w:rsidRPr="009950A7">
        <w:rPr>
          <w:rFonts w:cstheme="minorHAnsi"/>
          <w:sz w:val="22"/>
          <w:szCs w:val="22"/>
        </w:rPr>
        <w:t xml:space="preserve"> </w:t>
      </w:r>
    </w:p>
    <w:p w14:paraId="7F36774B" w14:textId="77777777" w:rsidR="00F44608" w:rsidRPr="009950A7" w:rsidRDefault="3CD02F48" w:rsidP="00F44608">
      <w:pPr>
        <w:rPr>
          <w:rFonts w:cstheme="minorHAnsi"/>
          <w:sz w:val="22"/>
          <w:szCs w:val="22"/>
        </w:rPr>
      </w:pPr>
      <w:r w:rsidRPr="009950A7">
        <w:rPr>
          <w:rFonts w:cstheme="minorHAnsi"/>
          <w:sz w:val="22"/>
          <w:szCs w:val="22"/>
        </w:rPr>
        <w:t xml:space="preserve"> </w:t>
      </w:r>
    </w:p>
    <w:p w14:paraId="678B7A65" w14:textId="71C0BA93" w:rsidR="00F44608" w:rsidRPr="009950A7" w:rsidRDefault="00F44608" w:rsidP="00F44608">
      <w:pPr>
        <w:pStyle w:val="Heading3"/>
        <w:rPr>
          <w:rFonts w:cstheme="minorHAnsi"/>
          <w:sz w:val="22"/>
          <w:szCs w:val="22"/>
        </w:rPr>
      </w:pPr>
      <w:r w:rsidRPr="009950A7">
        <w:rPr>
          <w:rFonts w:cstheme="minorHAnsi"/>
          <w:sz w:val="22"/>
          <w:szCs w:val="22"/>
        </w:rPr>
        <w:t>1. APPLICATION ELIGIBILITY</w:t>
      </w:r>
    </w:p>
    <w:p w14:paraId="2BF9B9B0" w14:textId="6CE36229" w:rsidR="00ED4170" w:rsidRPr="009950A7" w:rsidRDefault="00ED4170" w:rsidP="6E047C89">
      <w:pPr>
        <w:rPr>
          <w:rFonts w:cstheme="minorHAnsi"/>
          <w:sz w:val="22"/>
          <w:szCs w:val="22"/>
        </w:rPr>
      </w:pPr>
    </w:p>
    <w:p w14:paraId="2EB68CA2" w14:textId="5633C8D9" w:rsidR="00ED4170" w:rsidRPr="009950A7" w:rsidRDefault="08AF4348" w:rsidP="00015ECB">
      <w:pPr>
        <w:rPr>
          <w:rFonts w:cstheme="minorHAnsi"/>
          <w:sz w:val="22"/>
          <w:szCs w:val="22"/>
        </w:rPr>
      </w:pPr>
      <w:r w:rsidRPr="009950A7">
        <w:rPr>
          <w:rFonts w:cstheme="minorHAnsi"/>
          <w:sz w:val="22"/>
          <w:szCs w:val="22"/>
        </w:rPr>
        <w:t xml:space="preserve">Prior to a comprehensive merit evaluation, DOE/NNSA will perform </w:t>
      </w:r>
      <w:r w:rsidRPr="000552DB">
        <w:rPr>
          <w:rFonts w:cstheme="minorHAnsi"/>
          <w:sz w:val="22"/>
          <w:szCs w:val="22"/>
        </w:rPr>
        <w:t>an initial review to</w:t>
      </w:r>
      <w:r w:rsidRPr="009950A7">
        <w:rPr>
          <w:rFonts w:cstheme="minorHAnsi"/>
          <w:sz w:val="22"/>
          <w:szCs w:val="22"/>
        </w:rPr>
        <w:t xml:space="preserve"> determine that (1) the applicant is eligible for an award; (2) the information required by the </w:t>
      </w:r>
      <w:r w:rsidR="001D2E66" w:rsidRPr="009950A7">
        <w:rPr>
          <w:rFonts w:cstheme="minorHAnsi"/>
          <w:sz w:val="22"/>
          <w:szCs w:val="22"/>
        </w:rPr>
        <w:t xml:space="preserve">NOFO </w:t>
      </w:r>
      <w:r w:rsidRPr="009950A7">
        <w:rPr>
          <w:rFonts w:cstheme="minorHAnsi"/>
          <w:sz w:val="22"/>
          <w:szCs w:val="22"/>
        </w:rPr>
        <w:t xml:space="preserve">has been submitted; and (3) the application is responsive to the objectives of the </w:t>
      </w:r>
      <w:r w:rsidR="001D2E66" w:rsidRPr="009950A7">
        <w:rPr>
          <w:rFonts w:cstheme="minorHAnsi"/>
          <w:sz w:val="22"/>
          <w:szCs w:val="22"/>
        </w:rPr>
        <w:t>NOFO</w:t>
      </w:r>
      <w:r w:rsidRPr="009950A7">
        <w:rPr>
          <w:rFonts w:cstheme="minorHAnsi"/>
          <w:sz w:val="22"/>
          <w:szCs w:val="22"/>
        </w:rPr>
        <w:t xml:space="preserve"> and not duplicative of other work supported within the program. Applications that fail to pass the </w:t>
      </w:r>
      <w:r w:rsidR="00833682" w:rsidRPr="009950A7">
        <w:rPr>
          <w:rFonts w:cstheme="minorHAnsi"/>
          <w:sz w:val="22"/>
          <w:szCs w:val="22"/>
        </w:rPr>
        <w:t>eligibility</w:t>
      </w:r>
      <w:r w:rsidRPr="009950A7">
        <w:rPr>
          <w:rFonts w:cstheme="minorHAnsi"/>
          <w:sz w:val="22"/>
          <w:szCs w:val="22"/>
        </w:rPr>
        <w:t xml:space="preserve"> review will not be forwarded for merit review and will be eliminated from further consideration.</w:t>
      </w:r>
    </w:p>
    <w:p w14:paraId="56E5F1AA" w14:textId="53DB1547" w:rsidR="00833682" w:rsidRPr="009950A7" w:rsidRDefault="3CD02F48" w:rsidP="6E047C89">
      <w:pPr>
        <w:rPr>
          <w:rFonts w:cstheme="minorHAnsi"/>
          <w:sz w:val="22"/>
          <w:szCs w:val="22"/>
        </w:rPr>
      </w:pPr>
      <w:r w:rsidRPr="009950A7">
        <w:rPr>
          <w:rFonts w:cstheme="minorHAnsi"/>
          <w:sz w:val="22"/>
          <w:szCs w:val="22"/>
        </w:rPr>
        <w:t xml:space="preserve"> </w:t>
      </w:r>
    </w:p>
    <w:p w14:paraId="23F34BFC" w14:textId="2963175E" w:rsidR="00ED4170" w:rsidRPr="009950A7" w:rsidRDefault="3CD02F48" w:rsidP="5DCCC6C0">
      <w:pPr>
        <w:pStyle w:val="Heading3"/>
        <w:rPr>
          <w:rFonts w:cstheme="minorHAnsi"/>
          <w:sz w:val="22"/>
          <w:szCs w:val="22"/>
        </w:rPr>
      </w:pPr>
      <w:r w:rsidRPr="009950A7">
        <w:rPr>
          <w:rFonts w:cstheme="minorHAnsi"/>
          <w:sz w:val="22"/>
          <w:szCs w:val="22"/>
        </w:rPr>
        <w:t>2.</w:t>
      </w:r>
      <w:r w:rsidR="6D969FCD" w:rsidRPr="009950A7">
        <w:rPr>
          <w:rFonts w:cstheme="minorHAnsi"/>
          <w:sz w:val="22"/>
          <w:szCs w:val="22"/>
        </w:rPr>
        <w:t xml:space="preserve"> </w:t>
      </w:r>
      <w:r w:rsidRPr="009950A7">
        <w:rPr>
          <w:rFonts w:cstheme="minorHAnsi"/>
          <w:sz w:val="22"/>
          <w:szCs w:val="22"/>
        </w:rPr>
        <w:t xml:space="preserve">MERIT </w:t>
      </w:r>
      <w:r w:rsidRPr="005804B4">
        <w:rPr>
          <w:rFonts w:cstheme="minorHAnsi"/>
          <w:sz w:val="22"/>
          <w:szCs w:val="22"/>
        </w:rPr>
        <w:t>REVIEW CRITERIA (</w:t>
      </w:r>
      <w:r w:rsidR="00945590" w:rsidRPr="005804B4">
        <w:rPr>
          <w:rFonts w:cstheme="minorHAnsi"/>
          <w:sz w:val="22"/>
          <w:szCs w:val="22"/>
        </w:rPr>
        <w:t xml:space="preserve">FOR </w:t>
      </w:r>
      <w:r w:rsidR="56119A75" w:rsidRPr="005804B4">
        <w:rPr>
          <w:rFonts w:cstheme="minorHAnsi"/>
          <w:sz w:val="22"/>
          <w:szCs w:val="22"/>
        </w:rPr>
        <w:t>PSCs</w:t>
      </w:r>
      <w:r w:rsidRPr="005804B4">
        <w:rPr>
          <w:rFonts w:cstheme="minorHAnsi"/>
          <w:sz w:val="22"/>
          <w:szCs w:val="22"/>
        </w:rPr>
        <w:t xml:space="preserve"> </w:t>
      </w:r>
      <w:r w:rsidR="00945590" w:rsidRPr="005804B4">
        <w:rPr>
          <w:rFonts w:cstheme="minorHAnsi"/>
          <w:sz w:val="22"/>
          <w:szCs w:val="22"/>
        </w:rPr>
        <w:t>AND</w:t>
      </w:r>
      <w:r w:rsidRPr="005804B4">
        <w:rPr>
          <w:rFonts w:cstheme="minorHAnsi"/>
          <w:sz w:val="22"/>
          <w:szCs w:val="22"/>
        </w:rPr>
        <w:t xml:space="preserve"> FICs)</w:t>
      </w:r>
      <w:r w:rsidRPr="009950A7">
        <w:rPr>
          <w:rFonts w:cstheme="minorHAnsi"/>
          <w:sz w:val="22"/>
          <w:szCs w:val="22"/>
        </w:rPr>
        <w:t xml:space="preserve">   </w:t>
      </w:r>
    </w:p>
    <w:p w14:paraId="06891C30" w14:textId="540EDC04" w:rsidR="00ED4170" w:rsidRPr="009950A7" w:rsidRDefault="3CD02F48" w:rsidP="6E047C89">
      <w:pPr>
        <w:rPr>
          <w:rFonts w:cstheme="minorHAnsi"/>
          <w:sz w:val="22"/>
          <w:szCs w:val="22"/>
        </w:rPr>
      </w:pPr>
      <w:r w:rsidRPr="009950A7">
        <w:rPr>
          <w:rFonts w:cstheme="minorHAnsi"/>
          <w:sz w:val="22"/>
          <w:szCs w:val="22"/>
        </w:rPr>
        <w:t xml:space="preserve"> </w:t>
      </w:r>
    </w:p>
    <w:p w14:paraId="74E5A6F4" w14:textId="067144BC" w:rsidR="00ED4170" w:rsidRPr="0034278F" w:rsidRDefault="08AF4348" w:rsidP="6E047C89">
      <w:pPr>
        <w:rPr>
          <w:rFonts w:cstheme="minorHAnsi"/>
          <w:color w:val="auto"/>
          <w:sz w:val="22"/>
          <w:szCs w:val="22"/>
        </w:rPr>
      </w:pPr>
      <w:r w:rsidRPr="009950A7">
        <w:rPr>
          <w:rFonts w:cstheme="minorHAnsi"/>
          <w:sz w:val="22"/>
          <w:szCs w:val="22"/>
        </w:rPr>
        <w:t xml:space="preserve">All applications passing the </w:t>
      </w:r>
      <w:r w:rsidR="00833682" w:rsidRPr="009950A7">
        <w:rPr>
          <w:rFonts w:cstheme="minorHAnsi"/>
          <w:sz w:val="22"/>
          <w:szCs w:val="22"/>
        </w:rPr>
        <w:t>eligibility</w:t>
      </w:r>
      <w:r w:rsidRPr="009950A7">
        <w:rPr>
          <w:rFonts w:cstheme="minorHAnsi"/>
          <w:sz w:val="22"/>
          <w:szCs w:val="22"/>
        </w:rPr>
        <w:t xml:space="preserve"> review and meeting the requirements of the </w:t>
      </w:r>
      <w:r w:rsidR="00945590" w:rsidRPr="009950A7">
        <w:rPr>
          <w:rFonts w:cstheme="minorHAnsi"/>
          <w:sz w:val="22"/>
          <w:szCs w:val="22"/>
        </w:rPr>
        <w:t xml:space="preserve">NOFO </w:t>
      </w:r>
      <w:r w:rsidRPr="009950A7">
        <w:rPr>
          <w:rFonts w:cstheme="minorHAnsi"/>
          <w:sz w:val="22"/>
          <w:szCs w:val="22"/>
        </w:rPr>
        <w:t>will be evaluated</w:t>
      </w:r>
      <w:r w:rsidR="00537D75" w:rsidRPr="009950A7">
        <w:rPr>
          <w:rFonts w:cstheme="minorHAnsi"/>
          <w:sz w:val="22"/>
          <w:szCs w:val="22"/>
        </w:rPr>
        <w:t xml:space="preserve"> through the merit review</w:t>
      </w:r>
      <w:r w:rsidRPr="009950A7" w:rsidDel="00C60AFB">
        <w:rPr>
          <w:rFonts w:cstheme="minorHAnsi"/>
          <w:sz w:val="22"/>
          <w:szCs w:val="22"/>
        </w:rPr>
        <w:t xml:space="preserve">. </w:t>
      </w:r>
      <w:r w:rsidRPr="009950A7">
        <w:rPr>
          <w:rFonts w:cstheme="minorHAnsi"/>
          <w:sz w:val="22"/>
          <w:szCs w:val="22"/>
        </w:rPr>
        <w:t>The evaluation criteria used in the technical merit review process are listed below</w:t>
      </w:r>
      <w:r w:rsidRPr="009950A7" w:rsidDel="00C60AFB">
        <w:rPr>
          <w:rFonts w:cstheme="minorHAnsi"/>
          <w:sz w:val="22"/>
          <w:szCs w:val="22"/>
        </w:rPr>
        <w:t xml:space="preserve">. </w:t>
      </w:r>
      <w:r w:rsidR="00995568" w:rsidRPr="0034278F">
        <w:rPr>
          <w:rFonts w:cstheme="minorHAnsi"/>
          <w:color w:val="auto"/>
          <w:sz w:val="22"/>
          <w:szCs w:val="22"/>
        </w:rPr>
        <w:t>Evaluation Criterion</w:t>
      </w:r>
      <w:r w:rsidRPr="0034278F">
        <w:rPr>
          <w:rFonts w:cstheme="minorHAnsi"/>
          <w:color w:val="auto"/>
          <w:sz w:val="22"/>
          <w:szCs w:val="22"/>
        </w:rPr>
        <w:t xml:space="preserve"> 1 is most important, </w:t>
      </w:r>
      <w:r w:rsidR="00995568" w:rsidRPr="0034278F">
        <w:rPr>
          <w:rFonts w:cstheme="minorHAnsi"/>
          <w:color w:val="auto"/>
          <w:sz w:val="22"/>
          <w:szCs w:val="22"/>
        </w:rPr>
        <w:t>Evaluation Criterion</w:t>
      </w:r>
      <w:r w:rsidRPr="0034278F">
        <w:rPr>
          <w:rFonts w:cstheme="minorHAnsi"/>
          <w:color w:val="auto"/>
          <w:sz w:val="22"/>
          <w:szCs w:val="22"/>
        </w:rPr>
        <w:t xml:space="preserve"> 2 is more important than </w:t>
      </w:r>
      <w:r w:rsidR="00995568" w:rsidRPr="0034278F">
        <w:rPr>
          <w:rFonts w:cstheme="minorHAnsi"/>
          <w:color w:val="auto"/>
          <w:sz w:val="22"/>
          <w:szCs w:val="22"/>
        </w:rPr>
        <w:t>Evaluation Criterion</w:t>
      </w:r>
      <w:r w:rsidRPr="0034278F">
        <w:rPr>
          <w:rFonts w:cstheme="minorHAnsi"/>
          <w:color w:val="auto"/>
          <w:sz w:val="22"/>
          <w:szCs w:val="22"/>
        </w:rPr>
        <w:t xml:space="preserve"> 3. </w:t>
      </w:r>
      <w:r w:rsidR="006B4560" w:rsidRPr="0034278F">
        <w:rPr>
          <w:rFonts w:cstheme="minorHAnsi"/>
          <w:color w:val="auto"/>
          <w:sz w:val="22"/>
          <w:szCs w:val="22"/>
        </w:rPr>
        <w:t>Evaluation Criterion 1 consists of</w:t>
      </w:r>
      <w:r w:rsidR="0026502A" w:rsidRPr="0034278F">
        <w:rPr>
          <w:rFonts w:cstheme="minorHAnsi"/>
          <w:color w:val="auto"/>
          <w:sz w:val="22"/>
          <w:szCs w:val="22"/>
        </w:rPr>
        <w:t xml:space="preserve"> the following </w:t>
      </w:r>
      <w:r w:rsidR="00B556C3" w:rsidRPr="0034278F">
        <w:rPr>
          <w:rFonts w:cstheme="minorHAnsi"/>
          <w:color w:val="auto"/>
          <w:sz w:val="22"/>
          <w:szCs w:val="22"/>
        </w:rPr>
        <w:t>sections of the project narrative in Section IV.5.e: Project Objectives, Scientific and Technical Merit, Merit Review Target Requirements Discussion, Relevance and Outcomes/Impacts, and Project Timetable.</w:t>
      </w:r>
    </w:p>
    <w:p w14:paraId="5FDF911B" w14:textId="77777777" w:rsidR="00CF51EC" w:rsidRPr="0034278F" w:rsidRDefault="00CF51EC" w:rsidP="6E047C89">
      <w:pPr>
        <w:rPr>
          <w:rFonts w:cstheme="minorHAnsi"/>
          <w:color w:val="auto"/>
          <w:sz w:val="22"/>
          <w:szCs w:val="22"/>
        </w:rPr>
      </w:pPr>
    </w:p>
    <w:p w14:paraId="7CA8ACE1" w14:textId="3FC9391E" w:rsidR="00ED4170" w:rsidRPr="009950A7" w:rsidRDefault="00D83E06" w:rsidP="5BF7D2AE">
      <w:pPr>
        <w:rPr>
          <w:b/>
          <w:bCs/>
          <w:sz w:val="22"/>
          <w:szCs w:val="22"/>
        </w:rPr>
      </w:pPr>
      <w:r w:rsidRPr="0034278F">
        <w:rPr>
          <w:b/>
          <w:bCs/>
          <w:color w:val="auto"/>
          <w:sz w:val="22"/>
          <w:szCs w:val="22"/>
        </w:rPr>
        <w:t>Evaluation Criterion</w:t>
      </w:r>
      <w:r w:rsidR="3CD02F48" w:rsidRPr="0034278F">
        <w:rPr>
          <w:b/>
          <w:bCs/>
          <w:color w:val="auto"/>
          <w:sz w:val="22"/>
          <w:szCs w:val="22"/>
        </w:rPr>
        <w:t xml:space="preserve"> 1</w:t>
      </w:r>
      <w:r w:rsidR="5352424C" w:rsidRPr="0034278F">
        <w:rPr>
          <w:b/>
          <w:bCs/>
          <w:color w:val="auto"/>
          <w:sz w:val="22"/>
          <w:szCs w:val="22"/>
        </w:rPr>
        <w:t xml:space="preserve"> – </w:t>
      </w:r>
      <w:r w:rsidR="00FA2C28" w:rsidRPr="0034278F">
        <w:rPr>
          <w:b/>
          <w:bCs/>
          <w:color w:val="auto"/>
          <w:sz w:val="22"/>
          <w:szCs w:val="22"/>
        </w:rPr>
        <w:t>Mission Areas / Topical Research Areas</w:t>
      </w:r>
      <w:r w:rsidR="048C24A4" w:rsidRPr="0034278F">
        <w:rPr>
          <w:b/>
          <w:bCs/>
          <w:color w:val="auto"/>
          <w:sz w:val="22"/>
          <w:szCs w:val="22"/>
        </w:rPr>
        <w:t xml:space="preserve"> -</w:t>
      </w:r>
      <w:r w:rsidR="3CD02F48" w:rsidRPr="0034278F">
        <w:rPr>
          <w:b/>
          <w:bCs/>
          <w:color w:val="auto"/>
          <w:sz w:val="22"/>
          <w:szCs w:val="22"/>
        </w:rPr>
        <w:t xml:space="preserve"> </w:t>
      </w:r>
      <w:r w:rsidR="485AA93C" w:rsidRPr="0034278F">
        <w:rPr>
          <w:b/>
          <w:bCs/>
          <w:color w:val="auto"/>
          <w:sz w:val="22"/>
          <w:szCs w:val="22"/>
        </w:rPr>
        <w:t xml:space="preserve">55% </w:t>
      </w:r>
      <w:r w:rsidR="3CD02F48" w:rsidRPr="0034278F">
        <w:rPr>
          <w:b/>
          <w:bCs/>
          <w:color w:val="auto"/>
          <w:sz w:val="22"/>
          <w:szCs w:val="22"/>
        </w:rPr>
        <w:t>(</w:t>
      </w:r>
      <w:r w:rsidR="585A1B3E" w:rsidRPr="0034278F">
        <w:rPr>
          <w:b/>
          <w:bCs/>
          <w:color w:val="auto"/>
          <w:sz w:val="22"/>
          <w:szCs w:val="22"/>
        </w:rPr>
        <w:t>PSCs o</w:t>
      </w:r>
      <w:r w:rsidR="3CD02F48" w:rsidRPr="0034278F">
        <w:rPr>
          <w:b/>
          <w:bCs/>
          <w:color w:val="auto"/>
          <w:sz w:val="22"/>
          <w:szCs w:val="22"/>
        </w:rPr>
        <w:t>nly</w:t>
      </w:r>
      <w:r w:rsidR="3CD02F48" w:rsidRPr="25449555">
        <w:rPr>
          <w:b/>
          <w:bCs/>
          <w:sz w:val="22"/>
          <w:szCs w:val="22"/>
        </w:rPr>
        <w:t xml:space="preserve">):  </w:t>
      </w:r>
    </w:p>
    <w:p w14:paraId="62C1A5CE" w14:textId="7D2C07E1" w:rsidR="00F25460" w:rsidRPr="0034278F" w:rsidRDefault="000E0C2D" w:rsidP="000E0C2D">
      <w:pPr>
        <w:pStyle w:val="ListParagraph"/>
        <w:numPr>
          <w:ilvl w:val="0"/>
          <w:numId w:val="16"/>
        </w:numPr>
        <w:rPr>
          <w:rFonts w:cstheme="minorHAnsi"/>
          <w:color w:val="auto"/>
          <w:sz w:val="22"/>
          <w:szCs w:val="22"/>
        </w:rPr>
      </w:pPr>
      <w:r w:rsidRPr="0034278F">
        <w:rPr>
          <w:rFonts w:cstheme="minorHAnsi"/>
          <w:color w:val="auto"/>
          <w:sz w:val="22"/>
          <w:szCs w:val="22"/>
        </w:rPr>
        <w:t>The extent to which the project narrative instructions and required sections were executed from Section IV.5.e</w:t>
      </w:r>
      <w:r w:rsidR="00BD3DCD" w:rsidRPr="0034278F">
        <w:rPr>
          <w:rFonts w:cstheme="minorHAnsi"/>
          <w:color w:val="auto"/>
          <w:sz w:val="22"/>
          <w:szCs w:val="22"/>
        </w:rPr>
        <w:t>;</w:t>
      </w:r>
    </w:p>
    <w:p w14:paraId="0D04D35F" w14:textId="3C7800C0" w:rsidR="00ED4170" w:rsidRDefault="1BA45AC0" w:rsidP="00EA6A72">
      <w:pPr>
        <w:pStyle w:val="ListParagraph"/>
        <w:numPr>
          <w:ilvl w:val="0"/>
          <w:numId w:val="16"/>
        </w:numPr>
        <w:rPr>
          <w:rFonts w:cstheme="minorHAnsi"/>
          <w:sz w:val="22"/>
          <w:szCs w:val="22"/>
        </w:rPr>
      </w:pPr>
      <w:r w:rsidRPr="009950A7">
        <w:rPr>
          <w:rFonts w:cstheme="minorHAnsi"/>
          <w:sz w:val="22"/>
          <w:szCs w:val="22"/>
        </w:rPr>
        <w:t xml:space="preserve">The degree the proposed research addresses one of more of the </w:t>
      </w:r>
      <w:r w:rsidR="77A5D405" w:rsidRPr="009950A7">
        <w:rPr>
          <w:rFonts w:cstheme="minorHAnsi"/>
          <w:sz w:val="22"/>
          <w:szCs w:val="22"/>
        </w:rPr>
        <w:t>Disciplines of Interest</w:t>
      </w:r>
      <w:r w:rsidRPr="009950A7">
        <w:rPr>
          <w:rFonts w:cstheme="minorHAnsi"/>
          <w:sz w:val="22"/>
          <w:szCs w:val="22"/>
        </w:rPr>
        <w:t xml:space="preserve"> listed in this </w:t>
      </w:r>
      <w:r w:rsidR="00537D75" w:rsidRPr="009950A7">
        <w:rPr>
          <w:rFonts w:cstheme="minorHAnsi"/>
          <w:sz w:val="22"/>
          <w:szCs w:val="22"/>
        </w:rPr>
        <w:t xml:space="preserve">NOFO </w:t>
      </w:r>
      <w:r w:rsidR="4F1E8513" w:rsidRPr="009950A7">
        <w:rPr>
          <w:rFonts w:cstheme="minorHAnsi"/>
          <w:sz w:val="22"/>
          <w:szCs w:val="22"/>
        </w:rPr>
        <w:t>Section</w:t>
      </w:r>
      <w:r w:rsidR="60607454" w:rsidRPr="009950A7">
        <w:rPr>
          <w:rFonts w:cstheme="minorHAnsi"/>
          <w:sz w:val="22"/>
          <w:szCs w:val="22"/>
        </w:rPr>
        <w:t xml:space="preserve"> 1.</w:t>
      </w:r>
      <w:r w:rsidR="39F3E9A0" w:rsidRPr="009950A7">
        <w:rPr>
          <w:rFonts w:cstheme="minorHAnsi"/>
          <w:sz w:val="22"/>
          <w:szCs w:val="22"/>
        </w:rPr>
        <w:t xml:space="preserve">E.I. and </w:t>
      </w:r>
      <w:r w:rsidR="299C8F62" w:rsidRPr="009950A7">
        <w:rPr>
          <w:rFonts w:cstheme="minorHAnsi"/>
          <w:sz w:val="22"/>
          <w:szCs w:val="22"/>
        </w:rPr>
        <w:t>1.</w:t>
      </w:r>
      <w:r w:rsidR="39F3E9A0" w:rsidRPr="009950A7">
        <w:rPr>
          <w:rFonts w:cstheme="minorHAnsi"/>
          <w:sz w:val="22"/>
          <w:szCs w:val="22"/>
        </w:rPr>
        <w:t>E.</w:t>
      </w:r>
      <w:r w:rsidR="6EC18C9E" w:rsidRPr="009950A7">
        <w:rPr>
          <w:rFonts w:cstheme="minorHAnsi"/>
          <w:sz w:val="22"/>
          <w:szCs w:val="22"/>
        </w:rPr>
        <w:t>3</w:t>
      </w:r>
      <w:r w:rsidRPr="009950A7">
        <w:rPr>
          <w:rFonts w:cstheme="minorHAnsi"/>
          <w:sz w:val="22"/>
          <w:szCs w:val="22"/>
        </w:rPr>
        <w:t>;</w:t>
      </w:r>
    </w:p>
    <w:p w14:paraId="63F2B02E" w14:textId="25A10A11" w:rsidR="00077002" w:rsidRPr="0034278F" w:rsidRDefault="00077002" w:rsidP="00077002">
      <w:pPr>
        <w:pStyle w:val="ListParagraph"/>
        <w:numPr>
          <w:ilvl w:val="0"/>
          <w:numId w:val="16"/>
        </w:numPr>
        <w:rPr>
          <w:rFonts w:cstheme="minorHAnsi"/>
          <w:color w:val="auto"/>
          <w:sz w:val="22"/>
          <w:szCs w:val="22"/>
        </w:rPr>
      </w:pPr>
      <w:r w:rsidRPr="0034278F">
        <w:rPr>
          <w:rFonts w:cstheme="minorHAnsi"/>
          <w:color w:val="auto"/>
          <w:sz w:val="22"/>
          <w:szCs w:val="22"/>
        </w:rPr>
        <w:t>The in</w:t>
      </w:r>
      <w:r w:rsidR="005804B4" w:rsidRPr="0034278F">
        <w:rPr>
          <w:rFonts w:cstheme="minorHAnsi"/>
          <w:color w:val="auto"/>
          <w:sz w:val="22"/>
          <w:szCs w:val="22"/>
        </w:rPr>
        <w:t>genuity</w:t>
      </w:r>
      <w:r w:rsidRPr="0034278F">
        <w:rPr>
          <w:rFonts w:cstheme="minorHAnsi"/>
          <w:color w:val="auto"/>
          <w:sz w:val="22"/>
          <w:szCs w:val="22"/>
        </w:rPr>
        <w:t xml:space="preserve"> and expected impact of the proposed research;</w:t>
      </w:r>
    </w:p>
    <w:p w14:paraId="5E2B5EE8" w14:textId="5C54AFAF" w:rsidR="00ED4170" w:rsidRPr="009950A7" w:rsidRDefault="3CD02F48" w:rsidP="6A50C8D2">
      <w:pPr>
        <w:pStyle w:val="ListParagraph"/>
        <w:numPr>
          <w:ilvl w:val="0"/>
          <w:numId w:val="16"/>
        </w:numPr>
        <w:rPr>
          <w:sz w:val="22"/>
          <w:szCs w:val="22"/>
        </w:rPr>
      </w:pPr>
      <w:r w:rsidRPr="6A50C8D2">
        <w:rPr>
          <w:sz w:val="22"/>
          <w:szCs w:val="22"/>
        </w:rPr>
        <w:t>The extent to which the application presents a well-integrated set of plans which culminate in an overarching or integrated problem to be solved by the final funding year;</w:t>
      </w:r>
    </w:p>
    <w:p w14:paraId="19A40AF0" w14:textId="2E0C03AC" w:rsidR="00ED4170" w:rsidRPr="009950A7" w:rsidRDefault="1BA45AC0" w:rsidP="00EA6A72">
      <w:pPr>
        <w:pStyle w:val="ListParagraph"/>
        <w:numPr>
          <w:ilvl w:val="0"/>
          <w:numId w:val="16"/>
        </w:numPr>
        <w:rPr>
          <w:rFonts w:cstheme="minorHAnsi"/>
          <w:sz w:val="22"/>
          <w:szCs w:val="22"/>
        </w:rPr>
      </w:pPr>
      <w:r w:rsidRPr="009950A7">
        <w:rPr>
          <w:rFonts w:cstheme="minorHAnsi"/>
          <w:sz w:val="22"/>
          <w:szCs w:val="22"/>
        </w:rPr>
        <w:t xml:space="preserve">The feasibility of outlined milestones to be met within each year of the program and the extent to which the plans reflect a solid understanding of the current issues and challenges of the predictive science, verification and validation/UQ, </w:t>
      </w:r>
      <w:r w:rsidR="17FE4B77" w:rsidRPr="009950A7">
        <w:rPr>
          <w:rFonts w:cstheme="minorHAnsi"/>
          <w:sz w:val="22"/>
          <w:szCs w:val="22"/>
        </w:rPr>
        <w:t>exascale</w:t>
      </w:r>
      <w:r w:rsidR="00E22DA6" w:rsidRPr="0034278F">
        <w:rPr>
          <w:rFonts w:cstheme="minorHAnsi"/>
          <w:color w:val="auto"/>
          <w:sz w:val="22"/>
          <w:szCs w:val="22"/>
        </w:rPr>
        <w:t>, AI/ML</w:t>
      </w:r>
      <w:r w:rsidR="001E045C" w:rsidRPr="0034278F">
        <w:rPr>
          <w:rFonts w:cstheme="minorHAnsi"/>
          <w:color w:val="auto"/>
          <w:sz w:val="22"/>
          <w:szCs w:val="22"/>
        </w:rPr>
        <w:t>, and software</w:t>
      </w:r>
      <w:r w:rsidRPr="0034278F">
        <w:rPr>
          <w:rFonts w:cstheme="minorHAnsi"/>
          <w:color w:val="auto"/>
          <w:sz w:val="22"/>
          <w:szCs w:val="22"/>
        </w:rPr>
        <w:t xml:space="preserve"> </w:t>
      </w:r>
      <w:r w:rsidRPr="009950A7">
        <w:rPr>
          <w:rFonts w:cstheme="minorHAnsi"/>
          <w:sz w:val="22"/>
          <w:szCs w:val="22"/>
        </w:rPr>
        <w:t>problems to be explored</w:t>
      </w:r>
      <w:r w:rsidR="00537D75" w:rsidRPr="009950A7">
        <w:rPr>
          <w:rFonts w:cstheme="minorHAnsi"/>
          <w:sz w:val="22"/>
          <w:szCs w:val="22"/>
        </w:rPr>
        <w:t>; and</w:t>
      </w:r>
    </w:p>
    <w:p w14:paraId="5D04BF72" w14:textId="239A65FA" w:rsidR="00ED4170" w:rsidRPr="009950A7" w:rsidRDefault="3CD02F48" w:rsidP="00EA6A72">
      <w:pPr>
        <w:pStyle w:val="ListParagraph"/>
        <w:numPr>
          <w:ilvl w:val="0"/>
          <w:numId w:val="16"/>
        </w:numPr>
        <w:rPr>
          <w:rFonts w:cstheme="minorHAnsi"/>
          <w:sz w:val="22"/>
          <w:szCs w:val="22"/>
        </w:rPr>
      </w:pPr>
      <w:r w:rsidRPr="009950A7">
        <w:rPr>
          <w:rFonts w:cstheme="minorHAnsi"/>
          <w:sz w:val="22"/>
          <w:szCs w:val="22"/>
        </w:rPr>
        <w:t xml:space="preserve">The likelihood that the proposed milestones will lead to the achievement of the stated objectives and requirements of this </w:t>
      </w:r>
      <w:r w:rsidR="00232A3D" w:rsidRPr="009950A7">
        <w:rPr>
          <w:rFonts w:cstheme="minorHAnsi"/>
          <w:sz w:val="22"/>
          <w:szCs w:val="22"/>
        </w:rPr>
        <w:t>NOFO</w:t>
      </w:r>
      <w:r w:rsidRPr="009950A7">
        <w:rPr>
          <w:rFonts w:cstheme="minorHAnsi"/>
          <w:sz w:val="22"/>
          <w:szCs w:val="22"/>
        </w:rPr>
        <w:t>.</w:t>
      </w:r>
    </w:p>
    <w:p w14:paraId="2A4D9AAC" w14:textId="1A0F7547" w:rsidR="00ED4170" w:rsidRPr="009950A7" w:rsidRDefault="3CD02F48" w:rsidP="6E047C89">
      <w:pPr>
        <w:rPr>
          <w:rFonts w:cstheme="minorHAnsi"/>
          <w:sz w:val="22"/>
          <w:szCs w:val="22"/>
        </w:rPr>
      </w:pPr>
      <w:r w:rsidRPr="009950A7">
        <w:rPr>
          <w:rFonts w:cstheme="minorHAnsi"/>
          <w:sz w:val="22"/>
          <w:szCs w:val="22"/>
        </w:rPr>
        <w:t xml:space="preserve"> </w:t>
      </w:r>
    </w:p>
    <w:p w14:paraId="64ABB7C8" w14:textId="1DF59AA1" w:rsidR="00ED4170" w:rsidRPr="009950A7" w:rsidRDefault="00D83E06" w:rsidP="5BF7D2AE">
      <w:pPr>
        <w:rPr>
          <w:b/>
          <w:bCs/>
          <w:sz w:val="22"/>
          <w:szCs w:val="22"/>
        </w:rPr>
      </w:pPr>
      <w:r w:rsidRPr="0034278F">
        <w:rPr>
          <w:b/>
          <w:bCs/>
          <w:color w:val="auto"/>
          <w:sz w:val="22"/>
          <w:szCs w:val="22"/>
        </w:rPr>
        <w:t>Evaluation Criterion</w:t>
      </w:r>
      <w:r w:rsidR="3CD02F48" w:rsidRPr="0034278F">
        <w:rPr>
          <w:b/>
          <w:bCs/>
          <w:color w:val="auto"/>
          <w:sz w:val="22"/>
          <w:szCs w:val="22"/>
        </w:rPr>
        <w:t xml:space="preserve"> </w:t>
      </w:r>
      <w:r w:rsidR="3CD02F48" w:rsidRPr="5BF7D2AE">
        <w:rPr>
          <w:b/>
          <w:bCs/>
          <w:sz w:val="22"/>
          <w:szCs w:val="22"/>
        </w:rPr>
        <w:t>1 – Mission Areas / Topical Research Areas</w:t>
      </w:r>
      <w:r w:rsidR="1CBDA850" w:rsidRPr="5BF7D2AE">
        <w:rPr>
          <w:b/>
          <w:bCs/>
          <w:sz w:val="22"/>
          <w:szCs w:val="22"/>
        </w:rPr>
        <w:t xml:space="preserve"> -</w:t>
      </w:r>
      <w:r w:rsidR="60E8BFF8" w:rsidRPr="0034278F">
        <w:rPr>
          <w:b/>
          <w:bCs/>
          <w:color w:val="00B050"/>
          <w:sz w:val="22"/>
          <w:szCs w:val="22"/>
        </w:rPr>
        <w:t xml:space="preserve"> </w:t>
      </w:r>
      <w:r w:rsidR="60E8BFF8" w:rsidRPr="0034278F">
        <w:rPr>
          <w:b/>
          <w:bCs/>
          <w:color w:val="auto"/>
          <w:sz w:val="22"/>
          <w:szCs w:val="22"/>
        </w:rPr>
        <w:t>55%</w:t>
      </w:r>
      <w:r w:rsidR="3CD02F48" w:rsidRPr="0034278F">
        <w:rPr>
          <w:b/>
          <w:bCs/>
          <w:color w:val="auto"/>
          <w:sz w:val="22"/>
          <w:szCs w:val="22"/>
        </w:rPr>
        <w:t xml:space="preserve"> </w:t>
      </w:r>
      <w:r w:rsidR="3CD02F48" w:rsidRPr="006017F8">
        <w:rPr>
          <w:b/>
          <w:bCs/>
          <w:sz w:val="22"/>
          <w:szCs w:val="22"/>
        </w:rPr>
        <w:t>(FICs</w:t>
      </w:r>
      <w:r w:rsidR="3CD02F48" w:rsidRPr="5BF7D2AE">
        <w:rPr>
          <w:b/>
          <w:bCs/>
          <w:sz w:val="22"/>
          <w:szCs w:val="22"/>
        </w:rPr>
        <w:t xml:space="preserve"> only):</w:t>
      </w:r>
    </w:p>
    <w:p w14:paraId="770DC137" w14:textId="55ACFE7B" w:rsidR="00840490" w:rsidRPr="0034278F" w:rsidRDefault="00696B3B" w:rsidP="00696B3B">
      <w:pPr>
        <w:pStyle w:val="ListParagraph"/>
        <w:numPr>
          <w:ilvl w:val="0"/>
          <w:numId w:val="62"/>
        </w:numPr>
        <w:rPr>
          <w:rFonts w:cstheme="minorHAnsi"/>
          <w:color w:val="auto"/>
          <w:sz w:val="22"/>
          <w:szCs w:val="22"/>
        </w:rPr>
      </w:pPr>
      <w:bookmarkStart w:id="153" w:name="_Hlk164764859"/>
      <w:r w:rsidRPr="0034278F">
        <w:rPr>
          <w:rFonts w:cstheme="minorHAnsi"/>
          <w:color w:val="auto"/>
          <w:sz w:val="22"/>
          <w:szCs w:val="22"/>
        </w:rPr>
        <w:t>The extent to which the project narrative instructions and required sections were executed from Section IV.5.e(2)</w:t>
      </w:r>
      <w:bookmarkEnd w:id="153"/>
      <w:r w:rsidRPr="0034278F">
        <w:rPr>
          <w:rFonts w:cstheme="minorHAnsi"/>
          <w:color w:val="auto"/>
          <w:sz w:val="22"/>
          <w:szCs w:val="22"/>
        </w:rPr>
        <w:t>;</w:t>
      </w:r>
    </w:p>
    <w:p w14:paraId="38E7D81A" w14:textId="7239CE5A" w:rsidR="00ED4170" w:rsidRPr="0034278F" w:rsidRDefault="1BA45AC0" w:rsidP="000624CC">
      <w:pPr>
        <w:pStyle w:val="ListParagraph"/>
        <w:numPr>
          <w:ilvl w:val="0"/>
          <w:numId w:val="62"/>
        </w:numPr>
        <w:rPr>
          <w:rFonts w:eastAsia="MS Mincho" w:cstheme="minorHAnsi"/>
          <w:sz w:val="22"/>
          <w:szCs w:val="22"/>
        </w:rPr>
      </w:pPr>
      <w:r w:rsidRPr="009950A7">
        <w:rPr>
          <w:rFonts w:cstheme="minorHAnsi"/>
          <w:sz w:val="22"/>
          <w:szCs w:val="22"/>
        </w:rPr>
        <w:t xml:space="preserve">The degree the proposed research addresses one </w:t>
      </w:r>
      <w:r w:rsidR="55846A18" w:rsidRPr="009950A7">
        <w:rPr>
          <w:rFonts w:cstheme="minorHAnsi"/>
          <w:sz w:val="22"/>
          <w:szCs w:val="22"/>
        </w:rPr>
        <w:t xml:space="preserve">or more </w:t>
      </w:r>
      <w:r w:rsidRPr="009950A7">
        <w:rPr>
          <w:rFonts w:cstheme="minorHAnsi"/>
          <w:sz w:val="22"/>
          <w:szCs w:val="22"/>
        </w:rPr>
        <w:t>of the topics listed in this</w:t>
      </w:r>
      <w:r w:rsidR="00537D75" w:rsidRPr="009950A7">
        <w:rPr>
          <w:rFonts w:cstheme="minorHAnsi"/>
          <w:sz w:val="22"/>
          <w:szCs w:val="22"/>
        </w:rPr>
        <w:t xml:space="preserve"> NOFO</w:t>
      </w:r>
      <w:r w:rsidR="7565E83B" w:rsidRPr="009950A7">
        <w:rPr>
          <w:rFonts w:cstheme="minorHAnsi"/>
          <w:sz w:val="22"/>
          <w:szCs w:val="22"/>
        </w:rPr>
        <w:t xml:space="preserve"> Section</w:t>
      </w:r>
      <w:r w:rsidR="5CEF6071" w:rsidRPr="009950A7">
        <w:rPr>
          <w:rFonts w:cstheme="minorHAnsi"/>
          <w:sz w:val="22"/>
          <w:szCs w:val="22"/>
        </w:rPr>
        <w:t xml:space="preserve"> 1.E.1 and 1.E.</w:t>
      </w:r>
      <w:r w:rsidR="2EB0A0EA" w:rsidRPr="009950A7">
        <w:rPr>
          <w:rFonts w:cstheme="minorHAnsi"/>
          <w:sz w:val="22"/>
          <w:szCs w:val="22"/>
        </w:rPr>
        <w:t>3</w:t>
      </w:r>
      <w:r w:rsidRPr="009950A7">
        <w:rPr>
          <w:rFonts w:cstheme="minorHAnsi"/>
          <w:sz w:val="22"/>
          <w:szCs w:val="22"/>
        </w:rPr>
        <w:t>;</w:t>
      </w:r>
    </w:p>
    <w:p w14:paraId="0BDE7DA9" w14:textId="2EAE57EB" w:rsidR="00696B3B" w:rsidRPr="0034278F" w:rsidRDefault="004F3B0E" w:rsidP="004F3B0E">
      <w:pPr>
        <w:pStyle w:val="ListParagraph"/>
        <w:numPr>
          <w:ilvl w:val="0"/>
          <w:numId w:val="62"/>
        </w:numPr>
        <w:rPr>
          <w:rFonts w:cstheme="minorHAnsi"/>
          <w:color w:val="auto"/>
          <w:sz w:val="22"/>
          <w:szCs w:val="22"/>
        </w:rPr>
      </w:pPr>
      <w:r w:rsidRPr="0034278F">
        <w:rPr>
          <w:rFonts w:cstheme="minorHAnsi"/>
          <w:color w:val="auto"/>
          <w:sz w:val="22"/>
          <w:szCs w:val="22"/>
        </w:rPr>
        <w:t>The in</w:t>
      </w:r>
      <w:r w:rsidR="005804B4" w:rsidRPr="0034278F">
        <w:rPr>
          <w:rFonts w:cstheme="minorHAnsi"/>
          <w:color w:val="auto"/>
          <w:sz w:val="22"/>
          <w:szCs w:val="22"/>
        </w:rPr>
        <w:t>genuity</w:t>
      </w:r>
      <w:r w:rsidRPr="0034278F">
        <w:rPr>
          <w:rFonts w:cstheme="minorHAnsi"/>
          <w:color w:val="auto"/>
          <w:sz w:val="22"/>
          <w:szCs w:val="22"/>
        </w:rPr>
        <w:t xml:space="preserve"> and expected </w:t>
      </w:r>
      <w:bookmarkStart w:id="154" w:name="_Hlk164764875"/>
      <w:r w:rsidRPr="0034278F">
        <w:rPr>
          <w:rFonts w:cstheme="minorHAnsi"/>
          <w:color w:val="auto"/>
          <w:sz w:val="22"/>
          <w:szCs w:val="22"/>
        </w:rPr>
        <w:t>impact of the proposed research;</w:t>
      </w:r>
      <w:bookmarkEnd w:id="154"/>
    </w:p>
    <w:p w14:paraId="41358325" w14:textId="22A23EAF" w:rsidR="00ED4170" w:rsidRPr="009950A7" w:rsidRDefault="3CD02F48" w:rsidP="00EA6A72">
      <w:pPr>
        <w:pStyle w:val="ListParagraph"/>
        <w:numPr>
          <w:ilvl w:val="0"/>
          <w:numId w:val="15"/>
        </w:numPr>
        <w:rPr>
          <w:rFonts w:cstheme="minorHAnsi"/>
          <w:sz w:val="22"/>
          <w:szCs w:val="22"/>
        </w:rPr>
      </w:pPr>
      <w:r w:rsidRPr="009950A7">
        <w:rPr>
          <w:rFonts w:cstheme="minorHAnsi"/>
          <w:sz w:val="22"/>
          <w:szCs w:val="22"/>
        </w:rPr>
        <w:t xml:space="preserve">The extent to which the application presents an issue that can be solved by the final funding </w:t>
      </w:r>
      <w:bookmarkStart w:id="155" w:name="_Int_e1aA96F6"/>
      <w:r w:rsidRPr="009950A7">
        <w:rPr>
          <w:rFonts w:cstheme="minorHAnsi"/>
          <w:sz w:val="22"/>
          <w:szCs w:val="22"/>
        </w:rPr>
        <w:t>year;</w:t>
      </w:r>
      <w:bookmarkEnd w:id="155"/>
      <w:r w:rsidRPr="009950A7">
        <w:rPr>
          <w:rFonts w:cstheme="minorHAnsi"/>
          <w:sz w:val="22"/>
          <w:szCs w:val="22"/>
        </w:rPr>
        <w:t xml:space="preserve"> </w:t>
      </w:r>
    </w:p>
    <w:p w14:paraId="69572F54" w14:textId="3A4F128D" w:rsidR="00ED4170" w:rsidRPr="009950A7" w:rsidRDefault="3CD02F48" w:rsidP="00EA6A72">
      <w:pPr>
        <w:pStyle w:val="ListParagraph"/>
        <w:numPr>
          <w:ilvl w:val="0"/>
          <w:numId w:val="15"/>
        </w:numPr>
        <w:rPr>
          <w:rFonts w:cstheme="minorHAnsi"/>
          <w:sz w:val="22"/>
          <w:szCs w:val="22"/>
        </w:rPr>
      </w:pPr>
      <w:r w:rsidRPr="009950A7">
        <w:rPr>
          <w:rFonts w:cstheme="minorHAnsi"/>
          <w:sz w:val="22"/>
          <w:szCs w:val="22"/>
        </w:rPr>
        <w:t>The feasibility of outlined milestones to be met within each year of the program and the extent to which the plans reflect a solid understanding of the current issues and challenges of the original problems to be explored</w:t>
      </w:r>
      <w:r w:rsidR="00AB5723" w:rsidRPr="009950A7">
        <w:rPr>
          <w:rFonts w:cstheme="minorHAnsi"/>
          <w:sz w:val="22"/>
          <w:szCs w:val="22"/>
        </w:rPr>
        <w:t>; and</w:t>
      </w:r>
    </w:p>
    <w:p w14:paraId="0AEFA652" w14:textId="2ADF0DDA" w:rsidR="00ED4170" w:rsidRPr="009950A7" w:rsidRDefault="3CD02F48" w:rsidP="00EA6A72">
      <w:pPr>
        <w:pStyle w:val="ListParagraph"/>
        <w:numPr>
          <w:ilvl w:val="0"/>
          <w:numId w:val="15"/>
        </w:numPr>
        <w:rPr>
          <w:rFonts w:cstheme="minorHAnsi"/>
          <w:sz w:val="22"/>
          <w:szCs w:val="22"/>
        </w:rPr>
      </w:pPr>
      <w:r w:rsidRPr="009950A7">
        <w:rPr>
          <w:rFonts w:cstheme="minorHAnsi"/>
          <w:sz w:val="22"/>
          <w:szCs w:val="22"/>
        </w:rPr>
        <w:lastRenderedPageBreak/>
        <w:t xml:space="preserve">The likelihood that the proposed milestones will lead to the achievement of the stated objectives and requirements of this </w:t>
      </w:r>
      <w:r w:rsidR="00232A3D" w:rsidRPr="009950A7">
        <w:rPr>
          <w:rFonts w:cstheme="minorHAnsi"/>
          <w:sz w:val="22"/>
          <w:szCs w:val="22"/>
        </w:rPr>
        <w:t>NOFO</w:t>
      </w:r>
      <w:r w:rsidRPr="009950A7">
        <w:rPr>
          <w:rFonts w:cstheme="minorHAnsi"/>
          <w:sz w:val="22"/>
          <w:szCs w:val="22"/>
        </w:rPr>
        <w:t>.</w:t>
      </w:r>
    </w:p>
    <w:p w14:paraId="22613F87" w14:textId="6EF5BE92" w:rsidR="00ED4170" w:rsidRPr="009950A7" w:rsidRDefault="3CD02F48" w:rsidP="6E047C89">
      <w:pPr>
        <w:rPr>
          <w:rFonts w:cstheme="minorHAnsi"/>
          <w:sz w:val="22"/>
          <w:szCs w:val="22"/>
        </w:rPr>
      </w:pPr>
      <w:r w:rsidRPr="009950A7">
        <w:rPr>
          <w:rFonts w:cstheme="minorHAnsi"/>
          <w:sz w:val="22"/>
          <w:szCs w:val="22"/>
        </w:rPr>
        <w:t xml:space="preserve"> </w:t>
      </w:r>
    </w:p>
    <w:p w14:paraId="4AD02F67" w14:textId="05857148" w:rsidR="00ED4170" w:rsidRPr="0034278F" w:rsidRDefault="0054691D" w:rsidP="5BF7D2AE">
      <w:pPr>
        <w:rPr>
          <w:b/>
          <w:bCs/>
          <w:color w:val="auto"/>
          <w:sz w:val="22"/>
          <w:szCs w:val="22"/>
        </w:rPr>
      </w:pPr>
      <w:r w:rsidRPr="0034278F">
        <w:rPr>
          <w:b/>
          <w:bCs/>
          <w:color w:val="auto"/>
          <w:sz w:val="22"/>
          <w:szCs w:val="22"/>
        </w:rPr>
        <w:t>Evaluation Criterion</w:t>
      </w:r>
      <w:r w:rsidR="3CD02F48" w:rsidRPr="0034278F">
        <w:rPr>
          <w:b/>
          <w:bCs/>
          <w:color w:val="auto"/>
          <w:sz w:val="22"/>
          <w:szCs w:val="22"/>
        </w:rPr>
        <w:t xml:space="preserve"> </w:t>
      </w:r>
      <w:r w:rsidR="3CD02F48" w:rsidRPr="780CC8E6">
        <w:rPr>
          <w:b/>
          <w:bCs/>
          <w:sz w:val="22"/>
          <w:szCs w:val="22"/>
        </w:rPr>
        <w:t>2 - Management</w:t>
      </w:r>
      <w:r w:rsidR="3CD02F48" w:rsidRPr="006017F8">
        <w:rPr>
          <w:b/>
          <w:bCs/>
          <w:sz w:val="22"/>
          <w:szCs w:val="22"/>
        </w:rPr>
        <w:t xml:space="preserve">, </w:t>
      </w:r>
      <w:r w:rsidR="6AFFE11F" w:rsidRPr="0034278F">
        <w:rPr>
          <w:b/>
          <w:bCs/>
          <w:color w:val="auto"/>
          <w:sz w:val="22"/>
          <w:szCs w:val="22"/>
        </w:rPr>
        <w:t xml:space="preserve">DEIA, </w:t>
      </w:r>
      <w:r w:rsidR="3CD02F48" w:rsidRPr="006017F8">
        <w:rPr>
          <w:b/>
          <w:bCs/>
          <w:sz w:val="22"/>
          <w:szCs w:val="22"/>
        </w:rPr>
        <w:t>Collaboration</w:t>
      </w:r>
      <w:r w:rsidR="3CD02F48" w:rsidRPr="780CC8E6">
        <w:rPr>
          <w:b/>
          <w:bCs/>
          <w:sz w:val="22"/>
          <w:szCs w:val="22"/>
        </w:rPr>
        <w:t xml:space="preserve">, Education Plans and Proposed </w:t>
      </w:r>
      <w:r w:rsidR="005B20F5" w:rsidRPr="0034278F">
        <w:rPr>
          <w:b/>
          <w:bCs/>
          <w:color w:val="auto"/>
          <w:sz w:val="22"/>
          <w:szCs w:val="22"/>
        </w:rPr>
        <w:t xml:space="preserve">Team and </w:t>
      </w:r>
      <w:r w:rsidR="3CD02F48" w:rsidRPr="0034278F">
        <w:rPr>
          <w:b/>
          <w:bCs/>
          <w:color w:val="auto"/>
          <w:sz w:val="22"/>
          <w:szCs w:val="22"/>
        </w:rPr>
        <w:t>Center Resources</w:t>
      </w:r>
      <w:r w:rsidR="5BF30C00" w:rsidRPr="0034278F">
        <w:rPr>
          <w:b/>
          <w:bCs/>
          <w:color w:val="auto"/>
          <w:sz w:val="22"/>
          <w:szCs w:val="22"/>
        </w:rPr>
        <w:t xml:space="preserve"> - 35%</w:t>
      </w:r>
      <w:r w:rsidR="3CD02F48" w:rsidRPr="0034278F">
        <w:rPr>
          <w:b/>
          <w:bCs/>
          <w:color w:val="auto"/>
          <w:sz w:val="22"/>
          <w:szCs w:val="22"/>
        </w:rPr>
        <w:t>:</w:t>
      </w:r>
    </w:p>
    <w:p w14:paraId="5DEBA849" w14:textId="2FA00323" w:rsidR="008C6AA9" w:rsidRPr="0034278F" w:rsidRDefault="008C6AA9" w:rsidP="008C6AA9">
      <w:pPr>
        <w:pStyle w:val="ListParagraph"/>
        <w:numPr>
          <w:ilvl w:val="0"/>
          <w:numId w:val="14"/>
        </w:numPr>
        <w:rPr>
          <w:rFonts w:cstheme="minorHAnsi"/>
          <w:color w:val="auto"/>
          <w:sz w:val="22"/>
          <w:szCs w:val="22"/>
        </w:rPr>
      </w:pPr>
      <w:r w:rsidRPr="0034278F">
        <w:rPr>
          <w:rFonts w:cstheme="minorHAnsi"/>
          <w:color w:val="auto"/>
          <w:sz w:val="22"/>
          <w:szCs w:val="22"/>
        </w:rPr>
        <w:t>The extent to which the project narrative instructions and required sections were executed from Section IV.5.e.</w:t>
      </w:r>
      <w:r w:rsidR="00251464" w:rsidRPr="0034278F">
        <w:rPr>
          <w:rFonts w:cstheme="minorHAnsi"/>
          <w:color w:val="auto"/>
          <w:sz w:val="22"/>
          <w:szCs w:val="22"/>
        </w:rPr>
        <w:t>/ (</w:t>
      </w:r>
      <w:r w:rsidRPr="0034278F">
        <w:rPr>
          <w:rFonts w:cstheme="minorHAnsi"/>
          <w:color w:val="auto"/>
          <w:sz w:val="22"/>
          <w:szCs w:val="22"/>
        </w:rPr>
        <w:t>2);</w:t>
      </w:r>
    </w:p>
    <w:p w14:paraId="09E80996" w14:textId="2BC27412" w:rsidR="00ED4170" w:rsidRPr="009950A7" w:rsidRDefault="3CD02F48" w:rsidP="00EA6A72">
      <w:pPr>
        <w:pStyle w:val="ListParagraph"/>
        <w:numPr>
          <w:ilvl w:val="0"/>
          <w:numId w:val="14"/>
        </w:numPr>
        <w:rPr>
          <w:rFonts w:cstheme="minorHAnsi"/>
          <w:sz w:val="22"/>
          <w:szCs w:val="22"/>
        </w:rPr>
      </w:pPr>
      <w:r w:rsidRPr="009950A7">
        <w:rPr>
          <w:rFonts w:cstheme="minorHAnsi"/>
          <w:sz w:val="22"/>
          <w:szCs w:val="22"/>
        </w:rPr>
        <w:t xml:space="preserve">The feasibility of the management, education, </w:t>
      </w:r>
      <w:r w:rsidR="005F7F85" w:rsidRPr="009950A7" w:rsidDel="004E6153">
        <w:rPr>
          <w:rFonts w:cstheme="minorHAnsi"/>
          <w:sz w:val="22"/>
          <w:szCs w:val="22"/>
        </w:rPr>
        <w:t>DEIA</w:t>
      </w:r>
      <w:r w:rsidR="004E6153" w:rsidRPr="009950A7">
        <w:rPr>
          <w:rFonts w:cstheme="minorHAnsi"/>
          <w:sz w:val="22"/>
          <w:szCs w:val="22"/>
        </w:rPr>
        <w:t>,</w:t>
      </w:r>
      <w:r w:rsidR="005F7F85" w:rsidRPr="009950A7">
        <w:rPr>
          <w:rFonts w:cstheme="minorHAnsi"/>
          <w:sz w:val="22"/>
          <w:szCs w:val="22"/>
        </w:rPr>
        <w:t xml:space="preserve"> </w:t>
      </w:r>
      <w:r w:rsidRPr="009950A7">
        <w:rPr>
          <w:rFonts w:cstheme="minorHAnsi"/>
          <w:sz w:val="22"/>
          <w:szCs w:val="22"/>
        </w:rPr>
        <w:t>and collaboration plan</w:t>
      </w:r>
      <w:r w:rsidR="005F7F85" w:rsidRPr="009950A7">
        <w:rPr>
          <w:rFonts w:cstheme="minorHAnsi"/>
          <w:sz w:val="22"/>
          <w:szCs w:val="22"/>
        </w:rPr>
        <w:t>s</w:t>
      </w:r>
      <w:r w:rsidR="00AB5723" w:rsidRPr="009950A7">
        <w:rPr>
          <w:rFonts w:cstheme="minorHAnsi"/>
          <w:sz w:val="22"/>
          <w:szCs w:val="22"/>
        </w:rPr>
        <w:t>; and</w:t>
      </w:r>
      <w:r w:rsidRPr="009950A7">
        <w:rPr>
          <w:rFonts w:cstheme="minorHAnsi"/>
          <w:sz w:val="22"/>
          <w:szCs w:val="22"/>
        </w:rPr>
        <w:t xml:space="preserve"> </w:t>
      </w:r>
    </w:p>
    <w:p w14:paraId="4914B0CD" w14:textId="60128DC1" w:rsidR="00ED4170" w:rsidRPr="009950A7" w:rsidRDefault="005F7F85" w:rsidP="00EA6A72">
      <w:pPr>
        <w:pStyle w:val="ListParagraph"/>
        <w:numPr>
          <w:ilvl w:val="0"/>
          <w:numId w:val="14"/>
        </w:numPr>
        <w:rPr>
          <w:rFonts w:cstheme="minorHAnsi"/>
          <w:sz w:val="22"/>
          <w:szCs w:val="22"/>
        </w:rPr>
      </w:pPr>
      <w:r w:rsidRPr="009950A7">
        <w:rPr>
          <w:rFonts w:cstheme="minorHAnsi"/>
          <w:sz w:val="22"/>
          <w:szCs w:val="22"/>
        </w:rPr>
        <w:t>T</w:t>
      </w:r>
      <w:r w:rsidR="3CD02F48" w:rsidRPr="009950A7">
        <w:rPr>
          <w:rFonts w:cstheme="minorHAnsi"/>
          <w:sz w:val="22"/>
          <w:szCs w:val="22"/>
        </w:rPr>
        <w:t xml:space="preserve">he adequacy of the proposed </w:t>
      </w:r>
      <w:r w:rsidR="00DF6114" w:rsidRPr="0034278F">
        <w:rPr>
          <w:rFonts w:cstheme="minorHAnsi"/>
          <w:color w:val="auto"/>
          <w:sz w:val="22"/>
          <w:szCs w:val="22"/>
        </w:rPr>
        <w:t xml:space="preserve">Team and </w:t>
      </w:r>
      <w:r w:rsidR="3CD02F48" w:rsidRPr="0034278F">
        <w:rPr>
          <w:rFonts w:cstheme="minorHAnsi"/>
          <w:color w:val="auto"/>
          <w:sz w:val="22"/>
          <w:szCs w:val="22"/>
        </w:rPr>
        <w:t xml:space="preserve">Center </w:t>
      </w:r>
      <w:r w:rsidR="3CD02F48" w:rsidRPr="009950A7">
        <w:rPr>
          <w:rFonts w:cstheme="minorHAnsi"/>
          <w:sz w:val="22"/>
          <w:szCs w:val="22"/>
        </w:rPr>
        <w:t>resources</w:t>
      </w:r>
      <w:r w:rsidR="55321173" w:rsidRPr="009950A7">
        <w:rPr>
          <w:rFonts w:cstheme="minorHAnsi"/>
          <w:sz w:val="22"/>
          <w:szCs w:val="22"/>
        </w:rPr>
        <w:t>.</w:t>
      </w:r>
    </w:p>
    <w:p w14:paraId="1B49D1C3" w14:textId="26837346" w:rsidR="00ED4170" w:rsidRPr="009950A7" w:rsidRDefault="3CD02F48" w:rsidP="6E047C89">
      <w:pPr>
        <w:rPr>
          <w:rFonts w:cstheme="minorHAnsi"/>
          <w:sz w:val="22"/>
          <w:szCs w:val="22"/>
        </w:rPr>
      </w:pPr>
      <w:r w:rsidRPr="009950A7">
        <w:rPr>
          <w:rFonts w:cstheme="minorHAnsi"/>
          <w:sz w:val="22"/>
          <w:szCs w:val="22"/>
        </w:rPr>
        <w:t xml:space="preserve"> </w:t>
      </w:r>
    </w:p>
    <w:p w14:paraId="7EB39477" w14:textId="1643737C" w:rsidR="00ED4170" w:rsidRPr="0034278F" w:rsidRDefault="0054691D" w:rsidP="5BF7D2AE">
      <w:pPr>
        <w:rPr>
          <w:b/>
          <w:bCs/>
          <w:color w:val="auto"/>
          <w:sz w:val="22"/>
          <w:szCs w:val="22"/>
        </w:rPr>
      </w:pPr>
      <w:r w:rsidRPr="0034278F">
        <w:rPr>
          <w:b/>
          <w:bCs/>
          <w:color w:val="auto"/>
          <w:sz w:val="22"/>
          <w:szCs w:val="22"/>
        </w:rPr>
        <w:t>Evaluation Criterion</w:t>
      </w:r>
      <w:r w:rsidR="3CD02F48" w:rsidRPr="0034278F">
        <w:rPr>
          <w:b/>
          <w:bCs/>
          <w:color w:val="auto"/>
          <w:sz w:val="22"/>
          <w:szCs w:val="22"/>
        </w:rPr>
        <w:t xml:space="preserve"> 3 - Qualifications and Experience of the Principal Investigator and Key Personnel</w:t>
      </w:r>
      <w:r w:rsidR="00E079AA" w:rsidRPr="0034278F">
        <w:rPr>
          <w:b/>
          <w:bCs/>
          <w:color w:val="auto"/>
          <w:sz w:val="22"/>
          <w:szCs w:val="22"/>
        </w:rPr>
        <w:t xml:space="preserve"> </w:t>
      </w:r>
      <w:r w:rsidR="74C31CA8" w:rsidRPr="0034278F">
        <w:rPr>
          <w:b/>
          <w:bCs/>
          <w:color w:val="auto"/>
          <w:sz w:val="22"/>
          <w:szCs w:val="22"/>
        </w:rPr>
        <w:t>- 10%</w:t>
      </w:r>
      <w:r w:rsidR="3CD02F48" w:rsidRPr="0034278F">
        <w:rPr>
          <w:b/>
          <w:bCs/>
          <w:color w:val="auto"/>
          <w:sz w:val="22"/>
          <w:szCs w:val="22"/>
        </w:rPr>
        <w:t xml:space="preserve">:  </w:t>
      </w:r>
    </w:p>
    <w:p w14:paraId="0084C428" w14:textId="66CC6A39" w:rsidR="005F7F85" w:rsidRDefault="005F7F85" w:rsidP="5BF7D2AE">
      <w:pPr>
        <w:pStyle w:val="ListParagraph"/>
        <w:numPr>
          <w:ilvl w:val="0"/>
          <w:numId w:val="13"/>
        </w:numPr>
        <w:rPr>
          <w:sz w:val="22"/>
          <w:szCs w:val="22"/>
        </w:rPr>
      </w:pPr>
      <w:r w:rsidRPr="5BF7D2AE">
        <w:rPr>
          <w:sz w:val="22"/>
          <w:szCs w:val="22"/>
        </w:rPr>
        <w:t>T</w:t>
      </w:r>
      <w:r w:rsidR="3CD02F48" w:rsidRPr="5BF7D2AE">
        <w:rPr>
          <w:sz w:val="22"/>
          <w:szCs w:val="22"/>
        </w:rPr>
        <w:t>he extent to which the qualifications and experience of the principal investigator and key personnel are likely to lead to successful performance.</w:t>
      </w:r>
    </w:p>
    <w:p w14:paraId="7113D6B8" w14:textId="0A15F1C7" w:rsidR="00ED4170" w:rsidRPr="009950A7" w:rsidRDefault="3CD02F48" w:rsidP="6E047C89">
      <w:pPr>
        <w:rPr>
          <w:rFonts w:cstheme="minorHAnsi"/>
          <w:sz w:val="22"/>
          <w:szCs w:val="22"/>
        </w:rPr>
      </w:pPr>
      <w:r w:rsidRPr="009950A7">
        <w:rPr>
          <w:rFonts w:cstheme="minorHAnsi"/>
          <w:sz w:val="22"/>
          <w:szCs w:val="22"/>
        </w:rPr>
        <w:t xml:space="preserve"> </w:t>
      </w:r>
    </w:p>
    <w:p w14:paraId="5AF5345F" w14:textId="6274BF65" w:rsidR="00ED4170" w:rsidRPr="009950A7" w:rsidRDefault="08AF4348" w:rsidP="6E047C89">
      <w:pPr>
        <w:rPr>
          <w:rFonts w:cstheme="minorHAnsi"/>
          <w:color w:val="auto"/>
          <w:sz w:val="22"/>
          <w:szCs w:val="22"/>
        </w:rPr>
      </w:pPr>
      <w:r w:rsidRPr="009950A7">
        <w:rPr>
          <w:rFonts w:cstheme="minorHAnsi"/>
          <w:sz w:val="22"/>
          <w:szCs w:val="22"/>
        </w:rPr>
        <w:t>ASC recognizes that some of its program objectives in research are achievable by the establishment of a strong portfolio of strategic alliances with leading U.S. academic institutions. These Centers strengthen educational programs in computational science</w:t>
      </w:r>
      <w:r w:rsidRPr="009950A7" w:rsidDel="00C60AFB">
        <w:rPr>
          <w:rFonts w:cstheme="minorHAnsi"/>
          <w:sz w:val="22"/>
          <w:szCs w:val="22"/>
        </w:rPr>
        <w:t xml:space="preserve">. </w:t>
      </w:r>
      <w:r w:rsidRPr="009950A7">
        <w:rPr>
          <w:rFonts w:cstheme="minorHAnsi"/>
          <w:sz w:val="22"/>
          <w:szCs w:val="22"/>
        </w:rPr>
        <w:t xml:space="preserve">To best incorporate predictive capability in the university community and to maximize the effectiveness of available government </w:t>
      </w:r>
      <w:r w:rsidRPr="00322745">
        <w:rPr>
          <w:rFonts w:cstheme="minorHAnsi"/>
          <w:sz w:val="22"/>
          <w:szCs w:val="22"/>
        </w:rPr>
        <w:t xml:space="preserve">funding, the following program policy </w:t>
      </w:r>
      <w:r w:rsidRPr="0034278F">
        <w:rPr>
          <w:rFonts w:cstheme="minorHAnsi"/>
          <w:color w:val="auto"/>
          <w:sz w:val="22"/>
          <w:szCs w:val="22"/>
        </w:rPr>
        <w:t>factor</w:t>
      </w:r>
      <w:r w:rsidR="0053269D" w:rsidRPr="0034278F">
        <w:rPr>
          <w:rFonts w:cstheme="minorHAnsi"/>
          <w:color w:val="auto"/>
          <w:sz w:val="22"/>
          <w:szCs w:val="22"/>
        </w:rPr>
        <w:t>s listed below in Section V.3.b</w:t>
      </w:r>
      <w:r w:rsidRPr="0034278F">
        <w:rPr>
          <w:rFonts w:cstheme="minorHAnsi"/>
          <w:color w:val="auto"/>
          <w:sz w:val="22"/>
          <w:szCs w:val="22"/>
        </w:rPr>
        <w:t xml:space="preserve"> </w:t>
      </w:r>
      <w:r w:rsidRPr="00322745">
        <w:rPr>
          <w:rFonts w:cstheme="minorHAnsi"/>
          <w:color w:val="auto"/>
          <w:sz w:val="22"/>
          <w:szCs w:val="22"/>
        </w:rPr>
        <w:t>may be considered</w:t>
      </w:r>
      <w:r w:rsidR="005A487E" w:rsidRPr="0034278F">
        <w:rPr>
          <w:rFonts w:cstheme="minorHAnsi"/>
          <w:color w:val="FF0000"/>
          <w:sz w:val="22"/>
          <w:szCs w:val="22"/>
        </w:rPr>
        <w:t>.</w:t>
      </w:r>
      <w:r w:rsidR="005A487E" w:rsidRPr="00322745">
        <w:rPr>
          <w:rFonts w:cstheme="minorHAnsi"/>
          <w:color w:val="auto"/>
          <w:sz w:val="22"/>
          <w:szCs w:val="22"/>
        </w:rPr>
        <w:t xml:space="preserve"> </w:t>
      </w:r>
    </w:p>
    <w:p w14:paraId="17128C07" w14:textId="180A1C87" w:rsidR="00ED4170" w:rsidRPr="009950A7" w:rsidRDefault="3CD02F48" w:rsidP="6E047C89">
      <w:pPr>
        <w:rPr>
          <w:rFonts w:cstheme="minorHAnsi"/>
          <w:color w:val="auto"/>
          <w:sz w:val="22"/>
          <w:szCs w:val="22"/>
        </w:rPr>
      </w:pPr>
      <w:r w:rsidRPr="009950A7">
        <w:rPr>
          <w:rFonts w:cstheme="minorHAnsi"/>
          <w:color w:val="auto"/>
          <w:sz w:val="22"/>
          <w:szCs w:val="22"/>
        </w:rPr>
        <w:t xml:space="preserve"> </w:t>
      </w:r>
    </w:p>
    <w:p w14:paraId="6C2AD089" w14:textId="25F5DAB4" w:rsidR="3CD02F48" w:rsidRDefault="3CD02F48" w:rsidP="5BF7D2AE">
      <w:pPr>
        <w:rPr>
          <w:color w:val="auto"/>
          <w:sz w:val="22"/>
          <w:szCs w:val="22"/>
        </w:rPr>
      </w:pPr>
      <w:r w:rsidRPr="5BF7D2AE">
        <w:rPr>
          <w:color w:val="auto"/>
          <w:sz w:val="22"/>
          <w:szCs w:val="22"/>
        </w:rPr>
        <w:t xml:space="preserve">DOE/NNSA will not fund more than one </w:t>
      </w:r>
      <w:r w:rsidR="5947A091" w:rsidRPr="5BF7D2AE">
        <w:rPr>
          <w:color w:val="auto"/>
          <w:sz w:val="22"/>
          <w:szCs w:val="22"/>
        </w:rPr>
        <w:t>PSC</w:t>
      </w:r>
      <w:r w:rsidRPr="5BF7D2AE">
        <w:rPr>
          <w:color w:val="auto"/>
          <w:sz w:val="22"/>
          <w:szCs w:val="22"/>
        </w:rPr>
        <w:t xml:space="preserve"> per </w:t>
      </w:r>
      <w:r w:rsidR="00AB5723" w:rsidRPr="5BF7D2AE">
        <w:rPr>
          <w:color w:val="auto"/>
          <w:sz w:val="22"/>
          <w:szCs w:val="22"/>
        </w:rPr>
        <w:t>IHE</w:t>
      </w:r>
      <w:r w:rsidRPr="5BF7D2AE">
        <w:rPr>
          <w:color w:val="auto"/>
          <w:sz w:val="22"/>
          <w:szCs w:val="22"/>
        </w:rPr>
        <w:t xml:space="preserve">, however DOE/NNSA </w:t>
      </w:r>
      <w:r w:rsidR="00AB5723" w:rsidRPr="5BF7D2AE">
        <w:rPr>
          <w:color w:val="auto"/>
          <w:sz w:val="22"/>
          <w:szCs w:val="22"/>
        </w:rPr>
        <w:t xml:space="preserve">may fund </w:t>
      </w:r>
      <w:r w:rsidRPr="5BF7D2AE">
        <w:rPr>
          <w:color w:val="auto"/>
          <w:sz w:val="22"/>
          <w:szCs w:val="22"/>
        </w:rPr>
        <w:t>multiple FICs</w:t>
      </w:r>
      <w:r w:rsidR="004014D7" w:rsidRPr="5BF7D2AE">
        <w:rPr>
          <w:color w:val="auto"/>
          <w:sz w:val="22"/>
          <w:szCs w:val="22"/>
        </w:rPr>
        <w:t xml:space="preserve"> per IHE</w:t>
      </w:r>
      <w:r w:rsidRPr="5BF7D2AE">
        <w:rPr>
          <w:color w:val="auto"/>
          <w:sz w:val="22"/>
          <w:szCs w:val="22"/>
        </w:rPr>
        <w:t>.</w:t>
      </w:r>
    </w:p>
    <w:p w14:paraId="23CAA119" w14:textId="0C25DE64" w:rsidR="5BF7D2AE" w:rsidRDefault="5BF7D2AE" w:rsidP="5BF7D2AE">
      <w:pPr>
        <w:rPr>
          <w:color w:val="auto"/>
          <w:sz w:val="22"/>
          <w:szCs w:val="22"/>
        </w:rPr>
      </w:pPr>
    </w:p>
    <w:p w14:paraId="13DD5EAB" w14:textId="1B370103" w:rsidR="72CF8E65" w:rsidRPr="0034278F" w:rsidRDefault="000247AB" w:rsidP="0034278F">
      <w:pPr>
        <w:ind w:left="-20" w:right="-20"/>
        <w:rPr>
          <w:rFonts w:eastAsia="Times New Roman" w:cstheme="minorHAnsi"/>
          <w:color w:val="auto"/>
          <w:sz w:val="22"/>
          <w:szCs w:val="22"/>
        </w:rPr>
      </w:pPr>
      <w:r w:rsidRPr="0034278F">
        <w:rPr>
          <w:rFonts w:eastAsia="Times New Roman" w:cstheme="minorHAnsi"/>
          <w:color w:val="auto"/>
          <w:sz w:val="22"/>
          <w:szCs w:val="22"/>
        </w:rPr>
        <w:t>For our Rating Scale, e</w:t>
      </w:r>
      <w:r w:rsidR="72CF8E65" w:rsidRPr="0034278F">
        <w:rPr>
          <w:rFonts w:eastAsia="Times New Roman" w:cstheme="minorHAnsi"/>
          <w:color w:val="auto"/>
          <w:sz w:val="22"/>
          <w:szCs w:val="22"/>
        </w:rPr>
        <w:t xml:space="preserve">ach criterion </w:t>
      </w:r>
      <w:r w:rsidRPr="0034278F">
        <w:rPr>
          <w:rFonts w:eastAsia="Times New Roman" w:cstheme="minorHAnsi"/>
          <w:color w:val="auto"/>
          <w:sz w:val="22"/>
          <w:szCs w:val="22"/>
        </w:rPr>
        <w:t>will</w:t>
      </w:r>
      <w:r w:rsidR="72CF8E65" w:rsidRPr="0034278F">
        <w:rPr>
          <w:rFonts w:eastAsia="Times New Roman" w:cstheme="minorHAnsi"/>
          <w:color w:val="auto"/>
          <w:sz w:val="22"/>
          <w:szCs w:val="22"/>
        </w:rPr>
        <w:t xml:space="preserve"> be given a numerical score from 1 to 5 based on the strengths and weaknesses of the Application. </w:t>
      </w:r>
      <w:r w:rsidR="00F74EF2">
        <w:rPr>
          <w:rFonts w:eastAsia="Times New Roman" w:cstheme="minorHAnsi"/>
          <w:color w:val="auto"/>
          <w:sz w:val="22"/>
          <w:szCs w:val="22"/>
        </w:rPr>
        <w:t>T</w:t>
      </w:r>
      <w:r w:rsidR="72CF8E65" w:rsidRPr="0034278F">
        <w:rPr>
          <w:rFonts w:eastAsia="Times New Roman" w:cstheme="minorHAnsi"/>
          <w:color w:val="auto"/>
          <w:sz w:val="22"/>
          <w:szCs w:val="22"/>
        </w:rPr>
        <w:t xml:space="preserve">he following </w:t>
      </w:r>
      <w:r w:rsidRPr="0034278F">
        <w:rPr>
          <w:rFonts w:eastAsia="Times New Roman" w:cstheme="minorHAnsi"/>
          <w:color w:val="auto"/>
          <w:sz w:val="22"/>
          <w:szCs w:val="22"/>
        </w:rPr>
        <w:t>will</w:t>
      </w:r>
      <w:r w:rsidR="72CF8E65" w:rsidRPr="0034278F">
        <w:rPr>
          <w:rFonts w:eastAsia="Times New Roman" w:cstheme="minorHAnsi"/>
          <w:color w:val="auto"/>
          <w:sz w:val="22"/>
          <w:szCs w:val="22"/>
        </w:rPr>
        <w:t xml:space="preserve"> be used as a </w:t>
      </w:r>
      <w:r w:rsidR="00F74EF2">
        <w:rPr>
          <w:rFonts w:eastAsia="Times New Roman" w:cstheme="minorHAnsi"/>
          <w:color w:val="auto"/>
          <w:sz w:val="22"/>
          <w:szCs w:val="22"/>
        </w:rPr>
        <w:t xml:space="preserve">scoring </w:t>
      </w:r>
      <w:r w:rsidR="72CF8E65" w:rsidRPr="0034278F">
        <w:rPr>
          <w:rFonts w:eastAsia="Times New Roman" w:cstheme="minorHAnsi"/>
          <w:color w:val="auto"/>
          <w:sz w:val="22"/>
          <w:szCs w:val="22"/>
        </w:rPr>
        <w:t xml:space="preserve">guideline:  </w:t>
      </w:r>
    </w:p>
    <w:p w14:paraId="0D35A842" w14:textId="54952EFB" w:rsidR="72CF8E65" w:rsidRPr="0034278F" w:rsidRDefault="72CF8E65" w:rsidP="0034278F">
      <w:pPr>
        <w:ind w:left="-20" w:right="-20"/>
        <w:rPr>
          <w:rFonts w:ascii="Times New Roman" w:eastAsia="Times New Roman" w:hAnsi="Times New Roman" w:cs="Times New Roman"/>
          <w:color w:val="auto"/>
        </w:rPr>
      </w:pPr>
      <w:r w:rsidRPr="0034278F">
        <w:rPr>
          <w:rFonts w:ascii="Times New Roman" w:eastAsia="Times New Roman" w:hAnsi="Times New Roman" w:cs="Times New Roman"/>
          <w:color w:val="auto"/>
        </w:rPr>
        <w:t xml:space="preserve"> </w:t>
      </w:r>
    </w:p>
    <w:p w14:paraId="0B52F43D" w14:textId="282E7F12" w:rsidR="72CF8E65" w:rsidRPr="0034278F" w:rsidRDefault="72CF8E65" w:rsidP="0034278F">
      <w:pPr>
        <w:ind w:left="-20" w:right="-20"/>
        <w:rPr>
          <w:rFonts w:eastAsia="Times New Roman" w:cstheme="minorHAnsi"/>
          <w:color w:val="auto"/>
          <w:sz w:val="22"/>
          <w:szCs w:val="22"/>
        </w:rPr>
      </w:pPr>
      <w:r w:rsidRPr="0034278F">
        <w:rPr>
          <w:rFonts w:eastAsia="Times New Roman" w:cstheme="minorHAnsi"/>
          <w:color w:val="auto"/>
          <w:sz w:val="22"/>
          <w:szCs w:val="22"/>
          <w:u w:val="single"/>
        </w:rPr>
        <w:t>Rating</w:t>
      </w:r>
      <w:r w:rsidRPr="0034278F">
        <w:rPr>
          <w:rFonts w:cstheme="minorHAnsi"/>
          <w:color w:val="auto"/>
          <w:sz w:val="22"/>
          <w:szCs w:val="22"/>
        </w:rPr>
        <w:tab/>
      </w:r>
      <w:r w:rsidRPr="0034278F">
        <w:rPr>
          <w:rFonts w:eastAsia="Times New Roman" w:cstheme="minorHAnsi"/>
          <w:color w:val="auto"/>
          <w:sz w:val="22"/>
          <w:szCs w:val="22"/>
          <w:u w:val="single"/>
        </w:rPr>
        <w:t>Descriptive Statement</w:t>
      </w:r>
      <w:r w:rsidRPr="0034278F">
        <w:rPr>
          <w:rFonts w:eastAsia="Times New Roman" w:cstheme="minorHAnsi"/>
          <w:color w:val="auto"/>
          <w:sz w:val="22"/>
          <w:szCs w:val="22"/>
        </w:rPr>
        <w:t xml:space="preserve">               </w:t>
      </w:r>
    </w:p>
    <w:p w14:paraId="42845A4E" w14:textId="5B8AEF9F" w:rsidR="72CF8E65" w:rsidRPr="0034278F" w:rsidRDefault="72CF8E65" w:rsidP="0034278F">
      <w:pPr>
        <w:ind w:left="-20" w:right="-20"/>
        <w:rPr>
          <w:rFonts w:eastAsia="Times New Roman" w:cstheme="minorHAnsi"/>
          <w:color w:val="auto"/>
          <w:sz w:val="22"/>
          <w:szCs w:val="22"/>
        </w:rPr>
      </w:pPr>
      <w:r w:rsidRPr="0034278F">
        <w:rPr>
          <w:rFonts w:eastAsia="Times New Roman" w:cstheme="minorHAnsi"/>
          <w:color w:val="auto"/>
          <w:sz w:val="22"/>
          <w:szCs w:val="22"/>
        </w:rPr>
        <w:t xml:space="preserve"> </w:t>
      </w:r>
    </w:p>
    <w:p w14:paraId="2C56F533" w14:textId="4EBF9F03" w:rsidR="72CF8E65" w:rsidRPr="0034278F" w:rsidRDefault="72CF8E65" w:rsidP="0034278F">
      <w:pPr>
        <w:ind w:left="-20" w:right="-20"/>
        <w:rPr>
          <w:rFonts w:eastAsia="Times New Roman" w:cstheme="minorHAnsi"/>
          <w:color w:val="auto"/>
          <w:sz w:val="22"/>
          <w:szCs w:val="22"/>
        </w:rPr>
      </w:pPr>
      <w:r w:rsidRPr="0034278F">
        <w:rPr>
          <w:rFonts w:eastAsia="Times New Roman" w:cstheme="minorHAnsi"/>
          <w:color w:val="auto"/>
          <w:sz w:val="22"/>
          <w:szCs w:val="22"/>
        </w:rPr>
        <w:t>5</w:t>
      </w:r>
      <w:r w:rsidRPr="0034278F">
        <w:rPr>
          <w:rFonts w:cstheme="minorHAnsi"/>
          <w:color w:val="auto"/>
          <w:sz w:val="22"/>
          <w:szCs w:val="22"/>
        </w:rPr>
        <w:tab/>
      </w:r>
      <w:r w:rsidRPr="0034278F">
        <w:rPr>
          <w:rFonts w:eastAsia="Times New Roman" w:cstheme="minorHAnsi"/>
          <w:color w:val="auto"/>
          <w:sz w:val="22"/>
          <w:szCs w:val="22"/>
        </w:rPr>
        <w:t xml:space="preserve">Applicant fully addresses all aspects of the criterion, convincingly demonstrates that it </w:t>
      </w:r>
      <w:r w:rsidRPr="0034278F">
        <w:rPr>
          <w:rFonts w:cstheme="minorHAnsi"/>
          <w:color w:val="auto"/>
          <w:sz w:val="22"/>
          <w:szCs w:val="22"/>
        </w:rPr>
        <w:tab/>
      </w:r>
    </w:p>
    <w:p w14:paraId="23C085E5" w14:textId="20122940" w:rsidR="72CF8E65" w:rsidRPr="0034278F" w:rsidRDefault="72CF8E65" w:rsidP="0034278F">
      <w:pPr>
        <w:ind w:left="720" w:right="-20"/>
        <w:rPr>
          <w:rFonts w:eastAsia="Times New Roman" w:cstheme="minorHAnsi"/>
          <w:color w:val="auto"/>
          <w:sz w:val="22"/>
          <w:szCs w:val="22"/>
        </w:rPr>
      </w:pPr>
      <w:r w:rsidRPr="0034278F">
        <w:rPr>
          <w:rFonts w:eastAsia="Times New Roman" w:cstheme="minorHAnsi"/>
          <w:color w:val="auto"/>
          <w:sz w:val="22"/>
          <w:szCs w:val="22"/>
        </w:rPr>
        <w:t xml:space="preserve">will meet the NNSA's performance requirements, presents multiple strengths, and demonstrates no significant weaknesses. </w:t>
      </w:r>
    </w:p>
    <w:p w14:paraId="196EB107" w14:textId="416B895B" w:rsidR="74D2460A" w:rsidRPr="0034278F" w:rsidRDefault="74D2460A" w:rsidP="74D2460A">
      <w:pPr>
        <w:ind w:left="-20" w:right="-20"/>
        <w:rPr>
          <w:rFonts w:eastAsia="Times New Roman" w:cstheme="minorHAnsi"/>
          <w:color w:val="auto"/>
          <w:sz w:val="22"/>
          <w:szCs w:val="22"/>
        </w:rPr>
      </w:pPr>
    </w:p>
    <w:p w14:paraId="42FC4AB3" w14:textId="1ACDAB1C" w:rsidR="00B61E3C" w:rsidRPr="0034278F" w:rsidRDefault="72CF8E65">
      <w:pPr>
        <w:ind w:left="-20" w:right="-20"/>
        <w:rPr>
          <w:rFonts w:eastAsia="Times New Roman" w:cstheme="minorHAnsi"/>
          <w:color w:val="auto"/>
          <w:sz w:val="22"/>
          <w:szCs w:val="22"/>
        </w:rPr>
      </w:pPr>
      <w:r w:rsidRPr="0034278F">
        <w:rPr>
          <w:rFonts w:eastAsia="Times New Roman" w:cstheme="minorHAnsi"/>
          <w:color w:val="auto"/>
          <w:sz w:val="22"/>
          <w:szCs w:val="22"/>
        </w:rPr>
        <w:t xml:space="preserve">4          </w:t>
      </w:r>
      <w:r w:rsidR="00FA2C28">
        <w:rPr>
          <w:rFonts w:eastAsia="Times New Roman" w:cstheme="minorHAnsi"/>
          <w:color w:val="auto"/>
          <w:sz w:val="22"/>
          <w:szCs w:val="22"/>
        </w:rPr>
        <w:tab/>
      </w:r>
      <w:r w:rsidRPr="0034278F">
        <w:rPr>
          <w:rFonts w:eastAsia="Times New Roman" w:cstheme="minorHAnsi"/>
          <w:color w:val="auto"/>
          <w:sz w:val="22"/>
          <w:szCs w:val="22"/>
        </w:rPr>
        <w:t xml:space="preserve">Applicant fully addresses all aspects of the criterion and convincingly demonstrates a </w:t>
      </w:r>
    </w:p>
    <w:p w14:paraId="67368B3F" w14:textId="2079BB5E" w:rsidR="72CF8E65" w:rsidRPr="0034278F" w:rsidRDefault="72CF8E65" w:rsidP="0034278F">
      <w:pPr>
        <w:ind w:left="720" w:right="-20"/>
        <w:rPr>
          <w:rFonts w:eastAsia="Times New Roman" w:cstheme="minorHAnsi"/>
          <w:color w:val="auto"/>
          <w:sz w:val="22"/>
          <w:szCs w:val="22"/>
        </w:rPr>
      </w:pPr>
      <w:r w:rsidRPr="0034278F">
        <w:rPr>
          <w:rFonts w:eastAsia="Times New Roman" w:cstheme="minorHAnsi"/>
          <w:color w:val="auto"/>
          <w:sz w:val="22"/>
          <w:szCs w:val="22"/>
        </w:rPr>
        <w:t>likelihood of meeting the NNSA's requirements. Significant strengths are demonstrated that clearly outweigh any weaknesses presented</w:t>
      </w:r>
      <w:r w:rsidR="005A487E" w:rsidRPr="0034278F">
        <w:rPr>
          <w:rFonts w:eastAsia="Times New Roman" w:cstheme="minorHAnsi"/>
          <w:color w:val="auto"/>
          <w:sz w:val="22"/>
          <w:szCs w:val="22"/>
        </w:rPr>
        <w:t xml:space="preserve">. </w:t>
      </w:r>
    </w:p>
    <w:p w14:paraId="7E80BFA6" w14:textId="3F1E1EAE" w:rsidR="72CF8E65" w:rsidRPr="0034278F" w:rsidRDefault="72CF8E65" w:rsidP="0034278F">
      <w:pPr>
        <w:ind w:left="-20" w:right="-20"/>
        <w:rPr>
          <w:rFonts w:eastAsia="Times New Roman" w:cstheme="minorHAnsi"/>
          <w:color w:val="auto"/>
          <w:sz w:val="22"/>
          <w:szCs w:val="22"/>
        </w:rPr>
      </w:pPr>
      <w:r w:rsidRPr="0034278F">
        <w:rPr>
          <w:rFonts w:eastAsia="Times New Roman" w:cstheme="minorHAnsi"/>
          <w:color w:val="auto"/>
          <w:sz w:val="22"/>
          <w:szCs w:val="22"/>
        </w:rPr>
        <w:t xml:space="preserve"> </w:t>
      </w:r>
    </w:p>
    <w:p w14:paraId="51B9E019" w14:textId="77777777" w:rsidR="00B61E3C" w:rsidRPr="0034278F" w:rsidRDefault="72CF8E65">
      <w:pPr>
        <w:ind w:left="-20" w:right="-20"/>
        <w:rPr>
          <w:rFonts w:eastAsia="Times New Roman" w:cstheme="minorHAnsi"/>
          <w:color w:val="auto"/>
          <w:sz w:val="22"/>
          <w:szCs w:val="22"/>
        </w:rPr>
      </w:pPr>
      <w:r w:rsidRPr="0034278F">
        <w:rPr>
          <w:rFonts w:eastAsia="Times New Roman" w:cstheme="minorHAnsi"/>
          <w:color w:val="auto"/>
          <w:sz w:val="22"/>
          <w:szCs w:val="22"/>
        </w:rPr>
        <w:t>3</w:t>
      </w:r>
      <w:r w:rsidRPr="0034278F">
        <w:rPr>
          <w:rFonts w:cstheme="minorHAnsi"/>
          <w:color w:val="auto"/>
          <w:sz w:val="22"/>
          <w:szCs w:val="22"/>
        </w:rPr>
        <w:tab/>
      </w:r>
      <w:r w:rsidRPr="0034278F">
        <w:rPr>
          <w:rFonts w:eastAsia="Times New Roman" w:cstheme="minorHAnsi"/>
          <w:color w:val="auto"/>
          <w:sz w:val="22"/>
          <w:szCs w:val="22"/>
        </w:rPr>
        <w:t xml:space="preserve">Applicant addresses all aspects of the criterion and demonstrates the ability to meet the </w:t>
      </w:r>
    </w:p>
    <w:p w14:paraId="2CCD8140" w14:textId="1630304E" w:rsidR="72CF8E65" w:rsidRPr="0034278F" w:rsidRDefault="72CF8E65" w:rsidP="0034278F">
      <w:pPr>
        <w:ind w:left="-20" w:right="-20" w:firstLine="740"/>
        <w:rPr>
          <w:rFonts w:eastAsia="Times New Roman" w:cstheme="minorHAnsi"/>
          <w:color w:val="auto"/>
          <w:sz w:val="22"/>
          <w:szCs w:val="22"/>
        </w:rPr>
      </w:pPr>
      <w:r w:rsidRPr="0034278F">
        <w:rPr>
          <w:rFonts w:eastAsia="Times New Roman" w:cstheme="minorHAnsi"/>
          <w:color w:val="auto"/>
          <w:sz w:val="22"/>
          <w:szCs w:val="22"/>
        </w:rPr>
        <w:t>NNSA's performance requirements. There is a balance of strengths and weaknesses.</w:t>
      </w:r>
    </w:p>
    <w:p w14:paraId="36339E06" w14:textId="017E1DB9" w:rsidR="72CF8E65" w:rsidRPr="0034278F" w:rsidRDefault="72CF8E65" w:rsidP="0034278F">
      <w:pPr>
        <w:ind w:left="-20" w:right="-20"/>
        <w:rPr>
          <w:rFonts w:eastAsia="Times New Roman" w:cstheme="minorHAnsi"/>
          <w:color w:val="auto"/>
          <w:sz w:val="22"/>
          <w:szCs w:val="22"/>
        </w:rPr>
      </w:pPr>
      <w:r w:rsidRPr="0034278F">
        <w:rPr>
          <w:rFonts w:eastAsia="Times New Roman" w:cstheme="minorHAnsi"/>
          <w:color w:val="auto"/>
          <w:sz w:val="22"/>
          <w:szCs w:val="22"/>
        </w:rPr>
        <w:t xml:space="preserve"> </w:t>
      </w:r>
    </w:p>
    <w:p w14:paraId="50356C33" w14:textId="529A9550" w:rsidR="72CF8E65" w:rsidRPr="0034278F" w:rsidRDefault="72CF8E65" w:rsidP="0034278F">
      <w:pPr>
        <w:ind w:left="720" w:right="-20" w:hanging="740"/>
        <w:rPr>
          <w:rFonts w:eastAsia="Times New Roman" w:cstheme="minorHAnsi"/>
          <w:color w:val="auto"/>
          <w:sz w:val="22"/>
          <w:szCs w:val="22"/>
        </w:rPr>
      </w:pPr>
      <w:r w:rsidRPr="0034278F">
        <w:rPr>
          <w:rFonts w:eastAsia="Times New Roman" w:cstheme="minorHAnsi"/>
          <w:color w:val="auto"/>
          <w:sz w:val="22"/>
          <w:szCs w:val="22"/>
        </w:rPr>
        <w:t>2</w:t>
      </w:r>
      <w:r w:rsidRPr="0034278F">
        <w:rPr>
          <w:rFonts w:cstheme="minorHAnsi"/>
          <w:color w:val="auto"/>
          <w:sz w:val="22"/>
          <w:szCs w:val="22"/>
        </w:rPr>
        <w:tab/>
      </w:r>
      <w:r w:rsidRPr="0034278F">
        <w:rPr>
          <w:rFonts w:eastAsia="Times New Roman" w:cstheme="minorHAnsi"/>
          <w:color w:val="auto"/>
          <w:sz w:val="22"/>
          <w:szCs w:val="22"/>
        </w:rPr>
        <w:t>Applicant does not address all aspects of the criterion nor is evidence presented</w:t>
      </w:r>
      <w:r w:rsidR="00FA2C28" w:rsidRPr="0034278F">
        <w:rPr>
          <w:rFonts w:eastAsia="Times New Roman" w:cstheme="minorHAnsi"/>
          <w:color w:val="auto"/>
          <w:sz w:val="22"/>
          <w:szCs w:val="22"/>
        </w:rPr>
        <w:t xml:space="preserve"> </w:t>
      </w:r>
      <w:r w:rsidRPr="0034278F">
        <w:rPr>
          <w:rFonts w:eastAsia="Times New Roman" w:cstheme="minorHAnsi"/>
          <w:color w:val="auto"/>
          <w:sz w:val="22"/>
          <w:szCs w:val="22"/>
        </w:rPr>
        <w:t>indicating</w:t>
      </w:r>
      <w:r w:rsidR="00FA2C28" w:rsidRPr="0034278F">
        <w:rPr>
          <w:rFonts w:eastAsia="Times New Roman" w:cstheme="minorHAnsi"/>
          <w:color w:val="auto"/>
          <w:sz w:val="22"/>
          <w:szCs w:val="22"/>
        </w:rPr>
        <w:t xml:space="preserve"> </w:t>
      </w:r>
      <w:r w:rsidRPr="0034278F">
        <w:rPr>
          <w:rFonts w:eastAsia="Times New Roman" w:cstheme="minorHAnsi"/>
          <w:color w:val="auto"/>
          <w:sz w:val="22"/>
          <w:szCs w:val="22"/>
        </w:rPr>
        <w:t>the likelihood of successfully meeting NNSA's requirements</w:t>
      </w:r>
      <w:r w:rsidR="005A487E" w:rsidRPr="0034278F">
        <w:rPr>
          <w:rFonts w:eastAsia="Times New Roman" w:cstheme="minorHAnsi"/>
          <w:color w:val="auto"/>
          <w:sz w:val="22"/>
          <w:szCs w:val="22"/>
        </w:rPr>
        <w:t xml:space="preserve">. </w:t>
      </w:r>
      <w:r w:rsidRPr="0034278F">
        <w:rPr>
          <w:rFonts w:eastAsia="Times New Roman" w:cstheme="minorHAnsi"/>
          <w:color w:val="auto"/>
          <w:sz w:val="22"/>
          <w:szCs w:val="22"/>
        </w:rPr>
        <w:t xml:space="preserve">Significant weaknesses are demonstrated that clearly outweigh any strengths presented. </w:t>
      </w:r>
    </w:p>
    <w:p w14:paraId="0B216737" w14:textId="312563CE" w:rsidR="72CF8E65" w:rsidRPr="0034278F" w:rsidRDefault="72CF8E65" w:rsidP="0034278F">
      <w:pPr>
        <w:ind w:left="-20" w:right="-20" w:hanging="1350"/>
        <w:rPr>
          <w:rFonts w:eastAsia="Times New Roman" w:cstheme="minorHAnsi"/>
          <w:color w:val="auto"/>
          <w:sz w:val="22"/>
          <w:szCs w:val="22"/>
        </w:rPr>
      </w:pPr>
      <w:r w:rsidRPr="0034278F">
        <w:rPr>
          <w:rFonts w:eastAsia="Times New Roman" w:cstheme="minorHAnsi"/>
          <w:color w:val="auto"/>
          <w:sz w:val="22"/>
          <w:szCs w:val="22"/>
        </w:rPr>
        <w:t xml:space="preserve"> </w:t>
      </w:r>
    </w:p>
    <w:p w14:paraId="57FFEE6D" w14:textId="7D60367E" w:rsidR="72CF8E65" w:rsidRPr="0034278F" w:rsidRDefault="72CF8E65" w:rsidP="0034278F">
      <w:pPr>
        <w:ind w:left="715" w:right="-20" w:hanging="735"/>
        <w:rPr>
          <w:rFonts w:ascii="Times New Roman" w:eastAsia="Times New Roman" w:hAnsi="Times New Roman" w:cs="Times New Roman"/>
          <w:color w:val="00B050"/>
          <w:sz w:val="22"/>
          <w:szCs w:val="22"/>
        </w:rPr>
      </w:pPr>
      <w:r w:rsidRPr="0034278F">
        <w:rPr>
          <w:rFonts w:eastAsia="Times New Roman" w:cstheme="minorHAnsi"/>
          <w:color w:val="auto"/>
          <w:sz w:val="22"/>
          <w:szCs w:val="22"/>
        </w:rPr>
        <w:t>1</w:t>
      </w:r>
      <w:r w:rsidRPr="0034278F">
        <w:rPr>
          <w:rFonts w:cstheme="minorHAnsi"/>
          <w:color w:val="auto"/>
          <w:sz w:val="22"/>
          <w:szCs w:val="22"/>
        </w:rPr>
        <w:tab/>
      </w:r>
      <w:r w:rsidRPr="0034278F">
        <w:rPr>
          <w:rFonts w:eastAsia="Times New Roman" w:cstheme="minorHAnsi"/>
          <w:color w:val="auto"/>
          <w:sz w:val="22"/>
          <w:szCs w:val="22"/>
        </w:rPr>
        <w:t xml:space="preserve">Applicant does not address all aspects of the criterion and the information presented indicates a strong likelihood of failure to meet the NNSA's requirements. </w:t>
      </w:r>
    </w:p>
    <w:p w14:paraId="1E78B531" w14:textId="59769BCB" w:rsidR="5BF7D2AE" w:rsidRDefault="5BF7D2AE"/>
    <w:p w14:paraId="2EC98B1C" w14:textId="5109BC48" w:rsidR="00AD6811" w:rsidRDefault="00050BC0">
      <w:r>
        <w:lastRenderedPageBreak/>
        <w:t xml:space="preserve">Each </w:t>
      </w:r>
      <w:r w:rsidR="00750F5A">
        <w:t>A</w:t>
      </w:r>
      <w:r>
        <w:t xml:space="preserve">pplication will be </w:t>
      </w:r>
      <w:r w:rsidR="00F055DA">
        <w:t>rated</w:t>
      </w:r>
      <w:r>
        <w:t xml:space="preserve"> on a 100-point scale</w:t>
      </w:r>
      <w:r w:rsidR="00AD6811">
        <w:t>. Th</w:t>
      </w:r>
      <w:r w:rsidR="00FE6E2B">
        <w:t>e overall score for each Application</w:t>
      </w:r>
      <w:r w:rsidR="00AD6811">
        <w:t xml:space="preserve"> is c</w:t>
      </w:r>
      <w:r w:rsidR="00FE6E2B">
        <w:t>alculated</w:t>
      </w:r>
      <w:r w:rsidR="00AD6811">
        <w:t xml:space="preserve"> by adding the following </w:t>
      </w:r>
      <w:r w:rsidR="00FE6E2B">
        <w:t>scores</w:t>
      </w:r>
      <w:r w:rsidR="00AD6811">
        <w:t>:</w:t>
      </w:r>
    </w:p>
    <w:p w14:paraId="307E2BE0" w14:textId="7669CFE8" w:rsidR="00E87CFC" w:rsidRDefault="00AD6811" w:rsidP="00AD6811">
      <w:pPr>
        <w:pStyle w:val="ListParagraph"/>
        <w:numPr>
          <w:ilvl w:val="0"/>
          <w:numId w:val="101"/>
        </w:numPr>
      </w:pPr>
      <w:r>
        <w:t>Evaluation Criteri</w:t>
      </w:r>
      <w:r w:rsidR="00FE6E2B">
        <w:t>on</w:t>
      </w:r>
      <w:r>
        <w:t xml:space="preserve"> 1</w:t>
      </w:r>
      <w:r w:rsidR="00FB7E3E">
        <w:t xml:space="preserve"> rating</w:t>
      </w:r>
      <w:r>
        <w:t xml:space="preserve"> </w:t>
      </w:r>
      <w:r w:rsidR="008B0009">
        <w:t>multiplied by 11</w:t>
      </w:r>
      <w:r w:rsidR="00251464">
        <w:t>;</w:t>
      </w:r>
    </w:p>
    <w:p w14:paraId="6847D10C" w14:textId="5459DFBB" w:rsidR="008B0009" w:rsidRDefault="008B0009" w:rsidP="00AD6811">
      <w:pPr>
        <w:pStyle w:val="ListParagraph"/>
        <w:numPr>
          <w:ilvl w:val="0"/>
          <w:numId w:val="101"/>
        </w:numPr>
      </w:pPr>
      <w:r>
        <w:t>Evaluation Criteri</w:t>
      </w:r>
      <w:r w:rsidR="00FE6E2B">
        <w:t>on</w:t>
      </w:r>
      <w:r>
        <w:t xml:space="preserve"> 2</w:t>
      </w:r>
      <w:r w:rsidR="00FB7E3E">
        <w:t xml:space="preserve"> rating</w:t>
      </w:r>
      <w:r>
        <w:t xml:space="preserve"> multiplied by 7</w:t>
      </w:r>
      <w:r w:rsidR="00251464">
        <w:t>; and</w:t>
      </w:r>
    </w:p>
    <w:p w14:paraId="41A5EA12" w14:textId="16E8EADE" w:rsidR="008B0009" w:rsidRDefault="008B0009" w:rsidP="00750F5A">
      <w:pPr>
        <w:pStyle w:val="ListParagraph"/>
        <w:numPr>
          <w:ilvl w:val="0"/>
          <w:numId w:val="101"/>
        </w:numPr>
      </w:pPr>
      <w:r>
        <w:t>Evaluation Criteri</w:t>
      </w:r>
      <w:r w:rsidR="00FE6E2B">
        <w:t>on</w:t>
      </w:r>
      <w:r>
        <w:t xml:space="preserve"> 3</w:t>
      </w:r>
      <w:r w:rsidR="00FB7E3E">
        <w:t xml:space="preserve"> rating</w:t>
      </w:r>
      <w:r>
        <w:t xml:space="preserve"> multiplied by 2</w:t>
      </w:r>
      <w:r w:rsidR="00251464">
        <w:t>.</w:t>
      </w:r>
    </w:p>
    <w:p w14:paraId="4BB36273" w14:textId="7EA08FEE" w:rsidR="00ED4170" w:rsidRPr="009950A7" w:rsidRDefault="00ED4170" w:rsidP="6E047C89">
      <w:pPr>
        <w:rPr>
          <w:rFonts w:cstheme="minorHAnsi"/>
          <w:color w:val="auto"/>
          <w:sz w:val="22"/>
          <w:szCs w:val="22"/>
        </w:rPr>
      </w:pPr>
    </w:p>
    <w:p w14:paraId="6D622D98" w14:textId="71ECC2F0" w:rsidR="00ED4170" w:rsidRDefault="7D02D0D7" w:rsidP="5DCCC6C0">
      <w:pPr>
        <w:pStyle w:val="Heading3"/>
        <w:rPr>
          <w:rFonts w:cstheme="minorHAnsi"/>
          <w:color w:val="auto"/>
          <w:sz w:val="22"/>
          <w:szCs w:val="22"/>
        </w:rPr>
      </w:pPr>
      <w:r w:rsidRPr="009950A7">
        <w:rPr>
          <w:rFonts w:cstheme="minorHAnsi"/>
          <w:color w:val="auto"/>
          <w:sz w:val="22"/>
          <w:szCs w:val="22"/>
        </w:rPr>
        <w:t xml:space="preserve">3. </w:t>
      </w:r>
      <w:r w:rsidR="3CD02F48" w:rsidRPr="009950A7">
        <w:rPr>
          <w:rFonts w:cstheme="minorHAnsi"/>
          <w:color w:val="auto"/>
          <w:sz w:val="22"/>
          <w:szCs w:val="22"/>
        </w:rPr>
        <w:t>OTHER REVIEW FACTORS</w:t>
      </w:r>
    </w:p>
    <w:p w14:paraId="44B54335" w14:textId="43B97AC0" w:rsidR="00337388" w:rsidRPr="009950A7" w:rsidRDefault="00337388" w:rsidP="5BC031BE">
      <w:pPr>
        <w:rPr>
          <w:rFonts w:cstheme="minorHAnsi"/>
          <w:color w:val="auto"/>
          <w:sz w:val="22"/>
          <w:szCs w:val="22"/>
        </w:rPr>
      </w:pPr>
    </w:p>
    <w:p w14:paraId="0015F7BC" w14:textId="795F8C4F" w:rsidR="00762471" w:rsidRPr="009950A7" w:rsidRDefault="00762471" w:rsidP="000624CC">
      <w:pPr>
        <w:pStyle w:val="ListParagraph"/>
        <w:numPr>
          <w:ilvl w:val="0"/>
          <w:numId w:val="73"/>
        </w:numPr>
        <w:ind w:left="360"/>
        <w:rPr>
          <w:rFonts w:cstheme="minorHAnsi"/>
          <w:b/>
          <w:bCs/>
          <w:color w:val="auto"/>
          <w:sz w:val="22"/>
          <w:szCs w:val="22"/>
        </w:rPr>
      </w:pPr>
      <w:r w:rsidRPr="009950A7">
        <w:rPr>
          <w:rFonts w:cstheme="minorHAnsi"/>
          <w:b/>
          <w:bCs/>
          <w:color w:val="auto"/>
          <w:sz w:val="22"/>
          <w:szCs w:val="22"/>
        </w:rPr>
        <w:t>Pre-Selection Clarifications</w:t>
      </w:r>
    </w:p>
    <w:p w14:paraId="1082B367" w14:textId="77777777" w:rsidR="00762471" w:rsidRPr="009950A7" w:rsidRDefault="00762471" w:rsidP="00BD38DB">
      <w:pPr>
        <w:rPr>
          <w:rFonts w:cstheme="minorHAnsi"/>
          <w:color w:val="auto"/>
          <w:sz w:val="22"/>
          <w:szCs w:val="22"/>
        </w:rPr>
      </w:pPr>
    </w:p>
    <w:p w14:paraId="4824546D" w14:textId="553EC45E" w:rsidR="00337388" w:rsidRPr="009950A7" w:rsidRDefault="00337388" w:rsidP="00BD38DB">
      <w:pPr>
        <w:rPr>
          <w:rFonts w:cstheme="minorHAnsi"/>
          <w:color w:val="auto"/>
          <w:sz w:val="22"/>
          <w:szCs w:val="22"/>
        </w:rPr>
      </w:pPr>
      <w:r w:rsidRPr="009950A7">
        <w:rPr>
          <w:rFonts w:cstheme="minorHAnsi"/>
          <w:color w:val="auto"/>
          <w:sz w:val="22"/>
          <w:szCs w:val="22"/>
        </w:rPr>
        <w:t xml:space="preserve">If the </w:t>
      </w:r>
      <w:r w:rsidR="003A13AB" w:rsidRPr="009950A7">
        <w:rPr>
          <w:rFonts w:cstheme="minorHAnsi"/>
          <w:color w:val="auto"/>
          <w:sz w:val="22"/>
          <w:szCs w:val="22"/>
        </w:rPr>
        <w:t>merit review panel</w:t>
      </w:r>
      <w:r w:rsidRPr="009950A7">
        <w:rPr>
          <w:rFonts w:cstheme="minorHAnsi"/>
          <w:color w:val="auto"/>
          <w:sz w:val="22"/>
          <w:szCs w:val="22"/>
        </w:rPr>
        <w:t xml:space="preserve"> determines that pre-selection clarifications are necessary from some or all of the applicants, the FMRP </w:t>
      </w:r>
      <w:r w:rsidR="003A13AB" w:rsidRPr="009950A7">
        <w:rPr>
          <w:rFonts w:cstheme="minorHAnsi"/>
          <w:color w:val="auto"/>
          <w:sz w:val="22"/>
          <w:szCs w:val="22"/>
        </w:rPr>
        <w:t>will</w:t>
      </w:r>
      <w:r w:rsidRPr="009950A7">
        <w:rPr>
          <w:rFonts w:cstheme="minorHAnsi"/>
          <w:color w:val="auto"/>
          <w:sz w:val="22"/>
          <w:szCs w:val="22"/>
        </w:rPr>
        <w:t xml:space="preserve"> assign First Round Merit Review Scores to all the applicants and establish a “First Round Finalist’s Line,” above which are “finalists</w:t>
      </w:r>
      <w:r w:rsidR="008B0009">
        <w:rPr>
          <w:rFonts w:cstheme="minorHAnsi"/>
          <w:color w:val="auto"/>
          <w:sz w:val="22"/>
          <w:szCs w:val="22"/>
        </w:rPr>
        <w:t>.”</w:t>
      </w:r>
      <w:r w:rsidRPr="009950A7">
        <w:rPr>
          <w:rFonts w:cstheme="minorHAnsi"/>
          <w:color w:val="auto"/>
          <w:sz w:val="22"/>
          <w:szCs w:val="22"/>
        </w:rPr>
        <w:t xml:space="preserve"> If any finalists are invited to participate in pre-selection clarifications, then all finalists </w:t>
      </w:r>
      <w:r w:rsidR="003A13AB" w:rsidRPr="009950A7">
        <w:rPr>
          <w:rFonts w:cstheme="minorHAnsi"/>
          <w:color w:val="auto"/>
          <w:sz w:val="22"/>
          <w:szCs w:val="22"/>
        </w:rPr>
        <w:t>will</w:t>
      </w:r>
      <w:r w:rsidRPr="009950A7">
        <w:rPr>
          <w:rFonts w:cstheme="minorHAnsi"/>
          <w:color w:val="auto"/>
          <w:sz w:val="22"/>
          <w:szCs w:val="22"/>
        </w:rPr>
        <w:t xml:space="preserve"> be invited to assure that the decision regarding which applicants participate in pre-selection clarifications was made in a fair and equitable way. The </w:t>
      </w:r>
      <w:r w:rsidR="004A12E2" w:rsidRPr="009950A7">
        <w:rPr>
          <w:rFonts w:cstheme="minorHAnsi"/>
          <w:color w:val="auto"/>
          <w:sz w:val="22"/>
          <w:szCs w:val="22"/>
        </w:rPr>
        <w:t>merit review panel</w:t>
      </w:r>
      <w:r w:rsidRPr="009950A7">
        <w:rPr>
          <w:rFonts w:cstheme="minorHAnsi"/>
          <w:color w:val="auto"/>
          <w:sz w:val="22"/>
          <w:szCs w:val="22"/>
        </w:rPr>
        <w:t xml:space="preserve"> will decide, with concurrence from the G</w:t>
      </w:r>
      <w:r w:rsidR="004A12E2" w:rsidRPr="009950A7">
        <w:rPr>
          <w:rFonts w:cstheme="minorHAnsi"/>
          <w:color w:val="auto"/>
          <w:sz w:val="22"/>
          <w:szCs w:val="22"/>
        </w:rPr>
        <w:t>rants Officer</w:t>
      </w:r>
      <w:r w:rsidRPr="009950A7">
        <w:rPr>
          <w:rFonts w:cstheme="minorHAnsi"/>
          <w:color w:val="auto"/>
          <w:sz w:val="22"/>
          <w:szCs w:val="22"/>
        </w:rPr>
        <w:t xml:space="preserve"> and Legal Counsel, upon the nature, format, and technical scope of the pre-selection clarifications and all finalists will be given the same opportunity to provide the same types of clarifying information to DOE</w:t>
      </w:r>
      <w:r w:rsidR="004A12E2" w:rsidRPr="009950A7">
        <w:rPr>
          <w:rFonts w:cstheme="minorHAnsi"/>
          <w:color w:val="auto"/>
          <w:sz w:val="22"/>
          <w:szCs w:val="22"/>
        </w:rPr>
        <w:t>/NNSA</w:t>
      </w:r>
      <w:r w:rsidRPr="009950A7">
        <w:rPr>
          <w:rFonts w:cstheme="minorHAnsi"/>
          <w:color w:val="auto"/>
          <w:sz w:val="22"/>
          <w:szCs w:val="22"/>
        </w:rPr>
        <w:t xml:space="preserve"> within the same time limits and format parameters.</w:t>
      </w:r>
    </w:p>
    <w:p w14:paraId="34B5153D" w14:textId="77777777" w:rsidR="008C5B00" w:rsidRPr="009950A7" w:rsidRDefault="008C5B00" w:rsidP="00BD38DB">
      <w:pPr>
        <w:rPr>
          <w:rFonts w:cstheme="minorHAnsi"/>
          <w:color w:val="auto"/>
          <w:sz w:val="22"/>
          <w:szCs w:val="22"/>
        </w:rPr>
      </w:pPr>
    </w:p>
    <w:p w14:paraId="708CB5C7" w14:textId="0C012D4B" w:rsidR="008C5B00" w:rsidRPr="009950A7" w:rsidRDefault="008C5B00" w:rsidP="00BD38DB">
      <w:pPr>
        <w:rPr>
          <w:rFonts w:cstheme="minorHAnsi"/>
          <w:color w:val="auto"/>
          <w:sz w:val="22"/>
          <w:szCs w:val="22"/>
        </w:rPr>
      </w:pPr>
      <w:r w:rsidRPr="009950A7">
        <w:rPr>
          <w:rFonts w:cstheme="minorHAnsi"/>
          <w:color w:val="auto"/>
          <w:sz w:val="22"/>
          <w:szCs w:val="22"/>
        </w:rPr>
        <w:t xml:space="preserve">These pre-selection clarifications will be used for the purposes of clarifying the applications, not supplementing the applications, and may take the form of one or more of the following procedures: written responses to written clarification questions, telephone conference calls, video conference calls, in-person meetings or presentations at DOE and/or at applicants’ sites. Both </w:t>
      </w:r>
      <w:r w:rsidR="00864BC7" w:rsidRPr="009950A7">
        <w:rPr>
          <w:rFonts w:cstheme="minorHAnsi"/>
          <w:color w:val="auto"/>
          <w:sz w:val="22"/>
          <w:szCs w:val="22"/>
        </w:rPr>
        <w:t>the merit review panel’s</w:t>
      </w:r>
      <w:r w:rsidRPr="009950A7">
        <w:rPr>
          <w:rFonts w:cstheme="minorHAnsi"/>
          <w:color w:val="auto"/>
          <w:sz w:val="22"/>
          <w:szCs w:val="22"/>
        </w:rPr>
        <w:t xml:space="preserve"> ex-officio and peer reviewers may participate in the pre-selection clarifications, but they must not reach consensus regarding any of the applicants and must be recused from any </w:t>
      </w:r>
      <w:r w:rsidR="00864BC7" w:rsidRPr="009950A7">
        <w:rPr>
          <w:rFonts w:cstheme="minorHAnsi"/>
          <w:color w:val="auto"/>
          <w:sz w:val="22"/>
          <w:szCs w:val="22"/>
        </w:rPr>
        <w:t>merit review panel</w:t>
      </w:r>
      <w:r w:rsidRPr="009950A7">
        <w:rPr>
          <w:rFonts w:cstheme="minorHAnsi"/>
          <w:color w:val="auto"/>
          <w:sz w:val="22"/>
          <w:szCs w:val="22"/>
        </w:rPr>
        <w:t xml:space="preserve"> consensus discussions or conclusions. In addition, the Evaluation Guidelines set forth earlier in the Evaluation and Selection Plan </w:t>
      </w:r>
      <w:r w:rsidR="00864BC7" w:rsidRPr="009950A7">
        <w:rPr>
          <w:rFonts w:cstheme="minorHAnsi"/>
          <w:color w:val="auto"/>
          <w:sz w:val="22"/>
          <w:szCs w:val="22"/>
        </w:rPr>
        <w:t xml:space="preserve">are required to </w:t>
      </w:r>
      <w:r w:rsidRPr="009950A7">
        <w:rPr>
          <w:rFonts w:cstheme="minorHAnsi"/>
          <w:color w:val="auto"/>
          <w:sz w:val="22"/>
          <w:szCs w:val="22"/>
        </w:rPr>
        <w:t>continue to be followed for pre-selection clarifications.</w:t>
      </w:r>
    </w:p>
    <w:p w14:paraId="657D6C83" w14:textId="77777777" w:rsidR="00206EF9" w:rsidRPr="009950A7" w:rsidRDefault="00206EF9" w:rsidP="00BD38DB">
      <w:pPr>
        <w:rPr>
          <w:rFonts w:eastAsia="Times New Roman" w:cstheme="minorHAnsi"/>
          <w:color w:val="auto"/>
          <w:sz w:val="22"/>
          <w:szCs w:val="22"/>
          <w:u w:val="single"/>
        </w:rPr>
      </w:pPr>
    </w:p>
    <w:p w14:paraId="1367FAD5" w14:textId="1EC1C21B" w:rsidR="00520B49" w:rsidRPr="009950A7" w:rsidRDefault="000036CC" w:rsidP="000624CC">
      <w:pPr>
        <w:pStyle w:val="ListParagraph"/>
        <w:numPr>
          <w:ilvl w:val="0"/>
          <w:numId w:val="73"/>
        </w:numPr>
        <w:ind w:left="360"/>
        <w:rPr>
          <w:rFonts w:cstheme="minorHAnsi"/>
          <w:b/>
          <w:bCs/>
          <w:color w:val="auto"/>
          <w:sz w:val="22"/>
          <w:szCs w:val="22"/>
        </w:rPr>
      </w:pPr>
      <w:r w:rsidRPr="009950A7">
        <w:rPr>
          <w:rFonts w:cstheme="minorHAnsi"/>
          <w:b/>
          <w:bCs/>
          <w:color w:val="auto"/>
          <w:sz w:val="22"/>
          <w:szCs w:val="22"/>
        </w:rPr>
        <w:t>Program Policy</w:t>
      </w:r>
      <w:r w:rsidR="00520B49" w:rsidRPr="009950A7">
        <w:rPr>
          <w:rFonts w:cstheme="minorHAnsi"/>
          <w:b/>
          <w:bCs/>
          <w:color w:val="auto"/>
          <w:sz w:val="22"/>
          <w:szCs w:val="22"/>
        </w:rPr>
        <w:t xml:space="preserve"> Review</w:t>
      </w:r>
    </w:p>
    <w:p w14:paraId="2083201F" w14:textId="77777777" w:rsidR="00A82430" w:rsidRDefault="00A82430" w:rsidP="00A82430">
      <w:pPr>
        <w:pStyle w:val="pf0"/>
        <w:spacing w:before="0" w:beforeAutospacing="0" w:after="0" w:afterAutospacing="0"/>
        <w:rPr>
          <w:rFonts w:asciiTheme="minorHAnsi" w:hAnsiTheme="minorHAnsi" w:cstheme="minorHAnsi"/>
          <w:sz w:val="22"/>
          <w:szCs w:val="22"/>
          <w:highlight w:val="yellow"/>
        </w:rPr>
      </w:pPr>
    </w:p>
    <w:p w14:paraId="75DAFAB9" w14:textId="64001C91" w:rsidR="00520B49" w:rsidRDefault="00520B49" w:rsidP="00BD38DB">
      <w:pPr>
        <w:pStyle w:val="ListParagraph"/>
        <w:ind w:left="0"/>
        <w:rPr>
          <w:rFonts w:cstheme="minorHAnsi"/>
          <w:sz w:val="22"/>
          <w:szCs w:val="22"/>
        </w:rPr>
      </w:pPr>
      <w:r w:rsidRPr="009950A7">
        <w:rPr>
          <w:rFonts w:cstheme="minorHAnsi"/>
          <w:color w:val="auto"/>
          <w:sz w:val="22"/>
          <w:szCs w:val="22"/>
        </w:rPr>
        <w:t xml:space="preserve">Each application deemed </w:t>
      </w:r>
      <w:r w:rsidR="000357E0">
        <w:rPr>
          <w:rFonts w:cstheme="minorHAnsi"/>
          <w:color w:val="auto"/>
          <w:sz w:val="22"/>
          <w:szCs w:val="22"/>
        </w:rPr>
        <w:t>a finalist</w:t>
      </w:r>
      <w:r w:rsidRPr="009950A7">
        <w:rPr>
          <w:rFonts w:cstheme="minorHAnsi"/>
          <w:color w:val="auto"/>
          <w:sz w:val="22"/>
          <w:szCs w:val="22"/>
        </w:rPr>
        <w:t xml:space="preserve"> by the merit review panel may receive a program policy review. The program policy </w:t>
      </w:r>
      <w:r w:rsidRPr="009950A7">
        <w:rPr>
          <w:rFonts w:cstheme="minorHAnsi"/>
          <w:sz w:val="22"/>
          <w:szCs w:val="22"/>
        </w:rPr>
        <w:t xml:space="preserve">factors will not be point scored, but the Selecting Official (SO) may consider them in making the selections for negotiation of award. The SO may request that an independent person(s) (i.e., not member(s) of the Merit Review Panel) </w:t>
      </w:r>
      <w:r w:rsidR="00133EA1" w:rsidRPr="009950A7">
        <w:rPr>
          <w:rFonts w:cstheme="minorHAnsi"/>
          <w:sz w:val="22"/>
          <w:szCs w:val="22"/>
        </w:rPr>
        <w:t>aid</w:t>
      </w:r>
      <w:r w:rsidRPr="009950A7">
        <w:rPr>
          <w:rFonts w:cstheme="minorHAnsi"/>
          <w:sz w:val="22"/>
          <w:szCs w:val="22"/>
        </w:rPr>
        <w:t xml:space="preserve"> in the application of the program policy factors. These factors, while not indicators of the application's merit (e.g., technical excellence, cost, applicant's ability</w:t>
      </w:r>
      <w:r w:rsidR="00BD38DB" w:rsidRPr="009950A7">
        <w:rPr>
          <w:rFonts w:cstheme="minorHAnsi"/>
          <w:sz w:val="22"/>
          <w:szCs w:val="22"/>
        </w:rPr>
        <w:t>)</w:t>
      </w:r>
      <w:r w:rsidR="00A67F39" w:rsidRPr="009950A7">
        <w:rPr>
          <w:rFonts w:cstheme="minorHAnsi"/>
          <w:sz w:val="22"/>
          <w:szCs w:val="22"/>
        </w:rPr>
        <w:t>,</w:t>
      </w:r>
      <w:r w:rsidRPr="009950A7">
        <w:rPr>
          <w:rFonts w:cstheme="minorHAnsi"/>
          <w:sz w:val="22"/>
          <w:szCs w:val="22"/>
        </w:rPr>
        <w:t xml:space="preserve"> nevertheless, may be essential to the process of selecting the application(s) that, individually or collectively, will best achieve the program objectives. Such factors are often beyond the control of the applicant. The SO will evaluate applications based on </w:t>
      </w:r>
      <w:r w:rsidRPr="00B21421">
        <w:rPr>
          <w:rFonts w:cstheme="minorHAnsi"/>
          <w:sz w:val="22"/>
          <w:szCs w:val="22"/>
        </w:rPr>
        <w:t xml:space="preserve">the </w:t>
      </w:r>
      <w:r w:rsidRPr="0034278F">
        <w:rPr>
          <w:rFonts w:cstheme="minorHAnsi"/>
          <w:sz w:val="22"/>
          <w:szCs w:val="22"/>
        </w:rPr>
        <w:t xml:space="preserve">program policy factors listed </w:t>
      </w:r>
      <w:r w:rsidR="0057529D" w:rsidRPr="0034278F">
        <w:rPr>
          <w:rFonts w:cstheme="minorHAnsi"/>
          <w:sz w:val="22"/>
          <w:szCs w:val="22"/>
        </w:rPr>
        <w:t>below:</w:t>
      </w:r>
      <w:r w:rsidR="00671041" w:rsidRPr="00B21421">
        <w:rPr>
          <w:rFonts w:cstheme="minorHAnsi"/>
          <w:sz w:val="22"/>
          <w:szCs w:val="22"/>
        </w:rPr>
        <w:t xml:space="preserve"> </w:t>
      </w:r>
    </w:p>
    <w:p w14:paraId="6CE2C0D4" w14:textId="77777777" w:rsidR="0057529D" w:rsidRDefault="0057529D" w:rsidP="00BD38DB">
      <w:pPr>
        <w:pStyle w:val="ListParagraph"/>
        <w:ind w:left="0"/>
        <w:rPr>
          <w:rFonts w:cstheme="minorHAnsi"/>
          <w:sz w:val="22"/>
          <w:szCs w:val="22"/>
        </w:rPr>
      </w:pPr>
    </w:p>
    <w:p w14:paraId="0FB8B1D1" w14:textId="4AA923CB" w:rsidR="4F915130" w:rsidRPr="0034278F" w:rsidRDefault="4F915130" w:rsidP="74D2460A">
      <w:pPr>
        <w:numPr>
          <w:ilvl w:val="0"/>
          <w:numId w:val="94"/>
        </w:numPr>
        <w:jc w:val="both"/>
        <w:rPr>
          <w:rFonts w:eastAsia="Times New Roman" w:cstheme="minorHAnsi"/>
          <w:color w:val="auto"/>
          <w:sz w:val="22"/>
          <w:szCs w:val="22"/>
        </w:rPr>
      </w:pPr>
      <w:r w:rsidRPr="0034278F">
        <w:rPr>
          <w:rFonts w:eastAsia="Times New Roman" w:cstheme="minorHAnsi"/>
          <w:color w:val="auto"/>
          <w:sz w:val="22"/>
          <w:szCs w:val="22"/>
        </w:rPr>
        <w:t>A group of awards which represent a diversity of technical approaches and methods.</w:t>
      </w:r>
    </w:p>
    <w:p w14:paraId="3FFA1B68" w14:textId="65A3B04C" w:rsidR="4F915130" w:rsidRPr="0034278F" w:rsidRDefault="4F915130" w:rsidP="0034278F">
      <w:pPr>
        <w:pStyle w:val="ListParagraph"/>
        <w:numPr>
          <w:ilvl w:val="0"/>
          <w:numId w:val="94"/>
        </w:numPr>
        <w:ind w:right="-20"/>
        <w:jc w:val="both"/>
        <w:rPr>
          <w:rFonts w:eastAsia="Times New Roman" w:cstheme="minorHAnsi"/>
          <w:color w:val="auto"/>
          <w:sz w:val="22"/>
          <w:szCs w:val="22"/>
        </w:rPr>
      </w:pPr>
      <w:r w:rsidRPr="0034278F">
        <w:rPr>
          <w:rFonts w:eastAsia="Times New Roman" w:cstheme="minorHAnsi"/>
          <w:color w:val="auto"/>
          <w:sz w:val="22"/>
          <w:szCs w:val="22"/>
        </w:rPr>
        <w:t>A group of awards that are complementary which, when taken together, will best achieve the research goals and objectives.</w:t>
      </w:r>
    </w:p>
    <w:p w14:paraId="004377BE" w14:textId="59628241" w:rsidR="4F915130" w:rsidRPr="0034278F" w:rsidRDefault="4F915130" w:rsidP="0034278F">
      <w:pPr>
        <w:pStyle w:val="ListParagraph"/>
        <w:numPr>
          <w:ilvl w:val="0"/>
          <w:numId w:val="94"/>
        </w:numPr>
        <w:ind w:right="-20"/>
        <w:jc w:val="both"/>
        <w:rPr>
          <w:rFonts w:eastAsia="Times New Roman" w:cstheme="minorHAnsi"/>
          <w:color w:val="auto"/>
          <w:sz w:val="22"/>
          <w:szCs w:val="22"/>
        </w:rPr>
      </w:pPr>
      <w:r w:rsidRPr="0034278F">
        <w:rPr>
          <w:rFonts w:eastAsia="Times New Roman" w:cstheme="minorHAnsi"/>
          <w:color w:val="auto"/>
          <w:sz w:val="22"/>
          <w:szCs w:val="22"/>
        </w:rPr>
        <w:t>A group of awards that provide a balanced programmatic effort and a variety of different technical perspectives.</w:t>
      </w:r>
    </w:p>
    <w:p w14:paraId="26546476" w14:textId="21DAE558" w:rsidR="4F915130" w:rsidRPr="0034278F" w:rsidRDefault="4F915130" w:rsidP="0034278F">
      <w:pPr>
        <w:pStyle w:val="ListParagraph"/>
        <w:numPr>
          <w:ilvl w:val="0"/>
          <w:numId w:val="94"/>
        </w:numPr>
        <w:ind w:right="-20"/>
        <w:jc w:val="both"/>
        <w:rPr>
          <w:rFonts w:eastAsia="Times New Roman" w:cstheme="minorHAnsi"/>
          <w:color w:val="auto"/>
          <w:sz w:val="22"/>
          <w:szCs w:val="22"/>
        </w:rPr>
      </w:pPr>
      <w:r w:rsidRPr="0034278F">
        <w:rPr>
          <w:rFonts w:eastAsia="Times New Roman" w:cstheme="minorHAnsi"/>
          <w:color w:val="auto"/>
          <w:sz w:val="22"/>
          <w:szCs w:val="22"/>
        </w:rPr>
        <w:t>A group of awards that provide a balance in geographic regions.</w:t>
      </w:r>
    </w:p>
    <w:p w14:paraId="4452C822" w14:textId="7F56ACFE" w:rsidR="4F915130" w:rsidRPr="0034278F" w:rsidRDefault="4F915130" w:rsidP="0034278F">
      <w:pPr>
        <w:pStyle w:val="ListParagraph"/>
        <w:numPr>
          <w:ilvl w:val="0"/>
          <w:numId w:val="94"/>
        </w:numPr>
        <w:ind w:right="-20"/>
        <w:jc w:val="both"/>
        <w:rPr>
          <w:rFonts w:eastAsia="Times New Roman" w:cstheme="minorHAnsi"/>
          <w:color w:val="auto"/>
          <w:sz w:val="22"/>
          <w:szCs w:val="22"/>
        </w:rPr>
      </w:pPr>
      <w:r w:rsidRPr="0034278F">
        <w:rPr>
          <w:rFonts w:eastAsia="Times New Roman" w:cstheme="minorHAnsi"/>
          <w:color w:val="auto"/>
          <w:sz w:val="22"/>
          <w:szCs w:val="22"/>
        </w:rPr>
        <w:t>U.S. Institutions of Higher Education that have not previously participated in PSAAP.</w:t>
      </w:r>
    </w:p>
    <w:p w14:paraId="42C5761B" w14:textId="02D1BFB5" w:rsidR="4F915130" w:rsidRPr="0034278F" w:rsidRDefault="4F915130" w:rsidP="0034278F">
      <w:pPr>
        <w:pStyle w:val="ListParagraph"/>
        <w:numPr>
          <w:ilvl w:val="0"/>
          <w:numId w:val="94"/>
        </w:numPr>
        <w:jc w:val="both"/>
        <w:rPr>
          <w:rFonts w:eastAsia="Calibri" w:cstheme="minorHAnsi"/>
          <w:color w:val="auto"/>
          <w:sz w:val="22"/>
          <w:szCs w:val="22"/>
        </w:rPr>
      </w:pPr>
      <w:r w:rsidRPr="0034278F">
        <w:rPr>
          <w:rFonts w:eastAsia="Times New Roman" w:cstheme="minorHAnsi"/>
          <w:color w:val="auto"/>
          <w:sz w:val="22"/>
          <w:szCs w:val="22"/>
        </w:rPr>
        <w:lastRenderedPageBreak/>
        <w:t>Availability of funds and relevance of the proposed activity to program priorities.</w:t>
      </w:r>
    </w:p>
    <w:p w14:paraId="190584C1" w14:textId="4764B444" w:rsidR="00026CB3" w:rsidRPr="0034278F" w:rsidRDefault="00026CB3" w:rsidP="0034278F">
      <w:pPr>
        <w:autoSpaceDE w:val="0"/>
        <w:autoSpaceDN w:val="0"/>
        <w:adjustRightInd w:val="0"/>
        <w:ind w:left="720"/>
        <w:jc w:val="both"/>
        <w:rPr>
          <w:strike/>
          <w:color w:val="00B050"/>
          <w:sz w:val="22"/>
          <w:szCs w:val="22"/>
        </w:rPr>
      </w:pPr>
    </w:p>
    <w:p w14:paraId="11FCC8D2" w14:textId="77777777" w:rsidR="00026CB3" w:rsidRPr="0034278F" w:rsidRDefault="00026CB3" w:rsidP="0034278F">
      <w:pPr>
        <w:autoSpaceDE w:val="0"/>
        <w:autoSpaceDN w:val="0"/>
        <w:adjustRightInd w:val="0"/>
        <w:contextualSpacing w:val="0"/>
        <w:jc w:val="both"/>
        <w:rPr>
          <w:sz w:val="22"/>
          <w:szCs w:val="22"/>
        </w:rPr>
      </w:pPr>
    </w:p>
    <w:p w14:paraId="7DC37BB8" w14:textId="69177704" w:rsidR="00ED4170" w:rsidRPr="009950A7" w:rsidRDefault="3CD02F48" w:rsidP="5DCCC6C0">
      <w:pPr>
        <w:pStyle w:val="Heading3"/>
        <w:rPr>
          <w:rFonts w:cstheme="minorHAnsi"/>
          <w:sz w:val="22"/>
          <w:szCs w:val="22"/>
        </w:rPr>
      </w:pPr>
      <w:r w:rsidRPr="009950A7">
        <w:rPr>
          <w:rFonts w:cstheme="minorHAnsi"/>
          <w:sz w:val="22"/>
          <w:szCs w:val="22"/>
        </w:rPr>
        <w:t>4.</w:t>
      </w:r>
      <w:r w:rsidR="28F37D22" w:rsidRPr="009950A7">
        <w:rPr>
          <w:rFonts w:cstheme="minorHAnsi"/>
          <w:sz w:val="22"/>
          <w:szCs w:val="22"/>
        </w:rPr>
        <w:t xml:space="preserve"> </w:t>
      </w:r>
      <w:r w:rsidRPr="009950A7">
        <w:rPr>
          <w:rFonts w:cstheme="minorHAnsi"/>
          <w:sz w:val="22"/>
          <w:szCs w:val="22"/>
        </w:rPr>
        <w:t xml:space="preserve">REPORTING OF MATTERS RELATED TO RECIPIENT INTEGRITY AND PERFORMANCE </w:t>
      </w:r>
    </w:p>
    <w:p w14:paraId="61DB43BF" w14:textId="58872C0D" w:rsidR="00ED4170" w:rsidRPr="009950A7" w:rsidRDefault="3CD02F48" w:rsidP="6E047C89">
      <w:pPr>
        <w:rPr>
          <w:rFonts w:cstheme="minorHAnsi"/>
          <w:sz w:val="22"/>
          <w:szCs w:val="22"/>
        </w:rPr>
      </w:pPr>
      <w:r w:rsidRPr="009950A7">
        <w:rPr>
          <w:rFonts w:cstheme="minorHAnsi"/>
          <w:sz w:val="22"/>
          <w:szCs w:val="22"/>
        </w:rPr>
        <w:t xml:space="preserve"> </w:t>
      </w:r>
    </w:p>
    <w:p w14:paraId="353A8343" w14:textId="5CEF12B0" w:rsidR="00ED4170" w:rsidRPr="009950A7" w:rsidRDefault="00A30A99" w:rsidP="6E047C89">
      <w:pPr>
        <w:rPr>
          <w:rFonts w:cstheme="minorHAnsi"/>
          <w:sz w:val="22"/>
          <w:szCs w:val="22"/>
        </w:rPr>
      </w:pPr>
      <w:r w:rsidRPr="009950A7">
        <w:rPr>
          <w:rFonts w:cstheme="minorHAnsi"/>
          <w:sz w:val="22"/>
          <w:szCs w:val="22"/>
        </w:rPr>
        <w:t>The Department of Energy and NNSA</w:t>
      </w:r>
      <w:r w:rsidR="3CD02F48" w:rsidRPr="009950A7">
        <w:rPr>
          <w:rFonts w:cstheme="minorHAnsi"/>
          <w:sz w:val="22"/>
          <w:szCs w:val="22"/>
        </w:rPr>
        <w:t xml:space="preserve">, prior to making a </w:t>
      </w:r>
      <w:r w:rsidR="6F97092B" w:rsidRPr="009950A7">
        <w:rPr>
          <w:rFonts w:cstheme="minorHAnsi"/>
          <w:sz w:val="22"/>
          <w:szCs w:val="22"/>
        </w:rPr>
        <w:t>federal</w:t>
      </w:r>
      <w:r w:rsidR="3CD02F48" w:rsidRPr="009950A7">
        <w:rPr>
          <w:rFonts w:cstheme="minorHAnsi"/>
          <w:sz w:val="22"/>
          <w:szCs w:val="22"/>
        </w:rPr>
        <w:t xml:space="preserve"> award with a total amount of Federal share greater than the simplified acquisition threshold</w:t>
      </w:r>
      <w:r w:rsidR="00E669FE" w:rsidRPr="009950A7">
        <w:rPr>
          <w:rFonts w:cstheme="minorHAnsi"/>
          <w:sz w:val="22"/>
          <w:szCs w:val="22"/>
        </w:rPr>
        <w:t xml:space="preserve"> (SAT)</w:t>
      </w:r>
      <w:r w:rsidR="3CD02F48" w:rsidRPr="009950A7">
        <w:rPr>
          <w:rFonts w:cstheme="minorHAnsi"/>
          <w:sz w:val="22"/>
          <w:szCs w:val="22"/>
        </w:rPr>
        <w:t>, is required to review and consider any information about the applicant that is in the designated integrity and performance system accessible through SAM.</w:t>
      </w:r>
    </w:p>
    <w:p w14:paraId="4D841F6D" w14:textId="4949B7DB" w:rsidR="00ED4170" w:rsidRPr="009950A7" w:rsidRDefault="3CD02F48" w:rsidP="6E047C89">
      <w:pPr>
        <w:rPr>
          <w:rFonts w:cstheme="minorHAnsi"/>
          <w:sz w:val="22"/>
          <w:szCs w:val="22"/>
        </w:rPr>
      </w:pPr>
      <w:r w:rsidRPr="009950A7">
        <w:rPr>
          <w:rFonts w:cstheme="minorHAnsi"/>
          <w:sz w:val="22"/>
          <w:szCs w:val="22"/>
        </w:rPr>
        <w:t xml:space="preserve"> </w:t>
      </w:r>
    </w:p>
    <w:p w14:paraId="6F0B5B0C" w14:textId="22205618" w:rsidR="00ED4170" w:rsidRPr="009950A7" w:rsidRDefault="3CD02F48" w:rsidP="6E047C89">
      <w:pPr>
        <w:rPr>
          <w:rFonts w:cstheme="minorHAnsi"/>
          <w:sz w:val="22"/>
          <w:szCs w:val="22"/>
        </w:rPr>
      </w:pPr>
      <w:r w:rsidRPr="009950A7">
        <w:rPr>
          <w:rFonts w:cstheme="minorHAnsi"/>
          <w:sz w:val="22"/>
          <w:szCs w:val="22"/>
        </w:rPr>
        <w:t>The applicant</w:t>
      </w:r>
      <w:r w:rsidR="00580B79" w:rsidRPr="009950A7">
        <w:rPr>
          <w:rFonts w:cstheme="minorHAnsi"/>
          <w:sz w:val="22"/>
          <w:szCs w:val="22"/>
        </w:rPr>
        <w:t xml:space="preserve"> </w:t>
      </w:r>
      <w:r w:rsidRPr="009950A7">
        <w:rPr>
          <w:rFonts w:cstheme="minorHAnsi"/>
          <w:sz w:val="22"/>
          <w:szCs w:val="22"/>
        </w:rPr>
        <w:t xml:space="preserve">may review information in the designated integrity and performance systems accessible through SAM and comment on any information about itself that a </w:t>
      </w:r>
      <w:r w:rsidR="7F235235" w:rsidRPr="009950A7">
        <w:rPr>
          <w:rFonts w:cstheme="minorHAnsi"/>
          <w:sz w:val="22"/>
          <w:szCs w:val="22"/>
        </w:rPr>
        <w:t>federal</w:t>
      </w:r>
      <w:r w:rsidRPr="009950A7">
        <w:rPr>
          <w:rFonts w:cstheme="minorHAnsi"/>
          <w:sz w:val="22"/>
          <w:szCs w:val="22"/>
        </w:rPr>
        <w:t xml:space="preserve"> awarding agency previously entered and is currently in the designated integrity and performance system accessible through SAM.</w:t>
      </w:r>
    </w:p>
    <w:p w14:paraId="2E79F492" w14:textId="46D3EB77" w:rsidR="00ED4170" w:rsidRPr="009950A7" w:rsidRDefault="3CD02F48" w:rsidP="6E047C89">
      <w:pPr>
        <w:rPr>
          <w:rFonts w:cstheme="minorHAnsi"/>
          <w:sz w:val="22"/>
          <w:szCs w:val="22"/>
        </w:rPr>
      </w:pPr>
      <w:r w:rsidRPr="009950A7">
        <w:rPr>
          <w:rFonts w:cstheme="minorHAnsi"/>
          <w:sz w:val="22"/>
          <w:szCs w:val="22"/>
        </w:rPr>
        <w:t xml:space="preserve"> </w:t>
      </w:r>
    </w:p>
    <w:p w14:paraId="0EACBC9E" w14:textId="16304335" w:rsidR="00ED4170" w:rsidRPr="009950A7" w:rsidRDefault="00A30A99" w:rsidP="6E047C89">
      <w:pPr>
        <w:rPr>
          <w:rFonts w:cstheme="minorHAnsi"/>
          <w:sz w:val="22"/>
          <w:szCs w:val="22"/>
        </w:rPr>
      </w:pPr>
      <w:r w:rsidRPr="009950A7">
        <w:rPr>
          <w:rFonts w:cstheme="minorHAnsi"/>
          <w:sz w:val="22"/>
          <w:szCs w:val="22"/>
        </w:rPr>
        <w:t xml:space="preserve">The </w:t>
      </w:r>
      <w:r w:rsidR="00AC7057" w:rsidRPr="009950A7">
        <w:rPr>
          <w:rFonts w:cstheme="minorHAnsi"/>
          <w:sz w:val="22"/>
          <w:szCs w:val="22"/>
        </w:rPr>
        <w:t>DOE/</w:t>
      </w:r>
      <w:r w:rsidRPr="009950A7">
        <w:rPr>
          <w:rFonts w:cstheme="minorHAnsi"/>
          <w:sz w:val="22"/>
          <w:szCs w:val="22"/>
        </w:rPr>
        <w:t xml:space="preserve">NNSA </w:t>
      </w:r>
      <w:r w:rsidR="08AF4348" w:rsidRPr="009950A7">
        <w:rPr>
          <w:rFonts w:cstheme="minorHAnsi"/>
          <w:sz w:val="22"/>
          <w:szCs w:val="22"/>
        </w:rPr>
        <w:t>will consider any written comments by the applicant, in addition to the other information in the designated integrity and performance system, in making a judgment about the applicant's integrity, business ethics, and record of performance under Federal awards when completing the review of risk posed by applicants as described in 2 CFR 200.20</w:t>
      </w:r>
      <w:r w:rsidR="00173373" w:rsidRPr="009950A7">
        <w:rPr>
          <w:rFonts w:cstheme="minorHAnsi"/>
          <w:sz w:val="22"/>
          <w:szCs w:val="22"/>
        </w:rPr>
        <w:t>6</w:t>
      </w:r>
      <w:r w:rsidR="000069BB" w:rsidRPr="009950A7">
        <w:rPr>
          <w:rFonts w:cstheme="minorHAnsi"/>
          <w:sz w:val="22"/>
          <w:szCs w:val="22"/>
        </w:rPr>
        <w:t>.</w:t>
      </w:r>
    </w:p>
    <w:p w14:paraId="6D3F74EA" w14:textId="1CCF19B6" w:rsidR="00ED4170" w:rsidRPr="009950A7" w:rsidRDefault="3CD02F48" w:rsidP="6E047C89">
      <w:pPr>
        <w:rPr>
          <w:rFonts w:cstheme="minorHAnsi"/>
          <w:sz w:val="22"/>
          <w:szCs w:val="22"/>
        </w:rPr>
      </w:pPr>
      <w:r w:rsidRPr="009950A7">
        <w:rPr>
          <w:rFonts w:cstheme="minorHAnsi"/>
          <w:sz w:val="22"/>
          <w:szCs w:val="22"/>
        </w:rPr>
        <w:t xml:space="preserve"> </w:t>
      </w:r>
    </w:p>
    <w:p w14:paraId="37B1E183" w14:textId="1D23001E" w:rsidR="00ED4170" w:rsidRPr="00F31F37" w:rsidRDefault="2B4B19D9" w:rsidP="6E047C89">
      <w:pPr>
        <w:pStyle w:val="Heading2"/>
        <w:rPr>
          <w:rFonts w:cstheme="minorHAnsi"/>
          <w:sz w:val="22"/>
          <w:szCs w:val="22"/>
        </w:rPr>
      </w:pPr>
      <w:bookmarkStart w:id="156" w:name="_Toc166759034"/>
      <w:r w:rsidRPr="009950A7">
        <w:rPr>
          <w:rFonts w:cstheme="minorHAnsi"/>
          <w:sz w:val="22"/>
          <w:szCs w:val="22"/>
        </w:rPr>
        <w:t>B.</w:t>
      </w:r>
      <w:r w:rsidR="7B5E11F5" w:rsidRPr="009950A7">
        <w:rPr>
          <w:rFonts w:cstheme="minorHAnsi"/>
          <w:sz w:val="22"/>
          <w:szCs w:val="22"/>
        </w:rPr>
        <w:t xml:space="preserve"> </w:t>
      </w:r>
      <w:r w:rsidR="00BD4C81">
        <w:rPr>
          <w:rFonts w:cstheme="minorHAnsi"/>
          <w:sz w:val="22"/>
          <w:szCs w:val="22"/>
        </w:rPr>
        <w:t xml:space="preserve">COMPETITIVE APPLICATION REVIEW </w:t>
      </w:r>
      <w:r w:rsidRPr="00F31F37">
        <w:rPr>
          <w:rFonts w:cstheme="minorHAnsi"/>
          <w:sz w:val="22"/>
          <w:szCs w:val="22"/>
        </w:rPr>
        <w:t>PROCESS</w:t>
      </w:r>
      <w:bookmarkEnd w:id="156"/>
      <w:r w:rsidRPr="00F31F37">
        <w:rPr>
          <w:rFonts w:cstheme="minorHAnsi"/>
          <w:sz w:val="22"/>
          <w:szCs w:val="22"/>
        </w:rPr>
        <w:t xml:space="preserve"> </w:t>
      </w:r>
    </w:p>
    <w:p w14:paraId="729102EB" w14:textId="77777777" w:rsidR="00C56046" w:rsidRPr="00F31F37" w:rsidRDefault="00C56046" w:rsidP="6E047C89">
      <w:pPr>
        <w:rPr>
          <w:rFonts w:cstheme="minorHAnsi"/>
          <w:sz w:val="22"/>
          <w:szCs w:val="22"/>
        </w:rPr>
      </w:pPr>
    </w:p>
    <w:p w14:paraId="01DA5859" w14:textId="0FE8F393" w:rsidR="008451E8" w:rsidRPr="0034278F" w:rsidRDefault="008451E8" w:rsidP="008451E8">
      <w:pPr>
        <w:rPr>
          <w:sz w:val="22"/>
          <w:szCs w:val="22"/>
        </w:rPr>
      </w:pPr>
      <w:r w:rsidRPr="0034278F">
        <w:rPr>
          <w:sz w:val="22"/>
          <w:szCs w:val="22"/>
        </w:rPr>
        <w:t xml:space="preserve">All applications that are received by the application due date and time, as specified in the NOFO, will be subjected to an initial </w:t>
      </w:r>
      <w:r w:rsidR="0013025F">
        <w:rPr>
          <w:sz w:val="22"/>
          <w:szCs w:val="22"/>
        </w:rPr>
        <w:t xml:space="preserve">compliance </w:t>
      </w:r>
      <w:r w:rsidRPr="0034278F">
        <w:rPr>
          <w:sz w:val="22"/>
          <w:szCs w:val="22"/>
        </w:rPr>
        <w:t xml:space="preserve">review, and upon satisfactorily passing the initial review, will be subjected to a comprehensive evaluation. If an application is submitted past the deadline and deemed ineligible for consideration, the Grants Officer/Grants Specialist (GO/GS) will promptly notify the applicant in writing that the application cannot be considered for award. An application is late if the date and time stamp for submission to Grants.gov is after the stated closing date and time. A late application may be reviewed if the applicant provides evidence of technical issues that the Grants.gov helpdesk failed to resolve prior to the receipt date and time or if the entity received approval from the GO based on the late submissions policy in the NOFO, regarding significant natural disaster or incapacitating or life-threatening illness. </w:t>
      </w:r>
    </w:p>
    <w:p w14:paraId="49AE2E28" w14:textId="77777777" w:rsidR="00C56046" w:rsidRPr="00F31F37" w:rsidRDefault="00C56046" w:rsidP="6E047C89">
      <w:pPr>
        <w:rPr>
          <w:rFonts w:cstheme="minorHAnsi"/>
          <w:sz w:val="22"/>
          <w:szCs w:val="22"/>
        </w:rPr>
      </w:pPr>
    </w:p>
    <w:p w14:paraId="17D65B9C" w14:textId="62F6FEE7" w:rsidR="008451E8" w:rsidRPr="0034278F" w:rsidRDefault="008451E8" w:rsidP="008451E8">
      <w:pPr>
        <w:pStyle w:val="Heading3"/>
        <w:rPr>
          <w:sz w:val="22"/>
          <w:szCs w:val="22"/>
        </w:rPr>
      </w:pPr>
      <w:r w:rsidRPr="0034278F">
        <w:rPr>
          <w:sz w:val="22"/>
          <w:szCs w:val="22"/>
        </w:rPr>
        <w:t xml:space="preserve">1. INITIAL </w:t>
      </w:r>
      <w:r w:rsidR="003A2BEF">
        <w:rPr>
          <w:sz w:val="22"/>
          <w:szCs w:val="22"/>
        </w:rPr>
        <w:t xml:space="preserve">COMPLIANCE </w:t>
      </w:r>
      <w:r w:rsidRPr="0034278F">
        <w:rPr>
          <w:sz w:val="22"/>
          <w:szCs w:val="22"/>
        </w:rPr>
        <w:t>REVIEW</w:t>
      </w:r>
    </w:p>
    <w:p w14:paraId="00924E28" w14:textId="77777777" w:rsidR="008451E8" w:rsidRPr="0034278F" w:rsidRDefault="008451E8" w:rsidP="008451E8">
      <w:pPr>
        <w:rPr>
          <w:sz w:val="22"/>
          <w:szCs w:val="22"/>
        </w:rPr>
      </w:pPr>
    </w:p>
    <w:p w14:paraId="0770E78D" w14:textId="1A0AA458" w:rsidR="008451E8" w:rsidRPr="0034278F" w:rsidRDefault="008451E8" w:rsidP="008451E8">
      <w:pPr>
        <w:rPr>
          <w:sz w:val="22"/>
          <w:szCs w:val="22"/>
        </w:rPr>
      </w:pPr>
      <w:r w:rsidRPr="0034278F">
        <w:rPr>
          <w:sz w:val="22"/>
          <w:szCs w:val="22"/>
        </w:rPr>
        <w:t>Prior to conducting the comprehensive merit review, an initial review will be performed to determine whether: (1) the Applicant is eligible for an award; (2) the information required by the NOFO has been submitted; (3) all requirements of the NOFO are satisfied; and (4) the proposed project is responsive to the program objectives of the NOFO (program determination). The initial review for eligibility and responsiveness may be performed by the GO/GS or a designated official as designated by the GO in writing. The results of this review will be documented on the Initial Review form</w:t>
      </w:r>
      <w:r w:rsidR="005A487E" w:rsidRPr="0034278F">
        <w:rPr>
          <w:sz w:val="22"/>
          <w:szCs w:val="22"/>
        </w:rPr>
        <w:t xml:space="preserve">. </w:t>
      </w:r>
    </w:p>
    <w:p w14:paraId="116FCD90" w14:textId="77777777" w:rsidR="008451E8" w:rsidRPr="0034278F" w:rsidRDefault="008451E8" w:rsidP="008451E8">
      <w:pPr>
        <w:rPr>
          <w:sz w:val="22"/>
          <w:szCs w:val="22"/>
        </w:rPr>
      </w:pPr>
    </w:p>
    <w:p w14:paraId="092DCFC7" w14:textId="2A31966C" w:rsidR="008451E8" w:rsidRDefault="00293B71" w:rsidP="008451E8">
      <w:pPr>
        <w:rPr>
          <w:sz w:val="22"/>
          <w:szCs w:val="22"/>
        </w:rPr>
      </w:pPr>
      <w:r>
        <w:rPr>
          <w:sz w:val="22"/>
          <w:szCs w:val="22"/>
        </w:rPr>
        <w:t>If</w:t>
      </w:r>
      <w:r w:rsidR="008451E8" w:rsidRPr="0034278F">
        <w:rPr>
          <w:sz w:val="22"/>
          <w:szCs w:val="22"/>
        </w:rPr>
        <w:t xml:space="preserve"> an applicant clearly fails to meet the requirements and objectives of the NOFO or does not provide sufficient information for evaluation, the applicant will be considered non-responsive and eliminated from further review. </w:t>
      </w:r>
      <w:r w:rsidR="00106099">
        <w:rPr>
          <w:sz w:val="22"/>
          <w:szCs w:val="22"/>
        </w:rPr>
        <w:t>NNSA</w:t>
      </w:r>
      <w:r w:rsidR="008451E8" w:rsidRPr="0034278F">
        <w:rPr>
          <w:sz w:val="22"/>
          <w:szCs w:val="22"/>
        </w:rPr>
        <w:t xml:space="preserve"> will inform </w:t>
      </w:r>
      <w:r w:rsidR="00106099">
        <w:rPr>
          <w:sz w:val="22"/>
          <w:szCs w:val="22"/>
        </w:rPr>
        <w:t>an</w:t>
      </w:r>
      <w:r w:rsidR="008451E8" w:rsidRPr="0034278F">
        <w:rPr>
          <w:sz w:val="22"/>
          <w:szCs w:val="22"/>
        </w:rPr>
        <w:t xml:space="preserve"> applicant by </w:t>
      </w:r>
      <w:r w:rsidR="00106099">
        <w:rPr>
          <w:sz w:val="22"/>
          <w:szCs w:val="22"/>
        </w:rPr>
        <w:t>email</w:t>
      </w:r>
      <w:r w:rsidR="008451E8" w:rsidRPr="0034278F">
        <w:rPr>
          <w:sz w:val="22"/>
          <w:szCs w:val="22"/>
        </w:rPr>
        <w:t xml:space="preserve"> </w:t>
      </w:r>
      <w:r w:rsidR="00106099">
        <w:rPr>
          <w:sz w:val="22"/>
          <w:szCs w:val="22"/>
        </w:rPr>
        <w:t>should they be deemed ineligible</w:t>
      </w:r>
      <w:r w:rsidR="00F659D2">
        <w:rPr>
          <w:sz w:val="22"/>
          <w:szCs w:val="22"/>
        </w:rPr>
        <w:t xml:space="preserve"> </w:t>
      </w:r>
      <w:r w:rsidR="008451E8" w:rsidRPr="0034278F">
        <w:rPr>
          <w:sz w:val="22"/>
          <w:szCs w:val="22"/>
        </w:rPr>
        <w:t>for further consideration.</w:t>
      </w:r>
    </w:p>
    <w:p w14:paraId="4E7E2C1A" w14:textId="77777777" w:rsidR="00F659D2" w:rsidRDefault="00F659D2" w:rsidP="008451E8">
      <w:pPr>
        <w:rPr>
          <w:sz w:val="22"/>
          <w:szCs w:val="22"/>
        </w:rPr>
      </w:pPr>
    </w:p>
    <w:p w14:paraId="1CA45BD2" w14:textId="6B42A391" w:rsidR="00F659D2" w:rsidRPr="0034278F" w:rsidRDefault="002E4936" w:rsidP="008451E8">
      <w:pPr>
        <w:rPr>
          <w:sz w:val="22"/>
          <w:szCs w:val="22"/>
        </w:rPr>
      </w:pPr>
      <w:r>
        <w:rPr>
          <w:sz w:val="22"/>
          <w:szCs w:val="22"/>
        </w:rPr>
        <w:t>Reminder</w:t>
      </w:r>
      <w:r w:rsidR="00F659D2">
        <w:rPr>
          <w:sz w:val="22"/>
          <w:szCs w:val="22"/>
        </w:rPr>
        <w:t xml:space="preserve">: </w:t>
      </w:r>
      <w:r>
        <w:rPr>
          <w:i/>
          <w:iCs/>
          <w:sz w:val="22"/>
          <w:szCs w:val="22"/>
        </w:rPr>
        <w:t>T</w:t>
      </w:r>
      <w:r w:rsidRPr="009A7C76">
        <w:rPr>
          <w:i/>
          <w:iCs/>
          <w:sz w:val="22"/>
          <w:szCs w:val="22"/>
        </w:rPr>
        <w:t xml:space="preserve">o </w:t>
      </w:r>
      <w:r w:rsidR="00C73DB7">
        <w:rPr>
          <w:i/>
          <w:iCs/>
          <w:sz w:val="22"/>
          <w:szCs w:val="22"/>
        </w:rPr>
        <w:t>be eligible for the Merit Review</w:t>
      </w:r>
      <w:r>
        <w:rPr>
          <w:i/>
          <w:iCs/>
          <w:sz w:val="22"/>
          <w:szCs w:val="22"/>
        </w:rPr>
        <w:t>, a</w:t>
      </w:r>
      <w:r w:rsidR="00F659D2" w:rsidRPr="0034278F">
        <w:rPr>
          <w:i/>
          <w:iCs/>
          <w:sz w:val="22"/>
          <w:szCs w:val="22"/>
        </w:rPr>
        <w:t xml:space="preserve">pplicants </w:t>
      </w:r>
      <w:r w:rsidR="00C73DB7">
        <w:rPr>
          <w:i/>
          <w:iCs/>
          <w:sz w:val="22"/>
          <w:szCs w:val="22"/>
        </w:rPr>
        <w:t>are to</w:t>
      </w:r>
      <w:r w:rsidR="00FD2A14" w:rsidRPr="0034278F">
        <w:rPr>
          <w:i/>
          <w:iCs/>
          <w:sz w:val="22"/>
          <w:szCs w:val="22"/>
        </w:rPr>
        <w:t xml:space="preserve"> ensure</w:t>
      </w:r>
      <w:r w:rsidR="00C73DB7">
        <w:rPr>
          <w:i/>
          <w:iCs/>
          <w:sz w:val="22"/>
          <w:szCs w:val="22"/>
        </w:rPr>
        <w:t xml:space="preserve"> that</w:t>
      </w:r>
      <w:r w:rsidR="00FD2A14" w:rsidRPr="0034278F">
        <w:rPr>
          <w:i/>
          <w:iCs/>
          <w:sz w:val="22"/>
          <w:szCs w:val="22"/>
        </w:rPr>
        <w:t xml:space="preserve"> they have addressed all mandatory requirements</w:t>
      </w:r>
      <w:r w:rsidR="00B23707">
        <w:rPr>
          <w:i/>
          <w:iCs/>
          <w:sz w:val="22"/>
          <w:szCs w:val="22"/>
        </w:rPr>
        <w:t xml:space="preserve"> in their application submission</w:t>
      </w:r>
      <w:r w:rsidR="00C73DB7">
        <w:rPr>
          <w:i/>
          <w:iCs/>
          <w:sz w:val="22"/>
          <w:szCs w:val="22"/>
        </w:rPr>
        <w:t>.</w:t>
      </w:r>
      <w:r w:rsidR="00FD2A14" w:rsidRPr="0034278F">
        <w:rPr>
          <w:i/>
          <w:iCs/>
          <w:sz w:val="22"/>
          <w:szCs w:val="22"/>
        </w:rPr>
        <w:t xml:space="preserve"> </w:t>
      </w:r>
    </w:p>
    <w:p w14:paraId="66C8AD52" w14:textId="77777777" w:rsidR="008451E8" w:rsidRPr="00F31F37" w:rsidRDefault="008451E8" w:rsidP="5DCCC6C0">
      <w:pPr>
        <w:pStyle w:val="Heading3"/>
        <w:rPr>
          <w:rFonts w:cstheme="minorHAnsi"/>
          <w:sz w:val="22"/>
          <w:szCs w:val="22"/>
        </w:rPr>
      </w:pPr>
    </w:p>
    <w:p w14:paraId="4A03DA05" w14:textId="2E12F9A8" w:rsidR="008451E8" w:rsidRPr="0034278F" w:rsidRDefault="008451E8" w:rsidP="008451E8">
      <w:pPr>
        <w:pStyle w:val="Heading3"/>
        <w:rPr>
          <w:color w:val="FF0000"/>
          <w:sz w:val="22"/>
          <w:szCs w:val="22"/>
        </w:rPr>
      </w:pPr>
      <w:r w:rsidRPr="0034278F">
        <w:rPr>
          <w:sz w:val="22"/>
          <w:szCs w:val="22"/>
        </w:rPr>
        <w:t>2. COMPREHENSIVE MERIT REVIEW</w:t>
      </w:r>
      <w:r w:rsidR="003D18F5">
        <w:rPr>
          <w:sz w:val="22"/>
          <w:szCs w:val="22"/>
        </w:rPr>
        <w:t xml:space="preserve"> </w:t>
      </w:r>
    </w:p>
    <w:p w14:paraId="0275C035" w14:textId="7AE5B60D" w:rsidR="00ED4170" w:rsidRPr="0034278F" w:rsidRDefault="007F75BD" w:rsidP="6E047C89">
      <w:pPr>
        <w:rPr>
          <w:color w:val="auto"/>
          <w:sz w:val="22"/>
          <w:szCs w:val="22"/>
        </w:rPr>
      </w:pPr>
      <w:r w:rsidRPr="0034278F">
        <w:rPr>
          <w:sz w:val="22"/>
          <w:szCs w:val="22"/>
        </w:rPr>
        <w:t xml:space="preserve">All timely applications that satisfactorily pass the initial review will be eligible for comprehensive merit review. </w:t>
      </w:r>
      <w:r w:rsidR="00352634" w:rsidRPr="005C149F">
        <w:rPr>
          <w:sz w:val="22"/>
          <w:szCs w:val="22"/>
        </w:rPr>
        <w:t>The comprehensive review will be conducted in two stag</w:t>
      </w:r>
      <w:r w:rsidR="00352634" w:rsidRPr="0034278F">
        <w:rPr>
          <w:color w:val="auto"/>
          <w:sz w:val="22"/>
          <w:szCs w:val="22"/>
        </w:rPr>
        <w:t xml:space="preserve">es: independent review and consensus review. </w:t>
      </w:r>
      <w:r w:rsidR="00F46DFA" w:rsidRPr="0034278F">
        <w:rPr>
          <w:color w:val="auto"/>
          <w:sz w:val="22"/>
          <w:szCs w:val="22"/>
        </w:rPr>
        <w:t xml:space="preserve">The evaluation criteria are listed in </w:t>
      </w:r>
      <w:r w:rsidR="006E4B5A" w:rsidRPr="0034278F">
        <w:rPr>
          <w:color w:val="auto"/>
          <w:sz w:val="22"/>
          <w:szCs w:val="22"/>
        </w:rPr>
        <w:t>Section V.A.2.</w:t>
      </w:r>
      <w:r w:rsidR="005D325D">
        <w:rPr>
          <w:color w:val="auto"/>
          <w:sz w:val="22"/>
          <w:szCs w:val="22"/>
        </w:rPr>
        <w:t xml:space="preserve"> </w:t>
      </w:r>
      <w:r w:rsidR="005D325D" w:rsidRPr="009950A7">
        <w:rPr>
          <w:rFonts w:cstheme="minorHAnsi"/>
          <w:color w:val="auto"/>
          <w:sz w:val="22"/>
          <w:szCs w:val="22"/>
        </w:rPr>
        <w:t xml:space="preserve">If </w:t>
      </w:r>
      <w:r w:rsidR="00A27771">
        <w:rPr>
          <w:rFonts w:cstheme="minorHAnsi"/>
          <w:color w:val="auto"/>
          <w:sz w:val="22"/>
          <w:szCs w:val="22"/>
        </w:rPr>
        <w:t>necessary, the merit review panel will conduct pre-selection clarifications detailed in Section V.A.3.</w:t>
      </w:r>
    </w:p>
    <w:p w14:paraId="61F57D40" w14:textId="26DD4EC3" w:rsidR="008F0B9E" w:rsidRPr="00F31F37" w:rsidRDefault="3CD02F48" w:rsidP="0034278F">
      <w:pPr>
        <w:rPr>
          <w:sz w:val="22"/>
          <w:szCs w:val="22"/>
        </w:rPr>
      </w:pPr>
      <w:r w:rsidRPr="0034278F">
        <w:rPr>
          <w:rFonts w:cstheme="minorHAnsi"/>
          <w:color w:val="auto"/>
          <w:sz w:val="22"/>
          <w:szCs w:val="22"/>
        </w:rPr>
        <w:t xml:space="preserve"> </w:t>
      </w:r>
    </w:p>
    <w:p w14:paraId="6F3972F0" w14:textId="13234A30" w:rsidR="00ED4170" w:rsidRPr="00F31F37" w:rsidRDefault="00A27771" w:rsidP="5DCCC6C0">
      <w:pPr>
        <w:pStyle w:val="Heading3"/>
        <w:rPr>
          <w:rFonts w:cstheme="minorHAnsi"/>
          <w:sz w:val="22"/>
          <w:szCs w:val="22"/>
        </w:rPr>
      </w:pPr>
      <w:r>
        <w:rPr>
          <w:rFonts w:cstheme="minorHAnsi"/>
          <w:sz w:val="22"/>
          <w:szCs w:val="22"/>
        </w:rPr>
        <w:t>3</w:t>
      </w:r>
      <w:r w:rsidR="3CD02F48" w:rsidRPr="00F31F37">
        <w:rPr>
          <w:rFonts w:cstheme="minorHAnsi"/>
          <w:sz w:val="22"/>
          <w:szCs w:val="22"/>
        </w:rPr>
        <w:t xml:space="preserve">. SELECTION </w:t>
      </w:r>
    </w:p>
    <w:p w14:paraId="25054B1E" w14:textId="06B2F69D" w:rsidR="00ED4170" w:rsidRPr="00F31F37" w:rsidRDefault="3CD02F48" w:rsidP="6E047C89">
      <w:pPr>
        <w:rPr>
          <w:rFonts w:cstheme="minorHAnsi"/>
          <w:sz w:val="22"/>
          <w:szCs w:val="22"/>
        </w:rPr>
      </w:pPr>
      <w:r w:rsidRPr="00F31F37">
        <w:rPr>
          <w:rFonts w:cstheme="minorHAnsi"/>
          <w:sz w:val="22"/>
          <w:szCs w:val="22"/>
        </w:rPr>
        <w:t xml:space="preserve"> </w:t>
      </w:r>
    </w:p>
    <w:p w14:paraId="19A53D8A" w14:textId="0FAF2BA3" w:rsidR="00ED4170" w:rsidRPr="00F31F37" w:rsidRDefault="0022180B" w:rsidP="6E047C89">
      <w:pPr>
        <w:rPr>
          <w:rFonts w:cstheme="minorHAnsi"/>
          <w:sz w:val="22"/>
          <w:szCs w:val="22"/>
        </w:rPr>
      </w:pPr>
      <w:r w:rsidRPr="00F31F37">
        <w:rPr>
          <w:rFonts w:cstheme="minorHAnsi"/>
          <w:sz w:val="22"/>
          <w:szCs w:val="22"/>
        </w:rPr>
        <w:t>T</w:t>
      </w:r>
      <w:r w:rsidR="08AF4348" w:rsidRPr="00F31F37">
        <w:rPr>
          <w:rFonts w:cstheme="minorHAnsi"/>
          <w:sz w:val="22"/>
          <w:szCs w:val="22"/>
        </w:rPr>
        <w:t>he Selection Official will consider the availability of funds, the distribution of funds among the topic areas, program priorities, program policy factors, and the merit review results</w:t>
      </w:r>
      <w:r w:rsidRPr="00F31F37">
        <w:rPr>
          <w:rFonts w:cstheme="minorHAnsi"/>
          <w:sz w:val="22"/>
          <w:szCs w:val="22"/>
        </w:rPr>
        <w:t xml:space="preserve"> when </w:t>
      </w:r>
      <w:r w:rsidR="00020D4E" w:rsidRPr="00F31F37">
        <w:rPr>
          <w:rFonts w:cstheme="minorHAnsi"/>
          <w:sz w:val="22"/>
          <w:szCs w:val="22"/>
        </w:rPr>
        <w:t xml:space="preserve">selecting </w:t>
      </w:r>
      <w:r w:rsidRPr="00F31F37">
        <w:rPr>
          <w:rFonts w:cstheme="minorHAnsi"/>
          <w:sz w:val="22"/>
          <w:szCs w:val="22"/>
        </w:rPr>
        <w:t xml:space="preserve">applications </w:t>
      </w:r>
      <w:r w:rsidR="00AA5660" w:rsidRPr="00F31F37">
        <w:rPr>
          <w:rFonts w:cstheme="minorHAnsi"/>
          <w:sz w:val="22"/>
          <w:szCs w:val="22"/>
        </w:rPr>
        <w:t xml:space="preserve">to be </w:t>
      </w:r>
      <w:r w:rsidRPr="00F31F37">
        <w:rPr>
          <w:rFonts w:cstheme="minorHAnsi"/>
          <w:sz w:val="22"/>
          <w:szCs w:val="22"/>
        </w:rPr>
        <w:t>considered for award</w:t>
      </w:r>
      <w:r w:rsidR="08AF4348" w:rsidRPr="00F31F37" w:rsidDel="0022180B">
        <w:rPr>
          <w:rFonts w:cstheme="minorHAnsi"/>
          <w:sz w:val="22"/>
          <w:szCs w:val="22"/>
        </w:rPr>
        <w:t>.</w:t>
      </w:r>
    </w:p>
    <w:p w14:paraId="6CD78234" w14:textId="34908CA5" w:rsidR="00ED4170" w:rsidRPr="00F31F37" w:rsidRDefault="3CD02F48" w:rsidP="6E047C89">
      <w:pPr>
        <w:rPr>
          <w:rFonts w:cstheme="minorHAnsi"/>
          <w:sz w:val="22"/>
          <w:szCs w:val="22"/>
        </w:rPr>
      </w:pPr>
      <w:r w:rsidRPr="00F31F37">
        <w:rPr>
          <w:rFonts w:cstheme="minorHAnsi"/>
          <w:sz w:val="22"/>
          <w:szCs w:val="22"/>
        </w:rPr>
        <w:t xml:space="preserve"> </w:t>
      </w:r>
    </w:p>
    <w:p w14:paraId="03B09DC4" w14:textId="4BE1C185" w:rsidR="00ED4170" w:rsidRPr="00F31F37" w:rsidRDefault="00A27771" w:rsidP="5DCCC6C0">
      <w:pPr>
        <w:pStyle w:val="Heading3"/>
        <w:rPr>
          <w:rFonts w:cstheme="minorHAnsi"/>
          <w:sz w:val="22"/>
          <w:szCs w:val="22"/>
        </w:rPr>
      </w:pPr>
      <w:r>
        <w:rPr>
          <w:rFonts w:cstheme="minorHAnsi"/>
          <w:sz w:val="22"/>
          <w:szCs w:val="22"/>
        </w:rPr>
        <w:t>4</w:t>
      </w:r>
      <w:r w:rsidR="3CD02F48" w:rsidRPr="00F31F37">
        <w:rPr>
          <w:rFonts w:cstheme="minorHAnsi"/>
          <w:sz w:val="22"/>
          <w:szCs w:val="22"/>
        </w:rPr>
        <w:t xml:space="preserve">. AWARD </w:t>
      </w:r>
      <w:r w:rsidR="00167FB3" w:rsidRPr="00F31F37">
        <w:rPr>
          <w:rFonts w:cstheme="minorHAnsi"/>
          <w:sz w:val="22"/>
          <w:szCs w:val="22"/>
        </w:rPr>
        <w:t>NEGOTIATION</w:t>
      </w:r>
    </w:p>
    <w:p w14:paraId="0F0AC1C6" w14:textId="3BAA1C9F" w:rsidR="00ED4170" w:rsidRPr="00F31F37" w:rsidRDefault="3CD02F48" w:rsidP="6E047C89">
      <w:pPr>
        <w:rPr>
          <w:rFonts w:cstheme="minorHAnsi"/>
          <w:sz w:val="22"/>
          <w:szCs w:val="22"/>
        </w:rPr>
      </w:pPr>
      <w:r w:rsidRPr="00F31F37">
        <w:rPr>
          <w:rFonts w:cstheme="minorHAnsi"/>
          <w:sz w:val="22"/>
          <w:szCs w:val="22"/>
        </w:rPr>
        <w:t xml:space="preserve"> </w:t>
      </w:r>
    </w:p>
    <w:p w14:paraId="65B43ECA" w14:textId="6488E21D" w:rsidR="00ED4170" w:rsidRPr="00F31F37" w:rsidRDefault="00533895" w:rsidP="6E047C89">
      <w:pPr>
        <w:rPr>
          <w:rFonts w:cstheme="minorHAnsi"/>
          <w:sz w:val="22"/>
          <w:szCs w:val="22"/>
        </w:rPr>
      </w:pPr>
      <w:r>
        <w:rPr>
          <w:rFonts w:cstheme="minorHAnsi"/>
          <w:sz w:val="22"/>
          <w:szCs w:val="22"/>
        </w:rPr>
        <w:t>NNSA</w:t>
      </w:r>
      <w:r w:rsidR="08AF4348" w:rsidRPr="00F31F37">
        <w:rPr>
          <w:rFonts w:cstheme="minorHAnsi"/>
          <w:sz w:val="22"/>
          <w:szCs w:val="22"/>
        </w:rPr>
        <w:t xml:space="preserve"> may enter into discussions with a selected applicant for any reason deemed necessary, including but not limited to the following: (1) the budget is not appropriate or reasonable for the requirement; (2) only a portion of the application is selected for award; (3) </w:t>
      </w:r>
      <w:r>
        <w:rPr>
          <w:rFonts w:cstheme="minorHAnsi"/>
          <w:sz w:val="22"/>
          <w:szCs w:val="22"/>
        </w:rPr>
        <w:t>NNSA</w:t>
      </w:r>
      <w:r w:rsidR="08AF4348" w:rsidRPr="00F31F37">
        <w:rPr>
          <w:rFonts w:cstheme="minorHAnsi"/>
          <w:sz w:val="22"/>
          <w:szCs w:val="22"/>
        </w:rPr>
        <w:t xml:space="preserve"> needs additional information to determine that the recipient is capable of complying with the requirements in 2 CFR 200 as modified by 2 CFR 910 (DOE Financial Assistance Regulation); and/or (4) special terms and conditions are required. Failure to resolve satisfactorily the issues identified by the </w:t>
      </w:r>
      <w:r>
        <w:rPr>
          <w:rFonts w:cstheme="minorHAnsi"/>
          <w:sz w:val="22"/>
          <w:szCs w:val="22"/>
        </w:rPr>
        <w:t>NNSA</w:t>
      </w:r>
      <w:r w:rsidRPr="00F31F37">
        <w:rPr>
          <w:rFonts w:cstheme="minorHAnsi"/>
          <w:sz w:val="22"/>
          <w:szCs w:val="22"/>
        </w:rPr>
        <w:t xml:space="preserve"> </w:t>
      </w:r>
      <w:r w:rsidR="08AF4348" w:rsidRPr="00F31F37">
        <w:rPr>
          <w:rFonts w:cstheme="minorHAnsi"/>
          <w:sz w:val="22"/>
          <w:szCs w:val="22"/>
        </w:rPr>
        <w:t>will preclude award to the applicant.</w:t>
      </w:r>
    </w:p>
    <w:p w14:paraId="7290889F" w14:textId="41A63632" w:rsidR="00ED4170" w:rsidRPr="00F31F37" w:rsidRDefault="3CD02F48" w:rsidP="6E047C89">
      <w:pPr>
        <w:rPr>
          <w:rFonts w:cstheme="minorHAnsi"/>
          <w:sz w:val="22"/>
          <w:szCs w:val="22"/>
        </w:rPr>
      </w:pPr>
      <w:r w:rsidRPr="00F31F37">
        <w:rPr>
          <w:rFonts w:cstheme="minorHAnsi"/>
          <w:sz w:val="22"/>
          <w:szCs w:val="22"/>
        </w:rPr>
        <w:t xml:space="preserve"> </w:t>
      </w:r>
    </w:p>
    <w:p w14:paraId="2ED14353" w14:textId="3BE1038B" w:rsidR="00ED4170" w:rsidRPr="00F31F37" w:rsidRDefault="2B4B19D9" w:rsidP="5DCCC6C0">
      <w:pPr>
        <w:pStyle w:val="Heading2"/>
        <w:rPr>
          <w:rFonts w:cstheme="minorHAnsi"/>
          <w:sz w:val="22"/>
          <w:szCs w:val="22"/>
        </w:rPr>
      </w:pPr>
      <w:bookmarkStart w:id="157" w:name="_Toc166759035"/>
      <w:r w:rsidRPr="00F31F37">
        <w:rPr>
          <w:rFonts w:cstheme="minorHAnsi"/>
          <w:sz w:val="22"/>
          <w:szCs w:val="22"/>
        </w:rPr>
        <w:t>C. ANTICIPATED NOTICE OF SELECTION AND AWARD DATES</w:t>
      </w:r>
      <w:bookmarkEnd w:id="157"/>
      <w:r w:rsidRPr="00F31F37">
        <w:rPr>
          <w:rFonts w:cstheme="minorHAnsi"/>
          <w:sz w:val="22"/>
          <w:szCs w:val="22"/>
        </w:rPr>
        <w:t xml:space="preserve"> </w:t>
      </w:r>
    </w:p>
    <w:p w14:paraId="37F72FAB" w14:textId="42848133" w:rsidR="00ED4170" w:rsidRPr="00F31F37" w:rsidRDefault="3CD02F48" w:rsidP="6E047C89">
      <w:pPr>
        <w:rPr>
          <w:rFonts w:cstheme="minorHAnsi"/>
          <w:sz w:val="22"/>
          <w:szCs w:val="22"/>
        </w:rPr>
      </w:pPr>
      <w:r w:rsidRPr="00F31F37">
        <w:rPr>
          <w:rFonts w:cstheme="minorHAnsi"/>
          <w:sz w:val="22"/>
          <w:szCs w:val="22"/>
        </w:rPr>
        <w:t xml:space="preserve"> </w:t>
      </w:r>
    </w:p>
    <w:p w14:paraId="0DEA2658" w14:textId="7F02DE7E" w:rsidR="00ED4170" w:rsidRPr="00F31F37" w:rsidRDefault="08AF4348" w:rsidP="5BF7D2AE">
      <w:pPr>
        <w:rPr>
          <w:sz w:val="22"/>
          <w:szCs w:val="22"/>
        </w:rPr>
      </w:pPr>
      <w:r w:rsidRPr="5BF7D2AE">
        <w:rPr>
          <w:sz w:val="22"/>
          <w:szCs w:val="22"/>
        </w:rPr>
        <w:t xml:space="preserve">DOE/NNSA anticipates notifying applicants selected for </w:t>
      </w:r>
      <w:r w:rsidR="00965039" w:rsidRPr="5BF7D2AE">
        <w:rPr>
          <w:sz w:val="22"/>
          <w:szCs w:val="22"/>
        </w:rPr>
        <w:t xml:space="preserve">potential </w:t>
      </w:r>
      <w:r w:rsidRPr="5BF7D2AE">
        <w:rPr>
          <w:sz w:val="22"/>
          <w:szCs w:val="22"/>
        </w:rPr>
        <w:t>award</w:t>
      </w:r>
      <w:r w:rsidR="00EA31C3" w:rsidRPr="5BF7D2AE">
        <w:rPr>
          <w:sz w:val="22"/>
          <w:szCs w:val="22"/>
        </w:rPr>
        <w:t>s,</w:t>
      </w:r>
      <w:r w:rsidRPr="5BF7D2AE">
        <w:rPr>
          <w:sz w:val="22"/>
          <w:szCs w:val="22"/>
        </w:rPr>
        <w:t xml:space="preserve"> </w:t>
      </w:r>
      <w:r w:rsidR="5A6A4F46" w:rsidRPr="0034278F">
        <w:rPr>
          <w:color w:val="auto"/>
          <w:sz w:val="22"/>
          <w:szCs w:val="22"/>
        </w:rPr>
        <w:t xml:space="preserve">March </w:t>
      </w:r>
      <w:r w:rsidR="17C0CD2E" w:rsidRPr="0039207E">
        <w:rPr>
          <w:sz w:val="22"/>
          <w:szCs w:val="22"/>
        </w:rPr>
        <w:t>2</w:t>
      </w:r>
      <w:r w:rsidR="17C0CD2E" w:rsidRPr="5BF7D2AE">
        <w:rPr>
          <w:sz w:val="22"/>
          <w:szCs w:val="22"/>
        </w:rPr>
        <w:t>025</w:t>
      </w:r>
      <w:r w:rsidRPr="5BF7D2AE">
        <w:rPr>
          <w:sz w:val="22"/>
          <w:szCs w:val="22"/>
        </w:rPr>
        <w:t xml:space="preserve">. </w:t>
      </w:r>
      <w:r w:rsidR="00EA31C3" w:rsidRPr="5BF7D2AE">
        <w:rPr>
          <w:sz w:val="22"/>
          <w:szCs w:val="22"/>
        </w:rPr>
        <w:t>NNSA</w:t>
      </w:r>
      <w:r w:rsidRPr="5BF7D2AE">
        <w:rPr>
          <w:sz w:val="22"/>
          <w:szCs w:val="22"/>
        </w:rPr>
        <w:t xml:space="preserve"> expect</w:t>
      </w:r>
      <w:r w:rsidR="00EA31C3" w:rsidRPr="5BF7D2AE">
        <w:rPr>
          <w:sz w:val="22"/>
          <w:szCs w:val="22"/>
        </w:rPr>
        <w:t>s</w:t>
      </w:r>
      <w:r w:rsidRPr="5BF7D2AE">
        <w:rPr>
          <w:sz w:val="22"/>
          <w:szCs w:val="22"/>
        </w:rPr>
        <w:t xml:space="preserve"> that awards will have a start date around </w:t>
      </w:r>
      <w:r w:rsidR="00523C2B" w:rsidRPr="5BF7D2AE">
        <w:rPr>
          <w:sz w:val="22"/>
          <w:szCs w:val="22"/>
        </w:rPr>
        <w:t>August</w:t>
      </w:r>
      <w:r w:rsidR="42591529" w:rsidRPr="5BF7D2AE">
        <w:rPr>
          <w:sz w:val="22"/>
          <w:szCs w:val="22"/>
        </w:rPr>
        <w:t xml:space="preserve"> 2025</w:t>
      </w:r>
      <w:r w:rsidRPr="5BF7D2AE">
        <w:rPr>
          <w:sz w:val="22"/>
          <w:szCs w:val="22"/>
        </w:rPr>
        <w:t>, depending on the availability of funds.</w:t>
      </w:r>
    </w:p>
    <w:p w14:paraId="5886E65B" w14:textId="4ABEAAF1" w:rsidR="00A27771" w:rsidRDefault="00ED4170" w:rsidP="6E047C89">
      <w:pPr>
        <w:rPr>
          <w:rFonts w:cstheme="minorHAnsi"/>
          <w:sz w:val="22"/>
          <w:szCs w:val="22"/>
        </w:rPr>
      </w:pPr>
      <w:r w:rsidRPr="00F31F37">
        <w:rPr>
          <w:rFonts w:cstheme="minorHAnsi"/>
          <w:sz w:val="22"/>
          <w:szCs w:val="22"/>
        </w:rPr>
        <w:br/>
      </w:r>
    </w:p>
    <w:p w14:paraId="0FB0C203" w14:textId="77777777" w:rsidR="00A27771" w:rsidRDefault="00A27771">
      <w:pPr>
        <w:widowControl/>
        <w:contextualSpacing w:val="0"/>
        <w:rPr>
          <w:rFonts w:cstheme="minorHAnsi"/>
          <w:sz w:val="22"/>
          <w:szCs w:val="22"/>
        </w:rPr>
      </w:pPr>
      <w:r>
        <w:rPr>
          <w:rFonts w:cstheme="minorHAnsi"/>
          <w:sz w:val="22"/>
          <w:szCs w:val="22"/>
        </w:rPr>
        <w:br w:type="page"/>
      </w:r>
    </w:p>
    <w:p w14:paraId="40A41B5C" w14:textId="0446902F" w:rsidR="00075A91" w:rsidRPr="009950A7" w:rsidRDefault="7382AAFC">
      <w:pPr>
        <w:pStyle w:val="Heading1"/>
        <w:rPr>
          <w:rFonts w:cstheme="minorHAnsi"/>
          <w:sz w:val="22"/>
          <w:szCs w:val="22"/>
        </w:rPr>
      </w:pPr>
      <w:bookmarkStart w:id="158" w:name="_Toc43201385"/>
      <w:bookmarkStart w:id="159" w:name="_Toc166759036"/>
      <w:bookmarkStart w:id="160" w:name="_Toc334016947"/>
      <w:bookmarkStart w:id="161" w:name="_Hlk63870080"/>
      <w:r w:rsidRPr="009950A7">
        <w:rPr>
          <w:rFonts w:cstheme="minorHAnsi"/>
          <w:sz w:val="22"/>
          <w:szCs w:val="22"/>
        </w:rPr>
        <w:lastRenderedPageBreak/>
        <w:t>Section VI –</w:t>
      </w:r>
      <w:r w:rsidR="00EE4595" w:rsidRPr="009950A7">
        <w:rPr>
          <w:rFonts w:cstheme="minorHAnsi"/>
          <w:sz w:val="22"/>
          <w:szCs w:val="22"/>
        </w:rPr>
        <w:t xml:space="preserve"> FEDERAL</w:t>
      </w:r>
      <w:r w:rsidRPr="009950A7">
        <w:rPr>
          <w:rFonts w:cstheme="minorHAnsi"/>
          <w:sz w:val="22"/>
          <w:szCs w:val="22"/>
        </w:rPr>
        <w:t xml:space="preserve"> AWARD ADMINISTRATION INFORMATION</w:t>
      </w:r>
      <w:bookmarkEnd w:id="158"/>
      <w:bookmarkEnd w:id="159"/>
      <w:r w:rsidRPr="009950A7">
        <w:rPr>
          <w:rFonts w:cstheme="minorHAnsi"/>
          <w:sz w:val="22"/>
          <w:szCs w:val="22"/>
        </w:rPr>
        <w:t xml:space="preserve"> </w:t>
      </w:r>
    </w:p>
    <w:p w14:paraId="72BA788D" w14:textId="77777777" w:rsidR="00075A91" w:rsidRPr="009950A7" w:rsidRDefault="00075A91" w:rsidP="711B1947">
      <w:pPr>
        <w:rPr>
          <w:rFonts w:cstheme="minorHAnsi"/>
          <w:sz w:val="22"/>
          <w:szCs w:val="22"/>
        </w:rPr>
      </w:pPr>
    </w:p>
    <w:p w14:paraId="4CC630C0" w14:textId="5E360001" w:rsidR="004F67E3" w:rsidRPr="009950A7" w:rsidRDefault="32583756">
      <w:pPr>
        <w:pStyle w:val="Heading2"/>
        <w:rPr>
          <w:rFonts w:cstheme="minorHAnsi"/>
          <w:sz w:val="22"/>
          <w:szCs w:val="22"/>
        </w:rPr>
      </w:pPr>
      <w:bookmarkStart w:id="162" w:name="_Toc43201386"/>
      <w:bookmarkStart w:id="163" w:name="_Toc166759037"/>
      <w:bookmarkStart w:id="164" w:name="_Toc334016932"/>
      <w:bookmarkStart w:id="165" w:name="_Toc334104518"/>
      <w:bookmarkStart w:id="166" w:name="_Toc334105082"/>
      <w:r w:rsidRPr="009950A7">
        <w:rPr>
          <w:rFonts w:cstheme="minorHAnsi"/>
          <w:sz w:val="22"/>
          <w:szCs w:val="22"/>
        </w:rPr>
        <w:t>A. AWARD NOTICES</w:t>
      </w:r>
      <w:bookmarkEnd w:id="162"/>
      <w:bookmarkEnd w:id="163"/>
    </w:p>
    <w:p w14:paraId="6D999E97" w14:textId="77777777" w:rsidR="00401C94" w:rsidRPr="009950A7" w:rsidRDefault="00401C94">
      <w:pPr>
        <w:rPr>
          <w:rFonts w:cstheme="minorHAnsi"/>
          <w:sz w:val="22"/>
          <w:szCs w:val="22"/>
        </w:rPr>
      </w:pPr>
    </w:p>
    <w:p w14:paraId="08C1AC8F" w14:textId="04877FDC" w:rsidR="00401C94" w:rsidRPr="009950A7" w:rsidRDefault="281AB1BB">
      <w:pPr>
        <w:pStyle w:val="Heading3"/>
        <w:rPr>
          <w:rFonts w:cstheme="minorHAnsi"/>
          <w:sz w:val="22"/>
          <w:szCs w:val="22"/>
        </w:rPr>
      </w:pPr>
      <w:r w:rsidRPr="009950A7">
        <w:rPr>
          <w:rFonts w:cstheme="minorHAnsi"/>
          <w:sz w:val="22"/>
          <w:szCs w:val="22"/>
        </w:rPr>
        <w:t xml:space="preserve">1. </w:t>
      </w:r>
      <w:r w:rsidR="64DEE848" w:rsidRPr="009950A7">
        <w:rPr>
          <w:rFonts w:cstheme="minorHAnsi"/>
          <w:sz w:val="22"/>
          <w:szCs w:val="22"/>
        </w:rPr>
        <w:t xml:space="preserve">Notice of Selection </w:t>
      </w:r>
    </w:p>
    <w:p w14:paraId="0905ACF0" w14:textId="77777777" w:rsidR="00401C94" w:rsidRPr="009950A7" w:rsidRDefault="00401C94" w:rsidP="711B1947">
      <w:pPr>
        <w:rPr>
          <w:rFonts w:cstheme="minorHAnsi"/>
          <w:b/>
          <w:bCs/>
          <w:sz w:val="22"/>
          <w:szCs w:val="22"/>
          <w:u w:val="single"/>
        </w:rPr>
      </w:pPr>
    </w:p>
    <w:p w14:paraId="39C83580" w14:textId="1FF43504" w:rsidR="00401C94" w:rsidRPr="009950A7" w:rsidRDefault="00401C94">
      <w:pPr>
        <w:rPr>
          <w:rFonts w:cstheme="minorHAnsi"/>
          <w:sz w:val="22"/>
          <w:szCs w:val="22"/>
        </w:rPr>
      </w:pPr>
      <w:r w:rsidRPr="009950A7">
        <w:rPr>
          <w:rFonts w:cstheme="minorHAnsi"/>
          <w:b/>
          <w:sz w:val="22"/>
          <w:szCs w:val="22"/>
        </w:rPr>
        <w:t>Selected Applicants Notification</w:t>
      </w:r>
      <w:r w:rsidRPr="009950A7">
        <w:rPr>
          <w:rFonts w:cstheme="minorHAnsi"/>
          <w:sz w:val="22"/>
          <w:szCs w:val="22"/>
        </w:rPr>
        <w:t xml:space="preserve">: </w:t>
      </w:r>
      <w:r w:rsidR="00A61AA8" w:rsidRPr="009950A7">
        <w:rPr>
          <w:rFonts w:cstheme="minorHAnsi"/>
          <w:sz w:val="22"/>
          <w:szCs w:val="22"/>
        </w:rPr>
        <w:t xml:space="preserve">If an application is considered for award by DOE/NNSA, the applicant will be notified by the DOE/NNSA Grants Officer/Grants Specialist. </w:t>
      </w:r>
      <w:r w:rsidRPr="009950A7">
        <w:rPr>
          <w:rFonts w:cstheme="minorHAnsi"/>
          <w:sz w:val="22"/>
          <w:szCs w:val="22"/>
        </w:rPr>
        <w:t>This notice of selection is not an authorization to begin performance</w:t>
      </w:r>
      <w:r w:rsidR="008851E2" w:rsidRPr="009950A7">
        <w:rPr>
          <w:rFonts w:cstheme="minorHAnsi"/>
          <w:sz w:val="22"/>
          <w:szCs w:val="22"/>
        </w:rPr>
        <w:t xml:space="preserve">; it is a notice that </w:t>
      </w:r>
      <w:r w:rsidR="00C70726" w:rsidRPr="009950A7">
        <w:rPr>
          <w:rFonts w:cstheme="minorHAnsi"/>
          <w:sz w:val="22"/>
          <w:szCs w:val="22"/>
        </w:rPr>
        <w:t xml:space="preserve">NNSA/DOE may begin award </w:t>
      </w:r>
      <w:r w:rsidR="003B7ECC" w:rsidRPr="009950A7">
        <w:rPr>
          <w:rFonts w:cstheme="minorHAnsi"/>
          <w:sz w:val="22"/>
          <w:szCs w:val="22"/>
        </w:rPr>
        <w:t xml:space="preserve">negotiations </w:t>
      </w:r>
      <w:r w:rsidR="00C70726" w:rsidRPr="009950A7">
        <w:rPr>
          <w:rFonts w:cstheme="minorHAnsi"/>
          <w:sz w:val="22"/>
          <w:szCs w:val="22"/>
        </w:rPr>
        <w:t>with the selected applicant</w:t>
      </w:r>
      <w:r w:rsidRPr="009950A7">
        <w:rPr>
          <w:rFonts w:cstheme="minorHAnsi"/>
          <w:sz w:val="22"/>
          <w:szCs w:val="22"/>
        </w:rPr>
        <w:t>.</w:t>
      </w:r>
      <w:r w:rsidR="00ED19C2" w:rsidRPr="009950A7">
        <w:rPr>
          <w:rFonts w:cstheme="minorHAnsi"/>
          <w:sz w:val="22"/>
          <w:szCs w:val="22"/>
        </w:rPr>
        <w:t xml:space="preserve"> </w:t>
      </w:r>
    </w:p>
    <w:p w14:paraId="50B93FD3" w14:textId="77777777" w:rsidR="00401C94" w:rsidRPr="009950A7" w:rsidRDefault="00401C94" w:rsidP="711B1947">
      <w:pPr>
        <w:rPr>
          <w:rFonts w:cstheme="minorHAnsi"/>
          <w:sz w:val="22"/>
          <w:szCs w:val="22"/>
        </w:rPr>
      </w:pPr>
    </w:p>
    <w:p w14:paraId="6DD250B3" w14:textId="37941186" w:rsidR="00401C94" w:rsidRPr="009950A7" w:rsidRDefault="00401C94">
      <w:pPr>
        <w:rPr>
          <w:rFonts w:cstheme="minorHAnsi"/>
          <w:sz w:val="22"/>
          <w:szCs w:val="22"/>
        </w:rPr>
      </w:pPr>
      <w:r w:rsidRPr="009950A7">
        <w:rPr>
          <w:rFonts w:cstheme="minorHAnsi"/>
          <w:b/>
          <w:sz w:val="22"/>
          <w:szCs w:val="22"/>
        </w:rPr>
        <w:t>Non-selected Notification</w:t>
      </w:r>
      <w:r w:rsidRPr="009950A7">
        <w:rPr>
          <w:rFonts w:cstheme="minorHAnsi"/>
          <w:sz w:val="22"/>
          <w:szCs w:val="22"/>
        </w:rPr>
        <w:t xml:space="preserve">: </w:t>
      </w:r>
      <w:r w:rsidR="007F0BB8" w:rsidRPr="009950A7">
        <w:rPr>
          <w:rFonts w:cstheme="minorHAnsi"/>
          <w:sz w:val="22"/>
          <w:szCs w:val="22"/>
        </w:rPr>
        <w:t xml:space="preserve">Entities </w:t>
      </w:r>
      <w:r w:rsidRPr="009950A7">
        <w:rPr>
          <w:rFonts w:cstheme="minorHAnsi"/>
          <w:sz w:val="22"/>
          <w:szCs w:val="22"/>
        </w:rPr>
        <w:t xml:space="preserve">whose applications have not been selected will be </w:t>
      </w:r>
      <w:r w:rsidR="007F0BB8" w:rsidRPr="009950A7">
        <w:rPr>
          <w:rFonts w:cstheme="minorHAnsi"/>
          <w:sz w:val="22"/>
          <w:szCs w:val="22"/>
        </w:rPr>
        <w:t>notified</w:t>
      </w:r>
      <w:r w:rsidRPr="009950A7">
        <w:rPr>
          <w:rFonts w:cstheme="minorHAnsi"/>
          <w:sz w:val="22"/>
          <w:szCs w:val="22"/>
        </w:rPr>
        <w:t xml:space="preserve"> as promptly as possible</w:t>
      </w:r>
      <w:r w:rsidR="0039608F" w:rsidRPr="009950A7">
        <w:rPr>
          <w:rFonts w:cstheme="minorHAnsi"/>
          <w:sz w:val="22"/>
          <w:szCs w:val="22"/>
        </w:rPr>
        <w:t xml:space="preserve"> via non-selection letter</w:t>
      </w:r>
      <w:r w:rsidR="00C70726" w:rsidRPr="009950A7">
        <w:rPr>
          <w:rFonts w:cstheme="minorHAnsi"/>
          <w:sz w:val="22"/>
          <w:szCs w:val="22"/>
        </w:rPr>
        <w:t xml:space="preserve"> by DOE/NNSA</w:t>
      </w:r>
      <w:r w:rsidRPr="009950A7">
        <w:rPr>
          <w:rFonts w:cstheme="minorHAnsi"/>
          <w:sz w:val="22"/>
          <w:szCs w:val="22"/>
        </w:rPr>
        <w:t xml:space="preserve">. </w:t>
      </w:r>
    </w:p>
    <w:p w14:paraId="386ED512" w14:textId="77777777" w:rsidR="00401C94" w:rsidRPr="009950A7" w:rsidRDefault="00401C94" w:rsidP="711B1947">
      <w:pPr>
        <w:rPr>
          <w:rFonts w:cstheme="minorHAnsi"/>
          <w:sz w:val="22"/>
          <w:szCs w:val="22"/>
        </w:rPr>
      </w:pPr>
    </w:p>
    <w:p w14:paraId="0EF0D8B4" w14:textId="0445F92A" w:rsidR="00401C94" w:rsidRPr="009950A7" w:rsidRDefault="281AB1BB">
      <w:pPr>
        <w:pStyle w:val="Heading3"/>
        <w:rPr>
          <w:rFonts w:cstheme="minorHAnsi"/>
          <w:sz w:val="22"/>
          <w:szCs w:val="22"/>
        </w:rPr>
      </w:pPr>
      <w:r w:rsidRPr="009950A7">
        <w:rPr>
          <w:rFonts w:cstheme="minorHAnsi"/>
          <w:sz w:val="22"/>
          <w:szCs w:val="22"/>
        </w:rPr>
        <w:t xml:space="preserve">2. </w:t>
      </w:r>
      <w:r w:rsidR="64DEE848" w:rsidRPr="009950A7">
        <w:rPr>
          <w:rFonts w:cstheme="minorHAnsi"/>
          <w:sz w:val="22"/>
          <w:szCs w:val="22"/>
        </w:rPr>
        <w:t xml:space="preserve">Notice of Award </w:t>
      </w:r>
    </w:p>
    <w:p w14:paraId="48B6179B" w14:textId="59A861D4" w:rsidR="00401C94" w:rsidRPr="009950A7" w:rsidRDefault="00401C94" w:rsidP="711B1947">
      <w:pPr>
        <w:rPr>
          <w:rFonts w:cstheme="minorHAnsi"/>
          <w:sz w:val="22"/>
          <w:szCs w:val="22"/>
        </w:rPr>
      </w:pPr>
    </w:p>
    <w:p w14:paraId="5D371DA0" w14:textId="77777777" w:rsidR="00D81DC6" w:rsidRPr="009950A7" w:rsidRDefault="00D81DC6" w:rsidP="000624CC">
      <w:pPr>
        <w:pStyle w:val="ClauseText9"/>
        <w:numPr>
          <w:ilvl w:val="0"/>
          <w:numId w:val="74"/>
        </w:numPr>
        <w:contextualSpacing/>
        <w:rPr>
          <w:rFonts w:asciiTheme="minorHAnsi" w:hAnsiTheme="minorHAnsi" w:cstheme="minorHAnsi"/>
          <w:b/>
          <w:bCs/>
          <w:sz w:val="22"/>
          <w:szCs w:val="22"/>
        </w:rPr>
      </w:pPr>
      <w:r w:rsidRPr="009950A7">
        <w:rPr>
          <w:rFonts w:asciiTheme="minorHAnsi" w:hAnsiTheme="minorHAnsi" w:cstheme="minorHAnsi"/>
          <w:b/>
          <w:bCs/>
          <w:sz w:val="22"/>
          <w:szCs w:val="22"/>
        </w:rPr>
        <w:t>Cooperative Agreement</w:t>
      </w:r>
    </w:p>
    <w:p w14:paraId="158AC513" w14:textId="77777777" w:rsidR="00D81DC6" w:rsidRPr="009950A7" w:rsidRDefault="00D81DC6" w:rsidP="00D81DC6">
      <w:pPr>
        <w:pStyle w:val="ClauseText9"/>
        <w:ind w:left="360"/>
        <w:contextualSpacing/>
        <w:rPr>
          <w:rFonts w:asciiTheme="minorHAnsi" w:hAnsiTheme="minorHAnsi" w:cstheme="minorHAnsi"/>
          <w:sz w:val="22"/>
          <w:szCs w:val="22"/>
        </w:rPr>
      </w:pPr>
    </w:p>
    <w:p w14:paraId="7A90D13D" w14:textId="15D7DECB" w:rsidR="00E613C0" w:rsidRPr="009950A7" w:rsidRDefault="006B726B" w:rsidP="00AE02BD">
      <w:pPr>
        <w:pStyle w:val="ClauseText9"/>
        <w:contextualSpacing/>
        <w:rPr>
          <w:rFonts w:asciiTheme="minorHAnsi" w:hAnsiTheme="minorHAnsi" w:cstheme="minorHAnsi"/>
          <w:sz w:val="22"/>
          <w:szCs w:val="22"/>
        </w:rPr>
      </w:pPr>
      <w:r w:rsidRPr="009950A7">
        <w:rPr>
          <w:rFonts w:asciiTheme="minorHAnsi" w:hAnsiTheme="minorHAnsi" w:cstheme="minorHAnsi"/>
          <w:sz w:val="22"/>
          <w:szCs w:val="22"/>
        </w:rPr>
        <w:t>A Cooperative</w:t>
      </w:r>
      <w:r w:rsidR="64DEE848" w:rsidRPr="009950A7">
        <w:rPr>
          <w:rFonts w:asciiTheme="minorHAnsi" w:hAnsiTheme="minorHAnsi" w:cstheme="minorHAnsi"/>
          <w:sz w:val="22"/>
          <w:szCs w:val="22"/>
        </w:rPr>
        <w:t xml:space="preserve"> Agreement issued by the </w:t>
      </w:r>
      <w:r w:rsidR="3D7D66FD" w:rsidRPr="009950A7">
        <w:rPr>
          <w:rFonts w:asciiTheme="minorHAnsi" w:hAnsiTheme="minorHAnsi" w:cstheme="minorHAnsi"/>
          <w:sz w:val="22"/>
          <w:szCs w:val="22"/>
        </w:rPr>
        <w:t>DOE</w:t>
      </w:r>
      <w:r w:rsidR="68B6E0CC" w:rsidRPr="009950A7">
        <w:rPr>
          <w:rFonts w:asciiTheme="minorHAnsi" w:hAnsiTheme="minorHAnsi" w:cstheme="minorHAnsi"/>
          <w:sz w:val="22"/>
          <w:szCs w:val="22"/>
        </w:rPr>
        <w:t>/NNSA</w:t>
      </w:r>
      <w:r w:rsidR="3D7D66FD" w:rsidRPr="009950A7">
        <w:rPr>
          <w:rFonts w:asciiTheme="minorHAnsi" w:hAnsiTheme="minorHAnsi" w:cstheme="minorHAnsi"/>
          <w:sz w:val="22"/>
          <w:szCs w:val="22"/>
        </w:rPr>
        <w:t xml:space="preserve"> </w:t>
      </w:r>
      <w:r w:rsidR="6FD69E38" w:rsidRPr="009950A7">
        <w:rPr>
          <w:rFonts w:asciiTheme="minorHAnsi" w:hAnsiTheme="minorHAnsi" w:cstheme="minorHAnsi"/>
          <w:sz w:val="22"/>
          <w:szCs w:val="22"/>
        </w:rPr>
        <w:t>Grants</w:t>
      </w:r>
      <w:r w:rsidR="64DEE848" w:rsidRPr="009950A7">
        <w:rPr>
          <w:rFonts w:asciiTheme="minorHAnsi" w:hAnsiTheme="minorHAnsi" w:cstheme="minorHAnsi"/>
          <w:sz w:val="22"/>
          <w:szCs w:val="22"/>
        </w:rPr>
        <w:t xml:space="preserve"> </w:t>
      </w:r>
      <w:r w:rsidR="134615E0" w:rsidRPr="009950A7">
        <w:rPr>
          <w:rFonts w:asciiTheme="minorHAnsi" w:hAnsiTheme="minorHAnsi" w:cstheme="minorHAnsi"/>
          <w:sz w:val="22"/>
          <w:szCs w:val="22"/>
        </w:rPr>
        <w:t>O</w:t>
      </w:r>
      <w:r w:rsidR="64DEE848" w:rsidRPr="009950A7">
        <w:rPr>
          <w:rFonts w:asciiTheme="minorHAnsi" w:hAnsiTheme="minorHAnsi" w:cstheme="minorHAnsi"/>
          <w:sz w:val="22"/>
          <w:szCs w:val="22"/>
        </w:rPr>
        <w:t>fficer is the authorizing award document.</w:t>
      </w:r>
    </w:p>
    <w:p w14:paraId="4EF24061" w14:textId="77777777" w:rsidR="00E613C0" w:rsidRPr="009950A7" w:rsidRDefault="00E613C0" w:rsidP="00E613C0">
      <w:pPr>
        <w:pStyle w:val="ClauseText9"/>
        <w:ind w:left="360"/>
        <w:contextualSpacing/>
        <w:rPr>
          <w:rFonts w:asciiTheme="minorHAnsi" w:hAnsiTheme="minorHAnsi" w:cstheme="minorHAnsi"/>
          <w:sz w:val="22"/>
          <w:szCs w:val="22"/>
        </w:rPr>
      </w:pPr>
    </w:p>
    <w:p w14:paraId="57DD7143" w14:textId="6329659D" w:rsidR="00D81DC6" w:rsidRPr="009950A7" w:rsidRDefault="00D81DC6" w:rsidP="000624CC">
      <w:pPr>
        <w:pStyle w:val="ClauseText9"/>
        <w:numPr>
          <w:ilvl w:val="0"/>
          <w:numId w:val="74"/>
        </w:numPr>
        <w:contextualSpacing/>
        <w:rPr>
          <w:rFonts w:asciiTheme="minorHAnsi" w:hAnsiTheme="minorHAnsi" w:cstheme="minorHAnsi"/>
          <w:b/>
          <w:bCs/>
          <w:sz w:val="22"/>
          <w:szCs w:val="22"/>
        </w:rPr>
      </w:pPr>
      <w:r w:rsidRPr="009950A7">
        <w:rPr>
          <w:rFonts w:asciiTheme="minorHAnsi" w:hAnsiTheme="minorHAnsi" w:cstheme="minorHAnsi"/>
          <w:b/>
          <w:bCs/>
          <w:sz w:val="22"/>
          <w:szCs w:val="22"/>
        </w:rPr>
        <w:t>Terms</w:t>
      </w:r>
      <w:r w:rsidR="00042165" w:rsidRPr="009950A7">
        <w:rPr>
          <w:rFonts w:asciiTheme="minorHAnsi" w:hAnsiTheme="minorHAnsi" w:cstheme="minorHAnsi"/>
          <w:b/>
          <w:bCs/>
          <w:sz w:val="22"/>
          <w:szCs w:val="22"/>
        </w:rPr>
        <w:t>, Conditions, and Requirements</w:t>
      </w:r>
    </w:p>
    <w:p w14:paraId="3312D10D" w14:textId="77777777" w:rsidR="00042165" w:rsidRPr="009950A7" w:rsidRDefault="00042165" w:rsidP="00042165">
      <w:pPr>
        <w:rPr>
          <w:rFonts w:cstheme="minorHAnsi"/>
          <w:sz w:val="22"/>
          <w:szCs w:val="22"/>
        </w:rPr>
      </w:pPr>
    </w:p>
    <w:p w14:paraId="0CB46137" w14:textId="55062AD8" w:rsidR="00401C94" w:rsidRPr="009950A7" w:rsidRDefault="00E53BDB" w:rsidP="00AE02BD">
      <w:pPr>
        <w:pStyle w:val="ClauseText9"/>
        <w:contextualSpacing/>
        <w:rPr>
          <w:rFonts w:asciiTheme="minorHAnsi" w:hAnsiTheme="minorHAnsi" w:cstheme="minorHAnsi"/>
          <w:sz w:val="22"/>
          <w:szCs w:val="22"/>
        </w:rPr>
      </w:pPr>
      <w:r w:rsidRPr="009950A7">
        <w:rPr>
          <w:rFonts w:asciiTheme="minorHAnsi" w:hAnsiTheme="minorHAnsi" w:cstheme="minorHAnsi"/>
          <w:sz w:val="22"/>
          <w:szCs w:val="22"/>
        </w:rPr>
        <w:t xml:space="preserve">All awards under this NOFO are subject </w:t>
      </w:r>
      <w:r w:rsidR="0060295D" w:rsidRPr="009950A7">
        <w:rPr>
          <w:rFonts w:asciiTheme="minorHAnsi" w:hAnsiTheme="minorHAnsi" w:cstheme="minorHAnsi"/>
          <w:sz w:val="22"/>
          <w:szCs w:val="22"/>
        </w:rPr>
        <w:t>to th</w:t>
      </w:r>
      <w:r w:rsidR="00BA435C" w:rsidRPr="009950A7">
        <w:rPr>
          <w:rFonts w:asciiTheme="minorHAnsi" w:hAnsiTheme="minorHAnsi" w:cstheme="minorHAnsi"/>
          <w:sz w:val="22"/>
          <w:szCs w:val="22"/>
        </w:rPr>
        <w:t>is NOFO</w:t>
      </w:r>
      <w:r w:rsidR="00B22E7B" w:rsidRPr="009950A7">
        <w:rPr>
          <w:rFonts w:asciiTheme="minorHAnsi" w:hAnsiTheme="minorHAnsi" w:cstheme="minorHAnsi"/>
          <w:sz w:val="22"/>
          <w:szCs w:val="22"/>
        </w:rPr>
        <w:t xml:space="preserve"> and its applicable program regulations</w:t>
      </w:r>
      <w:r w:rsidR="0060295D" w:rsidRPr="009950A7">
        <w:rPr>
          <w:rFonts w:asciiTheme="minorHAnsi" w:hAnsiTheme="minorHAnsi" w:cstheme="minorHAnsi"/>
          <w:sz w:val="22"/>
          <w:szCs w:val="22"/>
        </w:rPr>
        <w:t xml:space="preserve">, </w:t>
      </w:r>
      <w:r w:rsidR="00193E4A" w:rsidRPr="009950A7">
        <w:rPr>
          <w:rFonts w:asciiTheme="minorHAnsi" w:hAnsiTheme="minorHAnsi" w:cstheme="minorHAnsi"/>
          <w:sz w:val="22"/>
          <w:szCs w:val="22"/>
        </w:rPr>
        <w:t>in addition to any special terms and conditions</w:t>
      </w:r>
      <w:r w:rsidR="00862501" w:rsidRPr="009950A7">
        <w:rPr>
          <w:rFonts w:asciiTheme="minorHAnsi" w:hAnsiTheme="minorHAnsi" w:cstheme="minorHAnsi"/>
          <w:sz w:val="22"/>
          <w:szCs w:val="22"/>
        </w:rPr>
        <w:t xml:space="preserve">, </w:t>
      </w:r>
      <w:r w:rsidR="00E10C02" w:rsidRPr="009950A7">
        <w:rPr>
          <w:rFonts w:asciiTheme="minorHAnsi" w:hAnsiTheme="minorHAnsi" w:cstheme="minorHAnsi"/>
          <w:sz w:val="22"/>
          <w:szCs w:val="22"/>
        </w:rPr>
        <w:t>unless explicitly written into the award that they are not required:</w:t>
      </w:r>
      <w:r w:rsidR="64DEE848" w:rsidRPr="009950A7">
        <w:rPr>
          <w:rFonts w:asciiTheme="minorHAnsi" w:hAnsiTheme="minorHAnsi" w:cstheme="minorHAnsi"/>
          <w:sz w:val="22"/>
          <w:szCs w:val="22"/>
        </w:rPr>
        <w:t xml:space="preserve"> </w:t>
      </w:r>
      <w:r w:rsidR="00C676DE" w:rsidRPr="009950A7">
        <w:rPr>
          <w:rFonts w:asciiTheme="minorHAnsi" w:hAnsiTheme="minorHAnsi" w:cstheme="minorHAnsi"/>
          <w:sz w:val="22"/>
          <w:szCs w:val="22"/>
        </w:rPr>
        <w:t xml:space="preserve">(i) </w:t>
      </w:r>
      <w:r w:rsidR="00BF50E3" w:rsidRPr="009950A7">
        <w:rPr>
          <w:rFonts w:asciiTheme="minorHAnsi" w:hAnsiTheme="minorHAnsi" w:cstheme="minorHAnsi"/>
          <w:sz w:val="22"/>
          <w:szCs w:val="22"/>
        </w:rPr>
        <w:t xml:space="preserve">Federal Assistance Reporting Checklist and Instructions; </w:t>
      </w:r>
      <w:r w:rsidR="00C676DE" w:rsidRPr="009950A7">
        <w:rPr>
          <w:rFonts w:asciiTheme="minorHAnsi" w:hAnsiTheme="minorHAnsi" w:cstheme="minorHAnsi"/>
          <w:sz w:val="22"/>
          <w:szCs w:val="22"/>
        </w:rPr>
        <w:t xml:space="preserve">(ii) </w:t>
      </w:r>
      <w:r w:rsidR="00B62FD2" w:rsidRPr="009950A7">
        <w:rPr>
          <w:rFonts w:asciiTheme="minorHAnsi" w:hAnsiTheme="minorHAnsi" w:cstheme="minorHAnsi"/>
          <w:sz w:val="22"/>
          <w:szCs w:val="22"/>
        </w:rPr>
        <w:t xml:space="preserve">National Policy </w:t>
      </w:r>
      <w:r w:rsidR="00763CE5" w:rsidRPr="009950A7">
        <w:rPr>
          <w:rFonts w:asciiTheme="minorHAnsi" w:hAnsiTheme="minorHAnsi" w:cstheme="minorHAnsi"/>
          <w:sz w:val="22"/>
          <w:szCs w:val="22"/>
        </w:rPr>
        <w:t xml:space="preserve">Assurances; </w:t>
      </w:r>
      <w:r w:rsidR="00C676DE" w:rsidRPr="009950A7">
        <w:rPr>
          <w:rFonts w:asciiTheme="minorHAnsi" w:hAnsiTheme="minorHAnsi" w:cstheme="minorHAnsi"/>
          <w:sz w:val="22"/>
          <w:szCs w:val="22"/>
        </w:rPr>
        <w:t xml:space="preserve">(iii) </w:t>
      </w:r>
      <w:r w:rsidR="00763CE5" w:rsidRPr="009950A7">
        <w:rPr>
          <w:rFonts w:asciiTheme="minorHAnsi" w:hAnsiTheme="minorHAnsi" w:cstheme="minorHAnsi"/>
          <w:sz w:val="22"/>
          <w:szCs w:val="22"/>
        </w:rPr>
        <w:t xml:space="preserve">Intellectual Property Provisions; </w:t>
      </w:r>
      <w:r w:rsidR="00C676DE" w:rsidRPr="009950A7">
        <w:rPr>
          <w:rFonts w:asciiTheme="minorHAnsi" w:hAnsiTheme="minorHAnsi" w:cstheme="minorHAnsi"/>
          <w:sz w:val="22"/>
          <w:szCs w:val="22"/>
        </w:rPr>
        <w:t xml:space="preserve">(iv) </w:t>
      </w:r>
      <w:r w:rsidR="00352A1E" w:rsidRPr="009950A7">
        <w:rPr>
          <w:rFonts w:asciiTheme="minorHAnsi" w:hAnsiTheme="minorHAnsi" w:cstheme="minorHAnsi"/>
          <w:sz w:val="22"/>
          <w:szCs w:val="22"/>
        </w:rPr>
        <w:t>Government</w:t>
      </w:r>
      <w:r w:rsidR="64DEE848" w:rsidRPr="009950A7">
        <w:rPr>
          <w:rFonts w:asciiTheme="minorHAnsi" w:hAnsiTheme="minorHAnsi" w:cstheme="minorHAnsi"/>
          <w:sz w:val="22"/>
          <w:szCs w:val="22"/>
        </w:rPr>
        <w:t xml:space="preserve"> Research Terms</w:t>
      </w:r>
      <w:r w:rsidR="77962539" w:rsidRPr="009950A7">
        <w:rPr>
          <w:rFonts w:asciiTheme="minorHAnsi" w:hAnsiTheme="minorHAnsi" w:cstheme="minorHAnsi"/>
          <w:sz w:val="22"/>
          <w:szCs w:val="22"/>
        </w:rPr>
        <w:t xml:space="preserve"> </w:t>
      </w:r>
      <w:r w:rsidR="64DEE848" w:rsidRPr="009950A7">
        <w:rPr>
          <w:rFonts w:asciiTheme="minorHAnsi" w:hAnsiTheme="minorHAnsi" w:cstheme="minorHAnsi"/>
          <w:sz w:val="22"/>
          <w:szCs w:val="22"/>
        </w:rPr>
        <w:t>and Conditions</w:t>
      </w:r>
      <w:r w:rsidR="007B7F67" w:rsidRPr="009950A7">
        <w:rPr>
          <w:rFonts w:asciiTheme="minorHAnsi" w:hAnsiTheme="minorHAnsi" w:cstheme="minorHAnsi"/>
          <w:sz w:val="22"/>
          <w:szCs w:val="22"/>
        </w:rPr>
        <w:t xml:space="preserve">; </w:t>
      </w:r>
      <w:r w:rsidR="00C676DE" w:rsidRPr="009950A7">
        <w:rPr>
          <w:rFonts w:asciiTheme="minorHAnsi" w:hAnsiTheme="minorHAnsi" w:cstheme="minorHAnsi"/>
          <w:sz w:val="22"/>
          <w:szCs w:val="22"/>
        </w:rPr>
        <w:t xml:space="preserve">(v) </w:t>
      </w:r>
      <w:r w:rsidR="007B7F67" w:rsidRPr="009950A7">
        <w:rPr>
          <w:rFonts w:asciiTheme="minorHAnsi" w:hAnsiTheme="minorHAnsi" w:cstheme="minorHAnsi"/>
          <w:sz w:val="22"/>
          <w:szCs w:val="22"/>
        </w:rPr>
        <w:t>D</w:t>
      </w:r>
      <w:r w:rsidR="64DEE848" w:rsidRPr="009950A7">
        <w:rPr>
          <w:rFonts w:asciiTheme="minorHAnsi" w:hAnsiTheme="minorHAnsi" w:cstheme="minorHAnsi"/>
          <w:sz w:val="22"/>
          <w:szCs w:val="22"/>
        </w:rPr>
        <w:t xml:space="preserve">OE Agency Specific </w:t>
      </w:r>
      <w:r w:rsidR="006B5EA9" w:rsidRPr="009950A7">
        <w:rPr>
          <w:rFonts w:asciiTheme="minorHAnsi" w:hAnsiTheme="minorHAnsi" w:cstheme="minorHAnsi"/>
          <w:sz w:val="22"/>
          <w:szCs w:val="22"/>
        </w:rPr>
        <w:t>Requirements</w:t>
      </w:r>
      <w:r w:rsidR="00BF2711" w:rsidRPr="009950A7">
        <w:rPr>
          <w:rFonts w:asciiTheme="minorHAnsi" w:hAnsiTheme="minorHAnsi" w:cstheme="minorHAnsi"/>
          <w:sz w:val="22"/>
          <w:szCs w:val="22"/>
        </w:rPr>
        <w:t>;</w:t>
      </w:r>
      <w:r w:rsidR="64DEE848" w:rsidRPr="009950A7">
        <w:rPr>
          <w:rFonts w:asciiTheme="minorHAnsi" w:hAnsiTheme="minorHAnsi" w:cstheme="minorHAnsi"/>
          <w:sz w:val="22"/>
          <w:szCs w:val="22"/>
        </w:rPr>
        <w:t xml:space="preserve"> </w:t>
      </w:r>
      <w:r w:rsidR="00C676DE" w:rsidRPr="009950A7">
        <w:rPr>
          <w:rFonts w:asciiTheme="minorHAnsi" w:hAnsiTheme="minorHAnsi" w:cstheme="minorHAnsi"/>
          <w:sz w:val="22"/>
          <w:szCs w:val="22"/>
        </w:rPr>
        <w:t xml:space="preserve">(vi) </w:t>
      </w:r>
      <w:r w:rsidR="00B025C1" w:rsidRPr="009950A7">
        <w:rPr>
          <w:rFonts w:asciiTheme="minorHAnsi" w:hAnsiTheme="minorHAnsi" w:cstheme="minorHAnsi"/>
          <w:sz w:val="22"/>
          <w:szCs w:val="22"/>
        </w:rPr>
        <w:t xml:space="preserve">Uniform Guidance (2 CFR 200), (vii) </w:t>
      </w:r>
      <w:r w:rsidR="64DEE848" w:rsidRPr="009950A7">
        <w:rPr>
          <w:rFonts w:asciiTheme="minorHAnsi" w:hAnsiTheme="minorHAnsi" w:cstheme="minorHAnsi"/>
          <w:sz w:val="22"/>
          <w:szCs w:val="22"/>
        </w:rPr>
        <w:t xml:space="preserve">DOE </w:t>
      </w:r>
      <w:r w:rsidR="00611676" w:rsidRPr="009950A7">
        <w:rPr>
          <w:rFonts w:asciiTheme="minorHAnsi" w:hAnsiTheme="minorHAnsi" w:cstheme="minorHAnsi"/>
          <w:sz w:val="22"/>
          <w:szCs w:val="22"/>
        </w:rPr>
        <w:t xml:space="preserve">Financial </w:t>
      </w:r>
      <w:r w:rsidR="64DEE848" w:rsidRPr="009950A7">
        <w:rPr>
          <w:rFonts w:asciiTheme="minorHAnsi" w:hAnsiTheme="minorHAnsi" w:cstheme="minorHAnsi"/>
          <w:sz w:val="22"/>
          <w:szCs w:val="22"/>
        </w:rPr>
        <w:t>Assistance Regulations, 2 CFR 200 as amended by 2 CFR 910</w:t>
      </w:r>
      <w:r w:rsidR="00BF2711" w:rsidRPr="009950A7">
        <w:rPr>
          <w:rFonts w:asciiTheme="minorHAnsi" w:hAnsiTheme="minorHAnsi" w:cstheme="minorHAnsi"/>
          <w:sz w:val="22"/>
          <w:szCs w:val="22"/>
        </w:rPr>
        <w:t xml:space="preserve">; </w:t>
      </w:r>
      <w:r w:rsidR="00BA435C" w:rsidRPr="009950A7">
        <w:rPr>
          <w:rFonts w:asciiTheme="minorHAnsi" w:hAnsiTheme="minorHAnsi" w:cstheme="minorHAnsi"/>
          <w:sz w:val="22"/>
          <w:szCs w:val="22"/>
        </w:rPr>
        <w:t xml:space="preserve">(viii) and </w:t>
      </w:r>
      <w:r w:rsidR="64DEE848" w:rsidRPr="009950A7">
        <w:rPr>
          <w:rFonts w:asciiTheme="minorHAnsi" w:hAnsiTheme="minorHAnsi" w:cstheme="minorHAnsi"/>
          <w:sz w:val="22"/>
          <w:szCs w:val="22"/>
        </w:rPr>
        <w:t>Application as approved by DOE</w:t>
      </w:r>
      <w:r w:rsidR="00BA435C" w:rsidRPr="009950A7">
        <w:rPr>
          <w:rFonts w:asciiTheme="minorHAnsi" w:hAnsiTheme="minorHAnsi" w:cstheme="minorHAnsi"/>
          <w:sz w:val="22"/>
          <w:szCs w:val="22"/>
        </w:rPr>
        <w:t xml:space="preserve">/NNSA. </w:t>
      </w:r>
      <w:r w:rsidR="00AD1E3E" w:rsidRPr="009950A7">
        <w:rPr>
          <w:rFonts w:asciiTheme="minorHAnsi" w:hAnsiTheme="minorHAnsi" w:cstheme="minorHAnsi"/>
          <w:sz w:val="22"/>
          <w:szCs w:val="22"/>
        </w:rPr>
        <w:t xml:space="preserve"> </w:t>
      </w:r>
    </w:p>
    <w:p w14:paraId="0DA8B974" w14:textId="77777777" w:rsidR="00BF50E3" w:rsidRPr="009950A7" w:rsidRDefault="00BF50E3" w:rsidP="00BF50E3">
      <w:pPr>
        <w:ind w:left="360"/>
        <w:rPr>
          <w:rFonts w:cstheme="minorHAnsi"/>
          <w:sz w:val="22"/>
          <w:szCs w:val="22"/>
        </w:rPr>
      </w:pPr>
    </w:p>
    <w:p w14:paraId="1CDF5F99" w14:textId="77777777" w:rsidR="00BF50E3" w:rsidRPr="009950A7" w:rsidRDefault="00BF50E3" w:rsidP="000624CC">
      <w:pPr>
        <w:pStyle w:val="Heading4"/>
        <w:numPr>
          <w:ilvl w:val="1"/>
          <w:numId w:val="73"/>
        </w:numPr>
        <w:ind w:left="720"/>
        <w:rPr>
          <w:rFonts w:cstheme="minorHAnsi"/>
          <w:sz w:val="22"/>
          <w:szCs w:val="22"/>
        </w:rPr>
      </w:pPr>
      <w:r w:rsidRPr="009950A7">
        <w:rPr>
          <w:rFonts w:cstheme="minorHAnsi"/>
          <w:sz w:val="22"/>
          <w:szCs w:val="22"/>
        </w:rPr>
        <w:t>Federal Assistance Reporting Checklist and Instructions</w:t>
      </w:r>
    </w:p>
    <w:p w14:paraId="40633CDC" w14:textId="77777777" w:rsidR="00BF50E3" w:rsidRPr="009950A7" w:rsidRDefault="00BF50E3" w:rsidP="00BF50E3">
      <w:pPr>
        <w:rPr>
          <w:rFonts w:cstheme="minorHAnsi"/>
          <w:sz w:val="22"/>
          <w:szCs w:val="22"/>
        </w:rPr>
      </w:pPr>
    </w:p>
    <w:p w14:paraId="3A229A51" w14:textId="77777777" w:rsidR="00BF50E3" w:rsidRPr="009950A7" w:rsidRDefault="00BF50E3" w:rsidP="00AF1375">
      <w:pPr>
        <w:ind w:left="720"/>
        <w:rPr>
          <w:rFonts w:cstheme="minorHAnsi"/>
          <w:sz w:val="22"/>
          <w:szCs w:val="22"/>
        </w:rPr>
      </w:pPr>
      <w:r w:rsidRPr="009950A7">
        <w:rPr>
          <w:rFonts w:cstheme="minorHAnsi"/>
          <w:sz w:val="22"/>
          <w:szCs w:val="22"/>
        </w:rPr>
        <w:t xml:space="preserve">The DOE Federal Assistance Reporting Checklist and Instructions is located at </w:t>
      </w:r>
      <w:hyperlink r:id="rId57" w:history="1">
        <w:r w:rsidRPr="009950A7">
          <w:rPr>
            <w:rStyle w:val="Hyperlink"/>
            <w:rFonts w:cstheme="minorHAnsi"/>
            <w:sz w:val="22"/>
            <w:szCs w:val="22"/>
          </w:rPr>
          <w:t>https://www.energy.gov/management/financial-assistance-forms-and-information-applicants-and-recipients</w:t>
        </w:r>
      </w:hyperlink>
      <w:r w:rsidRPr="009950A7">
        <w:rPr>
          <w:rFonts w:cstheme="minorHAnsi"/>
          <w:sz w:val="22"/>
          <w:szCs w:val="22"/>
        </w:rPr>
        <w:t xml:space="preserve">. </w:t>
      </w:r>
    </w:p>
    <w:p w14:paraId="63C857CA" w14:textId="77777777" w:rsidR="00B62FD2" w:rsidRPr="009950A7" w:rsidRDefault="00B62FD2" w:rsidP="00BF50E3">
      <w:pPr>
        <w:ind w:left="360"/>
        <w:rPr>
          <w:rFonts w:cstheme="minorHAnsi"/>
          <w:sz w:val="22"/>
          <w:szCs w:val="22"/>
        </w:rPr>
      </w:pPr>
    </w:p>
    <w:p w14:paraId="73140AFD" w14:textId="77777777" w:rsidR="00B62FD2" w:rsidRPr="009950A7" w:rsidRDefault="00B62FD2" w:rsidP="000624CC">
      <w:pPr>
        <w:pStyle w:val="Heading4"/>
        <w:numPr>
          <w:ilvl w:val="1"/>
          <w:numId w:val="73"/>
        </w:numPr>
        <w:ind w:left="720"/>
        <w:rPr>
          <w:rFonts w:cstheme="minorHAnsi"/>
          <w:sz w:val="22"/>
          <w:szCs w:val="22"/>
        </w:rPr>
      </w:pPr>
      <w:r w:rsidRPr="009950A7">
        <w:rPr>
          <w:rFonts w:cstheme="minorHAnsi"/>
          <w:sz w:val="22"/>
          <w:szCs w:val="22"/>
        </w:rPr>
        <w:t>National Policy Assurances</w:t>
      </w:r>
    </w:p>
    <w:p w14:paraId="62F675A2" w14:textId="77777777" w:rsidR="00B62FD2" w:rsidRPr="009950A7" w:rsidRDefault="00B62FD2" w:rsidP="00B62FD2">
      <w:pPr>
        <w:rPr>
          <w:rFonts w:cstheme="minorHAnsi"/>
          <w:sz w:val="22"/>
          <w:szCs w:val="22"/>
        </w:rPr>
      </w:pPr>
    </w:p>
    <w:p w14:paraId="240BAD15" w14:textId="77777777" w:rsidR="00B62FD2" w:rsidRPr="009950A7" w:rsidRDefault="00B62FD2" w:rsidP="00B62FD2">
      <w:pPr>
        <w:pStyle w:val="Heading4"/>
        <w:ind w:left="720"/>
        <w:rPr>
          <w:rFonts w:cstheme="minorHAnsi"/>
          <w:b w:val="0"/>
          <w:bCs w:val="0"/>
          <w:sz w:val="22"/>
          <w:szCs w:val="22"/>
        </w:rPr>
      </w:pPr>
      <w:r w:rsidRPr="009950A7">
        <w:rPr>
          <w:rFonts w:cstheme="minorHAnsi"/>
          <w:b w:val="0"/>
          <w:bCs w:val="0"/>
          <w:sz w:val="22"/>
          <w:szCs w:val="22"/>
        </w:rPr>
        <w:t xml:space="preserve">The National Policy Assurances that will be incorporated as award terms are located at </w:t>
      </w:r>
      <w:hyperlink r:id="rId58">
        <w:r w:rsidRPr="009950A7">
          <w:rPr>
            <w:rStyle w:val="Hyperlink"/>
            <w:rFonts w:cstheme="minorHAnsi"/>
            <w:b w:val="0"/>
            <w:bCs w:val="0"/>
            <w:sz w:val="22"/>
            <w:szCs w:val="22"/>
          </w:rPr>
          <w:t>https://energy.gov/management/office-management/operational-management/financial-assistance/financial-assistance-forms</w:t>
        </w:r>
      </w:hyperlink>
      <w:r w:rsidRPr="009950A7">
        <w:rPr>
          <w:rFonts w:cstheme="minorHAnsi"/>
          <w:b w:val="0"/>
          <w:bCs w:val="0"/>
          <w:sz w:val="22"/>
          <w:szCs w:val="22"/>
        </w:rPr>
        <w:t xml:space="preserve"> and </w:t>
      </w:r>
      <w:hyperlink r:id="rId59" w:history="1">
        <w:r w:rsidRPr="009950A7">
          <w:rPr>
            <w:rStyle w:val="Hyperlink"/>
            <w:rFonts w:cstheme="minorHAnsi"/>
            <w:b w:val="0"/>
            <w:bCs w:val="0"/>
            <w:sz w:val="22"/>
            <w:szCs w:val="22"/>
          </w:rPr>
          <w:t>https://www.energy.gov/management/articles/national-policy-assurances-be-incorporated-award-terms</w:t>
        </w:r>
      </w:hyperlink>
      <w:r w:rsidRPr="009950A7">
        <w:rPr>
          <w:rFonts w:cstheme="minorHAnsi"/>
          <w:b w:val="0"/>
          <w:bCs w:val="0"/>
          <w:sz w:val="22"/>
          <w:szCs w:val="22"/>
        </w:rPr>
        <w:t xml:space="preserve">. </w:t>
      </w:r>
    </w:p>
    <w:p w14:paraId="4A0DC76F" w14:textId="77777777" w:rsidR="00BF50E3" w:rsidRPr="009950A7" w:rsidRDefault="00BF50E3" w:rsidP="00BF50E3">
      <w:pPr>
        <w:rPr>
          <w:rFonts w:cstheme="minorHAnsi"/>
          <w:sz w:val="22"/>
          <w:szCs w:val="22"/>
        </w:rPr>
      </w:pPr>
    </w:p>
    <w:p w14:paraId="574A795B" w14:textId="77777777" w:rsidR="00EC0234" w:rsidRPr="009950A7" w:rsidRDefault="00EC0234" w:rsidP="000624CC">
      <w:pPr>
        <w:pStyle w:val="Heading4"/>
        <w:numPr>
          <w:ilvl w:val="1"/>
          <w:numId w:val="73"/>
        </w:numPr>
        <w:ind w:left="720"/>
        <w:rPr>
          <w:rFonts w:cstheme="minorHAnsi"/>
          <w:sz w:val="22"/>
          <w:szCs w:val="22"/>
        </w:rPr>
      </w:pPr>
      <w:r w:rsidRPr="009950A7">
        <w:rPr>
          <w:rFonts w:cstheme="minorHAnsi"/>
          <w:sz w:val="22"/>
          <w:szCs w:val="22"/>
        </w:rPr>
        <w:t xml:space="preserve">Intellectual Property Provisions </w:t>
      </w:r>
    </w:p>
    <w:p w14:paraId="0DE18C45" w14:textId="77777777" w:rsidR="005851FD" w:rsidRPr="009950A7" w:rsidRDefault="005851FD" w:rsidP="000D1FC7">
      <w:pPr>
        <w:ind w:left="360"/>
        <w:rPr>
          <w:rFonts w:cstheme="minorHAnsi"/>
          <w:sz w:val="22"/>
          <w:szCs w:val="22"/>
        </w:rPr>
      </w:pPr>
    </w:p>
    <w:p w14:paraId="327982E3" w14:textId="74B97B87" w:rsidR="00EC0234" w:rsidRPr="009950A7" w:rsidRDefault="000D1FC7" w:rsidP="000D7EE5">
      <w:pPr>
        <w:ind w:left="720"/>
        <w:rPr>
          <w:rFonts w:cstheme="minorHAnsi"/>
          <w:sz w:val="22"/>
          <w:szCs w:val="22"/>
        </w:rPr>
      </w:pPr>
      <w:r w:rsidRPr="009950A7">
        <w:rPr>
          <w:rFonts w:cstheme="minorHAnsi"/>
          <w:sz w:val="22"/>
          <w:szCs w:val="22"/>
        </w:rPr>
        <w:t xml:space="preserve">The DOE </w:t>
      </w:r>
      <w:r w:rsidR="005851FD" w:rsidRPr="009950A7">
        <w:rPr>
          <w:rFonts w:cstheme="minorHAnsi"/>
          <w:sz w:val="22"/>
          <w:szCs w:val="22"/>
        </w:rPr>
        <w:t xml:space="preserve">Standard Intellectual Property (IP) Provisions for Financial Assistance Awards are located at </w:t>
      </w:r>
      <w:hyperlink r:id="rId60" w:history="1">
        <w:r w:rsidR="005851FD" w:rsidRPr="009950A7">
          <w:rPr>
            <w:rStyle w:val="Hyperlink"/>
            <w:rFonts w:cstheme="minorHAnsi"/>
            <w:sz w:val="22"/>
            <w:szCs w:val="22"/>
          </w:rPr>
          <w:t>https://www.energy.gov/gc/standard-intellectual-property-ip-provisions-financial-assistance-awards</w:t>
        </w:r>
      </w:hyperlink>
      <w:r w:rsidR="005851FD" w:rsidRPr="009950A7">
        <w:rPr>
          <w:rFonts w:cstheme="minorHAnsi"/>
          <w:sz w:val="22"/>
          <w:szCs w:val="22"/>
        </w:rPr>
        <w:t xml:space="preserve">. </w:t>
      </w:r>
    </w:p>
    <w:p w14:paraId="1767292F" w14:textId="77777777" w:rsidR="006958A1" w:rsidRPr="009950A7" w:rsidRDefault="006958A1" w:rsidP="00EC0234">
      <w:pPr>
        <w:rPr>
          <w:rFonts w:cstheme="minorHAnsi"/>
          <w:sz w:val="22"/>
          <w:szCs w:val="22"/>
        </w:rPr>
      </w:pPr>
    </w:p>
    <w:p w14:paraId="430B7F38" w14:textId="77777777" w:rsidR="000C16B0" w:rsidRPr="009950A7" w:rsidRDefault="3D5E0CF8" w:rsidP="000624CC">
      <w:pPr>
        <w:pStyle w:val="Heading4"/>
        <w:numPr>
          <w:ilvl w:val="1"/>
          <w:numId w:val="73"/>
        </w:numPr>
        <w:ind w:left="720"/>
        <w:rPr>
          <w:rFonts w:cstheme="minorHAnsi"/>
          <w:sz w:val="22"/>
          <w:szCs w:val="22"/>
        </w:rPr>
      </w:pPr>
      <w:r w:rsidRPr="009950A7">
        <w:rPr>
          <w:rFonts w:cstheme="minorHAnsi"/>
          <w:sz w:val="22"/>
          <w:szCs w:val="22"/>
        </w:rPr>
        <w:t>Terms and Condition</w:t>
      </w:r>
      <w:r w:rsidR="00307A4F" w:rsidRPr="009950A7">
        <w:rPr>
          <w:rFonts w:cstheme="minorHAnsi"/>
          <w:sz w:val="22"/>
          <w:szCs w:val="22"/>
        </w:rPr>
        <w:t>s</w:t>
      </w:r>
    </w:p>
    <w:p w14:paraId="717C35EC" w14:textId="77777777" w:rsidR="000C16B0" w:rsidRPr="009950A7" w:rsidRDefault="000C16B0" w:rsidP="000C16B0">
      <w:pPr>
        <w:pStyle w:val="Heading4"/>
        <w:rPr>
          <w:rFonts w:cstheme="minorHAnsi"/>
          <w:sz w:val="22"/>
          <w:szCs w:val="22"/>
        </w:rPr>
      </w:pPr>
    </w:p>
    <w:p w14:paraId="18C343E6" w14:textId="77777777" w:rsidR="00837159" w:rsidRPr="009950A7" w:rsidRDefault="000C16B0" w:rsidP="000624CC">
      <w:pPr>
        <w:pStyle w:val="ListParagraph"/>
        <w:numPr>
          <w:ilvl w:val="0"/>
          <w:numId w:val="75"/>
        </w:numPr>
        <w:rPr>
          <w:rFonts w:cstheme="minorHAnsi"/>
          <w:sz w:val="22"/>
          <w:szCs w:val="22"/>
        </w:rPr>
      </w:pPr>
      <w:r w:rsidRPr="009950A7">
        <w:rPr>
          <w:rFonts w:cstheme="minorHAnsi"/>
          <w:sz w:val="22"/>
          <w:szCs w:val="22"/>
        </w:rPr>
        <w:t xml:space="preserve">Government-wide </w:t>
      </w:r>
      <w:r w:rsidR="00F21A51" w:rsidRPr="009950A7">
        <w:rPr>
          <w:rFonts w:cstheme="minorHAnsi"/>
          <w:sz w:val="22"/>
          <w:szCs w:val="22"/>
        </w:rPr>
        <w:t>Research</w:t>
      </w:r>
      <w:r w:rsidRPr="009950A7">
        <w:rPr>
          <w:rFonts w:cstheme="minorHAnsi"/>
          <w:sz w:val="22"/>
          <w:szCs w:val="22"/>
        </w:rPr>
        <w:t xml:space="preserve"> Terms and Conditions are located at</w:t>
      </w:r>
      <w:r w:rsidR="00F21A51" w:rsidRPr="009950A7">
        <w:rPr>
          <w:rFonts w:cstheme="minorHAnsi"/>
          <w:sz w:val="22"/>
          <w:szCs w:val="22"/>
        </w:rPr>
        <w:t xml:space="preserve"> </w:t>
      </w:r>
      <w:hyperlink r:id="rId61" w:history="1">
        <w:r w:rsidR="00F21A51" w:rsidRPr="009950A7">
          <w:rPr>
            <w:rStyle w:val="Hyperlink"/>
            <w:rFonts w:cstheme="minorHAnsi"/>
            <w:sz w:val="22"/>
            <w:szCs w:val="22"/>
          </w:rPr>
          <w:t>https://www.nsf.gov/awards/managing/rtc.jsp</w:t>
        </w:r>
      </w:hyperlink>
      <w:r w:rsidR="00F21A51" w:rsidRPr="009950A7">
        <w:rPr>
          <w:rFonts w:cstheme="minorHAnsi"/>
          <w:sz w:val="22"/>
          <w:szCs w:val="22"/>
        </w:rPr>
        <w:t xml:space="preserve">. </w:t>
      </w:r>
    </w:p>
    <w:p w14:paraId="146FE687" w14:textId="77777777" w:rsidR="00837159" w:rsidRPr="009950A7" w:rsidRDefault="00837159" w:rsidP="00837159">
      <w:pPr>
        <w:pStyle w:val="ListParagraph"/>
        <w:rPr>
          <w:rFonts w:cstheme="minorHAnsi"/>
          <w:sz w:val="22"/>
          <w:szCs w:val="22"/>
        </w:rPr>
      </w:pPr>
    </w:p>
    <w:p w14:paraId="68623E99" w14:textId="16108FF8" w:rsidR="00626C8F" w:rsidRPr="009950A7" w:rsidRDefault="000C16B0" w:rsidP="000624CC">
      <w:pPr>
        <w:pStyle w:val="ListParagraph"/>
        <w:numPr>
          <w:ilvl w:val="0"/>
          <w:numId w:val="75"/>
        </w:numPr>
        <w:rPr>
          <w:rFonts w:cstheme="minorHAnsi"/>
          <w:sz w:val="22"/>
          <w:szCs w:val="22"/>
        </w:rPr>
      </w:pPr>
      <w:r w:rsidRPr="009950A7">
        <w:rPr>
          <w:rFonts w:cstheme="minorHAnsi"/>
          <w:sz w:val="22"/>
          <w:szCs w:val="22"/>
        </w:rPr>
        <w:t xml:space="preserve">DOE specific </w:t>
      </w:r>
      <w:r w:rsidR="009602B5" w:rsidRPr="009950A7">
        <w:rPr>
          <w:rFonts w:cstheme="minorHAnsi"/>
          <w:sz w:val="22"/>
          <w:szCs w:val="22"/>
        </w:rPr>
        <w:t xml:space="preserve">Research Terms and Conditions </w:t>
      </w:r>
      <w:r w:rsidR="00626C8F" w:rsidRPr="009950A7">
        <w:rPr>
          <w:rFonts w:cstheme="minorHAnsi"/>
          <w:sz w:val="22"/>
          <w:szCs w:val="22"/>
        </w:rPr>
        <w:t xml:space="preserve">for Use in Most Grants and Cooperative Agreements are located at </w:t>
      </w:r>
      <w:hyperlink r:id="rId62" w:history="1">
        <w:r w:rsidR="007C3083" w:rsidRPr="009950A7">
          <w:rPr>
            <w:rStyle w:val="Hyperlink"/>
            <w:rFonts w:cstheme="minorHAnsi"/>
            <w:sz w:val="22"/>
            <w:szCs w:val="22"/>
          </w:rPr>
          <w:t>https://www.nsf.gov/bfa/dias/policy/fedrtc/agencyspecifics/doe_1120.pdf</w:t>
        </w:r>
      </w:hyperlink>
      <w:r w:rsidR="007C3083" w:rsidRPr="009950A7">
        <w:rPr>
          <w:rFonts w:cstheme="minorHAnsi"/>
          <w:sz w:val="22"/>
          <w:szCs w:val="22"/>
        </w:rPr>
        <w:t xml:space="preserve"> and </w:t>
      </w:r>
      <w:hyperlink r:id="rId63">
        <w:r w:rsidR="00626C8F" w:rsidRPr="009950A7">
          <w:rPr>
            <w:rStyle w:val="Hyperlink"/>
            <w:rFonts w:cstheme="minorHAnsi"/>
            <w:sz w:val="22"/>
            <w:szCs w:val="22"/>
          </w:rPr>
          <w:t>https://energy.gov/management/office-management/operational-management/financial-assistance/financial-assistance-forms</w:t>
        </w:r>
      </w:hyperlink>
      <w:r w:rsidR="00626C8F" w:rsidRPr="009950A7">
        <w:rPr>
          <w:rFonts w:cstheme="minorHAnsi"/>
          <w:sz w:val="22"/>
          <w:szCs w:val="22"/>
        </w:rPr>
        <w:t xml:space="preserve"> under Award Terms.</w:t>
      </w:r>
    </w:p>
    <w:p w14:paraId="12BC99BA" w14:textId="77777777" w:rsidR="00626C8F" w:rsidRPr="009950A7" w:rsidRDefault="00626C8F" w:rsidP="00626C8F">
      <w:pPr>
        <w:rPr>
          <w:rFonts w:cstheme="minorHAnsi"/>
          <w:sz w:val="22"/>
          <w:szCs w:val="22"/>
        </w:rPr>
      </w:pPr>
    </w:p>
    <w:p w14:paraId="198B5182" w14:textId="07BFA847" w:rsidR="00A74F5D" w:rsidRPr="009950A7" w:rsidRDefault="00A74F5D" w:rsidP="000624CC">
      <w:pPr>
        <w:pStyle w:val="Heading4"/>
        <w:numPr>
          <w:ilvl w:val="1"/>
          <w:numId w:val="73"/>
        </w:numPr>
        <w:ind w:left="720"/>
        <w:rPr>
          <w:rFonts w:cstheme="minorHAnsi"/>
          <w:sz w:val="22"/>
          <w:szCs w:val="22"/>
        </w:rPr>
      </w:pPr>
      <w:r w:rsidRPr="009950A7">
        <w:rPr>
          <w:rFonts w:cstheme="minorHAnsi"/>
          <w:sz w:val="22"/>
          <w:szCs w:val="22"/>
        </w:rPr>
        <w:t>DOE Financial Assistance Regulations</w:t>
      </w:r>
    </w:p>
    <w:p w14:paraId="4A2AF65E" w14:textId="77777777" w:rsidR="00990760" w:rsidRPr="009950A7" w:rsidRDefault="00990760" w:rsidP="00990760">
      <w:pPr>
        <w:ind w:left="360"/>
        <w:rPr>
          <w:rFonts w:cstheme="minorHAnsi"/>
          <w:sz w:val="22"/>
          <w:szCs w:val="22"/>
        </w:rPr>
      </w:pPr>
    </w:p>
    <w:p w14:paraId="6407E73F" w14:textId="78C8A7E4" w:rsidR="00990760" w:rsidRPr="009950A7" w:rsidRDefault="00990760" w:rsidP="00AF1375">
      <w:pPr>
        <w:ind w:left="720"/>
        <w:rPr>
          <w:rFonts w:cstheme="minorHAnsi"/>
          <w:sz w:val="22"/>
          <w:szCs w:val="22"/>
        </w:rPr>
      </w:pPr>
      <w:r w:rsidRPr="009950A7">
        <w:rPr>
          <w:rFonts w:cstheme="minorHAnsi"/>
          <w:sz w:val="22"/>
          <w:szCs w:val="22"/>
        </w:rPr>
        <w:t xml:space="preserve">The Department of </w:t>
      </w:r>
      <w:r w:rsidR="007829D5" w:rsidRPr="009950A7">
        <w:rPr>
          <w:rFonts w:cstheme="minorHAnsi"/>
          <w:sz w:val="22"/>
          <w:szCs w:val="22"/>
        </w:rPr>
        <w:t>Energy</w:t>
      </w:r>
      <w:r w:rsidR="006A52C9" w:rsidRPr="009950A7">
        <w:rPr>
          <w:rFonts w:cstheme="minorHAnsi"/>
          <w:sz w:val="22"/>
          <w:szCs w:val="22"/>
        </w:rPr>
        <w:t>’s Financial Assistance Regulations</w:t>
      </w:r>
      <w:r w:rsidR="00E0588F" w:rsidRPr="009950A7">
        <w:rPr>
          <w:rFonts w:cstheme="minorHAnsi"/>
          <w:sz w:val="22"/>
          <w:szCs w:val="22"/>
        </w:rPr>
        <w:t xml:space="preserve"> </w:t>
      </w:r>
      <w:r w:rsidR="00E71F52" w:rsidRPr="009950A7">
        <w:rPr>
          <w:rFonts w:cstheme="minorHAnsi"/>
          <w:sz w:val="22"/>
          <w:szCs w:val="22"/>
        </w:rPr>
        <w:t xml:space="preserve">are located at </w:t>
      </w:r>
      <w:hyperlink r:id="rId64" w:history="1">
        <w:r w:rsidR="00BA215B" w:rsidRPr="009950A7">
          <w:rPr>
            <w:rStyle w:val="Hyperlink"/>
            <w:rFonts w:cstheme="minorHAnsi"/>
            <w:sz w:val="22"/>
            <w:szCs w:val="22"/>
          </w:rPr>
          <w:t>https://www.energy.gov/management/financial-assistance</w:t>
        </w:r>
      </w:hyperlink>
      <w:r w:rsidR="00C54648" w:rsidRPr="009950A7">
        <w:rPr>
          <w:rFonts w:cstheme="minorHAnsi"/>
          <w:sz w:val="22"/>
          <w:szCs w:val="22"/>
        </w:rPr>
        <w:t xml:space="preserve"> and </w:t>
      </w:r>
      <w:hyperlink r:id="rId65" w:history="1">
        <w:r w:rsidR="00C54648" w:rsidRPr="009950A7">
          <w:rPr>
            <w:rStyle w:val="Hyperlink"/>
            <w:rFonts w:cstheme="minorHAnsi"/>
            <w:sz w:val="22"/>
            <w:szCs w:val="22"/>
          </w:rPr>
          <w:t>https://www.energy.gov/management/articles/department-energy-guide-financial-assistance</w:t>
        </w:r>
      </w:hyperlink>
      <w:r w:rsidR="00E71F52" w:rsidRPr="009950A7">
        <w:rPr>
          <w:rFonts w:cstheme="minorHAnsi"/>
          <w:sz w:val="22"/>
          <w:szCs w:val="22"/>
        </w:rPr>
        <w:t xml:space="preserve">. </w:t>
      </w:r>
    </w:p>
    <w:p w14:paraId="1F7ADCC3" w14:textId="482C853E" w:rsidR="00AE02BD" w:rsidRPr="009950A7" w:rsidRDefault="00AE02BD" w:rsidP="00990760">
      <w:pPr>
        <w:pStyle w:val="ListParagraph"/>
        <w:ind w:left="1080"/>
        <w:rPr>
          <w:rFonts w:cstheme="minorHAnsi"/>
          <w:sz w:val="22"/>
          <w:szCs w:val="22"/>
        </w:rPr>
      </w:pPr>
    </w:p>
    <w:p w14:paraId="145F4611" w14:textId="12422B9C" w:rsidR="001B6202" w:rsidRPr="009950A7" w:rsidRDefault="00DC09E0" w:rsidP="000624CC">
      <w:pPr>
        <w:pStyle w:val="Heading4"/>
        <w:numPr>
          <w:ilvl w:val="1"/>
          <w:numId w:val="73"/>
        </w:numPr>
        <w:ind w:left="720"/>
        <w:rPr>
          <w:rFonts w:cstheme="minorHAnsi"/>
          <w:sz w:val="22"/>
          <w:szCs w:val="22"/>
        </w:rPr>
      </w:pPr>
      <w:r w:rsidRPr="009950A7">
        <w:rPr>
          <w:rFonts w:cstheme="minorHAnsi"/>
          <w:sz w:val="22"/>
          <w:szCs w:val="22"/>
        </w:rPr>
        <w:t xml:space="preserve">PART 200—Uniform Administrative Requirements, Cost Principles, and Audit Requirements for Federal Awards </w:t>
      </w:r>
    </w:p>
    <w:p w14:paraId="17809C6F" w14:textId="77777777" w:rsidR="00CE11B4" w:rsidRPr="009950A7" w:rsidRDefault="00CE11B4" w:rsidP="00CE11B4">
      <w:pPr>
        <w:rPr>
          <w:rFonts w:cstheme="minorHAnsi"/>
          <w:sz w:val="22"/>
          <w:szCs w:val="22"/>
        </w:rPr>
      </w:pPr>
    </w:p>
    <w:p w14:paraId="54CA6A75" w14:textId="3BFDFE21" w:rsidR="00FC1E7B" w:rsidRPr="009950A7" w:rsidRDefault="00FC1E7B" w:rsidP="0034278F">
      <w:pPr>
        <w:ind w:left="720"/>
        <w:rPr>
          <w:rFonts w:cstheme="minorHAnsi"/>
          <w:sz w:val="22"/>
          <w:szCs w:val="22"/>
        </w:rPr>
      </w:pPr>
      <w:r w:rsidRPr="009950A7">
        <w:rPr>
          <w:rFonts w:cstheme="minorHAnsi"/>
          <w:sz w:val="22"/>
          <w:szCs w:val="22"/>
        </w:rPr>
        <w:t>The Government</w:t>
      </w:r>
      <w:r w:rsidR="00CE11B4" w:rsidRPr="009950A7">
        <w:rPr>
          <w:rFonts w:cstheme="minorHAnsi"/>
          <w:sz w:val="22"/>
          <w:szCs w:val="22"/>
        </w:rPr>
        <w:t>-</w:t>
      </w:r>
      <w:r w:rsidRPr="009950A7">
        <w:rPr>
          <w:rFonts w:cstheme="minorHAnsi"/>
          <w:sz w:val="22"/>
          <w:szCs w:val="22"/>
        </w:rPr>
        <w:t xml:space="preserve">wide Uniform Regulations for Financial Assistance, 2 CFR Part 200, are located at </w:t>
      </w:r>
      <w:hyperlink r:id="rId66" w:history="1">
        <w:r w:rsidR="00CE11B4" w:rsidRPr="009950A7">
          <w:rPr>
            <w:rStyle w:val="Hyperlink"/>
            <w:rFonts w:cstheme="minorHAnsi"/>
            <w:sz w:val="22"/>
            <w:szCs w:val="22"/>
          </w:rPr>
          <w:t>https://www.ecfr.gov/current/title-2/subtitle-A/chapter-II/part-200</w:t>
        </w:r>
      </w:hyperlink>
      <w:r w:rsidR="00CE11B4" w:rsidRPr="009950A7">
        <w:rPr>
          <w:rFonts w:cstheme="minorHAnsi"/>
          <w:sz w:val="22"/>
          <w:szCs w:val="22"/>
        </w:rPr>
        <w:t xml:space="preserve">. </w:t>
      </w:r>
    </w:p>
    <w:p w14:paraId="455209AA" w14:textId="77777777" w:rsidR="00AE02BD" w:rsidRPr="009950A7" w:rsidRDefault="00AE02BD" w:rsidP="00AE02BD">
      <w:pPr>
        <w:rPr>
          <w:rFonts w:cstheme="minorHAnsi"/>
          <w:sz w:val="22"/>
          <w:szCs w:val="22"/>
        </w:rPr>
      </w:pPr>
    </w:p>
    <w:p w14:paraId="0F84D926" w14:textId="208C3E86" w:rsidR="00A74F5D" w:rsidRPr="009950A7" w:rsidRDefault="00626C8F" w:rsidP="000624CC">
      <w:pPr>
        <w:pStyle w:val="Heading4"/>
        <w:numPr>
          <w:ilvl w:val="1"/>
          <w:numId w:val="73"/>
        </w:numPr>
        <w:ind w:left="720"/>
        <w:rPr>
          <w:rFonts w:cstheme="minorHAnsi"/>
          <w:sz w:val="22"/>
          <w:szCs w:val="22"/>
        </w:rPr>
      </w:pPr>
      <w:r w:rsidRPr="009950A7">
        <w:rPr>
          <w:rFonts w:cstheme="minorHAnsi"/>
          <w:sz w:val="22"/>
          <w:szCs w:val="22"/>
        </w:rPr>
        <w:t>2 CFR 200 as amended by 2</w:t>
      </w:r>
      <w:r w:rsidR="00FB7E3E">
        <w:rPr>
          <w:rFonts w:cstheme="minorHAnsi"/>
          <w:sz w:val="22"/>
          <w:szCs w:val="22"/>
        </w:rPr>
        <w:t xml:space="preserve"> </w:t>
      </w:r>
      <w:r w:rsidRPr="009950A7">
        <w:rPr>
          <w:rFonts w:cstheme="minorHAnsi"/>
          <w:sz w:val="22"/>
          <w:szCs w:val="22"/>
        </w:rPr>
        <w:t>CFR 910</w:t>
      </w:r>
    </w:p>
    <w:p w14:paraId="44345F3E" w14:textId="77777777" w:rsidR="00BA215B" w:rsidRPr="009950A7" w:rsidRDefault="00BA215B" w:rsidP="00AE02BD">
      <w:pPr>
        <w:rPr>
          <w:rFonts w:cstheme="minorHAnsi"/>
          <w:sz w:val="22"/>
          <w:szCs w:val="22"/>
        </w:rPr>
      </w:pPr>
    </w:p>
    <w:p w14:paraId="5AE094BD" w14:textId="2EC9D9FE" w:rsidR="00AE02BD" w:rsidRPr="009950A7" w:rsidRDefault="00BA215B" w:rsidP="0034278F">
      <w:pPr>
        <w:ind w:left="720"/>
        <w:rPr>
          <w:rFonts w:cstheme="minorHAnsi"/>
          <w:sz w:val="22"/>
          <w:szCs w:val="22"/>
        </w:rPr>
      </w:pPr>
      <w:r w:rsidRPr="009950A7">
        <w:rPr>
          <w:rFonts w:cstheme="minorHAnsi"/>
          <w:sz w:val="22"/>
          <w:szCs w:val="22"/>
        </w:rPr>
        <w:t xml:space="preserve">The Government-wide Uniform Regulations for Financial Assistance, </w:t>
      </w:r>
      <w:r w:rsidR="0067328E" w:rsidRPr="009950A7">
        <w:rPr>
          <w:rFonts w:cstheme="minorHAnsi"/>
          <w:sz w:val="22"/>
          <w:szCs w:val="22"/>
        </w:rPr>
        <w:t xml:space="preserve">as amended by </w:t>
      </w:r>
      <w:r w:rsidR="00406BE8">
        <w:rPr>
          <w:rFonts w:cstheme="minorHAnsi"/>
          <w:sz w:val="22"/>
          <w:szCs w:val="22"/>
        </w:rPr>
        <w:t>P</w:t>
      </w:r>
      <w:r w:rsidR="0067328E" w:rsidRPr="009950A7">
        <w:rPr>
          <w:rFonts w:cstheme="minorHAnsi"/>
          <w:sz w:val="22"/>
          <w:szCs w:val="22"/>
        </w:rPr>
        <w:t xml:space="preserve">art 910 for the Department of Energy are located at </w:t>
      </w:r>
      <w:hyperlink r:id="rId67" w:history="1">
        <w:r w:rsidR="0067328E" w:rsidRPr="009950A7">
          <w:rPr>
            <w:rStyle w:val="Hyperlink"/>
            <w:rFonts w:cstheme="minorHAnsi"/>
            <w:sz w:val="22"/>
            <w:szCs w:val="22"/>
          </w:rPr>
          <w:t>https://www.ecfr.gov/current/title-2/subtitle-B/chapter-IX/part-910</w:t>
        </w:r>
      </w:hyperlink>
      <w:r w:rsidR="0067328E" w:rsidRPr="009950A7">
        <w:rPr>
          <w:rFonts w:cstheme="minorHAnsi"/>
          <w:sz w:val="22"/>
          <w:szCs w:val="22"/>
        </w:rPr>
        <w:t xml:space="preserve">. </w:t>
      </w:r>
    </w:p>
    <w:p w14:paraId="313BD054" w14:textId="77777777" w:rsidR="00BA215B" w:rsidRPr="009950A7" w:rsidRDefault="00BA215B" w:rsidP="00AE02BD">
      <w:pPr>
        <w:rPr>
          <w:rFonts w:cstheme="minorHAnsi"/>
          <w:sz w:val="22"/>
          <w:szCs w:val="22"/>
        </w:rPr>
      </w:pPr>
    </w:p>
    <w:p w14:paraId="31D58CBA" w14:textId="5CBE33CF" w:rsidR="00626C8F" w:rsidRPr="009950A7" w:rsidRDefault="00626C8F" w:rsidP="000624CC">
      <w:pPr>
        <w:pStyle w:val="Heading4"/>
        <w:numPr>
          <w:ilvl w:val="1"/>
          <w:numId w:val="73"/>
        </w:numPr>
        <w:ind w:left="720"/>
        <w:rPr>
          <w:rFonts w:cstheme="minorHAnsi"/>
          <w:sz w:val="22"/>
          <w:szCs w:val="22"/>
        </w:rPr>
      </w:pPr>
      <w:r w:rsidRPr="009950A7">
        <w:rPr>
          <w:rFonts w:cstheme="minorHAnsi"/>
          <w:sz w:val="22"/>
          <w:szCs w:val="22"/>
        </w:rPr>
        <w:t>Application as approved by DOE/NNSA</w:t>
      </w:r>
    </w:p>
    <w:p w14:paraId="5A931F83" w14:textId="6D80E3A8" w:rsidR="00401C94" w:rsidRPr="009950A7" w:rsidRDefault="00401C94">
      <w:pPr>
        <w:rPr>
          <w:rFonts w:cstheme="minorHAnsi"/>
          <w:sz w:val="22"/>
          <w:szCs w:val="22"/>
        </w:rPr>
      </w:pPr>
    </w:p>
    <w:p w14:paraId="58AB19AD" w14:textId="474381D7" w:rsidR="004F67E3" w:rsidRPr="009950A7" w:rsidRDefault="32583756">
      <w:pPr>
        <w:pStyle w:val="Heading2"/>
        <w:rPr>
          <w:rFonts w:cstheme="minorHAnsi"/>
          <w:sz w:val="22"/>
          <w:szCs w:val="22"/>
        </w:rPr>
      </w:pPr>
      <w:bookmarkStart w:id="167" w:name="_Toc43201387"/>
      <w:bookmarkStart w:id="168" w:name="_Toc166759038"/>
      <w:r w:rsidRPr="009950A7">
        <w:rPr>
          <w:rFonts w:cstheme="minorHAnsi"/>
          <w:sz w:val="22"/>
          <w:szCs w:val="22"/>
        </w:rPr>
        <w:t>B. ADMINISTRATIVE AND NATIONAL POLICY REQUIREMENTS</w:t>
      </w:r>
      <w:bookmarkEnd w:id="167"/>
      <w:bookmarkEnd w:id="168"/>
    </w:p>
    <w:p w14:paraId="06FA3157" w14:textId="77777777" w:rsidR="004F67E3" w:rsidRPr="009950A7" w:rsidRDefault="004F67E3">
      <w:pPr>
        <w:rPr>
          <w:rFonts w:cstheme="minorHAnsi"/>
          <w:sz w:val="22"/>
          <w:szCs w:val="22"/>
        </w:rPr>
      </w:pPr>
    </w:p>
    <w:p w14:paraId="153B6D7D" w14:textId="044DBE34" w:rsidR="00D56A56" w:rsidRPr="009950A7" w:rsidRDefault="0B67FC31" w:rsidP="5FCDD5D8">
      <w:pPr>
        <w:rPr>
          <w:rFonts w:cstheme="minorHAnsi"/>
          <w:sz w:val="22"/>
          <w:szCs w:val="22"/>
        </w:rPr>
      </w:pPr>
      <w:r w:rsidRPr="009950A7">
        <w:rPr>
          <w:rFonts w:cstheme="minorHAnsi"/>
          <w:sz w:val="22"/>
          <w:szCs w:val="22"/>
        </w:rPr>
        <w:t xml:space="preserve">The following additional policy provisions are applicable to this </w:t>
      </w:r>
      <w:r w:rsidR="6ADE99A7" w:rsidRPr="009950A7">
        <w:rPr>
          <w:rFonts w:cstheme="minorHAnsi"/>
          <w:sz w:val="22"/>
          <w:szCs w:val="22"/>
        </w:rPr>
        <w:t>NOFO</w:t>
      </w:r>
      <w:r w:rsidRPr="009950A7">
        <w:rPr>
          <w:rFonts w:cstheme="minorHAnsi"/>
          <w:sz w:val="22"/>
          <w:szCs w:val="22"/>
        </w:rPr>
        <w:t xml:space="preserve">. The full text of each provision is in </w:t>
      </w:r>
      <w:hyperlink w:anchor="_B._POLICY_PROVISIONS">
        <w:r w:rsidRPr="009950A7">
          <w:rPr>
            <w:rStyle w:val="Hyperlink"/>
            <w:rFonts w:cstheme="minorHAnsi"/>
            <w:sz w:val="22"/>
            <w:szCs w:val="22"/>
          </w:rPr>
          <w:t>Section VIII</w:t>
        </w:r>
      </w:hyperlink>
      <w:r w:rsidRPr="009950A7">
        <w:rPr>
          <w:rFonts w:cstheme="minorHAnsi"/>
          <w:sz w:val="22"/>
          <w:szCs w:val="22"/>
        </w:rPr>
        <w:t xml:space="preserve"> of this</w:t>
      </w:r>
      <w:r w:rsidR="6FD69E38" w:rsidRPr="009950A7">
        <w:rPr>
          <w:rFonts w:cstheme="minorHAnsi"/>
          <w:sz w:val="22"/>
          <w:szCs w:val="22"/>
        </w:rPr>
        <w:t xml:space="preserve"> NOF</w:t>
      </w:r>
      <w:r w:rsidR="271847EB" w:rsidRPr="009950A7">
        <w:rPr>
          <w:rFonts w:cstheme="minorHAnsi"/>
          <w:sz w:val="22"/>
          <w:szCs w:val="22"/>
        </w:rPr>
        <w:t>O</w:t>
      </w:r>
      <w:r w:rsidRPr="009950A7">
        <w:rPr>
          <w:rFonts w:cstheme="minorHAnsi"/>
          <w:sz w:val="22"/>
          <w:szCs w:val="22"/>
        </w:rPr>
        <w:t xml:space="preserve"> and may be accessed by </w:t>
      </w:r>
      <w:r w:rsidR="1331E700" w:rsidRPr="009950A7">
        <w:rPr>
          <w:rFonts w:cstheme="minorHAnsi"/>
          <w:sz w:val="22"/>
          <w:szCs w:val="22"/>
        </w:rPr>
        <w:t>navigating to</w:t>
      </w:r>
      <w:r w:rsidRPr="009950A7">
        <w:rPr>
          <w:rFonts w:cstheme="minorHAnsi"/>
          <w:sz w:val="22"/>
          <w:szCs w:val="22"/>
        </w:rPr>
        <w:t xml:space="preserve"> the </w:t>
      </w:r>
      <w:r w:rsidR="1331E700" w:rsidRPr="009950A7">
        <w:rPr>
          <w:rFonts w:cstheme="minorHAnsi"/>
          <w:sz w:val="22"/>
          <w:szCs w:val="22"/>
        </w:rPr>
        <w:t xml:space="preserve">hyperlinks </w:t>
      </w:r>
      <w:r w:rsidRPr="009950A7">
        <w:rPr>
          <w:rFonts w:cstheme="minorHAnsi"/>
          <w:sz w:val="22"/>
          <w:szCs w:val="22"/>
        </w:rPr>
        <w:t>below:</w:t>
      </w:r>
    </w:p>
    <w:p w14:paraId="5F5AF6EC" w14:textId="0D7D36A0" w:rsidR="00D56A56" w:rsidRPr="009950A7" w:rsidRDefault="00D56A56">
      <w:pPr>
        <w:rPr>
          <w:rFonts w:cstheme="minorHAnsi"/>
          <w:color w:val="0000FF"/>
          <w:sz w:val="22"/>
          <w:szCs w:val="22"/>
          <w:u w:val="single"/>
        </w:rPr>
      </w:pPr>
      <w:r w:rsidRPr="009950A7">
        <w:rPr>
          <w:rFonts w:cstheme="minorHAnsi"/>
          <w:color w:val="0000FF"/>
          <w:sz w:val="22"/>
          <w:szCs w:val="22"/>
          <w:u w:val="single"/>
        </w:rPr>
        <w:fldChar w:fldCharType="begin"/>
      </w:r>
      <w:r w:rsidRPr="009950A7">
        <w:rPr>
          <w:rFonts w:cstheme="minorHAnsi"/>
          <w:color w:val="0000FF"/>
          <w:sz w:val="22"/>
          <w:szCs w:val="22"/>
          <w:u w:val="single"/>
        </w:rPr>
        <w:instrText xml:space="preserve"> REF _Ref42839352 \h </w:instrText>
      </w:r>
      <w:r w:rsidR="00AB1426" w:rsidRPr="009950A7">
        <w:rPr>
          <w:rFonts w:cstheme="minorHAnsi"/>
          <w:color w:val="0000FF"/>
          <w:sz w:val="22"/>
          <w:szCs w:val="22"/>
          <w:u w:val="single"/>
        </w:rPr>
        <w:instrText xml:space="preserve"> \* MERGEFORMAT </w:instrText>
      </w:r>
      <w:r w:rsidRPr="009950A7">
        <w:rPr>
          <w:rFonts w:cstheme="minorHAnsi"/>
          <w:color w:val="0000FF"/>
          <w:sz w:val="22"/>
          <w:szCs w:val="22"/>
          <w:u w:val="single"/>
        </w:rPr>
      </w:r>
      <w:r w:rsidRPr="009950A7">
        <w:rPr>
          <w:rFonts w:cstheme="minorHAnsi"/>
          <w:color w:val="0000FF"/>
          <w:sz w:val="22"/>
          <w:szCs w:val="22"/>
          <w:u w:val="single"/>
        </w:rPr>
        <w:fldChar w:fldCharType="separate"/>
      </w:r>
      <w:r w:rsidR="0042151F" w:rsidRPr="0042151F">
        <w:rPr>
          <w:rFonts w:cstheme="minorHAnsi"/>
          <w:color w:val="0000FF"/>
          <w:sz w:val="22"/>
          <w:szCs w:val="22"/>
          <w:u w:val="single"/>
        </w:rPr>
        <w:t>1. Evaluation and Administration by Non-Federal Personnel</w:t>
      </w:r>
      <w:r w:rsidRPr="009950A7">
        <w:rPr>
          <w:rFonts w:cstheme="minorHAnsi"/>
          <w:color w:val="0000FF"/>
          <w:sz w:val="22"/>
          <w:szCs w:val="22"/>
          <w:u w:val="single"/>
        </w:rPr>
        <w:fldChar w:fldCharType="end"/>
      </w:r>
    </w:p>
    <w:p w14:paraId="564772AC" w14:textId="66483CAF" w:rsidR="00D56A56" w:rsidRPr="009950A7" w:rsidRDefault="00D56A56">
      <w:pPr>
        <w:rPr>
          <w:rFonts w:cstheme="minorHAnsi"/>
          <w:color w:val="0000FF"/>
          <w:sz w:val="22"/>
          <w:szCs w:val="22"/>
          <w:u w:val="single"/>
        </w:rPr>
      </w:pPr>
      <w:r w:rsidRPr="009950A7">
        <w:rPr>
          <w:rFonts w:cstheme="minorHAnsi"/>
          <w:color w:val="0000FF"/>
          <w:sz w:val="22"/>
          <w:szCs w:val="22"/>
          <w:u w:val="single"/>
        </w:rPr>
        <w:fldChar w:fldCharType="begin"/>
      </w:r>
      <w:r w:rsidRPr="009950A7">
        <w:rPr>
          <w:rFonts w:cstheme="minorHAnsi"/>
          <w:color w:val="0000FF"/>
          <w:sz w:val="22"/>
          <w:szCs w:val="22"/>
          <w:u w:val="single"/>
        </w:rPr>
        <w:instrText xml:space="preserve"> REF _Ref42839362 \h </w:instrText>
      </w:r>
      <w:r w:rsidR="00AB1426" w:rsidRPr="009950A7">
        <w:rPr>
          <w:rFonts w:cstheme="minorHAnsi"/>
          <w:color w:val="0000FF"/>
          <w:sz w:val="22"/>
          <w:szCs w:val="22"/>
          <w:u w:val="single"/>
        </w:rPr>
        <w:instrText xml:space="preserve"> \* MERGEFORMAT </w:instrText>
      </w:r>
      <w:r w:rsidRPr="009950A7">
        <w:rPr>
          <w:rFonts w:cstheme="minorHAnsi"/>
          <w:color w:val="0000FF"/>
          <w:sz w:val="22"/>
          <w:szCs w:val="22"/>
          <w:u w:val="single"/>
        </w:rPr>
      </w:r>
      <w:r w:rsidRPr="009950A7">
        <w:rPr>
          <w:rFonts w:cstheme="minorHAnsi"/>
          <w:color w:val="0000FF"/>
          <w:sz w:val="22"/>
          <w:szCs w:val="22"/>
          <w:u w:val="single"/>
        </w:rPr>
        <w:fldChar w:fldCharType="separate"/>
      </w:r>
      <w:r w:rsidR="0042151F">
        <w:rPr>
          <w:rFonts w:cstheme="minorHAnsi"/>
          <w:b/>
          <w:bCs/>
          <w:color w:val="0000FF"/>
          <w:sz w:val="22"/>
          <w:szCs w:val="22"/>
          <w:u w:val="single"/>
        </w:rPr>
        <w:t>Error! Reference source not found.</w:t>
      </w:r>
      <w:r w:rsidRPr="009950A7">
        <w:rPr>
          <w:rFonts w:cstheme="minorHAnsi"/>
          <w:color w:val="0000FF"/>
          <w:sz w:val="22"/>
          <w:szCs w:val="22"/>
          <w:u w:val="single"/>
        </w:rPr>
        <w:fldChar w:fldCharType="end"/>
      </w:r>
    </w:p>
    <w:p w14:paraId="33C3965F" w14:textId="5D27EE29" w:rsidR="00D56A56" w:rsidRPr="009950A7" w:rsidRDefault="00D56A56">
      <w:pPr>
        <w:rPr>
          <w:rFonts w:cstheme="minorHAnsi"/>
          <w:color w:val="0000FF"/>
          <w:sz w:val="22"/>
          <w:szCs w:val="22"/>
          <w:u w:val="single"/>
        </w:rPr>
      </w:pPr>
      <w:r w:rsidRPr="009950A7">
        <w:rPr>
          <w:rFonts w:cstheme="minorHAnsi"/>
          <w:color w:val="0000FF"/>
          <w:sz w:val="22"/>
          <w:szCs w:val="22"/>
          <w:u w:val="single"/>
        </w:rPr>
        <w:fldChar w:fldCharType="begin"/>
      </w:r>
      <w:r w:rsidRPr="009950A7">
        <w:rPr>
          <w:rFonts w:cstheme="minorHAnsi"/>
          <w:color w:val="0000FF"/>
          <w:sz w:val="22"/>
          <w:szCs w:val="22"/>
          <w:u w:val="single"/>
        </w:rPr>
        <w:instrText xml:space="preserve"> REF _Ref42839373 \h </w:instrText>
      </w:r>
      <w:r w:rsidR="00AB1426" w:rsidRPr="009950A7">
        <w:rPr>
          <w:rFonts w:cstheme="minorHAnsi"/>
          <w:color w:val="0000FF"/>
          <w:sz w:val="22"/>
          <w:szCs w:val="22"/>
          <w:u w:val="single"/>
        </w:rPr>
        <w:instrText xml:space="preserve"> \* MERGEFORMAT </w:instrText>
      </w:r>
      <w:r w:rsidRPr="009950A7">
        <w:rPr>
          <w:rFonts w:cstheme="minorHAnsi"/>
          <w:color w:val="0000FF"/>
          <w:sz w:val="22"/>
          <w:szCs w:val="22"/>
          <w:u w:val="single"/>
        </w:rPr>
      </w:r>
      <w:r w:rsidRPr="009950A7">
        <w:rPr>
          <w:rFonts w:cstheme="minorHAnsi"/>
          <w:color w:val="0000FF"/>
          <w:sz w:val="22"/>
          <w:szCs w:val="22"/>
          <w:u w:val="single"/>
        </w:rPr>
        <w:fldChar w:fldCharType="separate"/>
      </w:r>
      <w:r w:rsidR="0042151F" w:rsidRPr="0042151F">
        <w:rPr>
          <w:rFonts w:cstheme="minorHAnsi"/>
          <w:color w:val="0000FF"/>
          <w:sz w:val="22"/>
          <w:szCs w:val="22"/>
          <w:u w:val="single"/>
        </w:rPr>
        <w:t>2. Intergovernmental Review</w:t>
      </w:r>
      <w:r w:rsidRPr="009950A7">
        <w:rPr>
          <w:rFonts w:cstheme="minorHAnsi"/>
          <w:color w:val="0000FF"/>
          <w:sz w:val="22"/>
          <w:szCs w:val="22"/>
          <w:u w:val="single"/>
        </w:rPr>
        <w:fldChar w:fldCharType="end"/>
      </w:r>
    </w:p>
    <w:p w14:paraId="0BE7D741" w14:textId="620D1A89" w:rsidR="00D56A56" w:rsidRPr="009950A7" w:rsidRDefault="00D56A56">
      <w:pPr>
        <w:rPr>
          <w:rFonts w:cstheme="minorHAnsi"/>
          <w:color w:val="0000FF"/>
          <w:sz w:val="22"/>
          <w:szCs w:val="22"/>
          <w:u w:val="single"/>
        </w:rPr>
      </w:pPr>
      <w:r w:rsidRPr="009950A7">
        <w:rPr>
          <w:rFonts w:cstheme="minorHAnsi"/>
          <w:color w:val="0000FF"/>
          <w:sz w:val="22"/>
          <w:szCs w:val="22"/>
          <w:u w:val="single"/>
        </w:rPr>
        <w:fldChar w:fldCharType="begin"/>
      </w:r>
      <w:r w:rsidRPr="009950A7">
        <w:rPr>
          <w:rFonts w:cstheme="minorHAnsi"/>
          <w:color w:val="0000FF"/>
          <w:sz w:val="22"/>
          <w:szCs w:val="22"/>
          <w:u w:val="single"/>
        </w:rPr>
        <w:instrText xml:space="preserve"> REF _Ref42839384 \h </w:instrText>
      </w:r>
      <w:r w:rsidR="00AB1426" w:rsidRPr="009950A7">
        <w:rPr>
          <w:rFonts w:cstheme="minorHAnsi"/>
          <w:color w:val="0000FF"/>
          <w:sz w:val="22"/>
          <w:szCs w:val="22"/>
          <w:u w:val="single"/>
        </w:rPr>
        <w:instrText xml:space="preserve"> \* MERGEFORMAT </w:instrText>
      </w:r>
      <w:r w:rsidRPr="009950A7">
        <w:rPr>
          <w:rFonts w:cstheme="minorHAnsi"/>
          <w:color w:val="0000FF"/>
          <w:sz w:val="22"/>
          <w:szCs w:val="22"/>
          <w:u w:val="single"/>
        </w:rPr>
      </w:r>
      <w:r w:rsidRPr="009950A7">
        <w:rPr>
          <w:rFonts w:cstheme="minorHAnsi"/>
          <w:color w:val="0000FF"/>
          <w:sz w:val="22"/>
          <w:szCs w:val="22"/>
          <w:u w:val="single"/>
        </w:rPr>
        <w:fldChar w:fldCharType="separate"/>
      </w:r>
      <w:r w:rsidR="0042151F" w:rsidRPr="0042151F">
        <w:rPr>
          <w:rFonts w:cstheme="minorHAnsi"/>
          <w:color w:val="0000FF"/>
          <w:sz w:val="22"/>
          <w:szCs w:val="22"/>
          <w:u w:val="single"/>
        </w:rPr>
        <w:t>3. Modifications</w:t>
      </w:r>
      <w:r w:rsidRPr="009950A7">
        <w:rPr>
          <w:rFonts w:cstheme="minorHAnsi"/>
          <w:color w:val="0000FF"/>
          <w:sz w:val="22"/>
          <w:szCs w:val="22"/>
          <w:u w:val="single"/>
        </w:rPr>
        <w:fldChar w:fldCharType="end"/>
      </w:r>
    </w:p>
    <w:p w14:paraId="6DA9923B" w14:textId="77777777" w:rsidR="00D56A56" w:rsidRPr="009950A7" w:rsidRDefault="00D56A56">
      <w:pPr>
        <w:rPr>
          <w:rFonts w:cstheme="minorHAnsi"/>
          <w:sz w:val="22"/>
          <w:szCs w:val="22"/>
        </w:rPr>
      </w:pPr>
    </w:p>
    <w:p w14:paraId="435C9FD9" w14:textId="0B4AB7FB" w:rsidR="004025A0" w:rsidRPr="009950A7" w:rsidRDefault="358A0CEC" w:rsidP="5FCDD5D8">
      <w:pPr>
        <w:rPr>
          <w:rFonts w:cstheme="minorHAnsi"/>
          <w:sz w:val="22"/>
          <w:szCs w:val="22"/>
        </w:rPr>
      </w:pPr>
      <w:r w:rsidRPr="009950A7">
        <w:rPr>
          <w:rFonts w:cstheme="minorHAnsi"/>
          <w:sz w:val="22"/>
          <w:szCs w:val="22"/>
        </w:rPr>
        <w:t xml:space="preserve">Awards made under this </w:t>
      </w:r>
      <w:r w:rsidR="30B2D432" w:rsidRPr="009950A7">
        <w:rPr>
          <w:rFonts w:cstheme="minorHAnsi"/>
          <w:sz w:val="22"/>
          <w:szCs w:val="22"/>
        </w:rPr>
        <w:t>NOFO</w:t>
      </w:r>
      <w:r w:rsidRPr="009950A7">
        <w:rPr>
          <w:rFonts w:cstheme="minorHAnsi"/>
          <w:sz w:val="22"/>
          <w:szCs w:val="22"/>
        </w:rPr>
        <w:t xml:space="preserve"> are subject to the following Administrative and National Policy Requirements. The full text of each provision is in </w:t>
      </w:r>
      <w:hyperlink w:anchor="_C._ADMINISTRATIVE_AND">
        <w:r w:rsidRPr="009950A7">
          <w:rPr>
            <w:rStyle w:val="Hyperlink"/>
            <w:rFonts w:cstheme="minorHAnsi"/>
            <w:sz w:val="22"/>
            <w:szCs w:val="22"/>
          </w:rPr>
          <w:t>Section VIII</w:t>
        </w:r>
      </w:hyperlink>
      <w:r w:rsidRPr="009950A7">
        <w:rPr>
          <w:rFonts w:cstheme="minorHAnsi"/>
          <w:sz w:val="22"/>
          <w:szCs w:val="22"/>
        </w:rPr>
        <w:t xml:space="preserve"> of this </w:t>
      </w:r>
      <w:r w:rsidR="67A9780B" w:rsidRPr="009950A7">
        <w:rPr>
          <w:rFonts w:cstheme="minorHAnsi"/>
          <w:sz w:val="22"/>
          <w:szCs w:val="22"/>
        </w:rPr>
        <w:t>NOFO</w:t>
      </w:r>
      <w:r w:rsidRPr="009950A7">
        <w:rPr>
          <w:rFonts w:cstheme="minorHAnsi"/>
          <w:sz w:val="22"/>
          <w:szCs w:val="22"/>
        </w:rPr>
        <w:t xml:space="preserve"> and may be accessed by </w:t>
      </w:r>
      <w:r w:rsidR="1331E700" w:rsidRPr="009950A7">
        <w:rPr>
          <w:rFonts w:cstheme="minorHAnsi"/>
          <w:sz w:val="22"/>
          <w:szCs w:val="22"/>
        </w:rPr>
        <w:t>navigating to</w:t>
      </w:r>
      <w:r w:rsidRPr="009950A7">
        <w:rPr>
          <w:rFonts w:cstheme="minorHAnsi"/>
          <w:sz w:val="22"/>
          <w:szCs w:val="22"/>
        </w:rPr>
        <w:t xml:space="preserve"> the </w:t>
      </w:r>
      <w:r w:rsidR="117DD00D" w:rsidRPr="009950A7">
        <w:rPr>
          <w:rFonts w:cstheme="minorHAnsi"/>
          <w:sz w:val="22"/>
          <w:szCs w:val="22"/>
        </w:rPr>
        <w:t>hyper</w:t>
      </w:r>
      <w:r w:rsidR="00557E31" w:rsidRPr="009950A7">
        <w:rPr>
          <w:rFonts w:cstheme="minorHAnsi"/>
          <w:sz w:val="22"/>
          <w:szCs w:val="22"/>
        </w:rPr>
        <w:t>links</w:t>
      </w:r>
      <w:r w:rsidR="117DD00D" w:rsidRPr="009950A7">
        <w:rPr>
          <w:rFonts w:cstheme="minorHAnsi"/>
          <w:sz w:val="22"/>
          <w:szCs w:val="22"/>
        </w:rPr>
        <w:t xml:space="preserve"> </w:t>
      </w:r>
      <w:r w:rsidRPr="009950A7">
        <w:rPr>
          <w:rFonts w:cstheme="minorHAnsi"/>
          <w:sz w:val="22"/>
          <w:szCs w:val="22"/>
        </w:rPr>
        <w:t>below</w:t>
      </w:r>
      <w:r w:rsidR="281AB1BB" w:rsidRPr="009950A7">
        <w:rPr>
          <w:rFonts w:cstheme="minorHAnsi"/>
          <w:sz w:val="22"/>
          <w:szCs w:val="22"/>
        </w:rPr>
        <w:t>:</w:t>
      </w:r>
    </w:p>
    <w:p w14:paraId="0499CA75" w14:textId="08FD1123" w:rsidR="00A10B39" w:rsidRPr="009950A7" w:rsidRDefault="00A10B39">
      <w:pPr>
        <w:rPr>
          <w:rFonts w:cstheme="minorHAnsi"/>
          <w:color w:val="0000FF"/>
          <w:sz w:val="22"/>
          <w:szCs w:val="22"/>
          <w:u w:val="single"/>
        </w:rPr>
      </w:pPr>
      <w:r w:rsidRPr="009950A7">
        <w:rPr>
          <w:rFonts w:cstheme="minorHAnsi"/>
          <w:color w:val="0000FF"/>
          <w:sz w:val="22"/>
          <w:szCs w:val="22"/>
          <w:u w:val="single"/>
        </w:rPr>
        <w:fldChar w:fldCharType="begin"/>
      </w:r>
      <w:r w:rsidRPr="009950A7">
        <w:rPr>
          <w:rFonts w:cstheme="minorHAnsi"/>
          <w:color w:val="0000FF"/>
          <w:sz w:val="22"/>
          <w:szCs w:val="22"/>
          <w:u w:val="single"/>
        </w:rPr>
        <w:instrText xml:space="preserve"> REF _Ref44321608 \h  \* MERGEFORMAT </w:instrText>
      </w:r>
      <w:r w:rsidRPr="009950A7">
        <w:rPr>
          <w:rFonts w:cstheme="minorHAnsi"/>
          <w:color w:val="0000FF"/>
          <w:sz w:val="22"/>
          <w:szCs w:val="22"/>
          <w:u w:val="single"/>
        </w:rPr>
      </w:r>
      <w:r w:rsidRPr="009950A7">
        <w:rPr>
          <w:rFonts w:cstheme="minorHAnsi"/>
          <w:color w:val="0000FF"/>
          <w:sz w:val="22"/>
          <w:szCs w:val="22"/>
          <w:u w:val="single"/>
        </w:rPr>
        <w:fldChar w:fldCharType="separate"/>
      </w:r>
      <w:r w:rsidR="0042151F" w:rsidRPr="0042151F">
        <w:rPr>
          <w:rFonts w:cstheme="minorHAnsi"/>
          <w:color w:val="0000FF"/>
          <w:sz w:val="22"/>
          <w:szCs w:val="22"/>
          <w:u w:val="single"/>
        </w:rPr>
        <w:t>1. Administrative Requirements</w:t>
      </w:r>
      <w:r w:rsidRPr="009950A7">
        <w:rPr>
          <w:rFonts w:cstheme="minorHAnsi"/>
          <w:color w:val="0000FF"/>
          <w:sz w:val="22"/>
          <w:szCs w:val="22"/>
          <w:u w:val="single"/>
        </w:rPr>
        <w:fldChar w:fldCharType="end"/>
      </w:r>
    </w:p>
    <w:p w14:paraId="4D6A2805" w14:textId="3CB3C29E" w:rsidR="00A10B39" w:rsidRPr="009950A7" w:rsidRDefault="00A10B39">
      <w:pPr>
        <w:rPr>
          <w:rFonts w:cstheme="minorHAnsi"/>
          <w:color w:val="0000FF"/>
          <w:sz w:val="22"/>
          <w:szCs w:val="22"/>
          <w:u w:val="single"/>
        </w:rPr>
      </w:pPr>
      <w:r w:rsidRPr="009950A7">
        <w:rPr>
          <w:rFonts w:cstheme="minorHAnsi"/>
          <w:color w:val="0000FF"/>
          <w:sz w:val="22"/>
          <w:szCs w:val="22"/>
          <w:u w:val="single"/>
        </w:rPr>
        <w:fldChar w:fldCharType="begin"/>
      </w:r>
      <w:r w:rsidRPr="009950A7">
        <w:rPr>
          <w:rFonts w:cstheme="minorHAnsi"/>
          <w:color w:val="0000FF"/>
          <w:sz w:val="22"/>
          <w:szCs w:val="22"/>
          <w:u w:val="single"/>
        </w:rPr>
        <w:instrText xml:space="preserve"> REF _Ref44321617 \h  \* MERGEFORMAT </w:instrText>
      </w:r>
      <w:r w:rsidRPr="009950A7">
        <w:rPr>
          <w:rFonts w:cstheme="minorHAnsi"/>
          <w:color w:val="0000FF"/>
          <w:sz w:val="22"/>
          <w:szCs w:val="22"/>
          <w:u w:val="single"/>
        </w:rPr>
      </w:r>
      <w:r w:rsidRPr="009950A7">
        <w:rPr>
          <w:rFonts w:cstheme="minorHAnsi"/>
          <w:color w:val="0000FF"/>
          <w:sz w:val="22"/>
          <w:szCs w:val="22"/>
          <w:u w:val="single"/>
        </w:rPr>
        <w:fldChar w:fldCharType="separate"/>
      </w:r>
      <w:r w:rsidR="0042151F" w:rsidRPr="0042151F">
        <w:rPr>
          <w:rFonts w:cstheme="minorHAnsi"/>
          <w:color w:val="0000FF"/>
          <w:sz w:val="22"/>
          <w:szCs w:val="22"/>
          <w:u w:val="single"/>
        </w:rPr>
        <w:t>2. Availability of Funds</w:t>
      </w:r>
      <w:r w:rsidRPr="009950A7">
        <w:rPr>
          <w:rFonts w:cstheme="minorHAnsi"/>
          <w:color w:val="0000FF"/>
          <w:sz w:val="22"/>
          <w:szCs w:val="22"/>
          <w:u w:val="single"/>
        </w:rPr>
        <w:fldChar w:fldCharType="end"/>
      </w:r>
    </w:p>
    <w:p w14:paraId="0DB31D0C" w14:textId="2003D667" w:rsidR="00D56A56" w:rsidRPr="009950A7" w:rsidRDefault="00D56A56">
      <w:pPr>
        <w:rPr>
          <w:rFonts w:cstheme="minorHAnsi"/>
          <w:color w:val="0000FF"/>
          <w:sz w:val="22"/>
          <w:szCs w:val="22"/>
          <w:u w:val="single"/>
        </w:rPr>
      </w:pPr>
      <w:r w:rsidRPr="009950A7">
        <w:rPr>
          <w:rFonts w:cstheme="minorHAnsi"/>
          <w:color w:val="0000FF"/>
          <w:sz w:val="22"/>
          <w:szCs w:val="22"/>
          <w:u w:val="single"/>
        </w:rPr>
        <w:fldChar w:fldCharType="begin"/>
      </w:r>
      <w:r w:rsidRPr="009950A7">
        <w:rPr>
          <w:rFonts w:cstheme="minorHAnsi"/>
          <w:color w:val="0000FF"/>
          <w:sz w:val="22"/>
          <w:szCs w:val="22"/>
          <w:u w:val="single"/>
        </w:rPr>
        <w:instrText xml:space="preserve"> REF _Ref42839539 \h </w:instrText>
      </w:r>
      <w:r w:rsidR="00A10B39" w:rsidRPr="009950A7">
        <w:rPr>
          <w:rFonts w:cstheme="minorHAnsi"/>
          <w:color w:val="0000FF"/>
          <w:sz w:val="22"/>
          <w:szCs w:val="22"/>
          <w:u w:val="single"/>
        </w:rPr>
        <w:instrText xml:space="preserve"> \* MERGEFORMAT </w:instrText>
      </w:r>
      <w:r w:rsidRPr="009950A7">
        <w:rPr>
          <w:rFonts w:cstheme="minorHAnsi"/>
          <w:color w:val="0000FF"/>
          <w:sz w:val="22"/>
          <w:szCs w:val="22"/>
          <w:u w:val="single"/>
        </w:rPr>
      </w:r>
      <w:r w:rsidRPr="009950A7">
        <w:rPr>
          <w:rFonts w:cstheme="minorHAnsi"/>
          <w:color w:val="0000FF"/>
          <w:sz w:val="22"/>
          <w:szCs w:val="22"/>
          <w:u w:val="single"/>
        </w:rPr>
        <w:fldChar w:fldCharType="separate"/>
      </w:r>
      <w:r w:rsidR="0042151F" w:rsidRPr="0042151F">
        <w:rPr>
          <w:rFonts w:cstheme="minorHAnsi"/>
          <w:color w:val="0000FF"/>
          <w:sz w:val="22"/>
          <w:szCs w:val="22"/>
          <w:u w:val="single"/>
        </w:rPr>
        <w:t>3. Conference Spending (February 2015)</w:t>
      </w:r>
      <w:r w:rsidRPr="009950A7">
        <w:rPr>
          <w:rFonts w:cstheme="minorHAnsi"/>
          <w:color w:val="0000FF"/>
          <w:sz w:val="22"/>
          <w:szCs w:val="22"/>
          <w:u w:val="single"/>
        </w:rPr>
        <w:fldChar w:fldCharType="end"/>
      </w:r>
    </w:p>
    <w:p w14:paraId="50A617B9" w14:textId="68A81929" w:rsidR="00D56A56" w:rsidRPr="009950A7" w:rsidRDefault="00D56A56">
      <w:pPr>
        <w:rPr>
          <w:rFonts w:cstheme="minorHAnsi"/>
          <w:color w:val="0000FF"/>
          <w:sz w:val="22"/>
          <w:szCs w:val="22"/>
          <w:u w:val="single"/>
        </w:rPr>
      </w:pPr>
      <w:r w:rsidRPr="009950A7">
        <w:rPr>
          <w:rFonts w:cstheme="minorHAnsi"/>
          <w:color w:val="0000FF"/>
          <w:sz w:val="22"/>
          <w:szCs w:val="22"/>
          <w:u w:val="single"/>
        </w:rPr>
        <w:fldChar w:fldCharType="begin"/>
      </w:r>
      <w:r w:rsidRPr="009950A7">
        <w:rPr>
          <w:rFonts w:cstheme="minorHAnsi"/>
          <w:color w:val="0000FF"/>
          <w:sz w:val="22"/>
          <w:szCs w:val="22"/>
          <w:u w:val="single"/>
        </w:rPr>
        <w:instrText xml:space="preserve"> REF _Ref42839549 \h </w:instrText>
      </w:r>
      <w:r w:rsidR="00A10B39" w:rsidRPr="009950A7">
        <w:rPr>
          <w:rFonts w:cstheme="minorHAnsi"/>
          <w:color w:val="0000FF"/>
          <w:sz w:val="22"/>
          <w:szCs w:val="22"/>
          <w:u w:val="single"/>
        </w:rPr>
        <w:instrText xml:space="preserve"> \* MERGEFORMAT </w:instrText>
      </w:r>
      <w:r w:rsidRPr="009950A7">
        <w:rPr>
          <w:rFonts w:cstheme="minorHAnsi"/>
          <w:color w:val="0000FF"/>
          <w:sz w:val="22"/>
          <w:szCs w:val="22"/>
          <w:u w:val="single"/>
        </w:rPr>
      </w:r>
      <w:r w:rsidRPr="009950A7">
        <w:rPr>
          <w:rFonts w:cstheme="minorHAnsi"/>
          <w:color w:val="0000FF"/>
          <w:sz w:val="22"/>
          <w:szCs w:val="22"/>
          <w:u w:val="single"/>
        </w:rPr>
        <w:fldChar w:fldCharType="separate"/>
      </w:r>
      <w:r w:rsidR="0042151F" w:rsidRPr="0042151F">
        <w:rPr>
          <w:rFonts w:cstheme="minorHAnsi"/>
          <w:color w:val="0000FF"/>
          <w:sz w:val="22"/>
          <w:szCs w:val="22"/>
          <w:u w:val="single"/>
        </w:rPr>
        <w:t xml:space="preserve">4. Commitment of Public </w:t>
      </w:r>
      <w:r w:rsidRPr="009950A7">
        <w:rPr>
          <w:rFonts w:cstheme="minorHAnsi"/>
          <w:color w:val="0000FF"/>
          <w:sz w:val="22"/>
          <w:szCs w:val="22"/>
          <w:u w:val="single"/>
        </w:rPr>
        <w:fldChar w:fldCharType="end"/>
      </w:r>
    </w:p>
    <w:p w14:paraId="1C7C2BF1" w14:textId="45251F82" w:rsidR="00D56A56" w:rsidRPr="009950A7" w:rsidRDefault="00D56A56">
      <w:pPr>
        <w:rPr>
          <w:rFonts w:cstheme="minorHAnsi"/>
          <w:color w:val="0000FF"/>
          <w:sz w:val="22"/>
          <w:szCs w:val="22"/>
          <w:u w:val="single"/>
        </w:rPr>
      </w:pPr>
      <w:r w:rsidRPr="009950A7">
        <w:rPr>
          <w:rFonts w:cstheme="minorHAnsi"/>
          <w:color w:val="0000FF"/>
          <w:sz w:val="22"/>
          <w:szCs w:val="22"/>
          <w:u w:val="single"/>
        </w:rPr>
        <w:lastRenderedPageBreak/>
        <w:fldChar w:fldCharType="begin"/>
      </w:r>
      <w:r w:rsidRPr="009950A7">
        <w:rPr>
          <w:rFonts w:cstheme="minorHAnsi"/>
          <w:color w:val="0000FF"/>
          <w:sz w:val="22"/>
          <w:szCs w:val="22"/>
          <w:u w:val="single"/>
        </w:rPr>
        <w:instrText xml:space="preserve"> REF _Ref42839555 \h </w:instrText>
      </w:r>
      <w:r w:rsidR="00A10B39" w:rsidRPr="009950A7">
        <w:rPr>
          <w:rFonts w:cstheme="minorHAnsi"/>
          <w:color w:val="0000FF"/>
          <w:sz w:val="22"/>
          <w:szCs w:val="22"/>
          <w:u w:val="single"/>
        </w:rPr>
        <w:instrText xml:space="preserve"> \* MERGEFORMAT </w:instrText>
      </w:r>
      <w:r w:rsidRPr="009950A7">
        <w:rPr>
          <w:rFonts w:cstheme="minorHAnsi"/>
          <w:color w:val="0000FF"/>
          <w:sz w:val="22"/>
          <w:szCs w:val="22"/>
          <w:u w:val="single"/>
        </w:rPr>
      </w:r>
      <w:r w:rsidRPr="009950A7">
        <w:rPr>
          <w:rFonts w:cstheme="minorHAnsi"/>
          <w:color w:val="0000FF"/>
          <w:sz w:val="22"/>
          <w:szCs w:val="22"/>
          <w:u w:val="single"/>
        </w:rPr>
        <w:fldChar w:fldCharType="separate"/>
      </w:r>
      <w:r w:rsidR="0042151F" w:rsidRPr="0042151F">
        <w:rPr>
          <w:rFonts w:cstheme="minorHAnsi"/>
          <w:color w:val="0000FF"/>
          <w:sz w:val="22"/>
          <w:szCs w:val="22"/>
          <w:u w:val="single"/>
        </w:rPr>
        <w:t>5. Corporate Felony Conviction and Federal Tax Liability Representations (March 2014)</w:t>
      </w:r>
      <w:r w:rsidRPr="009950A7">
        <w:rPr>
          <w:rFonts w:cstheme="minorHAnsi"/>
          <w:color w:val="0000FF"/>
          <w:sz w:val="22"/>
          <w:szCs w:val="22"/>
          <w:u w:val="single"/>
        </w:rPr>
        <w:fldChar w:fldCharType="end"/>
      </w:r>
    </w:p>
    <w:p w14:paraId="5D0060B1" w14:textId="306B8A7F" w:rsidR="00D56A56" w:rsidRPr="009950A7" w:rsidRDefault="00D56A56">
      <w:pPr>
        <w:rPr>
          <w:rFonts w:cstheme="minorHAnsi"/>
          <w:color w:val="0000FF"/>
          <w:sz w:val="22"/>
          <w:szCs w:val="22"/>
          <w:u w:val="single"/>
        </w:rPr>
      </w:pPr>
      <w:r w:rsidRPr="009950A7">
        <w:rPr>
          <w:rFonts w:cstheme="minorHAnsi"/>
          <w:color w:val="0000FF"/>
          <w:sz w:val="22"/>
          <w:szCs w:val="22"/>
          <w:u w:val="single"/>
        </w:rPr>
        <w:fldChar w:fldCharType="begin"/>
      </w:r>
      <w:r w:rsidRPr="009950A7">
        <w:rPr>
          <w:rFonts w:cstheme="minorHAnsi"/>
          <w:color w:val="0000FF"/>
          <w:sz w:val="22"/>
          <w:szCs w:val="22"/>
          <w:u w:val="single"/>
        </w:rPr>
        <w:instrText xml:space="preserve"> REF _Ref42839562 \h </w:instrText>
      </w:r>
      <w:r w:rsidR="00A10B39" w:rsidRPr="009950A7">
        <w:rPr>
          <w:rFonts w:cstheme="minorHAnsi"/>
          <w:color w:val="0000FF"/>
          <w:sz w:val="22"/>
          <w:szCs w:val="22"/>
          <w:u w:val="single"/>
        </w:rPr>
        <w:instrText xml:space="preserve"> \* MERGEFORMAT </w:instrText>
      </w:r>
      <w:r w:rsidRPr="009950A7">
        <w:rPr>
          <w:rFonts w:cstheme="minorHAnsi"/>
          <w:color w:val="0000FF"/>
          <w:sz w:val="22"/>
          <w:szCs w:val="22"/>
          <w:u w:val="single"/>
        </w:rPr>
      </w:r>
      <w:r w:rsidRPr="009950A7">
        <w:rPr>
          <w:rFonts w:cstheme="minorHAnsi"/>
          <w:color w:val="0000FF"/>
          <w:sz w:val="22"/>
          <w:szCs w:val="22"/>
          <w:u w:val="single"/>
        </w:rPr>
        <w:fldChar w:fldCharType="separate"/>
      </w:r>
      <w:r w:rsidR="0042151F" w:rsidRPr="0042151F">
        <w:rPr>
          <w:rFonts w:cstheme="minorHAnsi"/>
          <w:color w:val="0000FF"/>
          <w:sz w:val="22"/>
          <w:szCs w:val="22"/>
          <w:u w:val="single"/>
        </w:rPr>
        <w:t>6. Environmental, Safety and Health (ES&amp;H) Performance of Work at DOE/NNSA</w:t>
      </w:r>
      <w:r w:rsidR="0042151F" w:rsidRPr="009950A7">
        <w:rPr>
          <w:rFonts w:cstheme="minorHAnsi"/>
          <w:sz w:val="22"/>
          <w:szCs w:val="22"/>
        </w:rPr>
        <w:t xml:space="preserve"> Facilities</w:t>
      </w:r>
      <w:r w:rsidRPr="009950A7">
        <w:rPr>
          <w:rFonts w:cstheme="minorHAnsi"/>
          <w:color w:val="0000FF"/>
          <w:sz w:val="22"/>
          <w:szCs w:val="22"/>
          <w:u w:val="single"/>
        </w:rPr>
        <w:fldChar w:fldCharType="end"/>
      </w:r>
    </w:p>
    <w:p w14:paraId="3DCE2B1C" w14:textId="2D93CE6A" w:rsidR="00D56A56" w:rsidRPr="009950A7" w:rsidRDefault="00D56A56">
      <w:pPr>
        <w:rPr>
          <w:rFonts w:cstheme="minorHAnsi"/>
          <w:color w:val="0000FF"/>
          <w:sz w:val="22"/>
          <w:szCs w:val="22"/>
          <w:u w:val="single"/>
        </w:rPr>
      </w:pPr>
      <w:r w:rsidRPr="009950A7">
        <w:rPr>
          <w:rFonts w:cstheme="minorHAnsi"/>
          <w:color w:val="0000FF"/>
          <w:sz w:val="22"/>
          <w:szCs w:val="22"/>
          <w:u w:val="single"/>
        </w:rPr>
        <w:fldChar w:fldCharType="begin"/>
      </w:r>
      <w:r w:rsidRPr="009950A7">
        <w:rPr>
          <w:rFonts w:cstheme="minorHAnsi"/>
          <w:color w:val="0000FF"/>
          <w:sz w:val="22"/>
          <w:szCs w:val="22"/>
          <w:u w:val="single"/>
        </w:rPr>
        <w:instrText xml:space="preserve"> REF _Ref42839568 \h </w:instrText>
      </w:r>
      <w:r w:rsidR="00A10B39" w:rsidRPr="009950A7">
        <w:rPr>
          <w:rFonts w:cstheme="minorHAnsi"/>
          <w:color w:val="0000FF"/>
          <w:sz w:val="22"/>
          <w:szCs w:val="22"/>
          <w:u w:val="single"/>
        </w:rPr>
        <w:instrText xml:space="preserve"> \* MERGEFORMAT </w:instrText>
      </w:r>
      <w:r w:rsidRPr="009950A7">
        <w:rPr>
          <w:rFonts w:cstheme="minorHAnsi"/>
          <w:color w:val="0000FF"/>
          <w:sz w:val="22"/>
          <w:szCs w:val="22"/>
          <w:u w:val="single"/>
        </w:rPr>
      </w:r>
      <w:r w:rsidRPr="009950A7">
        <w:rPr>
          <w:rFonts w:cstheme="minorHAnsi"/>
          <w:color w:val="0000FF"/>
          <w:sz w:val="22"/>
          <w:szCs w:val="22"/>
          <w:u w:val="single"/>
        </w:rPr>
        <w:fldChar w:fldCharType="separate"/>
      </w:r>
      <w:r w:rsidR="0042151F" w:rsidRPr="0042151F">
        <w:rPr>
          <w:rFonts w:cstheme="minorHAnsi"/>
          <w:color w:val="0000FF"/>
          <w:sz w:val="22"/>
          <w:szCs w:val="22"/>
          <w:u w:val="single"/>
        </w:rPr>
        <w:t>7. Federal, State, and Local Requirements</w:t>
      </w:r>
      <w:r w:rsidRPr="009950A7">
        <w:rPr>
          <w:rFonts w:cstheme="minorHAnsi"/>
          <w:color w:val="0000FF"/>
          <w:sz w:val="22"/>
          <w:szCs w:val="22"/>
          <w:u w:val="single"/>
        </w:rPr>
        <w:fldChar w:fldCharType="end"/>
      </w:r>
    </w:p>
    <w:p w14:paraId="4B7CCE8D" w14:textId="268A2F86" w:rsidR="00D56A56" w:rsidRPr="009950A7" w:rsidRDefault="00D56A56">
      <w:pPr>
        <w:rPr>
          <w:rFonts w:cstheme="minorHAnsi"/>
          <w:color w:val="0000FF"/>
          <w:sz w:val="22"/>
          <w:szCs w:val="22"/>
          <w:u w:val="single"/>
        </w:rPr>
      </w:pPr>
      <w:r w:rsidRPr="009950A7">
        <w:rPr>
          <w:rFonts w:cstheme="minorHAnsi"/>
          <w:color w:val="0000FF"/>
          <w:sz w:val="22"/>
          <w:szCs w:val="22"/>
          <w:u w:val="single"/>
        </w:rPr>
        <w:fldChar w:fldCharType="begin"/>
      </w:r>
      <w:r w:rsidRPr="009950A7">
        <w:rPr>
          <w:rFonts w:cstheme="minorHAnsi"/>
          <w:color w:val="0000FF"/>
          <w:sz w:val="22"/>
          <w:szCs w:val="22"/>
          <w:u w:val="single"/>
        </w:rPr>
        <w:instrText xml:space="preserve"> REF _Ref42839582 \h </w:instrText>
      </w:r>
      <w:r w:rsidR="00A10B39" w:rsidRPr="009950A7">
        <w:rPr>
          <w:rFonts w:cstheme="minorHAnsi"/>
          <w:color w:val="0000FF"/>
          <w:sz w:val="22"/>
          <w:szCs w:val="22"/>
          <w:u w:val="single"/>
        </w:rPr>
        <w:instrText xml:space="preserve"> \* MERGEFORMAT </w:instrText>
      </w:r>
      <w:r w:rsidRPr="009950A7">
        <w:rPr>
          <w:rFonts w:cstheme="minorHAnsi"/>
          <w:color w:val="0000FF"/>
          <w:sz w:val="22"/>
          <w:szCs w:val="22"/>
          <w:u w:val="single"/>
        </w:rPr>
      </w:r>
      <w:r w:rsidRPr="009950A7">
        <w:rPr>
          <w:rFonts w:cstheme="minorHAnsi"/>
          <w:color w:val="0000FF"/>
          <w:sz w:val="22"/>
          <w:szCs w:val="22"/>
          <w:u w:val="single"/>
        </w:rPr>
        <w:fldChar w:fldCharType="separate"/>
      </w:r>
      <w:r w:rsidR="0042151F" w:rsidRPr="0042151F">
        <w:rPr>
          <w:rFonts w:cstheme="minorHAnsi"/>
          <w:color w:val="0000FF"/>
          <w:sz w:val="22"/>
          <w:szCs w:val="22"/>
          <w:u w:val="single"/>
        </w:rPr>
        <w:t>8. Funding Restrictions</w:t>
      </w:r>
      <w:r w:rsidRPr="009950A7">
        <w:rPr>
          <w:rFonts w:cstheme="minorHAnsi"/>
          <w:color w:val="0000FF"/>
          <w:sz w:val="22"/>
          <w:szCs w:val="22"/>
          <w:u w:val="single"/>
        </w:rPr>
        <w:fldChar w:fldCharType="end"/>
      </w:r>
    </w:p>
    <w:p w14:paraId="6DE8A239" w14:textId="33768527" w:rsidR="00D56A56" w:rsidRPr="009950A7" w:rsidRDefault="00000000">
      <w:pPr>
        <w:rPr>
          <w:rFonts w:cstheme="minorHAnsi"/>
          <w:sz w:val="22"/>
          <w:szCs w:val="22"/>
        </w:rPr>
      </w:pPr>
      <w:hyperlink w:anchor="_9._National_Environmental">
        <w:r w:rsidR="30A26149" w:rsidRPr="009950A7">
          <w:rPr>
            <w:rStyle w:val="Hyperlink"/>
            <w:rFonts w:cstheme="minorHAnsi"/>
            <w:sz w:val="22"/>
            <w:szCs w:val="22"/>
          </w:rPr>
          <w:t>9. National Environmental Policy Act (NEPA) Compliance</w:t>
        </w:r>
      </w:hyperlink>
    </w:p>
    <w:p w14:paraId="64DEEBB4" w14:textId="1DE35598" w:rsidR="003A7BA5" w:rsidRPr="009950A7" w:rsidRDefault="00000000">
      <w:pPr>
        <w:rPr>
          <w:rFonts w:cstheme="minorHAnsi"/>
          <w:sz w:val="22"/>
          <w:szCs w:val="22"/>
        </w:rPr>
      </w:pPr>
      <w:hyperlink w:anchor="_10._Nondisclosure_and">
        <w:r w:rsidR="30A26149" w:rsidRPr="009950A7">
          <w:rPr>
            <w:rStyle w:val="Hyperlink"/>
            <w:rFonts w:cstheme="minorHAnsi"/>
            <w:sz w:val="22"/>
            <w:szCs w:val="22"/>
          </w:rPr>
          <w:t>10. Nondisclosure and Confidentiality Agreements Representations (June 2015)</w:t>
        </w:r>
      </w:hyperlink>
    </w:p>
    <w:p w14:paraId="35577C11" w14:textId="37F7CD30" w:rsidR="003A7BA5" w:rsidRPr="009950A7" w:rsidRDefault="00000000">
      <w:pPr>
        <w:rPr>
          <w:rFonts w:cstheme="minorHAnsi"/>
          <w:sz w:val="22"/>
          <w:szCs w:val="22"/>
        </w:rPr>
      </w:pPr>
      <w:hyperlink w:anchor="_11._Notice_Regarding">
        <w:r w:rsidR="30A26149" w:rsidRPr="009950A7">
          <w:rPr>
            <w:rStyle w:val="Hyperlink"/>
            <w:rFonts w:cstheme="minorHAnsi"/>
            <w:sz w:val="22"/>
            <w:szCs w:val="22"/>
          </w:rPr>
          <w:t>11. Notice Regarding Eligible/Ineligible Activities</w:t>
        </w:r>
      </w:hyperlink>
    </w:p>
    <w:p w14:paraId="56D19263" w14:textId="027BBDE9" w:rsidR="003A7BA5" w:rsidRPr="009950A7" w:rsidRDefault="00000000">
      <w:pPr>
        <w:rPr>
          <w:rFonts w:cstheme="minorHAnsi"/>
          <w:sz w:val="22"/>
          <w:szCs w:val="22"/>
        </w:rPr>
      </w:pPr>
      <w:hyperlink w:anchor="_12._Prohibition_on">
        <w:r w:rsidR="4FF47D26" w:rsidRPr="009950A7">
          <w:rPr>
            <w:rStyle w:val="Hyperlink"/>
            <w:rFonts w:cstheme="minorHAnsi"/>
            <w:sz w:val="22"/>
            <w:szCs w:val="22"/>
          </w:rPr>
          <w:t>12. Prohibition on Discrimination and Harassment</w:t>
        </w:r>
      </w:hyperlink>
    </w:p>
    <w:p w14:paraId="60313E5A" w14:textId="216B0DFC" w:rsidR="00AD2188" w:rsidRPr="009950A7" w:rsidRDefault="00000000">
      <w:pPr>
        <w:rPr>
          <w:rFonts w:cstheme="minorHAnsi"/>
          <w:sz w:val="22"/>
          <w:szCs w:val="22"/>
        </w:rPr>
      </w:pPr>
      <w:hyperlink w:anchor="_13._Prohibition_on">
        <w:r w:rsidR="4FF47D26" w:rsidRPr="009950A7">
          <w:rPr>
            <w:rStyle w:val="Hyperlink"/>
            <w:rFonts w:cstheme="minorHAnsi"/>
            <w:sz w:val="22"/>
            <w:szCs w:val="22"/>
          </w:rPr>
          <w:t>13. Prohibition on Lobbying Activity</w:t>
        </w:r>
      </w:hyperlink>
    </w:p>
    <w:p w14:paraId="23044468" w14:textId="7B9B0C8C" w:rsidR="00AD2188" w:rsidRPr="009950A7" w:rsidRDefault="00000000">
      <w:pPr>
        <w:rPr>
          <w:rFonts w:cstheme="minorHAnsi"/>
          <w:sz w:val="22"/>
          <w:szCs w:val="22"/>
        </w:rPr>
      </w:pPr>
      <w:hyperlink w:anchor="_14._Proprietary_Application">
        <w:r w:rsidR="4FF47D26" w:rsidRPr="009950A7">
          <w:rPr>
            <w:rStyle w:val="Hyperlink"/>
            <w:rFonts w:cstheme="minorHAnsi"/>
            <w:sz w:val="22"/>
            <w:szCs w:val="22"/>
          </w:rPr>
          <w:t>14. Proprietary Application Information</w:t>
        </w:r>
      </w:hyperlink>
    </w:p>
    <w:p w14:paraId="063D6274" w14:textId="361BAB24" w:rsidR="00AD2188" w:rsidRPr="009950A7" w:rsidRDefault="00000000">
      <w:pPr>
        <w:rPr>
          <w:rFonts w:cstheme="minorHAnsi"/>
          <w:sz w:val="22"/>
          <w:szCs w:val="22"/>
        </w:rPr>
      </w:pPr>
      <w:hyperlink w:anchor="_15._Publications">
        <w:r w:rsidR="4FF47D26" w:rsidRPr="009950A7">
          <w:rPr>
            <w:rStyle w:val="Hyperlink"/>
            <w:rFonts w:cstheme="minorHAnsi"/>
            <w:sz w:val="22"/>
            <w:szCs w:val="22"/>
          </w:rPr>
          <w:t>15. Publications</w:t>
        </w:r>
      </w:hyperlink>
    </w:p>
    <w:p w14:paraId="5E816628" w14:textId="0F5DBCAA" w:rsidR="00AD2188" w:rsidRPr="009950A7" w:rsidRDefault="00000000">
      <w:pPr>
        <w:rPr>
          <w:rFonts w:cstheme="minorHAnsi"/>
          <w:sz w:val="22"/>
          <w:szCs w:val="22"/>
        </w:rPr>
      </w:pPr>
      <w:hyperlink w:anchor="_16._Registration_Requirements">
        <w:r w:rsidR="4FF47D26" w:rsidRPr="009950A7">
          <w:rPr>
            <w:rStyle w:val="Hyperlink"/>
            <w:rFonts w:cstheme="minorHAnsi"/>
            <w:sz w:val="22"/>
            <w:szCs w:val="22"/>
          </w:rPr>
          <w:t>16. Registration Requirements</w:t>
        </w:r>
      </w:hyperlink>
    </w:p>
    <w:p w14:paraId="1A1B7125" w14:textId="73491D66" w:rsidR="00AD2188" w:rsidRPr="009950A7" w:rsidRDefault="00000000">
      <w:pPr>
        <w:rPr>
          <w:rFonts w:cstheme="minorHAnsi"/>
          <w:sz w:val="22"/>
          <w:szCs w:val="22"/>
        </w:rPr>
      </w:pPr>
      <w:hyperlink w:anchor="_17._Research_Misconduct">
        <w:r w:rsidR="4FF47D26" w:rsidRPr="009950A7">
          <w:rPr>
            <w:rStyle w:val="Hyperlink"/>
            <w:rFonts w:cstheme="minorHAnsi"/>
            <w:sz w:val="22"/>
            <w:szCs w:val="22"/>
          </w:rPr>
          <w:t>17. Research Misconduct</w:t>
        </w:r>
      </w:hyperlink>
    </w:p>
    <w:p w14:paraId="56F9B70F" w14:textId="3BF79016" w:rsidR="00AD2188" w:rsidRPr="009950A7" w:rsidRDefault="00000000">
      <w:pPr>
        <w:rPr>
          <w:rFonts w:cstheme="minorHAnsi"/>
          <w:sz w:val="22"/>
          <w:szCs w:val="22"/>
        </w:rPr>
      </w:pPr>
      <w:hyperlink w:anchor="_18._Rights_in">
        <w:r w:rsidR="4FF47D26" w:rsidRPr="009950A7">
          <w:rPr>
            <w:rStyle w:val="Hyperlink"/>
            <w:rFonts w:cstheme="minorHAnsi"/>
            <w:sz w:val="22"/>
            <w:szCs w:val="22"/>
          </w:rPr>
          <w:t>18. Rights in Technical Data</w:t>
        </w:r>
      </w:hyperlink>
    </w:p>
    <w:p w14:paraId="235F7E3A" w14:textId="679D5DAE" w:rsidR="00AD2188" w:rsidRPr="009950A7" w:rsidRDefault="00000000">
      <w:pPr>
        <w:rPr>
          <w:rFonts w:cstheme="minorHAnsi"/>
          <w:sz w:val="22"/>
          <w:szCs w:val="22"/>
        </w:rPr>
      </w:pPr>
      <w:hyperlink w:anchor="_19._Subaward_and">
        <w:r w:rsidR="4FF47D26" w:rsidRPr="009950A7">
          <w:rPr>
            <w:rStyle w:val="Hyperlink"/>
            <w:rFonts w:cstheme="minorHAnsi"/>
            <w:sz w:val="22"/>
            <w:szCs w:val="22"/>
          </w:rPr>
          <w:t>19. Subaward and Executive Reporting</w:t>
        </w:r>
      </w:hyperlink>
    </w:p>
    <w:p w14:paraId="1B1FBCDF" w14:textId="303217A0" w:rsidR="00AD2188" w:rsidRPr="009950A7" w:rsidRDefault="00000000">
      <w:pPr>
        <w:rPr>
          <w:rFonts w:cstheme="minorHAnsi"/>
          <w:sz w:val="22"/>
          <w:szCs w:val="22"/>
        </w:rPr>
      </w:pPr>
      <w:hyperlink w:anchor="_20._Title_to">
        <w:r w:rsidR="4FF47D26" w:rsidRPr="009950A7">
          <w:rPr>
            <w:rStyle w:val="Hyperlink"/>
            <w:rFonts w:cstheme="minorHAnsi"/>
            <w:sz w:val="22"/>
            <w:szCs w:val="22"/>
          </w:rPr>
          <w:t>20. Title to Subject Inventions</w:t>
        </w:r>
      </w:hyperlink>
    </w:p>
    <w:p w14:paraId="305D5BDA" w14:textId="77777777" w:rsidR="00AD2188" w:rsidRDefault="00AD2188">
      <w:pPr>
        <w:rPr>
          <w:rFonts w:cstheme="minorHAnsi"/>
          <w:sz w:val="22"/>
          <w:szCs w:val="22"/>
        </w:rPr>
      </w:pPr>
    </w:p>
    <w:p w14:paraId="12A3FF47" w14:textId="4735F87F" w:rsidR="00B5784B" w:rsidRPr="004327FE" w:rsidRDefault="00B5784B" w:rsidP="0034278F">
      <w:pPr>
        <w:pStyle w:val="Heading2"/>
        <w:rPr>
          <w:snapToGrid w:val="0"/>
        </w:rPr>
      </w:pPr>
      <w:bookmarkStart w:id="169" w:name="_Toc166759039"/>
      <w:r>
        <w:rPr>
          <w:rFonts w:cstheme="minorHAnsi"/>
          <w:sz w:val="22"/>
          <w:szCs w:val="22"/>
        </w:rPr>
        <w:t>C</w:t>
      </w:r>
      <w:r w:rsidRPr="009950A7">
        <w:rPr>
          <w:rFonts w:cstheme="minorHAnsi"/>
          <w:sz w:val="22"/>
          <w:szCs w:val="22"/>
        </w:rPr>
        <w:t xml:space="preserve">. </w:t>
      </w:r>
      <w:r>
        <w:rPr>
          <w:rFonts w:cstheme="minorHAnsi"/>
          <w:sz w:val="22"/>
          <w:szCs w:val="22"/>
        </w:rPr>
        <w:t>MONITORING</w:t>
      </w:r>
      <w:bookmarkEnd w:id="169"/>
    </w:p>
    <w:p w14:paraId="2286B9A3" w14:textId="77777777" w:rsidR="0039207E" w:rsidRDefault="0039207E" w:rsidP="00F21CFF">
      <w:pPr>
        <w:rPr>
          <w:rFonts w:cstheme="minorHAnsi"/>
          <w:sz w:val="22"/>
          <w:szCs w:val="22"/>
        </w:rPr>
      </w:pPr>
    </w:p>
    <w:p w14:paraId="7D56D553" w14:textId="6BC97EA7" w:rsidR="005435EE" w:rsidRDefault="00703303" w:rsidP="00F21CFF">
      <w:pPr>
        <w:rPr>
          <w:rFonts w:cstheme="minorHAnsi"/>
          <w:sz w:val="22"/>
          <w:szCs w:val="22"/>
        </w:rPr>
      </w:pPr>
      <w:r w:rsidRPr="009950A7">
        <w:rPr>
          <w:rFonts w:cstheme="minorHAnsi"/>
          <w:sz w:val="22"/>
          <w:szCs w:val="22"/>
        </w:rPr>
        <w:t xml:space="preserve">All financial assistance awards are subject to </w:t>
      </w:r>
      <w:r>
        <w:rPr>
          <w:rFonts w:cstheme="minorHAnsi"/>
          <w:sz w:val="22"/>
          <w:szCs w:val="22"/>
        </w:rPr>
        <w:t xml:space="preserve">monitoring. </w:t>
      </w:r>
      <w:r w:rsidR="005435EE" w:rsidRPr="005435EE">
        <w:rPr>
          <w:rFonts w:cstheme="minorHAnsi"/>
          <w:sz w:val="22"/>
          <w:szCs w:val="22"/>
        </w:rPr>
        <w:t>Monitoring is a process whereby the programmatic progress and financial and business management aspects of a financial assistance award are reviewed by accessing and assessing information gathered from program and financial reports, site visits, teleconferences, and other means. DOE</w:t>
      </w:r>
      <w:r w:rsidR="005435EE">
        <w:rPr>
          <w:rFonts w:cstheme="minorHAnsi"/>
          <w:sz w:val="22"/>
          <w:szCs w:val="22"/>
        </w:rPr>
        <w:t>/NNSA</w:t>
      </w:r>
      <w:r w:rsidR="005435EE" w:rsidRPr="005435EE">
        <w:rPr>
          <w:rFonts w:cstheme="minorHAnsi"/>
          <w:sz w:val="22"/>
          <w:szCs w:val="22"/>
        </w:rPr>
        <w:t xml:space="preserve"> requires financial assistance recipients to have adequate management systems to ensure that project objectives are </w:t>
      </w:r>
      <w:r w:rsidR="007E0626" w:rsidRPr="005435EE">
        <w:rPr>
          <w:rFonts w:cstheme="minorHAnsi"/>
          <w:sz w:val="22"/>
          <w:szCs w:val="22"/>
        </w:rPr>
        <w:t>met,</w:t>
      </w:r>
      <w:r w:rsidR="005435EE" w:rsidRPr="005435EE">
        <w:rPr>
          <w:rFonts w:cstheme="minorHAnsi"/>
          <w:sz w:val="22"/>
          <w:szCs w:val="22"/>
        </w:rPr>
        <w:t xml:space="preserve"> and funds are properly spent. </w:t>
      </w:r>
      <w:r w:rsidR="000A7450">
        <w:rPr>
          <w:rFonts w:cstheme="minorHAnsi"/>
          <w:sz w:val="22"/>
          <w:szCs w:val="22"/>
        </w:rPr>
        <w:t xml:space="preserve">Besides monitoring </w:t>
      </w:r>
      <w:r w:rsidR="00AB4743">
        <w:rPr>
          <w:rFonts w:cstheme="minorHAnsi"/>
          <w:sz w:val="22"/>
          <w:szCs w:val="22"/>
        </w:rPr>
        <w:t xml:space="preserve">awards, </w:t>
      </w:r>
      <w:r w:rsidR="00B6758B">
        <w:rPr>
          <w:rFonts w:cstheme="minorHAnsi"/>
          <w:sz w:val="22"/>
          <w:szCs w:val="22"/>
        </w:rPr>
        <w:t>DOE/NNSA</w:t>
      </w:r>
      <w:r w:rsidR="00D657CC">
        <w:rPr>
          <w:rFonts w:cstheme="minorHAnsi"/>
          <w:sz w:val="22"/>
          <w:szCs w:val="22"/>
        </w:rPr>
        <w:t xml:space="preserve"> is required </w:t>
      </w:r>
      <w:r w:rsidR="00E12585">
        <w:rPr>
          <w:rFonts w:cstheme="minorHAnsi"/>
          <w:sz w:val="22"/>
          <w:szCs w:val="22"/>
        </w:rPr>
        <w:t>to monitor recipients taking corrective actions on identified audit findings.</w:t>
      </w:r>
    </w:p>
    <w:p w14:paraId="1B9D15C9" w14:textId="77777777" w:rsidR="00F21CFF" w:rsidRDefault="00F21CFF" w:rsidP="00F21CFF">
      <w:pPr>
        <w:rPr>
          <w:rFonts w:cstheme="minorHAnsi"/>
          <w:sz w:val="22"/>
          <w:szCs w:val="22"/>
        </w:rPr>
      </w:pPr>
    </w:p>
    <w:p w14:paraId="5723E7A0" w14:textId="33B087F7" w:rsidR="00F21CFF" w:rsidRPr="00F21CFF" w:rsidRDefault="00F21CFF" w:rsidP="00F21CFF">
      <w:pPr>
        <w:rPr>
          <w:rFonts w:cstheme="minorHAnsi"/>
          <w:sz w:val="22"/>
          <w:szCs w:val="22"/>
        </w:rPr>
      </w:pPr>
      <w:r w:rsidRPr="00F21CFF">
        <w:rPr>
          <w:rFonts w:cstheme="minorHAnsi"/>
          <w:sz w:val="22"/>
          <w:szCs w:val="22"/>
        </w:rPr>
        <w:t xml:space="preserve">A </w:t>
      </w:r>
      <w:r>
        <w:rPr>
          <w:rFonts w:cstheme="minorHAnsi"/>
          <w:sz w:val="22"/>
          <w:szCs w:val="22"/>
        </w:rPr>
        <w:t xml:space="preserve">prime </w:t>
      </w:r>
      <w:r w:rsidRPr="00F21CFF">
        <w:rPr>
          <w:rFonts w:cstheme="minorHAnsi"/>
          <w:sz w:val="22"/>
          <w:szCs w:val="22"/>
        </w:rPr>
        <w:t xml:space="preserve">recipient has full responsibility for the conduct of the project or activity supported and for </w:t>
      </w:r>
    </w:p>
    <w:p w14:paraId="1779CA22" w14:textId="6CA4E7F9" w:rsidR="00F21CFF" w:rsidRPr="00F21CFF" w:rsidRDefault="00F21CFF" w:rsidP="00F21CFF">
      <w:pPr>
        <w:rPr>
          <w:rFonts w:cstheme="minorHAnsi"/>
          <w:sz w:val="22"/>
          <w:szCs w:val="22"/>
        </w:rPr>
      </w:pPr>
      <w:r w:rsidRPr="00F21CFF">
        <w:rPr>
          <w:rFonts w:cstheme="minorHAnsi"/>
          <w:sz w:val="22"/>
          <w:szCs w:val="22"/>
        </w:rPr>
        <w:t xml:space="preserve">the results achieved under their award. The recipient </w:t>
      </w:r>
      <w:r>
        <w:rPr>
          <w:rFonts w:cstheme="minorHAnsi"/>
          <w:sz w:val="22"/>
          <w:szCs w:val="22"/>
        </w:rPr>
        <w:t>is required to</w:t>
      </w:r>
      <w:r w:rsidRPr="00F21CFF">
        <w:rPr>
          <w:rFonts w:cstheme="minorHAnsi"/>
          <w:sz w:val="22"/>
          <w:szCs w:val="22"/>
        </w:rPr>
        <w:t xml:space="preserve"> monitor the performance of the </w:t>
      </w:r>
    </w:p>
    <w:p w14:paraId="364C2822" w14:textId="77777777" w:rsidR="00F21CFF" w:rsidRPr="00F21CFF" w:rsidRDefault="00F21CFF" w:rsidP="00F21CFF">
      <w:pPr>
        <w:rPr>
          <w:rFonts w:cstheme="minorHAnsi"/>
          <w:sz w:val="22"/>
          <w:szCs w:val="22"/>
        </w:rPr>
      </w:pPr>
      <w:r w:rsidRPr="00F21CFF">
        <w:rPr>
          <w:rFonts w:cstheme="minorHAnsi"/>
          <w:sz w:val="22"/>
          <w:szCs w:val="22"/>
        </w:rPr>
        <w:t xml:space="preserve">project to assure adherence to performance goals, time schedules or other requirements as </w:t>
      </w:r>
    </w:p>
    <w:p w14:paraId="22AC7985" w14:textId="77777777" w:rsidR="00F21CFF" w:rsidRPr="00F21CFF" w:rsidRDefault="00F21CFF" w:rsidP="00F21CFF">
      <w:pPr>
        <w:rPr>
          <w:rFonts w:cstheme="minorHAnsi"/>
          <w:sz w:val="22"/>
          <w:szCs w:val="22"/>
        </w:rPr>
      </w:pPr>
      <w:r w:rsidRPr="00F21CFF">
        <w:rPr>
          <w:rFonts w:cstheme="minorHAnsi"/>
          <w:sz w:val="22"/>
          <w:szCs w:val="22"/>
        </w:rPr>
        <w:t xml:space="preserve">appropriate to the project and the terms and conditions of the award agreement. The </w:t>
      </w:r>
    </w:p>
    <w:p w14:paraId="29CCDCFD" w14:textId="4E97FA1E" w:rsidR="00F21CFF" w:rsidRDefault="00F21CFF" w:rsidP="00F21CFF">
      <w:pPr>
        <w:rPr>
          <w:rFonts w:cstheme="minorHAnsi"/>
          <w:sz w:val="22"/>
          <w:szCs w:val="22"/>
        </w:rPr>
      </w:pPr>
      <w:r w:rsidRPr="00F21CFF">
        <w:rPr>
          <w:rFonts w:cstheme="minorHAnsi"/>
          <w:sz w:val="22"/>
          <w:szCs w:val="22"/>
        </w:rPr>
        <w:t xml:space="preserve">recipient is responsible for monitoring the activities and performance of, and the </w:t>
      </w:r>
      <w:r w:rsidR="00DA6C20" w:rsidRPr="00F21CFF">
        <w:rPr>
          <w:rFonts w:cstheme="minorHAnsi"/>
          <w:sz w:val="22"/>
          <w:szCs w:val="22"/>
        </w:rPr>
        <w:t>pass</w:t>
      </w:r>
      <w:r w:rsidR="00DA6C20">
        <w:rPr>
          <w:rFonts w:cstheme="minorHAnsi"/>
          <w:sz w:val="22"/>
          <w:szCs w:val="22"/>
        </w:rPr>
        <w:t>-through</w:t>
      </w:r>
      <w:r w:rsidRPr="00F21CFF">
        <w:rPr>
          <w:rFonts w:cstheme="minorHAnsi"/>
          <w:sz w:val="22"/>
          <w:szCs w:val="22"/>
        </w:rPr>
        <w:t xml:space="preserve"> requirements to, any</w:t>
      </w:r>
      <w:r w:rsidR="00FB09E7">
        <w:rPr>
          <w:rFonts w:cstheme="minorHAnsi"/>
          <w:sz w:val="22"/>
          <w:szCs w:val="22"/>
        </w:rPr>
        <w:t>,</w:t>
      </w:r>
      <w:r w:rsidRPr="00F21CFF">
        <w:rPr>
          <w:rFonts w:cstheme="minorHAnsi"/>
          <w:sz w:val="22"/>
          <w:szCs w:val="22"/>
        </w:rPr>
        <w:t xml:space="preserve"> and all subrecipients.</w:t>
      </w:r>
    </w:p>
    <w:p w14:paraId="75131A3C" w14:textId="77777777" w:rsidR="004327FE" w:rsidRDefault="004327FE" w:rsidP="00F21CFF">
      <w:pPr>
        <w:rPr>
          <w:rFonts w:cstheme="minorHAnsi"/>
          <w:sz w:val="22"/>
          <w:szCs w:val="22"/>
        </w:rPr>
      </w:pPr>
    </w:p>
    <w:p w14:paraId="3F005F25" w14:textId="77777777" w:rsidR="007F59FB" w:rsidRDefault="004327FE" w:rsidP="004327FE">
      <w:pPr>
        <w:rPr>
          <w:rFonts w:cstheme="minorHAnsi"/>
          <w:sz w:val="22"/>
          <w:szCs w:val="22"/>
        </w:rPr>
      </w:pPr>
      <w:r w:rsidRPr="004327FE">
        <w:rPr>
          <w:rFonts w:cstheme="minorHAnsi"/>
          <w:sz w:val="22"/>
          <w:szCs w:val="22"/>
        </w:rPr>
        <w:t>Subrecipients</w:t>
      </w:r>
      <w:r>
        <w:rPr>
          <w:rFonts w:cstheme="minorHAnsi"/>
          <w:sz w:val="22"/>
          <w:szCs w:val="22"/>
        </w:rPr>
        <w:t xml:space="preserve"> are required to</w:t>
      </w:r>
      <w:r w:rsidRPr="004327FE">
        <w:rPr>
          <w:rFonts w:cstheme="minorHAnsi"/>
          <w:sz w:val="22"/>
          <w:szCs w:val="22"/>
        </w:rPr>
        <w:t xml:space="preserve"> be monitored by the Prime Recipient to ensure program/award/project performance and financial and administrative regulatory compliance. Prime Recipients must ensure their subrecipient institutions possess adequate policies, processes, procedures, and systems to manage their awards from a Prime Recipient.</w:t>
      </w:r>
      <w:r>
        <w:rPr>
          <w:rFonts w:cstheme="minorHAnsi"/>
          <w:sz w:val="22"/>
          <w:szCs w:val="22"/>
        </w:rPr>
        <w:t xml:space="preserve"> </w:t>
      </w:r>
    </w:p>
    <w:p w14:paraId="5436295D" w14:textId="77777777" w:rsidR="007F59FB" w:rsidRDefault="007F59FB" w:rsidP="004327FE">
      <w:pPr>
        <w:rPr>
          <w:rFonts w:cstheme="minorHAnsi"/>
          <w:sz w:val="22"/>
          <w:szCs w:val="22"/>
        </w:rPr>
      </w:pPr>
    </w:p>
    <w:p w14:paraId="20BECF75" w14:textId="7DD0F439" w:rsidR="004327FE" w:rsidRDefault="004327FE" w:rsidP="004327FE">
      <w:pPr>
        <w:rPr>
          <w:rFonts w:cstheme="minorHAnsi"/>
          <w:sz w:val="22"/>
          <w:szCs w:val="22"/>
        </w:rPr>
      </w:pPr>
      <w:r w:rsidRPr="004327FE">
        <w:rPr>
          <w:rFonts w:cstheme="minorHAnsi"/>
          <w:sz w:val="22"/>
          <w:szCs w:val="22"/>
        </w:rPr>
        <w:t>Applicants being considered for a DOE</w:t>
      </w:r>
      <w:r>
        <w:rPr>
          <w:rFonts w:cstheme="minorHAnsi"/>
          <w:sz w:val="22"/>
          <w:szCs w:val="22"/>
        </w:rPr>
        <w:t>/NNSA</w:t>
      </w:r>
      <w:r w:rsidRPr="004327FE">
        <w:rPr>
          <w:rFonts w:cstheme="minorHAnsi"/>
          <w:sz w:val="22"/>
          <w:szCs w:val="22"/>
        </w:rPr>
        <w:t xml:space="preserve"> award that contain sub-awards should be prepared to submit a copy of their Subrecipient Monitoring Policy and, if necessary, a copy of the proposed sub-award agreement(s) to DOE</w:t>
      </w:r>
      <w:r>
        <w:rPr>
          <w:rFonts w:cstheme="minorHAnsi"/>
          <w:sz w:val="22"/>
          <w:szCs w:val="22"/>
        </w:rPr>
        <w:t>/NNSA</w:t>
      </w:r>
      <w:r w:rsidRPr="004327FE">
        <w:rPr>
          <w:rFonts w:cstheme="minorHAnsi"/>
          <w:sz w:val="22"/>
          <w:szCs w:val="22"/>
        </w:rPr>
        <w:t xml:space="preserve"> for review</w:t>
      </w:r>
      <w:r w:rsidR="00AB4743">
        <w:rPr>
          <w:rFonts w:cstheme="minorHAnsi"/>
          <w:sz w:val="22"/>
          <w:szCs w:val="22"/>
        </w:rPr>
        <w:t>.</w:t>
      </w:r>
    </w:p>
    <w:p w14:paraId="2170BF67" w14:textId="77777777" w:rsidR="00B5784B" w:rsidRDefault="00B5784B">
      <w:pPr>
        <w:rPr>
          <w:rFonts w:cstheme="minorHAnsi"/>
          <w:sz w:val="22"/>
          <w:szCs w:val="22"/>
        </w:rPr>
      </w:pPr>
    </w:p>
    <w:p w14:paraId="039F76BE" w14:textId="15946624" w:rsidR="004F67E3" w:rsidRPr="009950A7" w:rsidRDefault="00B5784B">
      <w:pPr>
        <w:pStyle w:val="Heading2"/>
        <w:rPr>
          <w:rFonts w:cstheme="minorHAnsi"/>
          <w:sz w:val="22"/>
          <w:szCs w:val="22"/>
        </w:rPr>
      </w:pPr>
      <w:bookmarkStart w:id="170" w:name="_Toc43201388"/>
      <w:bookmarkStart w:id="171" w:name="_Toc166759040"/>
      <w:r>
        <w:rPr>
          <w:rFonts w:cstheme="minorHAnsi"/>
          <w:sz w:val="22"/>
          <w:szCs w:val="22"/>
        </w:rPr>
        <w:t>D</w:t>
      </w:r>
      <w:r w:rsidR="32583756" w:rsidRPr="009950A7">
        <w:rPr>
          <w:rFonts w:cstheme="minorHAnsi"/>
          <w:sz w:val="22"/>
          <w:szCs w:val="22"/>
        </w:rPr>
        <w:t>. REPORTING</w:t>
      </w:r>
      <w:bookmarkEnd w:id="170"/>
      <w:bookmarkEnd w:id="171"/>
    </w:p>
    <w:p w14:paraId="2024DBD0" w14:textId="77777777" w:rsidR="00401C94" w:rsidRPr="009950A7" w:rsidRDefault="00401C94" w:rsidP="711B1947">
      <w:pPr>
        <w:pStyle w:val="ClauseText9"/>
        <w:contextualSpacing/>
        <w:rPr>
          <w:rFonts w:asciiTheme="minorHAnsi" w:eastAsia="Times New Roman" w:hAnsiTheme="minorHAnsi" w:cstheme="minorHAnsi"/>
          <w:b/>
          <w:bCs/>
          <w:snapToGrid w:val="0"/>
          <w:color w:val="000000" w:themeColor="text1"/>
          <w:sz w:val="22"/>
          <w:szCs w:val="22"/>
          <w:u w:val="single"/>
        </w:rPr>
      </w:pPr>
    </w:p>
    <w:p w14:paraId="6EA7ABF6" w14:textId="77777777" w:rsidR="00E4293A" w:rsidRPr="009950A7" w:rsidRDefault="00974512">
      <w:pPr>
        <w:rPr>
          <w:rFonts w:cstheme="minorHAnsi"/>
          <w:sz w:val="22"/>
          <w:szCs w:val="22"/>
        </w:rPr>
      </w:pPr>
      <w:r w:rsidRPr="009950A7">
        <w:rPr>
          <w:rFonts w:cstheme="minorHAnsi"/>
          <w:sz w:val="22"/>
          <w:szCs w:val="22"/>
        </w:rPr>
        <w:t xml:space="preserve">All financial assistance awards are subject to </w:t>
      </w:r>
      <w:r w:rsidR="00BD45D4" w:rsidRPr="009950A7">
        <w:rPr>
          <w:rFonts w:cstheme="minorHAnsi"/>
          <w:sz w:val="22"/>
          <w:szCs w:val="22"/>
        </w:rPr>
        <w:t xml:space="preserve">federal, agency, and program-specific </w:t>
      </w:r>
      <w:r w:rsidRPr="009950A7">
        <w:rPr>
          <w:rFonts w:cstheme="minorHAnsi"/>
          <w:sz w:val="22"/>
          <w:szCs w:val="22"/>
        </w:rPr>
        <w:t>reporting requirements</w:t>
      </w:r>
      <w:r w:rsidR="00522918" w:rsidRPr="009950A7">
        <w:rPr>
          <w:rFonts w:cstheme="minorHAnsi"/>
          <w:sz w:val="22"/>
          <w:szCs w:val="22"/>
        </w:rPr>
        <w:t>. The recipient’s frequency and type of r</w:t>
      </w:r>
      <w:r w:rsidR="0571C949" w:rsidRPr="009950A7">
        <w:rPr>
          <w:rFonts w:cstheme="minorHAnsi"/>
          <w:sz w:val="22"/>
          <w:szCs w:val="22"/>
        </w:rPr>
        <w:t xml:space="preserve">eporting requirements </w:t>
      </w:r>
      <w:r w:rsidR="00CF5062" w:rsidRPr="009950A7">
        <w:rPr>
          <w:rFonts w:cstheme="minorHAnsi"/>
          <w:sz w:val="22"/>
          <w:szCs w:val="22"/>
        </w:rPr>
        <w:t xml:space="preserve">will be </w:t>
      </w:r>
      <w:r w:rsidR="0571C949" w:rsidRPr="009950A7">
        <w:rPr>
          <w:rFonts w:cstheme="minorHAnsi"/>
          <w:sz w:val="22"/>
          <w:szCs w:val="22"/>
        </w:rPr>
        <w:t xml:space="preserve">identified on the Federal Assistance Reporting Checklist, DOE F 4600.2, </w:t>
      </w:r>
      <w:r w:rsidR="00CF5062" w:rsidRPr="009950A7">
        <w:rPr>
          <w:rFonts w:cstheme="minorHAnsi"/>
          <w:sz w:val="22"/>
          <w:szCs w:val="22"/>
        </w:rPr>
        <w:t xml:space="preserve">that will be </w:t>
      </w:r>
      <w:r w:rsidR="0571C949" w:rsidRPr="009950A7">
        <w:rPr>
          <w:rFonts w:cstheme="minorHAnsi"/>
          <w:sz w:val="22"/>
          <w:szCs w:val="22"/>
        </w:rPr>
        <w:t xml:space="preserve">attached to the award agreement. </w:t>
      </w:r>
    </w:p>
    <w:p w14:paraId="21C46C71" w14:textId="77777777" w:rsidR="00E4293A" w:rsidRPr="009950A7" w:rsidRDefault="00E4293A">
      <w:pPr>
        <w:rPr>
          <w:rFonts w:cstheme="minorHAnsi"/>
          <w:sz w:val="22"/>
          <w:szCs w:val="22"/>
        </w:rPr>
      </w:pPr>
    </w:p>
    <w:p w14:paraId="0AF1AA61" w14:textId="422993AE" w:rsidR="00570DDE" w:rsidRPr="009950A7" w:rsidRDefault="00085AE4" w:rsidP="000624CC">
      <w:pPr>
        <w:pStyle w:val="ListParagraph"/>
        <w:numPr>
          <w:ilvl w:val="0"/>
          <w:numId w:val="76"/>
        </w:numPr>
        <w:rPr>
          <w:rFonts w:cstheme="minorHAnsi"/>
          <w:sz w:val="22"/>
          <w:szCs w:val="22"/>
        </w:rPr>
      </w:pPr>
      <w:r w:rsidRPr="009950A7">
        <w:rPr>
          <w:rFonts w:cstheme="minorHAnsi"/>
          <w:sz w:val="22"/>
          <w:szCs w:val="22"/>
        </w:rPr>
        <w:t xml:space="preserve">Recipients </w:t>
      </w:r>
      <w:r w:rsidR="00554311" w:rsidRPr="009950A7">
        <w:rPr>
          <w:rFonts w:cstheme="minorHAnsi"/>
          <w:sz w:val="22"/>
          <w:szCs w:val="22"/>
        </w:rPr>
        <w:t>will be</w:t>
      </w:r>
      <w:r w:rsidRPr="009950A7">
        <w:rPr>
          <w:rFonts w:cstheme="minorHAnsi"/>
          <w:sz w:val="22"/>
          <w:szCs w:val="22"/>
        </w:rPr>
        <w:t xml:space="preserve"> required to </w:t>
      </w:r>
      <w:r w:rsidR="008B47FE" w:rsidRPr="009950A7">
        <w:rPr>
          <w:rFonts w:cstheme="minorHAnsi"/>
          <w:sz w:val="22"/>
          <w:szCs w:val="22"/>
        </w:rPr>
        <w:t xml:space="preserve">fulfill the reporting requirements that will be listed in </w:t>
      </w:r>
      <w:r w:rsidR="00554311" w:rsidRPr="009950A7">
        <w:rPr>
          <w:rFonts w:cstheme="minorHAnsi"/>
          <w:sz w:val="22"/>
          <w:szCs w:val="22"/>
        </w:rPr>
        <w:t xml:space="preserve">the award’s attachment, </w:t>
      </w:r>
      <w:r w:rsidR="008B47FE" w:rsidRPr="009950A7">
        <w:rPr>
          <w:rFonts w:cstheme="minorHAnsi"/>
          <w:sz w:val="22"/>
          <w:szCs w:val="22"/>
        </w:rPr>
        <w:t>DOE F 4600.2</w:t>
      </w:r>
      <w:r w:rsidR="00554311" w:rsidRPr="009950A7">
        <w:rPr>
          <w:rFonts w:cstheme="minorHAnsi"/>
          <w:sz w:val="22"/>
          <w:szCs w:val="22"/>
        </w:rPr>
        <w:t>.</w:t>
      </w:r>
    </w:p>
    <w:p w14:paraId="55ECF5C2" w14:textId="5A672D67" w:rsidR="00C95DE2" w:rsidRPr="009950A7" w:rsidRDefault="00C95DE2" w:rsidP="000624CC">
      <w:pPr>
        <w:pStyle w:val="ListParagraph"/>
        <w:numPr>
          <w:ilvl w:val="1"/>
          <w:numId w:val="76"/>
        </w:numPr>
        <w:rPr>
          <w:rFonts w:cstheme="minorHAnsi"/>
          <w:sz w:val="22"/>
          <w:szCs w:val="22"/>
        </w:rPr>
      </w:pPr>
      <w:r w:rsidRPr="009950A7">
        <w:rPr>
          <w:rFonts w:cstheme="minorHAnsi"/>
          <w:sz w:val="22"/>
          <w:szCs w:val="22"/>
        </w:rPr>
        <w:t>Reporting requirements discussed in 2CFR200 for post-award and closeout.</w:t>
      </w:r>
    </w:p>
    <w:p w14:paraId="688B9135" w14:textId="4CE0F1D9" w:rsidR="00C4054A" w:rsidRPr="009950A7" w:rsidRDefault="00C4054A" w:rsidP="000624CC">
      <w:pPr>
        <w:pStyle w:val="ListParagraph"/>
        <w:numPr>
          <w:ilvl w:val="1"/>
          <w:numId w:val="76"/>
        </w:numPr>
        <w:rPr>
          <w:rFonts w:cstheme="minorHAnsi"/>
          <w:sz w:val="22"/>
          <w:szCs w:val="22"/>
        </w:rPr>
      </w:pPr>
      <w:r w:rsidRPr="009950A7">
        <w:rPr>
          <w:rFonts w:cstheme="minorHAnsi"/>
          <w:sz w:val="22"/>
          <w:szCs w:val="22"/>
        </w:rPr>
        <w:t>Reporting will include but not be limited to management reporting, scientific/technical reporting, financial reporting</w:t>
      </w:r>
      <w:r w:rsidR="000E3F85" w:rsidRPr="009950A7">
        <w:rPr>
          <w:rFonts w:cstheme="minorHAnsi"/>
          <w:sz w:val="22"/>
          <w:szCs w:val="22"/>
        </w:rPr>
        <w:t>, and closeout reporting.</w:t>
      </w:r>
    </w:p>
    <w:p w14:paraId="5CA4268A" w14:textId="4FCAEB03" w:rsidR="000801DA" w:rsidRPr="009950A7" w:rsidRDefault="00554311" w:rsidP="000624CC">
      <w:pPr>
        <w:pStyle w:val="ListParagraph"/>
        <w:numPr>
          <w:ilvl w:val="2"/>
          <w:numId w:val="76"/>
        </w:numPr>
        <w:rPr>
          <w:rFonts w:cstheme="minorHAnsi"/>
          <w:sz w:val="22"/>
          <w:szCs w:val="22"/>
        </w:rPr>
      </w:pPr>
      <w:r w:rsidRPr="009950A7">
        <w:rPr>
          <w:rFonts w:cstheme="minorHAnsi"/>
          <w:sz w:val="22"/>
          <w:szCs w:val="22"/>
        </w:rPr>
        <w:t xml:space="preserve">An example of </w:t>
      </w:r>
      <w:r w:rsidR="00C95DE2" w:rsidRPr="009950A7">
        <w:rPr>
          <w:rFonts w:cstheme="minorHAnsi"/>
          <w:sz w:val="22"/>
          <w:szCs w:val="22"/>
        </w:rPr>
        <w:t>DOE’s</w:t>
      </w:r>
      <w:r w:rsidR="0571C949" w:rsidRPr="009950A7">
        <w:rPr>
          <w:rFonts w:cstheme="minorHAnsi"/>
          <w:sz w:val="22"/>
          <w:szCs w:val="22"/>
        </w:rPr>
        <w:t xml:space="preserve"> </w:t>
      </w:r>
      <w:r w:rsidR="00D6138E" w:rsidRPr="009950A7">
        <w:rPr>
          <w:rFonts w:cstheme="minorHAnsi"/>
          <w:sz w:val="22"/>
          <w:szCs w:val="22"/>
        </w:rPr>
        <w:t>Federal Assistance Reporting Checklist and Instructions (DOE F 4600.2)</w:t>
      </w:r>
      <w:r w:rsidR="0571C949" w:rsidRPr="009950A7">
        <w:rPr>
          <w:rFonts w:cstheme="minorHAnsi"/>
          <w:sz w:val="22"/>
          <w:szCs w:val="22"/>
        </w:rPr>
        <w:t xml:space="preserve"> is available at </w:t>
      </w:r>
      <w:hyperlink r:id="rId68">
        <w:r w:rsidR="0571C949" w:rsidRPr="009950A7">
          <w:rPr>
            <w:rStyle w:val="Hyperlink"/>
            <w:rFonts w:cstheme="minorHAnsi"/>
            <w:sz w:val="22"/>
            <w:szCs w:val="22"/>
          </w:rPr>
          <w:t>http://energy.gov/management/office-management/operational-management/financial-assistance/financial-assistance-forms</w:t>
        </w:r>
      </w:hyperlink>
      <w:r w:rsidR="0571C949" w:rsidRPr="009950A7">
        <w:rPr>
          <w:rFonts w:cstheme="minorHAnsi"/>
          <w:sz w:val="22"/>
          <w:szCs w:val="22"/>
        </w:rPr>
        <w:t xml:space="preserve"> </w:t>
      </w:r>
      <w:r w:rsidR="00C95DE2" w:rsidRPr="009950A7">
        <w:rPr>
          <w:rFonts w:cstheme="minorHAnsi"/>
          <w:sz w:val="22"/>
          <w:szCs w:val="22"/>
        </w:rPr>
        <w:t>(</w:t>
      </w:r>
      <w:r w:rsidR="0571C949" w:rsidRPr="009950A7">
        <w:rPr>
          <w:rFonts w:cstheme="minorHAnsi"/>
          <w:sz w:val="22"/>
          <w:szCs w:val="22"/>
        </w:rPr>
        <w:t>under Award Form</w:t>
      </w:r>
      <w:r w:rsidR="00C95DE2" w:rsidRPr="009950A7">
        <w:rPr>
          <w:rFonts w:cstheme="minorHAnsi"/>
          <w:sz w:val="22"/>
          <w:szCs w:val="22"/>
        </w:rPr>
        <w:t>)</w:t>
      </w:r>
      <w:r w:rsidR="009B12BE" w:rsidRPr="009950A7">
        <w:rPr>
          <w:rFonts w:cstheme="minorHAnsi"/>
          <w:sz w:val="22"/>
          <w:szCs w:val="22"/>
        </w:rPr>
        <w:t>.</w:t>
      </w:r>
    </w:p>
    <w:p w14:paraId="66936959" w14:textId="77777777" w:rsidR="0070423D" w:rsidRPr="009950A7" w:rsidRDefault="0070423D" w:rsidP="0070423D">
      <w:pPr>
        <w:pStyle w:val="ListParagraph"/>
        <w:ind w:left="360"/>
        <w:rPr>
          <w:rFonts w:cstheme="minorHAnsi"/>
          <w:sz w:val="22"/>
          <w:szCs w:val="22"/>
        </w:rPr>
      </w:pPr>
    </w:p>
    <w:p w14:paraId="06FA0473" w14:textId="6C8933C1" w:rsidR="009B12BE" w:rsidRPr="009950A7" w:rsidRDefault="0065727D" w:rsidP="000624CC">
      <w:pPr>
        <w:pStyle w:val="ListParagraph"/>
        <w:numPr>
          <w:ilvl w:val="0"/>
          <w:numId w:val="76"/>
        </w:numPr>
        <w:rPr>
          <w:rFonts w:cstheme="minorHAnsi"/>
          <w:sz w:val="22"/>
          <w:szCs w:val="22"/>
        </w:rPr>
      </w:pPr>
      <w:r w:rsidRPr="009950A7">
        <w:rPr>
          <w:rFonts w:cstheme="minorHAnsi"/>
          <w:sz w:val="22"/>
          <w:szCs w:val="22"/>
        </w:rPr>
        <w:t>DOE/NNSA</w:t>
      </w:r>
      <w:r w:rsidR="005154EA" w:rsidRPr="009950A7">
        <w:rPr>
          <w:rFonts w:cstheme="minorHAnsi"/>
          <w:sz w:val="22"/>
          <w:szCs w:val="22"/>
        </w:rPr>
        <w:t xml:space="preserve"> </w:t>
      </w:r>
      <w:r w:rsidR="009B12BE" w:rsidRPr="009950A7">
        <w:rPr>
          <w:rFonts w:cstheme="minorHAnsi"/>
          <w:sz w:val="22"/>
          <w:szCs w:val="22"/>
        </w:rPr>
        <w:t>awards may impose additional requirements</w:t>
      </w:r>
      <w:r w:rsidR="005154EA" w:rsidRPr="009950A7">
        <w:rPr>
          <w:rFonts w:cstheme="minorHAnsi"/>
          <w:sz w:val="22"/>
          <w:szCs w:val="22"/>
        </w:rPr>
        <w:t xml:space="preserve"> b</w:t>
      </w:r>
      <w:r w:rsidR="009B12BE" w:rsidRPr="009950A7">
        <w:rPr>
          <w:rFonts w:cstheme="minorHAnsi"/>
          <w:sz w:val="22"/>
          <w:szCs w:val="22"/>
        </w:rPr>
        <w:t xml:space="preserve">ased on the complexity of award, risk </w:t>
      </w:r>
      <w:r w:rsidR="00233D34" w:rsidRPr="009950A7">
        <w:rPr>
          <w:rFonts w:cstheme="minorHAnsi"/>
          <w:sz w:val="22"/>
          <w:szCs w:val="22"/>
        </w:rPr>
        <w:t>determinations</w:t>
      </w:r>
      <w:r w:rsidR="009B12BE" w:rsidRPr="009950A7">
        <w:rPr>
          <w:rFonts w:cstheme="minorHAnsi"/>
          <w:sz w:val="22"/>
          <w:szCs w:val="22"/>
        </w:rPr>
        <w:t>, and other factors</w:t>
      </w:r>
      <w:r w:rsidR="005154EA" w:rsidRPr="009950A7">
        <w:rPr>
          <w:rFonts w:cstheme="minorHAnsi"/>
          <w:sz w:val="22"/>
          <w:szCs w:val="22"/>
        </w:rPr>
        <w:t>.</w:t>
      </w:r>
    </w:p>
    <w:p w14:paraId="2A04ED05" w14:textId="77777777" w:rsidR="00196CD5" w:rsidRPr="009950A7" w:rsidRDefault="00196CD5" w:rsidP="00196CD5">
      <w:pPr>
        <w:pStyle w:val="ListParagraph"/>
        <w:ind w:left="360"/>
        <w:rPr>
          <w:rFonts w:cstheme="minorHAnsi"/>
          <w:sz w:val="22"/>
          <w:szCs w:val="22"/>
        </w:rPr>
      </w:pPr>
    </w:p>
    <w:p w14:paraId="3D7B722E" w14:textId="0DE91EC7" w:rsidR="00D5634E" w:rsidRPr="009950A7" w:rsidRDefault="00D5634E" w:rsidP="000624CC">
      <w:pPr>
        <w:pStyle w:val="ListParagraph"/>
        <w:numPr>
          <w:ilvl w:val="0"/>
          <w:numId w:val="76"/>
        </w:numPr>
        <w:rPr>
          <w:rFonts w:cstheme="minorHAnsi"/>
          <w:sz w:val="22"/>
          <w:szCs w:val="22"/>
        </w:rPr>
      </w:pPr>
      <w:r w:rsidRPr="009950A7">
        <w:rPr>
          <w:rFonts w:cstheme="minorHAnsi"/>
          <w:sz w:val="22"/>
          <w:szCs w:val="22"/>
        </w:rPr>
        <w:t xml:space="preserve">PSAAP </w:t>
      </w:r>
      <w:r w:rsidR="000B3D87" w:rsidRPr="009950A7">
        <w:rPr>
          <w:rFonts w:cstheme="minorHAnsi"/>
          <w:sz w:val="22"/>
          <w:szCs w:val="22"/>
        </w:rPr>
        <w:t xml:space="preserve">specific </w:t>
      </w:r>
      <w:r w:rsidR="00196CD5" w:rsidRPr="009950A7">
        <w:rPr>
          <w:rFonts w:cstheme="minorHAnsi"/>
          <w:sz w:val="22"/>
          <w:szCs w:val="22"/>
        </w:rPr>
        <w:t>reporting requirements will include, but not be limited to the following:</w:t>
      </w:r>
    </w:p>
    <w:p w14:paraId="1B4021B9" w14:textId="77777777" w:rsidR="00196CD5" w:rsidRPr="009950A7" w:rsidRDefault="00196CD5" w:rsidP="000624CC">
      <w:pPr>
        <w:pStyle w:val="ListParagraph"/>
        <w:numPr>
          <w:ilvl w:val="1"/>
          <w:numId w:val="76"/>
        </w:numPr>
        <w:rPr>
          <w:rFonts w:cstheme="minorHAnsi"/>
          <w:sz w:val="22"/>
          <w:szCs w:val="22"/>
        </w:rPr>
      </w:pPr>
      <w:r w:rsidRPr="009950A7">
        <w:rPr>
          <w:rFonts w:cstheme="minorHAnsi"/>
          <w:sz w:val="22"/>
          <w:szCs w:val="22"/>
        </w:rPr>
        <w:t>PSAAP award recipients will be required to report all Journal Articles and Accepted Manuscripts that have been submitted for publication in a peer-reviewed journal that resulted from any award activity in their progress reports and via the OSTI website.</w:t>
      </w:r>
    </w:p>
    <w:p w14:paraId="7AAB5DF3" w14:textId="1BAA1BD8" w:rsidR="00196CD5" w:rsidRPr="009950A7" w:rsidRDefault="00196CD5" w:rsidP="000624CC">
      <w:pPr>
        <w:pStyle w:val="ListParagraph"/>
        <w:numPr>
          <w:ilvl w:val="2"/>
          <w:numId w:val="76"/>
        </w:numPr>
        <w:rPr>
          <w:rFonts w:cstheme="minorHAnsi"/>
          <w:sz w:val="22"/>
          <w:szCs w:val="22"/>
        </w:rPr>
      </w:pPr>
      <w:r w:rsidRPr="009950A7">
        <w:rPr>
          <w:rFonts w:cstheme="minorHAnsi"/>
          <w:sz w:val="22"/>
          <w:szCs w:val="22"/>
        </w:rPr>
        <w:t>PSAAP recipients will be required to upload all accepted articles and manuscripts to the OSTI (</w:t>
      </w:r>
      <w:hyperlink r:id="rId69" w:history="1">
        <w:r w:rsidRPr="009950A7">
          <w:rPr>
            <w:rStyle w:val="Hyperlink"/>
            <w:rFonts w:cstheme="minorHAnsi"/>
            <w:sz w:val="22"/>
            <w:szCs w:val="22"/>
          </w:rPr>
          <w:t>http://www.osti.gov/home/</w:t>
        </w:r>
      </w:hyperlink>
      <w:r w:rsidRPr="009950A7">
        <w:rPr>
          <w:rFonts w:cstheme="minorHAnsi"/>
          <w:sz w:val="22"/>
          <w:szCs w:val="22"/>
        </w:rPr>
        <w:t>) website within 60</w:t>
      </w:r>
      <w:r w:rsidR="00687E3E">
        <w:rPr>
          <w:rFonts w:cstheme="minorHAnsi"/>
          <w:sz w:val="22"/>
          <w:szCs w:val="22"/>
        </w:rPr>
        <w:t xml:space="preserve"> calendar</w:t>
      </w:r>
      <w:r w:rsidRPr="009950A7">
        <w:rPr>
          <w:rFonts w:cstheme="minorHAnsi"/>
          <w:sz w:val="22"/>
          <w:szCs w:val="22"/>
        </w:rPr>
        <w:t xml:space="preserve"> days of acceptance.</w:t>
      </w:r>
    </w:p>
    <w:p w14:paraId="45D49274" w14:textId="4A460144" w:rsidR="003565EF" w:rsidRPr="009950A7" w:rsidRDefault="0070423D" w:rsidP="000624CC">
      <w:pPr>
        <w:pStyle w:val="ListParagraph"/>
        <w:numPr>
          <w:ilvl w:val="1"/>
          <w:numId w:val="76"/>
        </w:numPr>
        <w:spacing w:line="257" w:lineRule="auto"/>
        <w:rPr>
          <w:rFonts w:cstheme="minorHAnsi"/>
          <w:sz w:val="22"/>
          <w:szCs w:val="22"/>
        </w:rPr>
      </w:pPr>
      <w:r w:rsidRPr="009950A7">
        <w:rPr>
          <w:rFonts w:cstheme="minorHAnsi"/>
          <w:sz w:val="22"/>
          <w:szCs w:val="22"/>
        </w:rPr>
        <w:t>PSAAP PSC</w:t>
      </w:r>
      <w:r w:rsidR="003565EF" w:rsidRPr="009950A7">
        <w:rPr>
          <w:rFonts w:cstheme="minorHAnsi"/>
          <w:sz w:val="22"/>
          <w:szCs w:val="22"/>
        </w:rPr>
        <w:t xml:space="preserve"> </w:t>
      </w:r>
      <w:r w:rsidRPr="009950A7">
        <w:rPr>
          <w:rFonts w:cstheme="minorHAnsi"/>
          <w:sz w:val="22"/>
          <w:szCs w:val="22"/>
        </w:rPr>
        <w:t>award recipients</w:t>
      </w:r>
      <w:r w:rsidR="00F33830" w:rsidRPr="009950A7">
        <w:rPr>
          <w:rFonts w:cstheme="minorHAnsi"/>
          <w:sz w:val="22"/>
          <w:szCs w:val="22"/>
        </w:rPr>
        <w:t>’ Principal Investigators</w:t>
      </w:r>
      <w:r w:rsidR="003565EF" w:rsidRPr="009950A7">
        <w:rPr>
          <w:rFonts w:cstheme="minorHAnsi"/>
          <w:sz w:val="22"/>
          <w:szCs w:val="22"/>
        </w:rPr>
        <w:t xml:space="preserve"> will be required to provide a minimum of semi-annual progress reports that describe key scientific, simulation, computer science and V&amp;V/UQ progress, and other issues, in addition to responses to the recommendations of the annual Center review meeting. Reports will include but not be limited to the Center’s technical goals for the coming year and provide an updated project plan, software plan, and prediction and V&amp;V plan, as appropriate.</w:t>
      </w:r>
      <w:r w:rsidR="00F33830" w:rsidRPr="009950A7">
        <w:rPr>
          <w:rFonts w:cstheme="minorHAnsi"/>
          <w:sz w:val="22"/>
          <w:szCs w:val="22"/>
        </w:rPr>
        <w:t xml:space="preserve"> The frequency of the reporting</w:t>
      </w:r>
      <w:r w:rsidR="00B951F2" w:rsidRPr="009950A7">
        <w:rPr>
          <w:rFonts w:cstheme="minorHAnsi"/>
          <w:sz w:val="22"/>
          <w:szCs w:val="22"/>
        </w:rPr>
        <w:t xml:space="preserve"> </w:t>
      </w:r>
      <w:r w:rsidR="00F33830" w:rsidRPr="009950A7">
        <w:rPr>
          <w:rFonts w:cstheme="minorHAnsi"/>
          <w:sz w:val="22"/>
          <w:szCs w:val="22"/>
        </w:rPr>
        <w:t>will be reported in the award checklist</w:t>
      </w:r>
      <w:r w:rsidR="00B951F2" w:rsidRPr="009950A7">
        <w:rPr>
          <w:rFonts w:cstheme="minorHAnsi"/>
          <w:sz w:val="22"/>
          <w:szCs w:val="22"/>
        </w:rPr>
        <w:t>, if more than semi-annual</w:t>
      </w:r>
      <w:r w:rsidR="00F33830" w:rsidRPr="009950A7">
        <w:rPr>
          <w:rFonts w:cstheme="minorHAnsi"/>
          <w:sz w:val="22"/>
          <w:szCs w:val="22"/>
        </w:rPr>
        <w:t>.</w:t>
      </w:r>
    </w:p>
    <w:p w14:paraId="03C71FE1" w14:textId="4E3D35EA" w:rsidR="0070423D" w:rsidRPr="009950A7" w:rsidRDefault="00F33830" w:rsidP="000624CC">
      <w:pPr>
        <w:pStyle w:val="ListParagraph"/>
        <w:numPr>
          <w:ilvl w:val="1"/>
          <w:numId w:val="76"/>
        </w:numPr>
        <w:spacing w:line="257" w:lineRule="auto"/>
        <w:rPr>
          <w:rFonts w:cstheme="minorHAnsi"/>
          <w:sz w:val="22"/>
          <w:szCs w:val="22"/>
        </w:rPr>
      </w:pPr>
      <w:r w:rsidRPr="009950A7">
        <w:rPr>
          <w:rFonts w:cstheme="minorHAnsi"/>
          <w:sz w:val="22"/>
          <w:szCs w:val="22"/>
        </w:rPr>
        <w:t>PSAAP FIC award recipients’ Principal Investigators will be required to provide a minimum of annual progress reports that describe key advances in their scientific discipline and/or enabling technology development, and other issues, in addition to responses to the recommendations of the annual Center review meetings. Reports will include the Center’s technical goals for the coming year and provide an updated project plan, as appropriate. The frequency</w:t>
      </w:r>
      <w:r w:rsidR="00B951F2" w:rsidRPr="009950A7">
        <w:rPr>
          <w:rFonts w:cstheme="minorHAnsi"/>
          <w:sz w:val="22"/>
          <w:szCs w:val="22"/>
        </w:rPr>
        <w:t xml:space="preserve"> </w:t>
      </w:r>
      <w:r w:rsidRPr="009950A7">
        <w:rPr>
          <w:rFonts w:cstheme="minorHAnsi"/>
          <w:sz w:val="22"/>
          <w:szCs w:val="22"/>
        </w:rPr>
        <w:t>of the reporting will be reported in the award checklist</w:t>
      </w:r>
      <w:r w:rsidR="00B951F2" w:rsidRPr="009950A7">
        <w:rPr>
          <w:rFonts w:cstheme="minorHAnsi"/>
          <w:sz w:val="22"/>
          <w:szCs w:val="22"/>
        </w:rPr>
        <w:t>, if more than annual</w:t>
      </w:r>
      <w:r w:rsidRPr="009950A7">
        <w:rPr>
          <w:rFonts w:cstheme="minorHAnsi"/>
          <w:sz w:val="22"/>
          <w:szCs w:val="22"/>
        </w:rPr>
        <w:t>.</w:t>
      </w:r>
    </w:p>
    <w:p w14:paraId="5886E6DE" w14:textId="4B92BF84" w:rsidR="00ED4170" w:rsidRPr="009950A7" w:rsidRDefault="6424CB23" w:rsidP="0077119C">
      <w:pPr>
        <w:pStyle w:val="Heading1"/>
        <w:rPr>
          <w:rFonts w:cstheme="minorHAnsi"/>
          <w:sz w:val="22"/>
          <w:szCs w:val="22"/>
        </w:rPr>
      </w:pPr>
      <w:r w:rsidRPr="009950A7">
        <w:rPr>
          <w:rFonts w:cstheme="minorHAnsi"/>
          <w:sz w:val="22"/>
          <w:szCs w:val="22"/>
        </w:rPr>
        <w:br w:type="page"/>
      </w:r>
      <w:bookmarkStart w:id="172" w:name="_Toc334016955"/>
      <w:bookmarkStart w:id="173" w:name="_Toc334104541"/>
      <w:bookmarkStart w:id="174" w:name="_Toc334105093"/>
      <w:bookmarkStart w:id="175" w:name="_Toc43201390"/>
      <w:bookmarkStart w:id="176" w:name="_Toc166759041"/>
      <w:bookmarkEnd w:id="160"/>
      <w:bookmarkEnd w:id="161"/>
      <w:bookmarkEnd w:id="164"/>
      <w:bookmarkEnd w:id="165"/>
      <w:bookmarkEnd w:id="166"/>
      <w:r w:rsidRPr="009950A7">
        <w:rPr>
          <w:rFonts w:cstheme="minorHAnsi"/>
          <w:sz w:val="22"/>
          <w:szCs w:val="22"/>
        </w:rPr>
        <w:lastRenderedPageBreak/>
        <w:t>Section</w:t>
      </w:r>
      <w:r w:rsidR="71037128" w:rsidRPr="009950A7">
        <w:rPr>
          <w:rFonts w:cstheme="minorHAnsi"/>
          <w:sz w:val="22"/>
          <w:szCs w:val="22"/>
        </w:rPr>
        <w:t xml:space="preserve"> </w:t>
      </w:r>
      <w:r w:rsidRPr="009950A7">
        <w:rPr>
          <w:rFonts w:cstheme="minorHAnsi"/>
          <w:sz w:val="22"/>
          <w:szCs w:val="22"/>
        </w:rPr>
        <w:t>VII</w:t>
      </w:r>
      <w:r w:rsidR="71037128" w:rsidRPr="009950A7">
        <w:rPr>
          <w:rFonts w:cstheme="minorHAnsi"/>
          <w:sz w:val="22"/>
          <w:szCs w:val="22"/>
        </w:rPr>
        <w:t xml:space="preserve"> </w:t>
      </w:r>
      <w:r w:rsidRPr="009950A7">
        <w:rPr>
          <w:rFonts w:cstheme="minorHAnsi"/>
          <w:sz w:val="22"/>
          <w:szCs w:val="22"/>
        </w:rPr>
        <w:t>-</w:t>
      </w:r>
      <w:r w:rsidR="71037128" w:rsidRPr="009950A7">
        <w:rPr>
          <w:rFonts w:cstheme="minorHAnsi"/>
          <w:sz w:val="22"/>
          <w:szCs w:val="22"/>
        </w:rPr>
        <w:t xml:space="preserve"> </w:t>
      </w:r>
      <w:r w:rsidRPr="009950A7">
        <w:rPr>
          <w:rFonts w:cstheme="minorHAnsi"/>
          <w:sz w:val="22"/>
          <w:szCs w:val="22"/>
        </w:rPr>
        <w:t>QUESTIONS/AGENCY</w:t>
      </w:r>
      <w:r w:rsidR="71037128" w:rsidRPr="009950A7">
        <w:rPr>
          <w:rFonts w:cstheme="minorHAnsi"/>
          <w:sz w:val="22"/>
          <w:szCs w:val="22"/>
        </w:rPr>
        <w:t xml:space="preserve"> </w:t>
      </w:r>
      <w:r w:rsidRPr="009950A7">
        <w:rPr>
          <w:rFonts w:cstheme="minorHAnsi"/>
          <w:sz w:val="22"/>
          <w:szCs w:val="22"/>
        </w:rPr>
        <w:t>CONTACTS</w:t>
      </w:r>
      <w:bookmarkEnd w:id="172"/>
      <w:bookmarkEnd w:id="173"/>
      <w:bookmarkEnd w:id="174"/>
      <w:bookmarkEnd w:id="175"/>
      <w:bookmarkEnd w:id="176"/>
      <w:r w:rsidR="71037128" w:rsidRPr="009950A7">
        <w:rPr>
          <w:rFonts w:cstheme="minorHAnsi"/>
          <w:sz w:val="22"/>
          <w:szCs w:val="22"/>
        </w:rPr>
        <w:t xml:space="preserve"> </w:t>
      </w:r>
    </w:p>
    <w:p w14:paraId="5886E6DF" w14:textId="77777777" w:rsidR="00ED4170" w:rsidRPr="009950A7" w:rsidRDefault="00ED4170" w:rsidP="711B1947">
      <w:pPr>
        <w:rPr>
          <w:rFonts w:cstheme="minorHAnsi"/>
          <w:sz w:val="22"/>
          <w:szCs w:val="22"/>
        </w:rPr>
      </w:pPr>
    </w:p>
    <w:p w14:paraId="5886E6E0" w14:textId="6A56AA5E" w:rsidR="00ED4170" w:rsidRPr="009950A7" w:rsidRDefault="1ED9E408">
      <w:pPr>
        <w:pStyle w:val="Heading2"/>
        <w:rPr>
          <w:rFonts w:cstheme="minorHAnsi"/>
          <w:sz w:val="22"/>
          <w:szCs w:val="22"/>
        </w:rPr>
      </w:pPr>
      <w:bookmarkStart w:id="177" w:name="_Toc334016956"/>
      <w:bookmarkStart w:id="178" w:name="_Toc334104542"/>
      <w:bookmarkStart w:id="179" w:name="_Toc334105094"/>
      <w:bookmarkStart w:id="180" w:name="_Toc43201391"/>
      <w:bookmarkStart w:id="181" w:name="_Toc166759042"/>
      <w:r w:rsidRPr="009950A7">
        <w:rPr>
          <w:rFonts w:cstheme="minorHAnsi"/>
          <w:sz w:val="22"/>
          <w:szCs w:val="22"/>
        </w:rPr>
        <w:t>A.</w:t>
      </w:r>
      <w:r w:rsidR="7D3E4DF2" w:rsidRPr="009950A7">
        <w:rPr>
          <w:rFonts w:cstheme="minorHAnsi"/>
          <w:sz w:val="22"/>
          <w:szCs w:val="22"/>
        </w:rPr>
        <w:t xml:space="preserve"> </w:t>
      </w:r>
      <w:r w:rsidRPr="009950A7">
        <w:rPr>
          <w:rFonts w:cstheme="minorHAnsi"/>
          <w:sz w:val="22"/>
          <w:szCs w:val="22"/>
        </w:rPr>
        <w:t>QUESTIONS</w:t>
      </w:r>
      <w:bookmarkEnd w:id="177"/>
      <w:bookmarkEnd w:id="178"/>
      <w:bookmarkEnd w:id="179"/>
      <w:bookmarkEnd w:id="180"/>
      <w:bookmarkEnd w:id="181"/>
      <w:r w:rsidR="7D3E4DF2" w:rsidRPr="009950A7">
        <w:rPr>
          <w:rFonts w:cstheme="minorHAnsi"/>
          <w:sz w:val="22"/>
          <w:szCs w:val="22"/>
        </w:rPr>
        <w:t xml:space="preserve"> </w:t>
      </w:r>
    </w:p>
    <w:p w14:paraId="5886E6E1" w14:textId="77777777" w:rsidR="00ED4170" w:rsidRPr="009950A7" w:rsidRDefault="00ED4170" w:rsidP="711B1947">
      <w:pPr>
        <w:rPr>
          <w:rFonts w:cstheme="minorHAnsi"/>
          <w:sz w:val="22"/>
          <w:szCs w:val="22"/>
        </w:rPr>
      </w:pPr>
    </w:p>
    <w:p w14:paraId="28A910C3" w14:textId="77777777" w:rsidR="00202F2A" w:rsidRPr="009950A7" w:rsidRDefault="00B763D0" w:rsidP="000624CC">
      <w:pPr>
        <w:pStyle w:val="ListParagraph"/>
        <w:numPr>
          <w:ilvl w:val="0"/>
          <w:numId w:val="49"/>
        </w:numPr>
        <w:ind w:left="360" w:right="720"/>
        <w:rPr>
          <w:rFonts w:cstheme="minorHAnsi"/>
          <w:b/>
          <w:bCs/>
          <w:sz w:val="22"/>
          <w:szCs w:val="22"/>
        </w:rPr>
      </w:pPr>
      <w:bookmarkStart w:id="182" w:name="_Hlk63870130"/>
      <w:r w:rsidRPr="009950A7">
        <w:rPr>
          <w:rFonts w:cstheme="minorHAnsi"/>
          <w:b/>
          <w:bCs/>
          <w:sz w:val="22"/>
          <w:szCs w:val="22"/>
        </w:rPr>
        <w:t>Grants.gov Questions</w:t>
      </w:r>
    </w:p>
    <w:p w14:paraId="5886E6E3" w14:textId="5CA882C3" w:rsidR="004C680A" w:rsidRPr="009950A7" w:rsidRDefault="0042490D" w:rsidP="003A0811">
      <w:pPr>
        <w:ind w:right="720"/>
        <w:rPr>
          <w:rFonts w:cstheme="minorHAnsi"/>
          <w:sz w:val="22"/>
          <w:szCs w:val="22"/>
        </w:rPr>
      </w:pPr>
      <w:r w:rsidRPr="009950A7">
        <w:rPr>
          <w:rFonts w:cstheme="minorHAnsi"/>
          <w:sz w:val="22"/>
          <w:szCs w:val="22"/>
        </w:rPr>
        <w:t>Direct q</w:t>
      </w:r>
      <w:r w:rsidR="30894C83" w:rsidRPr="009950A7">
        <w:rPr>
          <w:rFonts w:cstheme="minorHAnsi"/>
          <w:sz w:val="22"/>
          <w:szCs w:val="22"/>
        </w:rPr>
        <w:t>uestions</w:t>
      </w:r>
      <w:r w:rsidR="71037128" w:rsidRPr="009950A7">
        <w:rPr>
          <w:rFonts w:cstheme="minorHAnsi"/>
          <w:sz w:val="22"/>
          <w:szCs w:val="22"/>
        </w:rPr>
        <w:t xml:space="preserve"> </w:t>
      </w:r>
      <w:r w:rsidR="30894C83" w:rsidRPr="009950A7">
        <w:rPr>
          <w:rFonts w:cstheme="minorHAnsi"/>
          <w:sz w:val="22"/>
          <w:szCs w:val="22"/>
        </w:rPr>
        <w:t>relating</w:t>
      </w:r>
      <w:r w:rsidR="71037128" w:rsidRPr="009950A7">
        <w:rPr>
          <w:rFonts w:cstheme="minorHAnsi"/>
          <w:sz w:val="22"/>
          <w:szCs w:val="22"/>
        </w:rPr>
        <w:t xml:space="preserve"> </w:t>
      </w:r>
      <w:r w:rsidR="30894C83" w:rsidRPr="009950A7">
        <w:rPr>
          <w:rFonts w:cstheme="minorHAnsi"/>
          <w:sz w:val="22"/>
          <w:szCs w:val="22"/>
        </w:rPr>
        <w:t>to</w:t>
      </w:r>
      <w:r w:rsidR="71037128" w:rsidRPr="009950A7">
        <w:rPr>
          <w:rFonts w:cstheme="minorHAnsi"/>
          <w:sz w:val="22"/>
          <w:szCs w:val="22"/>
        </w:rPr>
        <w:t xml:space="preserve"> </w:t>
      </w:r>
      <w:r w:rsidR="30894C83" w:rsidRPr="009950A7">
        <w:rPr>
          <w:rFonts w:cstheme="minorHAnsi"/>
          <w:sz w:val="22"/>
          <w:szCs w:val="22"/>
        </w:rPr>
        <w:t>the</w:t>
      </w:r>
      <w:r w:rsidR="71037128" w:rsidRPr="009950A7">
        <w:rPr>
          <w:rFonts w:cstheme="minorHAnsi"/>
          <w:sz w:val="22"/>
          <w:szCs w:val="22"/>
        </w:rPr>
        <w:t xml:space="preserve"> </w:t>
      </w:r>
      <w:r w:rsidR="3E1E61D0" w:rsidRPr="009950A7">
        <w:rPr>
          <w:rFonts w:cstheme="minorHAnsi"/>
          <w:sz w:val="22"/>
          <w:szCs w:val="22"/>
        </w:rPr>
        <w:t>Grants.gov</w:t>
      </w:r>
      <w:r w:rsidR="71037128" w:rsidRPr="009950A7">
        <w:rPr>
          <w:rFonts w:cstheme="minorHAnsi"/>
          <w:sz w:val="22"/>
          <w:szCs w:val="22"/>
        </w:rPr>
        <w:t xml:space="preserve"> </w:t>
      </w:r>
      <w:r w:rsidR="30894C83" w:rsidRPr="009950A7">
        <w:rPr>
          <w:rFonts w:cstheme="minorHAnsi"/>
          <w:sz w:val="22"/>
          <w:szCs w:val="22"/>
        </w:rPr>
        <w:t>registration</w:t>
      </w:r>
      <w:r w:rsidR="71037128" w:rsidRPr="009950A7">
        <w:rPr>
          <w:rFonts w:cstheme="minorHAnsi"/>
          <w:sz w:val="22"/>
          <w:szCs w:val="22"/>
        </w:rPr>
        <w:t xml:space="preserve"> </w:t>
      </w:r>
      <w:r w:rsidR="30894C83" w:rsidRPr="009950A7">
        <w:rPr>
          <w:rFonts w:cstheme="minorHAnsi"/>
          <w:sz w:val="22"/>
          <w:szCs w:val="22"/>
        </w:rPr>
        <w:t>process,</w:t>
      </w:r>
      <w:r w:rsidR="71037128" w:rsidRPr="009950A7">
        <w:rPr>
          <w:rFonts w:cstheme="minorHAnsi"/>
          <w:sz w:val="22"/>
          <w:szCs w:val="22"/>
        </w:rPr>
        <w:t xml:space="preserve"> </w:t>
      </w:r>
      <w:r w:rsidR="30894C83" w:rsidRPr="009950A7">
        <w:rPr>
          <w:rFonts w:cstheme="minorHAnsi"/>
          <w:sz w:val="22"/>
          <w:szCs w:val="22"/>
        </w:rPr>
        <w:t>system</w:t>
      </w:r>
      <w:r w:rsidR="71037128" w:rsidRPr="009950A7">
        <w:rPr>
          <w:rFonts w:cstheme="minorHAnsi"/>
          <w:sz w:val="22"/>
          <w:szCs w:val="22"/>
        </w:rPr>
        <w:t xml:space="preserve"> </w:t>
      </w:r>
      <w:r w:rsidR="30894C83" w:rsidRPr="009950A7">
        <w:rPr>
          <w:rFonts w:cstheme="minorHAnsi"/>
          <w:sz w:val="22"/>
          <w:szCs w:val="22"/>
        </w:rPr>
        <w:t>requirements,</w:t>
      </w:r>
      <w:r w:rsidR="71037128" w:rsidRPr="009950A7">
        <w:rPr>
          <w:rFonts w:cstheme="minorHAnsi"/>
          <w:sz w:val="22"/>
          <w:szCs w:val="22"/>
        </w:rPr>
        <w:t xml:space="preserve"> </w:t>
      </w:r>
      <w:r w:rsidR="30894C83" w:rsidRPr="009950A7">
        <w:rPr>
          <w:rFonts w:cstheme="minorHAnsi"/>
          <w:sz w:val="22"/>
          <w:szCs w:val="22"/>
        </w:rPr>
        <w:t>application</w:t>
      </w:r>
      <w:r w:rsidR="71037128" w:rsidRPr="009950A7">
        <w:rPr>
          <w:rFonts w:cstheme="minorHAnsi"/>
          <w:sz w:val="22"/>
          <w:szCs w:val="22"/>
        </w:rPr>
        <w:t xml:space="preserve"> </w:t>
      </w:r>
      <w:r w:rsidR="30894C83" w:rsidRPr="009950A7">
        <w:rPr>
          <w:rFonts w:cstheme="minorHAnsi"/>
          <w:sz w:val="22"/>
          <w:szCs w:val="22"/>
        </w:rPr>
        <w:t>form,</w:t>
      </w:r>
      <w:r w:rsidR="71037128" w:rsidRPr="009950A7">
        <w:rPr>
          <w:rFonts w:cstheme="minorHAnsi"/>
          <w:sz w:val="22"/>
          <w:szCs w:val="22"/>
        </w:rPr>
        <w:t xml:space="preserve"> </w:t>
      </w:r>
      <w:r w:rsidR="30894C83" w:rsidRPr="009950A7">
        <w:rPr>
          <w:rFonts w:cstheme="minorHAnsi"/>
          <w:sz w:val="22"/>
          <w:szCs w:val="22"/>
        </w:rPr>
        <w:t>or</w:t>
      </w:r>
      <w:r w:rsidR="71037128" w:rsidRPr="009950A7">
        <w:rPr>
          <w:rFonts w:cstheme="minorHAnsi"/>
          <w:sz w:val="22"/>
          <w:szCs w:val="22"/>
        </w:rPr>
        <w:t xml:space="preserve"> </w:t>
      </w:r>
      <w:r w:rsidR="30894C83" w:rsidRPr="009950A7">
        <w:rPr>
          <w:rFonts w:cstheme="minorHAnsi"/>
          <w:sz w:val="22"/>
          <w:szCs w:val="22"/>
        </w:rPr>
        <w:t>the</w:t>
      </w:r>
      <w:r w:rsidR="71037128" w:rsidRPr="009950A7">
        <w:rPr>
          <w:rFonts w:cstheme="minorHAnsi"/>
          <w:sz w:val="22"/>
          <w:szCs w:val="22"/>
        </w:rPr>
        <w:t xml:space="preserve"> </w:t>
      </w:r>
      <w:r w:rsidR="30894C83" w:rsidRPr="009950A7">
        <w:rPr>
          <w:rFonts w:cstheme="minorHAnsi"/>
          <w:sz w:val="22"/>
          <w:szCs w:val="22"/>
        </w:rPr>
        <w:t>submittal</w:t>
      </w:r>
      <w:r w:rsidR="71037128" w:rsidRPr="009950A7">
        <w:rPr>
          <w:rFonts w:cstheme="minorHAnsi"/>
          <w:sz w:val="22"/>
          <w:szCs w:val="22"/>
        </w:rPr>
        <w:t xml:space="preserve"> </w:t>
      </w:r>
      <w:r w:rsidR="30894C83" w:rsidRPr="009950A7">
        <w:rPr>
          <w:rFonts w:cstheme="minorHAnsi"/>
          <w:sz w:val="22"/>
          <w:szCs w:val="22"/>
        </w:rPr>
        <w:t>process</w:t>
      </w:r>
      <w:r w:rsidR="71037128" w:rsidRPr="009950A7">
        <w:rPr>
          <w:rFonts w:cstheme="minorHAnsi"/>
          <w:sz w:val="22"/>
          <w:szCs w:val="22"/>
        </w:rPr>
        <w:t xml:space="preserve"> </w:t>
      </w:r>
      <w:r w:rsidR="30894C83" w:rsidRPr="009950A7">
        <w:rPr>
          <w:rFonts w:cstheme="minorHAnsi"/>
          <w:sz w:val="22"/>
          <w:szCs w:val="22"/>
        </w:rPr>
        <w:t>must</w:t>
      </w:r>
      <w:r w:rsidR="71037128" w:rsidRPr="009950A7">
        <w:rPr>
          <w:rFonts w:cstheme="minorHAnsi"/>
          <w:sz w:val="22"/>
          <w:szCs w:val="22"/>
        </w:rPr>
        <w:t xml:space="preserve"> </w:t>
      </w:r>
      <w:r w:rsidR="30894C83" w:rsidRPr="009950A7">
        <w:rPr>
          <w:rFonts w:cstheme="minorHAnsi"/>
          <w:sz w:val="22"/>
          <w:szCs w:val="22"/>
        </w:rPr>
        <w:t>be</w:t>
      </w:r>
      <w:r w:rsidR="71037128" w:rsidRPr="009950A7">
        <w:rPr>
          <w:rFonts w:cstheme="minorHAnsi"/>
          <w:sz w:val="22"/>
          <w:szCs w:val="22"/>
        </w:rPr>
        <w:t xml:space="preserve"> </w:t>
      </w:r>
      <w:r w:rsidR="30894C83" w:rsidRPr="009950A7">
        <w:rPr>
          <w:rFonts w:cstheme="minorHAnsi"/>
          <w:sz w:val="22"/>
          <w:szCs w:val="22"/>
        </w:rPr>
        <w:t>directed</w:t>
      </w:r>
      <w:r w:rsidR="71037128" w:rsidRPr="009950A7">
        <w:rPr>
          <w:rFonts w:cstheme="minorHAnsi"/>
          <w:sz w:val="22"/>
          <w:szCs w:val="22"/>
        </w:rPr>
        <w:t xml:space="preserve"> </w:t>
      </w:r>
      <w:r w:rsidR="30894C83" w:rsidRPr="009950A7">
        <w:rPr>
          <w:rFonts w:cstheme="minorHAnsi"/>
          <w:sz w:val="22"/>
          <w:szCs w:val="22"/>
        </w:rPr>
        <w:t>to</w:t>
      </w:r>
      <w:r w:rsidR="71037128" w:rsidRPr="009950A7">
        <w:rPr>
          <w:rFonts w:cstheme="minorHAnsi"/>
          <w:sz w:val="22"/>
          <w:szCs w:val="22"/>
        </w:rPr>
        <w:t xml:space="preserve"> </w:t>
      </w:r>
      <w:r w:rsidR="3E1E61D0" w:rsidRPr="009950A7">
        <w:rPr>
          <w:rFonts w:cstheme="minorHAnsi"/>
          <w:sz w:val="22"/>
          <w:szCs w:val="22"/>
        </w:rPr>
        <w:t>Grants.gov</w:t>
      </w:r>
      <w:r w:rsidR="71037128" w:rsidRPr="009950A7">
        <w:rPr>
          <w:rFonts w:cstheme="minorHAnsi"/>
          <w:sz w:val="22"/>
          <w:szCs w:val="22"/>
        </w:rPr>
        <w:t xml:space="preserve"> </w:t>
      </w:r>
      <w:r w:rsidR="30894C83" w:rsidRPr="009950A7">
        <w:rPr>
          <w:rFonts w:cstheme="minorHAnsi"/>
          <w:sz w:val="22"/>
          <w:szCs w:val="22"/>
        </w:rPr>
        <w:t>at</w:t>
      </w:r>
      <w:r w:rsidR="71037128" w:rsidRPr="009950A7">
        <w:rPr>
          <w:rFonts w:cstheme="minorHAnsi"/>
          <w:sz w:val="22"/>
          <w:szCs w:val="22"/>
        </w:rPr>
        <w:t xml:space="preserve"> </w:t>
      </w:r>
      <w:r w:rsidR="30894C83" w:rsidRPr="009950A7">
        <w:rPr>
          <w:rFonts w:cstheme="minorHAnsi"/>
          <w:sz w:val="22"/>
          <w:szCs w:val="22"/>
        </w:rPr>
        <w:t>1-800-518-4726</w:t>
      </w:r>
      <w:r w:rsidR="71037128" w:rsidRPr="009950A7">
        <w:rPr>
          <w:rFonts w:cstheme="minorHAnsi"/>
          <w:sz w:val="22"/>
          <w:szCs w:val="22"/>
        </w:rPr>
        <w:t xml:space="preserve"> </w:t>
      </w:r>
      <w:r w:rsidR="30894C83" w:rsidRPr="009950A7">
        <w:rPr>
          <w:rFonts w:cstheme="minorHAnsi"/>
          <w:sz w:val="22"/>
          <w:szCs w:val="22"/>
        </w:rPr>
        <w:t>or</w:t>
      </w:r>
      <w:r w:rsidR="71037128" w:rsidRPr="009950A7">
        <w:rPr>
          <w:rFonts w:cstheme="minorHAnsi"/>
          <w:sz w:val="22"/>
          <w:szCs w:val="22"/>
        </w:rPr>
        <w:t xml:space="preserve"> </w:t>
      </w:r>
      <w:hyperlink r:id="rId70">
        <w:r w:rsidR="30894C83" w:rsidRPr="009950A7">
          <w:rPr>
            <w:rStyle w:val="Hyperlink"/>
            <w:rFonts w:cstheme="minorHAnsi"/>
            <w:sz w:val="22"/>
            <w:szCs w:val="22"/>
          </w:rPr>
          <w:t>support@</w:t>
        </w:r>
        <w:r w:rsidR="3E1E61D0" w:rsidRPr="009950A7">
          <w:rPr>
            <w:rStyle w:val="Hyperlink"/>
            <w:rFonts w:cstheme="minorHAnsi"/>
            <w:sz w:val="22"/>
            <w:szCs w:val="22"/>
          </w:rPr>
          <w:t>Grants.gov</w:t>
        </w:r>
      </w:hyperlink>
      <w:r w:rsidR="30894C83" w:rsidRPr="009950A7">
        <w:rPr>
          <w:rFonts w:cstheme="minorHAnsi"/>
          <w:sz w:val="22"/>
          <w:szCs w:val="22"/>
        </w:rPr>
        <w:t>.</w:t>
      </w:r>
      <w:r w:rsidR="71037128" w:rsidRPr="009950A7">
        <w:rPr>
          <w:rFonts w:cstheme="minorHAnsi"/>
          <w:sz w:val="22"/>
          <w:szCs w:val="22"/>
        </w:rPr>
        <w:t xml:space="preserve"> </w:t>
      </w:r>
      <w:r w:rsidR="30894C83" w:rsidRPr="009950A7">
        <w:rPr>
          <w:rFonts w:cstheme="minorHAnsi"/>
          <w:i/>
          <w:sz w:val="22"/>
          <w:szCs w:val="22"/>
        </w:rPr>
        <w:t>DOE</w:t>
      </w:r>
      <w:r w:rsidR="4EDD618A" w:rsidRPr="009950A7">
        <w:rPr>
          <w:rFonts w:cstheme="minorHAnsi"/>
          <w:i/>
          <w:sz w:val="22"/>
          <w:szCs w:val="22"/>
        </w:rPr>
        <w:t>/NNSA</w:t>
      </w:r>
      <w:r w:rsidR="71037128" w:rsidRPr="009950A7">
        <w:rPr>
          <w:rFonts w:cstheme="minorHAnsi"/>
          <w:i/>
          <w:sz w:val="22"/>
          <w:szCs w:val="22"/>
        </w:rPr>
        <w:t xml:space="preserve"> </w:t>
      </w:r>
      <w:r w:rsidR="00B448A9" w:rsidRPr="009950A7">
        <w:rPr>
          <w:rFonts w:cstheme="minorHAnsi"/>
          <w:i/>
          <w:sz w:val="22"/>
          <w:szCs w:val="22"/>
        </w:rPr>
        <w:t xml:space="preserve">staff </w:t>
      </w:r>
      <w:r w:rsidR="00112F04" w:rsidRPr="009950A7">
        <w:rPr>
          <w:rFonts w:cstheme="minorHAnsi"/>
          <w:i/>
          <w:sz w:val="22"/>
          <w:szCs w:val="22"/>
        </w:rPr>
        <w:t xml:space="preserve">are unable </w:t>
      </w:r>
      <w:r w:rsidR="00112F04" w:rsidRPr="009950A7">
        <w:rPr>
          <w:rFonts w:cstheme="minorHAnsi"/>
          <w:i/>
          <w:iCs/>
          <w:sz w:val="22"/>
          <w:szCs w:val="22"/>
        </w:rPr>
        <w:t>to</w:t>
      </w:r>
      <w:r w:rsidR="71037128" w:rsidRPr="009950A7">
        <w:rPr>
          <w:rFonts w:cstheme="minorHAnsi"/>
          <w:i/>
          <w:iCs/>
          <w:sz w:val="22"/>
          <w:szCs w:val="22"/>
        </w:rPr>
        <w:t xml:space="preserve"> </w:t>
      </w:r>
      <w:r w:rsidR="30894C83" w:rsidRPr="009950A7">
        <w:rPr>
          <w:rFonts w:cstheme="minorHAnsi"/>
          <w:i/>
          <w:sz w:val="22"/>
          <w:szCs w:val="22"/>
        </w:rPr>
        <w:t>answer</w:t>
      </w:r>
      <w:r w:rsidR="71037128" w:rsidRPr="009950A7">
        <w:rPr>
          <w:rFonts w:cstheme="minorHAnsi"/>
          <w:i/>
          <w:sz w:val="22"/>
          <w:szCs w:val="22"/>
        </w:rPr>
        <w:t xml:space="preserve"> </w:t>
      </w:r>
      <w:r w:rsidR="00BD1798" w:rsidRPr="009950A7">
        <w:rPr>
          <w:rFonts w:cstheme="minorHAnsi"/>
          <w:i/>
          <w:sz w:val="22"/>
          <w:szCs w:val="22"/>
        </w:rPr>
        <w:t>Grants.gov</w:t>
      </w:r>
      <w:r w:rsidR="71037128" w:rsidRPr="009950A7">
        <w:rPr>
          <w:rFonts w:cstheme="minorHAnsi"/>
          <w:i/>
          <w:sz w:val="22"/>
          <w:szCs w:val="22"/>
        </w:rPr>
        <w:t xml:space="preserve"> </w:t>
      </w:r>
      <w:r w:rsidR="30894C83" w:rsidRPr="009950A7">
        <w:rPr>
          <w:rFonts w:cstheme="minorHAnsi"/>
          <w:i/>
          <w:sz w:val="22"/>
          <w:szCs w:val="22"/>
        </w:rPr>
        <w:t>questions.</w:t>
      </w:r>
      <w:r w:rsidR="34DFD7C1" w:rsidRPr="009950A7">
        <w:rPr>
          <w:rFonts w:cstheme="minorHAnsi"/>
          <w:i/>
          <w:sz w:val="22"/>
          <w:szCs w:val="22"/>
        </w:rPr>
        <w:t xml:space="preserve"> </w:t>
      </w:r>
    </w:p>
    <w:p w14:paraId="5886E6E7" w14:textId="77777777" w:rsidR="00413F44" w:rsidRPr="009950A7" w:rsidRDefault="00413F44" w:rsidP="00EB5A10">
      <w:pPr>
        <w:pStyle w:val="NormalWeb"/>
        <w:spacing w:beforeAutospacing="0" w:afterAutospacing="0"/>
        <w:ind w:right="720"/>
        <w:rPr>
          <w:rFonts w:cstheme="minorHAnsi"/>
          <w:sz w:val="22"/>
          <w:szCs w:val="22"/>
        </w:rPr>
      </w:pPr>
    </w:p>
    <w:p w14:paraId="2739F50F" w14:textId="4D30807F" w:rsidR="00112F04" w:rsidRPr="009950A7" w:rsidRDefault="00112F04" w:rsidP="000624CC">
      <w:pPr>
        <w:pStyle w:val="ListParagraph"/>
        <w:numPr>
          <w:ilvl w:val="0"/>
          <w:numId w:val="49"/>
        </w:numPr>
        <w:ind w:left="360"/>
        <w:rPr>
          <w:rFonts w:cstheme="minorHAnsi"/>
          <w:sz w:val="22"/>
          <w:szCs w:val="22"/>
        </w:rPr>
      </w:pPr>
      <w:r w:rsidRPr="009950A7">
        <w:rPr>
          <w:rFonts w:cstheme="minorHAnsi"/>
          <w:b/>
          <w:sz w:val="22"/>
          <w:szCs w:val="22"/>
        </w:rPr>
        <w:t>NOFO</w:t>
      </w:r>
      <w:r w:rsidR="00446F44" w:rsidRPr="009950A7">
        <w:rPr>
          <w:rFonts w:cstheme="minorHAnsi"/>
          <w:b/>
          <w:sz w:val="22"/>
          <w:szCs w:val="22"/>
        </w:rPr>
        <w:t xml:space="preserve"> Program and Technical Questions</w:t>
      </w:r>
    </w:p>
    <w:p w14:paraId="21FB7A89" w14:textId="1ED07F50" w:rsidR="0042490D" w:rsidRPr="009950A7" w:rsidRDefault="0042490D" w:rsidP="003A0811">
      <w:pPr>
        <w:rPr>
          <w:rFonts w:cstheme="minorHAnsi"/>
          <w:sz w:val="22"/>
          <w:szCs w:val="22"/>
        </w:rPr>
      </w:pPr>
      <w:r w:rsidRPr="009950A7">
        <w:rPr>
          <w:rFonts w:cstheme="minorHAnsi"/>
          <w:sz w:val="22"/>
          <w:szCs w:val="22"/>
        </w:rPr>
        <w:t xml:space="preserve">Direct specific program and technical questions to NNSA’s Alliance Strategy Team at </w:t>
      </w:r>
      <w:hyperlink r:id="rId71" w:history="1">
        <w:r w:rsidRPr="009950A7">
          <w:rPr>
            <w:rStyle w:val="Hyperlink"/>
            <w:rFonts w:cstheme="minorHAnsi"/>
            <w:sz w:val="22"/>
            <w:szCs w:val="22"/>
          </w:rPr>
          <w:t>Psaap4-questions@lanl.gov</w:t>
        </w:r>
      </w:hyperlink>
      <w:r w:rsidRPr="009950A7">
        <w:rPr>
          <w:rFonts w:cstheme="minorHAnsi"/>
          <w:sz w:val="22"/>
          <w:szCs w:val="22"/>
        </w:rPr>
        <w:t xml:space="preserve"> (preferred) or via </w:t>
      </w:r>
      <w:r w:rsidR="000A4790" w:rsidRPr="009950A7">
        <w:rPr>
          <w:rFonts w:cstheme="minorHAnsi"/>
          <w:sz w:val="22"/>
          <w:szCs w:val="22"/>
        </w:rPr>
        <w:t>FedConnect</w:t>
      </w:r>
      <w:r w:rsidRPr="009950A7">
        <w:rPr>
          <w:rFonts w:cstheme="minorHAnsi"/>
          <w:sz w:val="22"/>
          <w:szCs w:val="22"/>
        </w:rPr>
        <w:t xml:space="preserve"> at www.FedConnect.net.</w:t>
      </w:r>
    </w:p>
    <w:p w14:paraId="655A261A" w14:textId="77777777" w:rsidR="0042490D" w:rsidRPr="009950A7" w:rsidRDefault="0042490D" w:rsidP="003A0811">
      <w:pPr>
        <w:rPr>
          <w:rFonts w:cstheme="minorHAnsi"/>
          <w:sz w:val="22"/>
          <w:szCs w:val="22"/>
        </w:rPr>
      </w:pPr>
    </w:p>
    <w:p w14:paraId="6632677C" w14:textId="6B566FDB" w:rsidR="00446F44" w:rsidRPr="009950A7" w:rsidRDefault="00446F44" w:rsidP="000624CC">
      <w:pPr>
        <w:pStyle w:val="ListParagraph"/>
        <w:numPr>
          <w:ilvl w:val="0"/>
          <w:numId w:val="49"/>
        </w:numPr>
        <w:ind w:left="360"/>
        <w:rPr>
          <w:rFonts w:cstheme="minorHAnsi"/>
          <w:sz w:val="22"/>
          <w:szCs w:val="22"/>
        </w:rPr>
      </w:pPr>
      <w:r w:rsidRPr="009950A7">
        <w:rPr>
          <w:rFonts w:cstheme="minorHAnsi"/>
          <w:b/>
          <w:sz w:val="22"/>
          <w:szCs w:val="22"/>
        </w:rPr>
        <w:t xml:space="preserve">NOFO Financial </w:t>
      </w:r>
      <w:r w:rsidR="0042490D" w:rsidRPr="009950A7">
        <w:rPr>
          <w:rFonts w:cstheme="minorHAnsi"/>
          <w:b/>
          <w:sz w:val="22"/>
          <w:szCs w:val="22"/>
        </w:rPr>
        <w:t>and Administrative Questions</w:t>
      </w:r>
    </w:p>
    <w:p w14:paraId="64460458" w14:textId="1364E78B" w:rsidR="008B3DAA" w:rsidRPr="009950A7" w:rsidRDefault="008B3DAA" w:rsidP="003A0811">
      <w:pPr>
        <w:rPr>
          <w:rFonts w:cstheme="minorHAnsi"/>
          <w:sz w:val="22"/>
          <w:szCs w:val="22"/>
        </w:rPr>
      </w:pPr>
      <w:r w:rsidRPr="009950A7">
        <w:rPr>
          <w:rFonts w:cstheme="minorHAnsi"/>
          <w:sz w:val="22"/>
          <w:szCs w:val="22"/>
        </w:rPr>
        <w:t xml:space="preserve">Direct specific financial and administrative questions to NNSA grants specialist at </w:t>
      </w:r>
      <w:hyperlink r:id="rId72" w:history="1">
        <w:r w:rsidR="003C71BF" w:rsidRPr="009950A7">
          <w:rPr>
            <w:rStyle w:val="Hyperlink"/>
            <w:rFonts w:cstheme="minorHAnsi"/>
            <w:sz w:val="22"/>
            <w:szCs w:val="22"/>
          </w:rPr>
          <w:t>Kristin.Wegner@nnsa.doe.gov</w:t>
        </w:r>
      </w:hyperlink>
      <w:r w:rsidRPr="009950A7">
        <w:rPr>
          <w:rFonts w:cstheme="minorHAnsi"/>
          <w:sz w:val="22"/>
          <w:szCs w:val="22"/>
        </w:rPr>
        <w:t xml:space="preserve"> or via </w:t>
      </w:r>
      <w:r w:rsidR="000A4790" w:rsidRPr="009950A7">
        <w:rPr>
          <w:rFonts w:cstheme="minorHAnsi"/>
          <w:sz w:val="22"/>
          <w:szCs w:val="22"/>
        </w:rPr>
        <w:t>FedConnect</w:t>
      </w:r>
      <w:r w:rsidRPr="009950A7">
        <w:rPr>
          <w:rFonts w:cstheme="minorHAnsi"/>
          <w:sz w:val="22"/>
          <w:szCs w:val="22"/>
        </w:rPr>
        <w:t xml:space="preserve"> at www.FedConnect.net.</w:t>
      </w:r>
    </w:p>
    <w:bookmarkEnd w:id="182"/>
    <w:p w14:paraId="5886E6EA" w14:textId="77777777" w:rsidR="00ED4170" w:rsidRPr="009950A7" w:rsidRDefault="00ED4170" w:rsidP="0077119C">
      <w:pPr>
        <w:pStyle w:val="ClauseText9"/>
        <w:contextualSpacing/>
        <w:rPr>
          <w:rFonts w:asciiTheme="minorHAnsi" w:hAnsiTheme="minorHAnsi" w:cstheme="minorHAnsi"/>
          <w:sz w:val="22"/>
          <w:szCs w:val="22"/>
        </w:rPr>
      </w:pPr>
    </w:p>
    <w:p w14:paraId="5886E6EB" w14:textId="49DCCD12" w:rsidR="00ED4170" w:rsidRPr="009950A7" w:rsidRDefault="1ED9E408">
      <w:pPr>
        <w:pStyle w:val="Heading2"/>
        <w:rPr>
          <w:rFonts w:cstheme="minorHAnsi"/>
          <w:sz w:val="22"/>
          <w:szCs w:val="22"/>
        </w:rPr>
      </w:pPr>
      <w:bookmarkStart w:id="183" w:name="_Toc334016957"/>
      <w:bookmarkStart w:id="184" w:name="_Toc334104543"/>
      <w:bookmarkStart w:id="185" w:name="_Toc334105095"/>
      <w:bookmarkStart w:id="186" w:name="_Toc43201392"/>
      <w:bookmarkStart w:id="187" w:name="_Toc166759043"/>
      <w:r w:rsidRPr="009950A7">
        <w:rPr>
          <w:rFonts w:cstheme="minorHAnsi"/>
          <w:sz w:val="22"/>
          <w:szCs w:val="22"/>
        </w:rPr>
        <w:t>B.</w:t>
      </w:r>
      <w:r w:rsidR="7D3E4DF2" w:rsidRPr="009950A7">
        <w:rPr>
          <w:rFonts w:cstheme="minorHAnsi"/>
          <w:sz w:val="22"/>
          <w:szCs w:val="22"/>
        </w:rPr>
        <w:t xml:space="preserve"> </w:t>
      </w:r>
      <w:r w:rsidRPr="009950A7">
        <w:rPr>
          <w:rFonts w:cstheme="minorHAnsi"/>
          <w:sz w:val="22"/>
          <w:szCs w:val="22"/>
        </w:rPr>
        <w:t>AGENCY</w:t>
      </w:r>
      <w:r w:rsidR="7D3E4DF2" w:rsidRPr="009950A7">
        <w:rPr>
          <w:rFonts w:cstheme="minorHAnsi"/>
          <w:sz w:val="22"/>
          <w:szCs w:val="22"/>
        </w:rPr>
        <w:t xml:space="preserve"> </w:t>
      </w:r>
      <w:r w:rsidRPr="009950A7">
        <w:rPr>
          <w:rFonts w:cstheme="minorHAnsi"/>
          <w:sz w:val="22"/>
          <w:szCs w:val="22"/>
        </w:rPr>
        <w:t>CONTACT</w:t>
      </w:r>
      <w:bookmarkEnd w:id="183"/>
      <w:bookmarkEnd w:id="184"/>
      <w:bookmarkEnd w:id="185"/>
      <w:r w:rsidR="0049D79A" w:rsidRPr="009950A7">
        <w:rPr>
          <w:rFonts w:cstheme="minorHAnsi"/>
          <w:sz w:val="22"/>
          <w:szCs w:val="22"/>
        </w:rPr>
        <w:t>S</w:t>
      </w:r>
      <w:bookmarkEnd w:id="186"/>
      <w:bookmarkEnd w:id="187"/>
      <w:r w:rsidR="7D3E4DF2" w:rsidRPr="009950A7">
        <w:rPr>
          <w:rFonts w:cstheme="minorHAnsi"/>
          <w:sz w:val="22"/>
          <w:szCs w:val="22"/>
        </w:rPr>
        <w:t xml:space="preserve"> </w:t>
      </w:r>
    </w:p>
    <w:p w14:paraId="5886E6EC" w14:textId="77777777" w:rsidR="00ED4170" w:rsidRPr="009950A7" w:rsidRDefault="00ED4170" w:rsidP="711B1947">
      <w:pPr>
        <w:rPr>
          <w:rFonts w:cstheme="minorHAnsi"/>
          <w:sz w:val="22"/>
          <w:szCs w:val="22"/>
        </w:rPr>
      </w:pPr>
    </w:p>
    <w:tbl>
      <w:tblPr>
        <w:tblStyle w:val="TableGrid"/>
        <w:tblW w:w="0" w:type="auto"/>
        <w:tblLook w:val="04A0" w:firstRow="1" w:lastRow="0" w:firstColumn="1" w:lastColumn="0" w:noHBand="0" w:noVBand="1"/>
      </w:tblPr>
      <w:tblGrid>
        <w:gridCol w:w="3775"/>
        <w:gridCol w:w="5575"/>
      </w:tblGrid>
      <w:tr w:rsidR="00D0342E" w:rsidRPr="009950A7" w14:paraId="5886E6F1" w14:textId="77777777" w:rsidTr="5BF7D2AE">
        <w:tc>
          <w:tcPr>
            <w:tcW w:w="3775" w:type="dxa"/>
          </w:tcPr>
          <w:p w14:paraId="5886E6EE" w14:textId="43F9ED4C" w:rsidR="00D0342E" w:rsidRPr="009950A7" w:rsidRDefault="7445BED5">
            <w:pPr>
              <w:rPr>
                <w:rFonts w:cstheme="minorHAnsi"/>
                <w:sz w:val="22"/>
                <w:szCs w:val="22"/>
              </w:rPr>
            </w:pPr>
            <w:r w:rsidRPr="009950A7">
              <w:rPr>
                <w:rFonts w:cstheme="minorHAnsi"/>
                <w:sz w:val="22"/>
                <w:szCs w:val="22"/>
              </w:rPr>
              <w:t>Title/Team</w:t>
            </w:r>
          </w:p>
        </w:tc>
        <w:tc>
          <w:tcPr>
            <w:tcW w:w="5575" w:type="dxa"/>
          </w:tcPr>
          <w:p w14:paraId="5886E6F0" w14:textId="3A94814C" w:rsidR="00D0342E" w:rsidRPr="009950A7" w:rsidRDefault="7445BED5">
            <w:pPr>
              <w:rPr>
                <w:rFonts w:cstheme="minorHAnsi"/>
                <w:sz w:val="22"/>
                <w:szCs w:val="22"/>
              </w:rPr>
            </w:pPr>
            <w:r w:rsidRPr="009950A7">
              <w:rPr>
                <w:rFonts w:cstheme="minorHAnsi"/>
                <w:sz w:val="22"/>
                <w:szCs w:val="22"/>
              </w:rPr>
              <w:t>Contact Information</w:t>
            </w:r>
          </w:p>
        </w:tc>
      </w:tr>
      <w:tr w:rsidR="00D0342E" w:rsidRPr="009950A7" w14:paraId="5886E6FB" w14:textId="77777777" w:rsidTr="5BF7D2AE">
        <w:tc>
          <w:tcPr>
            <w:tcW w:w="3775" w:type="dxa"/>
          </w:tcPr>
          <w:p w14:paraId="5886E6F9" w14:textId="4A8AD523" w:rsidR="007D37B8" w:rsidRPr="009950A7" w:rsidRDefault="008B3DAA">
            <w:pPr>
              <w:rPr>
                <w:rFonts w:cstheme="minorHAnsi"/>
                <w:sz w:val="22"/>
                <w:szCs w:val="22"/>
              </w:rPr>
            </w:pPr>
            <w:r w:rsidRPr="009950A7">
              <w:rPr>
                <w:rFonts w:cstheme="minorHAnsi"/>
                <w:sz w:val="22"/>
                <w:szCs w:val="22"/>
              </w:rPr>
              <w:t xml:space="preserve">Federal </w:t>
            </w:r>
            <w:r w:rsidR="509BB00F" w:rsidRPr="009950A7">
              <w:rPr>
                <w:rFonts w:cstheme="minorHAnsi"/>
                <w:sz w:val="22"/>
                <w:szCs w:val="22"/>
              </w:rPr>
              <w:t>Program</w:t>
            </w:r>
            <w:r w:rsidR="71037128" w:rsidRPr="009950A7">
              <w:rPr>
                <w:rFonts w:cstheme="minorHAnsi"/>
                <w:sz w:val="22"/>
                <w:szCs w:val="22"/>
              </w:rPr>
              <w:t xml:space="preserve"> </w:t>
            </w:r>
            <w:r w:rsidR="509BB00F" w:rsidRPr="009950A7">
              <w:rPr>
                <w:rFonts w:cstheme="minorHAnsi"/>
                <w:sz w:val="22"/>
                <w:szCs w:val="22"/>
              </w:rPr>
              <w:t>Manager</w:t>
            </w:r>
            <w:r w:rsidR="769B0B48" w:rsidRPr="009950A7">
              <w:rPr>
                <w:rFonts w:cstheme="minorHAnsi"/>
                <w:sz w:val="22"/>
                <w:szCs w:val="22"/>
              </w:rPr>
              <w:t xml:space="preserve"> and</w:t>
            </w:r>
            <w:r w:rsidR="00E13C99" w:rsidRPr="009950A7">
              <w:rPr>
                <w:rFonts w:cstheme="minorHAnsi"/>
                <w:sz w:val="22"/>
                <w:szCs w:val="22"/>
              </w:rPr>
              <w:t xml:space="preserve"> </w:t>
            </w:r>
            <w:r w:rsidR="007D37B8" w:rsidRPr="009950A7">
              <w:rPr>
                <w:rFonts w:cstheme="minorHAnsi"/>
                <w:sz w:val="22"/>
                <w:szCs w:val="22"/>
              </w:rPr>
              <w:t xml:space="preserve">Technical </w:t>
            </w:r>
            <w:r w:rsidR="00E472A0" w:rsidRPr="009950A7">
              <w:rPr>
                <w:rFonts w:cstheme="minorHAnsi"/>
                <w:sz w:val="22"/>
                <w:szCs w:val="22"/>
              </w:rPr>
              <w:t>Project Officer</w:t>
            </w:r>
          </w:p>
        </w:tc>
        <w:tc>
          <w:tcPr>
            <w:tcW w:w="5575" w:type="dxa"/>
          </w:tcPr>
          <w:p w14:paraId="5CAAB977" w14:textId="1A2FA283" w:rsidR="00ED19C2" w:rsidRPr="009950A7" w:rsidRDefault="2FB766D3" w:rsidP="153DEBC9">
            <w:pPr>
              <w:rPr>
                <w:rFonts w:cstheme="minorHAnsi"/>
                <w:sz w:val="22"/>
                <w:szCs w:val="22"/>
              </w:rPr>
            </w:pPr>
            <w:r w:rsidRPr="009950A7">
              <w:rPr>
                <w:rFonts w:cstheme="minorHAnsi"/>
                <w:sz w:val="22"/>
                <w:szCs w:val="22"/>
              </w:rPr>
              <w:t>David Etim</w:t>
            </w:r>
          </w:p>
          <w:p w14:paraId="7BF5C4C8" w14:textId="1AB62824" w:rsidR="00813FC5" w:rsidRPr="009950A7" w:rsidRDefault="3C209C69" w:rsidP="153DEBC9">
            <w:pPr>
              <w:rPr>
                <w:rFonts w:cstheme="minorHAnsi"/>
                <w:sz w:val="22"/>
                <w:szCs w:val="22"/>
              </w:rPr>
            </w:pPr>
            <w:r w:rsidRPr="009950A7">
              <w:rPr>
                <w:rFonts w:cstheme="minorHAnsi"/>
                <w:sz w:val="22"/>
                <w:szCs w:val="22"/>
              </w:rPr>
              <w:t>202-586-8081</w:t>
            </w:r>
          </w:p>
          <w:p w14:paraId="5886E6FA" w14:textId="5302BB47" w:rsidR="00D0342E" w:rsidRPr="009950A7" w:rsidRDefault="71620CEE" w:rsidP="153DEBC9">
            <w:pPr>
              <w:rPr>
                <w:rFonts w:cstheme="minorHAnsi"/>
                <w:sz w:val="22"/>
                <w:szCs w:val="22"/>
              </w:rPr>
            </w:pPr>
            <w:r w:rsidRPr="009950A7">
              <w:rPr>
                <w:rFonts w:cstheme="minorHAnsi"/>
                <w:sz w:val="22"/>
                <w:szCs w:val="22"/>
              </w:rPr>
              <w:t>David.Etim@nnsa.doe.gov</w:t>
            </w:r>
          </w:p>
        </w:tc>
      </w:tr>
      <w:tr w:rsidR="008B3DAA" w:rsidRPr="009950A7" w14:paraId="3010BBBD" w14:textId="77777777" w:rsidTr="0034278F">
        <w:trPr>
          <w:trHeight w:val="300"/>
        </w:trPr>
        <w:tc>
          <w:tcPr>
            <w:tcW w:w="3775" w:type="dxa"/>
            <w:shd w:val="clear" w:color="auto" w:fill="auto"/>
          </w:tcPr>
          <w:p w14:paraId="0A6D40EB" w14:textId="42004635" w:rsidR="008B3DAA" w:rsidRPr="0034278F" w:rsidRDefault="008B3DAA" w:rsidP="5BF7D2AE">
            <w:pPr>
              <w:rPr>
                <w:color w:val="00B050"/>
                <w:sz w:val="22"/>
                <w:szCs w:val="22"/>
                <w:highlight w:val="lightGray"/>
              </w:rPr>
            </w:pPr>
            <w:r w:rsidRPr="0034278F">
              <w:rPr>
                <w:color w:val="auto"/>
                <w:sz w:val="22"/>
                <w:szCs w:val="22"/>
              </w:rPr>
              <w:t>Federal Program Analyst</w:t>
            </w:r>
            <w:r w:rsidR="5865E3F2" w:rsidRPr="0034278F">
              <w:rPr>
                <w:color w:val="auto"/>
                <w:sz w:val="22"/>
                <w:szCs w:val="22"/>
              </w:rPr>
              <w:t xml:space="preserve"> </w:t>
            </w:r>
            <w:r w:rsidR="4751DD30" w:rsidRPr="0034278F">
              <w:rPr>
                <w:color w:val="auto"/>
                <w:sz w:val="22"/>
                <w:szCs w:val="22"/>
              </w:rPr>
              <w:t>and Technical Project Officer</w:t>
            </w:r>
          </w:p>
        </w:tc>
        <w:tc>
          <w:tcPr>
            <w:tcW w:w="5575" w:type="dxa"/>
          </w:tcPr>
          <w:p w14:paraId="43CB8FDB" w14:textId="15B5241F" w:rsidR="008B3DAA" w:rsidRPr="009950A7" w:rsidRDefault="008B3DAA" w:rsidP="008B3DAA">
            <w:pPr>
              <w:rPr>
                <w:rFonts w:cstheme="minorHAnsi"/>
                <w:sz w:val="22"/>
                <w:szCs w:val="22"/>
              </w:rPr>
            </w:pPr>
            <w:r w:rsidRPr="009950A7">
              <w:rPr>
                <w:rFonts w:cstheme="minorHAnsi"/>
                <w:sz w:val="22"/>
                <w:szCs w:val="22"/>
              </w:rPr>
              <w:t>Kevin Elzie</w:t>
            </w:r>
          </w:p>
          <w:p w14:paraId="735A9507" w14:textId="0E2AB2B4" w:rsidR="008B3DAA" w:rsidRPr="009950A7" w:rsidRDefault="008B3DAA" w:rsidP="008B3DAA">
            <w:pPr>
              <w:rPr>
                <w:rFonts w:cstheme="minorHAnsi"/>
                <w:sz w:val="22"/>
                <w:szCs w:val="22"/>
              </w:rPr>
            </w:pPr>
            <w:r w:rsidRPr="009950A7">
              <w:rPr>
                <w:rFonts w:cstheme="minorHAnsi"/>
                <w:sz w:val="22"/>
                <w:szCs w:val="22"/>
              </w:rPr>
              <w:t>240-306-8359</w:t>
            </w:r>
          </w:p>
          <w:p w14:paraId="1C6028FA" w14:textId="05B2682C" w:rsidR="008B3DAA" w:rsidRPr="009950A7" w:rsidRDefault="008B3DAA" w:rsidP="008B3DAA">
            <w:pPr>
              <w:rPr>
                <w:rFonts w:cstheme="minorHAnsi"/>
                <w:sz w:val="22"/>
                <w:szCs w:val="22"/>
              </w:rPr>
            </w:pPr>
            <w:r w:rsidRPr="009950A7">
              <w:rPr>
                <w:rFonts w:cstheme="minorHAnsi"/>
                <w:sz w:val="22"/>
                <w:szCs w:val="22"/>
              </w:rPr>
              <w:t>Kevin.Elzie@nnsa.doe.gov</w:t>
            </w:r>
          </w:p>
        </w:tc>
      </w:tr>
      <w:tr w:rsidR="003C71BF" w:rsidRPr="009950A7" w14:paraId="488DA5C4" w14:textId="77777777" w:rsidTr="5BF7D2AE">
        <w:trPr>
          <w:trHeight w:val="300"/>
        </w:trPr>
        <w:tc>
          <w:tcPr>
            <w:tcW w:w="3775" w:type="dxa"/>
          </w:tcPr>
          <w:p w14:paraId="4007FE4E" w14:textId="7D14786E" w:rsidR="003C71BF" w:rsidRPr="009950A7" w:rsidRDefault="003C71BF">
            <w:pPr>
              <w:rPr>
                <w:rFonts w:cstheme="minorHAnsi"/>
                <w:sz w:val="22"/>
                <w:szCs w:val="22"/>
              </w:rPr>
            </w:pPr>
            <w:r w:rsidRPr="009950A7">
              <w:rPr>
                <w:rFonts w:cstheme="minorHAnsi"/>
                <w:sz w:val="22"/>
                <w:szCs w:val="22"/>
              </w:rPr>
              <w:t>NNSA Alliance Strategy Team</w:t>
            </w:r>
          </w:p>
        </w:tc>
        <w:tc>
          <w:tcPr>
            <w:tcW w:w="5575" w:type="dxa"/>
          </w:tcPr>
          <w:p w14:paraId="0DB3DF64" w14:textId="22005837" w:rsidR="003C71BF" w:rsidRPr="009950A7" w:rsidDel="008B3DAA" w:rsidRDefault="003C71BF" w:rsidP="153DEBC9">
            <w:pPr>
              <w:rPr>
                <w:rFonts w:cstheme="minorHAnsi"/>
                <w:sz w:val="22"/>
                <w:szCs w:val="22"/>
              </w:rPr>
            </w:pPr>
            <w:r w:rsidRPr="009950A7">
              <w:rPr>
                <w:rFonts w:cstheme="minorHAnsi"/>
                <w:sz w:val="22"/>
                <w:szCs w:val="22"/>
              </w:rPr>
              <w:t>Psaap4-questions@lanl.gov</w:t>
            </w:r>
          </w:p>
        </w:tc>
      </w:tr>
      <w:tr w:rsidR="00197B76" w:rsidRPr="009950A7" w14:paraId="0CDCCEF2" w14:textId="77777777" w:rsidTr="5BF7D2AE">
        <w:tc>
          <w:tcPr>
            <w:tcW w:w="3775" w:type="dxa"/>
          </w:tcPr>
          <w:p w14:paraId="5C419B35" w14:textId="1F922C5C" w:rsidR="00197B76" w:rsidRPr="009950A7" w:rsidRDefault="008B3DAA">
            <w:pPr>
              <w:rPr>
                <w:rFonts w:cstheme="minorHAnsi"/>
                <w:sz w:val="22"/>
                <w:szCs w:val="22"/>
              </w:rPr>
            </w:pPr>
            <w:r w:rsidRPr="009950A7">
              <w:rPr>
                <w:rFonts w:cstheme="minorHAnsi"/>
                <w:sz w:val="22"/>
                <w:szCs w:val="22"/>
              </w:rPr>
              <w:t xml:space="preserve">Federal </w:t>
            </w:r>
            <w:r w:rsidR="00197B76" w:rsidRPr="009950A7">
              <w:rPr>
                <w:rFonts w:cstheme="minorHAnsi"/>
                <w:sz w:val="22"/>
                <w:szCs w:val="22"/>
              </w:rPr>
              <w:t xml:space="preserve">Grants </w:t>
            </w:r>
            <w:r w:rsidR="1F3F1042" w:rsidRPr="009950A7">
              <w:rPr>
                <w:rFonts w:cstheme="minorHAnsi"/>
                <w:sz w:val="22"/>
                <w:szCs w:val="22"/>
              </w:rPr>
              <w:t>Specialist</w:t>
            </w:r>
          </w:p>
        </w:tc>
        <w:tc>
          <w:tcPr>
            <w:tcW w:w="5575" w:type="dxa"/>
          </w:tcPr>
          <w:p w14:paraId="30A373BD" w14:textId="6E61CCBE" w:rsidR="00197B76" w:rsidRPr="009950A7" w:rsidRDefault="0BD9EF7D" w:rsidP="153DEBC9">
            <w:pPr>
              <w:rPr>
                <w:rFonts w:cstheme="minorHAnsi"/>
                <w:sz w:val="22"/>
                <w:szCs w:val="22"/>
              </w:rPr>
            </w:pPr>
            <w:r w:rsidRPr="009950A7">
              <w:rPr>
                <w:rFonts w:cstheme="minorHAnsi"/>
                <w:sz w:val="22"/>
                <w:szCs w:val="22"/>
              </w:rPr>
              <w:t>Kristin Wegner</w:t>
            </w:r>
          </w:p>
          <w:p w14:paraId="112991F2" w14:textId="54C01FCF" w:rsidR="00197B76" w:rsidRPr="009950A7" w:rsidRDefault="2D2FA540" w:rsidP="153DEBC9">
            <w:pPr>
              <w:rPr>
                <w:rFonts w:cstheme="minorHAnsi"/>
                <w:sz w:val="22"/>
                <w:szCs w:val="22"/>
              </w:rPr>
            </w:pPr>
            <w:r w:rsidRPr="009950A7">
              <w:rPr>
                <w:rFonts w:cstheme="minorHAnsi"/>
                <w:sz w:val="22"/>
                <w:szCs w:val="22"/>
              </w:rPr>
              <w:t>240</w:t>
            </w:r>
            <w:r w:rsidR="008B3DAA" w:rsidRPr="009950A7">
              <w:rPr>
                <w:rFonts w:cstheme="minorHAnsi"/>
                <w:sz w:val="22"/>
                <w:szCs w:val="22"/>
              </w:rPr>
              <w:t>-</w:t>
            </w:r>
            <w:r w:rsidRPr="009950A7">
              <w:rPr>
                <w:rFonts w:cstheme="minorHAnsi"/>
                <w:sz w:val="22"/>
                <w:szCs w:val="22"/>
              </w:rPr>
              <w:t>961-870</w:t>
            </w:r>
            <w:r w:rsidR="00C82607" w:rsidRPr="009950A7">
              <w:rPr>
                <w:rFonts w:cstheme="minorHAnsi"/>
                <w:sz w:val="22"/>
                <w:szCs w:val="22"/>
              </w:rPr>
              <w:t>7</w:t>
            </w:r>
          </w:p>
          <w:p w14:paraId="5BEC21E2" w14:textId="47C285F2" w:rsidR="00F16076" w:rsidRPr="009950A7" w:rsidRDefault="7F9BB269" w:rsidP="153DEBC9">
            <w:pPr>
              <w:rPr>
                <w:rFonts w:cstheme="minorHAnsi"/>
                <w:sz w:val="22"/>
                <w:szCs w:val="22"/>
              </w:rPr>
            </w:pPr>
            <w:r w:rsidRPr="009950A7">
              <w:rPr>
                <w:rFonts w:cstheme="minorHAnsi"/>
                <w:sz w:val="22"/>
                <w:szCs w:val="22"/>
              </w:rPr>
              <w:t>Kristin.Wegner@nnsa.doe.gov</w:t>
            </w:r>
          </w:p>
        </w:tc>
      </w:tr>
    </w:tbl>
    <w:p w14:paraId="2D5822E8" w14:textId="77777777" w:rsidR="00E13C99" w:rsidRPr="009950A7" w:rsidRDefault="00E13C99" w:rsidP="711B1947">
      <w:pPr>
        <w:rPr>
          <w:rFonts w:cstheme="minorHAnsi"/>
          <w:sz w:val="22"/>
          <w:szCs w:val="22"/>
        </w:rPr>
      </w:pPr>
    </w:p>
    <w:p w14:paraId="215889AE" w14:textId="2CEB16E0" w:rsidR="00EB5A10" w:rsidRPr="009950A7" w:rsidRDefault="00EB5A10" w:rsidP="711B1947">
      <w:pPr>
        <w:widowControl/>
        <w:rPr>
          <w:rFonts w:cstheme="minorHAnsi"/>
          <w:sz w:val="22"/>
          <w:szCs w:val="22"/>
        </w:rPr>
      </w:pPr>
      <w:bookmarkStart w:id="188" w:name="_Toc334016958"/>
      <w:r w:rsidRPr="009950A7">
        <w:rPr>
          <w:rFonts w:cstheme="minorHAnsi"/>
          <w:b/>
          <w:sz w:val="22"/>
          <w:szCs w:val="22"/>
        </w:rPr>
        <w:t>C.</w:t>
      </w:r>
      <w:r w:rsidRPr="009950A7">
        <w:rPr>
          <w:rFonts w:cstheme="minorHAnsi"/>
          <w:sz w:val="22"/>
          <w:szCs w:val="22"/>
        </w:rPr>
        <w:t xml:space="preserve"> </w:t>
      </w:r>
      <w:r w:rsidRPr="009950A7">
        <w:rPr>
          <w:rFonts w:cstheme="minorHAnsi"/>
          <w:b/>
          <w:sz w:val="22"/>
          <w:szCs w:val="22"/>
        </w:rPr>
        <w:t>U</w:t>
      </w:r>
      <w:r w:rsidR="006A6CB9" w:rsidRPr="009950A7">
        <w:rPr>
          <w:rFonts w:cstheme="minorHAnsi"/>
          <w:b/>
          <w:sz w:val="22"/>
          <w:szCs w:val="22"/>
        </w:rPr>
        <w:t>NAUTHORIZED COMMUNICATION</w:t>
      </w:r>
    </w:p>
    <w:p w14:paraId="0DF3CA1A" w14:textId="77777777" w:rsidR="00EB5A10" w:rsidRPr="009950A7" w:rsidRDefault="00EB5A10" w:rsidP="711B1947">
      <w:pPr>
        <w:widowControl/>
        <w:rPr>
          <w:rFonts w:cstheme="minorHAnsi"/>
          <w:sz w:val="22"/>
          <w:szCs w:val="22"/>
        </w:rPr>
      </w:pPr>
    </w:p>
    <w:p w14:paraId="3F3B7776" w14:textId="7897E884" w:rsidR="00EB5A10" w:rsidRPr="009950A7" w:rsidRDefault="00B04FAF" w:rsidP="00EB5A10">
      <w:pPr>
        <w:widowControl/>
        <w:rPr>
          <w:rFonts w:cstheme="minorHAnsi"/>
          <w:sz w:val="22"/>
          <w:szCs w:val="22"/>
        </w:rPr>
      </w:pPr>
      <w:r w:rsidRPr="009950A7">
        <w:rPr>
          <w:rFonts w:cstheme="minorHAnsi"/>
          <w:sz w:val="22"/>
          <w:szCs w:val="22"/>
        </w:rPr>
        <w:t>C</w:t>
      </w:r>
      <w:r w:rsidR="00EB5A10" w:rsidRPr="009950A7">
        <w:rPr>
          <w:rFonts w:cstheme="minorHAnsi"/>
          <w:sz w:val="22"/>
          <w:szCs w:val="22"/>
        </w:rPr>
        <w:t>ommunication</w:t>
      </w:r>
      <w:r w:rsidR="00BB3704" w:rsidRPr="009950A7">
        <w:rPr>
          <w:rFonts w:cstheme="minorHAnsi"/>
          <w:sz w:val="22"/>
          <w:szCs w:val="22"/>
        </w:rPr>
        <w:t xml:space="preserve"> is </w:t>
      </w:r>
      <w:r w:rsidR="00BB3704" w:rsidRPr="009950A7">
        <w:rPr>
          <w:rFonts w:cstheme="minorHAnsi"/>
          <w:b/>
          <w:bCs/>
          <w:sz w:val="22"/>
          <w:szCs w:val="22"/>
        </w:rPr>
        <w:t>not</w:t>
      </w:r>
      <w:r w:rsidR="00BB3704" w:rsidRPr="009950A7">
        <w:rPr>
          <w:rFonts w:cstheme="minorHAnsi"/>
          <w:sz w:val="22"/>
          <w:szCs w:val="22"/>
        </w:rPr>
        <w:t xml:space="preserve"> authorized</w:t>
      </w:r>
      <w:r w:rsidR="00EB5A10" w:rsidRPr="009950A7">
        <w:rPr>
          <w:rFonts w:cstheme="minorHAnsi"/>
          <w:sz w:val="22"/>
          <w:szCs w:val="22"/>
        </w:rPr>
        <w:t xml:space="preserve"> between </w:t>
      </w:r>
      <w:r w:rsidR="00BB3704" w:rsidRPr="009950A7">
        <w:rPr>
          <w:rFonts w:cstheme="minorHAnsi"/>
          <w:sz w:val="22"/>
          <w:szCs w:val="22"/>
        </w:rPr>
        <w:t xml:space="preserve">any potential </w:t>
      </w:r>
      <w:r w:rsidR="008A7795" w:rsidRPr="009950A7">
        <w:rPr>
          <w:rFonts w:cstheme="minorHAnsi"/>
          <w:sz w:val="22"/>
          <w:szCs w:val="22"/>
        </w:rPr>
        <w:t>applicants</w:t>
      </w:r>
      <w:r w:rsidR="00BB3704" w:rsidRPr="009950A7">
        <w:rPr>
          <w:rFonts w:cstheme="minorHAnsi"/>
          <w:sz w:val="22"/>
          <w:szCs w:val="22"/>
        </w:rPr>
        <w:t>, applicants</w:t>
      </w:r>
      <w:r w:rsidR="00EB5A10" w:rsidRPr="009950A7">
        <w:rPr>
          <w:rFonts w:cstheme="minorHAnsi"/>
          <w:sz w:val="22"/>
          <w:szCs w:val="22"/>
        </w:rPr>
        <w:t xml:space="preserve"> and NNSA HQ/National Laboratory personnel regarding PSAAP IV</w:t>
      </w:r>
      <w:r w:rsidRPr="009950A7">
        <w:rPr>
          <w:rFonts w:cstheme="minorHAnsi"/>
          <w:sz w:val="22"/>
          <w:szCs w:val="22"/>
        </w:rPr>
        <w:t xml:space="preserve"> </w:t>
      </w:r>
      <w:r w:rsidR="001D18CC">
        <w:rPr>
          <w:rFonts w:cstheme="minorHAnsi"/>
          <w:sz w:val="22"/>
          <w:szCs w:val="22"/>
        </w:rPr>
        <w:t xml:space="preserve">applications </w:t>
      </w:r>
      <w:r w:rsidRPr="009950A7">
        <w:rPr>
          <w:rFonts w:cstheme="minorHAnsi"/>
          <w:sz w:val="22"/>
          <w:szCs w:val="22"/>
        </w:rPr>
        <w:t>upon publication date of this NOFO</w:t>
      </w:r>
      <w:r w:rsidR="00EB5A10" w:rsidRPr="009950A7">
        <w:rPr>
          <w:rFonts w:cstheme="minorHAnsi"/>
          <w:sz w:val="22"/>
          <w:szCs w:val="22"/>
        </w:rPr>
        <w:t>.</w:t>
      </w:r>
    </w:p>
    <w:p w14:paraId="3FE14A6E" w14:textId="77777777" w:rsidR="00BB3704" w:rsidRPr="009950A7" w:rsidRDefault="00BB3704" w:rsidP="00EB5A10">
      <w:pPr>
        <w:widowControl/>
        <w:rPr>
          <w:rFonts w:cstheme="minorHAnsi"/>
          <w:sz w:val="22"/>
          <w:szCs w:val="22"/>
        </w:rPr>
      </w:pPr>
    </w:p>
    <w:p w14:paraId="033B2B06" w14:textId="1D116E68" w:rsidR="00BB3704" w:rsidRPr="009950A7" w:rsidRDefault="00BB3704" w:rsidP="00EB5A10">
      <w:pPr>
        <w:widowControl/>
        <w:rPr>
          <w:rFonts w:cstheme="minorHAnsi"/>
          <w:color w:val="0000FF"/>
          <w:sz w:val="22"/>
          <w:szCs w:val="22"/>
          <w:u w:val="single"/>
        </w:rPr>
      </w:pPr>
      <w:r w:rsidRPr="009950A7">
        <w:rPr>
          <w:rFonts w:cstheme="minorHAnsi"/>
          <w:sz w:val="22"/>
          <w:szCs w:val="22"/>
        </w:rPr>
        <w:t>Any questions or comments about the NOFO must be directed to the contacts in Section VII</w:t>
      </w:r>
      <w:r w:rsidR="00B04FAF" w:rsidRPr="009950A7">
        <w:rPr>
          <w:rFonts w:cstheme="minorHAnsi"/>
          <w:sz w:val="22"/>
          <w:szCs w:val="22"/>
        </w:rPr>
        <w:t>(A</w:t>
      </w:r>
      <w:r w:rsidR="00C73F1C" w:rsidRPr="009950A7">
        <w:rPr>
          <w:rFonts w:cstheme="minorHAnsi"/>
          <w:sz w:val="22"/>
          <w:szCs w:val="22"/>
        </w:rPr>
        <w:t>-B</w:t>
      </w:r>
      <w:r w:rsidR="00B04FAF" w:rsidRPr="009950A7">
        <w:rPr>
          <w:rFonts w:cstheme="minorHAnsi"/>
          <w:sz w:val="22"/>
          <w:szCs w:val="22"/>
        </w:rPr>
        <w:t>)</w:t>
      </w:r>
      <w:r w:rsidRPr="009950A7">
        <w:rPr>
          <w:rFonts w:cstheme="minorHAnsi"/>
          <w:sz w:val="22"/>
          <w:szCs w:val="22"/>
        </w:rPr>
        <w:t>.</w:t>
      </w:r>
    </w:p>
    <w:p w14:paraId="5886E6FD" w14:textId="6CEE5305" w:rsidR="003410B3" w:rsidRPr="009950A7" w:rsidRDefault="003410B3" w:rsidP="711B1947">
      <w:pPr>
        <w:widowControl/>
        <w:rPr>
          <w:rFonts w:cstheme="minorHAnsi"/>
          <w:b/>
          <w:bCs/>
          <w:sz w:val="22"/>
          <w:szCs w:val="22"/>
          <w:u w:val="single"/>
        </w:rPr>
      </w:pPr>
      <w:r w:rsidRPr="009950A7">
        <w:rPr>
          <w:rFonts w:cstheme="minorHAnsi"/>
          <w:sz w:val="22"/>
          <w:szCs w:val="22"/>
        </w:rPr>
        <w:br w:type="page"/>
      </w:r>
    </w:p>
    <w:p w14:paraId="4889A2C3" w14:textId="77777777" w:rsidR="00665E5A" w:rsidRPr="009950A7" w:rsidRDefault="00665E5A" w:rsidP="00665E5A">
      <w:pPr>
        <w:pStyle w:val="Heading1"/>
        <w:rPr>
          <w:rFonts w:cstheme="minorHAnsi"/>
          <w:sz w:val="22"/>
          <w:szCs w:val="22"/>
        </w:rPr>
      </w:pPr>
      <w:bookmarkStart w:id="189" w:name="_4._DOE_SC"/>
      <w:bookmarkStart w:id="190" w:name="_B._POLICY_PROVISIONS"/>
      <w:bookmarkStart w:id="191" w:name="_Toc334104544"/>
      <w:bookmarkStart w:id="192" w:name="_Toc334105096"/>
      <w:bookmarkStart w:id="193" w:name="_Toc43201393"/>
      <w:bookmarkStart w:id="194" w:name="_Toc166759044"/>
      <w:bookmarkStart w:id="195" w:name="_Toc43201395"/>
      <w:bookmarkStart w:id="196" w:name="_Toc334016959"/>
      <w:bookmarkStart w:id="197" w:name="_Toc334104554"/>
      <w:bookmarkStart w:id="198" w:name="_Toc334105106"/>
      <w:bookmarkStart w:id="199" w:name="_Hlk63870187"/>
      <w:bookmarkEnd w:id="188"/>
      <w:bookmarkEnd w:id="189"/>
      <w:bookmarkEnd w:id="190"/>
      <w:r w:rsidRPr="009950A7">
        <w:rPr>
          <w:rFonts w:cstheme="minorHAnsi"/>
          <w:sz w:val="22"/>
          <w:szCs w:val="22"/>
        </w:rPr>
        <w:lastRenderedPageBreak/>
        <w:t>VIII –</w:t>
      </w:r>
      <w:bookmarkEnd w:id="191"/>
      <w:bookmarkEnd w:id="192"/>
      <w:r w:rsidRPr="009950A7">
        <w:rPr>
          <w:rFonts w:cstheme="minorHAnsi"/>
          <w:sz w:val="22"/>
          <w:szCs w:val="22"/>
        </w:rPr>
        <w:t xml:space="preserve"> SUPPLEMENTARY MATERIAL</w:t>
      </w:r>
      <w:bookmarkEnd w:id="193"/>
      <w:bookmarkEnd w:id="194"/>
      <w:r w:rsidRPr="009950A7">
        <w:rPr>
          <w:rFonts w:cstheme="minorHAnsi"/>
          <w:sz w:val="22"/>
          <w:szCs w:val="22"/>
        </w:rPr>
        <w:t xml:space="preserve"> </w:t>
      </w:r>
    </w:p>
    <w:p w14:paraId="6335ED80" w14:textId="77777777" w:rsidR="00665E5A" w:rsidRPr="009950A7" w:rsidRDefault="00665E5A" w:rsidP="00665E5A">
      <w:pPr>
        <w:rPr>
          <w:rFonts w:cstheme="minorHAnsi"/>
          <w:sz w:val="22"/>
          <w:szCs w:val="22"/>
        </w:rPr>
      </w:pPr>
    </w:p>
    <w:p w14:paraId="5886E8B4" w14:textId="50C698A2" w:rsidR="0080432F" w:rsidRPr="009950A7" w:rsidRDefault="00256B7F" w:rsidP="00824A86">
      <w:pPr>
        <w:pStyle w:val="Heading2"/>
        <w:rPr>
          <w:rFonts w:cstheme="minorHAnsi"/>
          <w:sz w:val="22"/>
          <w:szCs w:val="22"/>
        </w:rPr>
      </w:pPr>
      <w:bookmarkStart w:id="200" w:name="_Toc166759045"/>
      <w:r>
        <w:rPr>
          <w:rFonts w:cstheme="minorHAnsi"/>
          <w:sz w:val="22"/>
          <w:szCs w:val="22"/>
        </w:rPr>
        <w:t>A</w:t>
      </w:r>
      <w:r w:rsidR="65B3F61D" w:rsidRPr="009950A7">
        <w:rPr>
          <w:rFonts w:cstheme="minorHAnsi"/>
          <w:sz w:val="22"/>
          <w:szCs w:val="22"/>
        </w:rPr>
        <w:t>.</w:t>
      </w:r>
      <w:r w:rsidR="0C561DE0" w:rsidRPr="009950A7">
        <w:rPr>
          <w:rFonts w:cstheme="minorHAnsi"/>
          <w:sz w:val="22"/>
          <w:szCs w:val="22"/>
        </w:rPr>
        <w:t xml:space="preserve"> </w:t>
      </w:r>
      <w:r w:rsidR="6B0AD3AF" w:rsidRPr="009950A7">
        <w:rPr>
          <w:rFonts w:cstheme="minorHAnsi"/>
          <w:sz w:val="22"/>
          <w:szCs w:val="22"/>
        </w:rPr>
        <w:t>POLICY PROVISI</w:t>
      </w:r>
      <w:r w:rsidR="00523C2B" w:rsidRPr="009950A7">
        <w:rPr>
          <w:rFonts w:cstheme="minorHAnsi"/>
          <w:sz w:val="22"/>
          <w:szCs w:val="22"/>
        </w:rPr>
        <w:t>ONS</w:t>
      </w:r>
      <w:bookmarkEnd w:id="195"/>
      <w:bookmarkEnd w:id="200"/>
    </w:p>
    <w:p w14:paraId="32DC60D8" w14:textId="49A054E4" w:rsidR="009A2EA4" w:rsidRPr="009950A7" w:rsidDel="003D7D8F" w:rsidRDefault="009A2EA4" w:rsidP="00824A86">
      <w:pPr>
        <w:rPr>
          <w:rFonts w:cstheme="minorHAnsi"/>
          <w:sz w:val="22"/>
          <w:szCs w:val="22"/>
        </w:rPr>
      </w:pPr>
    </w:p>
    <w:p w14:paraId="6D6482AB" w14:textId="0564660D" w:rsidR="004025A0" w:rsidRPr="009950A7" w:rsidRDefault="0B67FC31" w:rsidP="003D7D8F">
      <w:pPr>
        <w:pStyle w:val="Heading3"/>
        <w:rPr>
          <w:rFonts w:cstheme="minorHAnsi"/>
          <w:sz w:val="22"/>
          <w:szCs w:val="22"/>
        </w:rPr>
      </w:pPr>
      <w:bookmarkStart w:id="201" w:name="_Ref42754407"/>
      <w:bookmarkStart w:id="202" w:name="_Ref42839352"/>
      <w:r w:rsidRPr="009950A7">
        <w:rPr>
          <w:rFonts w:cstheme="minorHAnsi"/>
          <w:sz w:val="22"/>
          <w:szCs w:val="22"/>
        </w:rPr>
        <w:t>1</w:t>
      </w:r>
      <w:r w:rsidR="358A0CEC" w:rsidRPr="009950A7">
        <w:rPr>
          <w:rFonts w:cstheme="minorHAnsi"/>
          <w:sz w:val="22"/>
          <w:szCs w:val="22"/>
        </w:rPr>
        <w:t>. Evaluation and Administration by Non-Federal Personnel</w:t>
      </w:r>
      <w:bookmarkEnd w:id="201"/>
      <w:bookmarkEnd w:id="202"/>
    </w:p>
    <w:p w14:paraId="43F5D262" w14:textId="77777777" w:rsidR="004025A0" w:rsidRPr="009950A7" w:rsidRDefault="358A0CEC">
      <w:pPr>
        <w:rPr>
          <w:rFonts w:cstheme="minorHAnsi"/>
          <w:sz w:val="22"/>
          <w:szCs w:val="22"/>
        </w:rPr>
      </w:pPr>
      <w:r w:rsidRPr="009950A7">
        <w:rPr>
          <w:rFonts w:cstheme="minorHAnsi"/>
          <w:sz w:val="22"/>
          <w:szCs w:val="22"/>
        </w:rPr>
        <w:t xml:space="preserve"> </w:t>
      </w:r>
    </w:p>
    <w:p w14:paraId="5000D6DE" w14:textId="66BD8CD5" w:rsidR="004025A0" w:rsidRPr="009950A7" w:rsidRDefault="1AC2AD8A">
      <w:pPr>
        <w:rPr>
          <w:rFonts w:cstheme="minorHAnsi"/>
          <w:sz w:val="22"/>
          <w:szCs w:val="22"/>
        </w:rPr>
      </w:pPr>
      <w:r w:rsidRPr="009950A7">
        <w:rPr>
          <w:rFonts w:cstheme="minorHAnsi"/>
          <w:sz w:val="22"/>
          <w:szCs w:val="22"/>
        </w:rPr>
        <w:t>In conducting the merit review, the Government may seek the advice of qualified non</w:t>
      </w:r>
      <w:r w:rsidR="492635ED" w:rsidRPr="009950A7">
        <w:rPr>
          <w:rFonts w:cstheme="minorHAnsi"/>
          <w:sz w:val="22"/>
          <w:szCs w:val="22"/>
        </w:rPr>
        <w:t>-f</w:t>
      </w:r>
      <w:r w:rsidRPr="009950A7">
        <w:rPr>
          <w:rFonts w:cstheme="minorHAnsi"/>
          <w:sz w:val="22"/>
          <w:szCs w:val="22"/>
        </w:rPr>
        <w:t xml:space="preserve">ederal personnel as reviewers. The Government may also use non-Federal personnel to conduct routine, nondiscretionary administrative activities. The applicant, by submitting its application, consents to the use of non-Federal reviewers/administrators. </w:t>
      </w:r>
      <w:r w:rsidR="00374F3C" w:rsidRPr="009950A7">
        <w:rPr>
          <w:rFonts w:cstheme="minorHAnsi"/>
          <w:sz w:val="22"/>
          <w:szCs w:val="22"/>
        </w:rPr>
        <w:t xml:space="preserve">Federal and </w:t>
      </w:r>
      <w:r w:rsidRPr="009950A7">
        <w:rPr>
          <w:rFonts w:cstheme="minorHAnsi"/>
          <w:sz w:val="22"/>
          <w:szCs w:val="22"/>
        </w:rPr>
        <w:t xml:space="preserve">Non-Federal reviewers must sign a </w:t>
      </w:r>
      <w:r w:rsidRPr="009950A7" w:rsidDel="00374F3C">
        <w:rPr>
          <w:rFonts w:cstheme="minorHAnsi"/>
          <w:sz w:val="22"/>
          <w:szCs w:val="22"/>
        </w:rPr>
        <w:t>conflict</w:t>
      </w:r>
      <w:r w:rsidR="00374F3C" w:rsidRPr="009950A7">
        <w:rPr>
          <w:rFonts w:cstheme="minorHAnsi"/>
          <w:sz w:val="22"/>
          <w:szCs w:val="22"/>
        </w:rPr>
        <w:t>-of-interest</w:t>
      </w:r>
      <w:r w:rsidRPr="009950A7">
        <w:rPr>
          <w:rFonts w:cstheme="minorHAnsi"/>
          <w:sz w:val="22"/>
          <w:szCs w:val="22"/>
        </w:rPr>
        <w:t xml:space="preserve"> agreement and a certificate of confidentiality prior to reviewing an application. Non-Federal personnel conducting administrative activities must sign a non-disclosure agreeme</w:t>
      </w:r>
      <w:r w:rsidR="00523C2B" w:rsidRPr="009950A7">
        <w:rPr>
          <w:rFonts w:cstheme="minorHAnsi"/>
          <w:sz w:val="22"/>
          <w:szCs w:val="22"/>
        </w:rPr>
        <w:t>nt.</w:t>
      </w:r>
    </w:p>
    <w:p w14:paraId="4B3FE627" w14:textId="77777777" w:rsidR="004025A0" w:rsidRPr="009950A7" w:rsidRDefault="004025A0" w:rsidP="711B1947">
      <w:pPr>
        <w:tabs>
          <w:tab w:val="left" w:pos="2955"/>
        </w:tabs>
        <w:rPr>
          <w:rFonts w:cstheme="minorHAnsi"/>
          <w:sz w:val="22"/>
          <w:szCs w:val="22"/>
        </w:rPr>
      </w:pPr>
    </w:p>
    <w:p w14:paraId="2913978B" w14:textId="04E36E1A" w:rsidR="00401C94" w:rsidRPr="009950A7" w:rsidRDefault="057E22F2" w:rsidP="003D7D8F">
      <w:pPr>
        <w:pStyle w:val="Heading3"/>
        <w:rPr>
          <w:rFonts w:cstheme="minorHAnsi"/>
          <w:sz w:val="22"/>
          <w:szCs w:val="22"/>
        </w:rPr>
      </w:pPr>
      <w:bookmarkStart w:id="203" w:name="_Ref42754442"/>
      <w:bookmarkStart w:id="204" w:name="_Ref42839373"/>
      <w:r w:rsidRPr="009950A7">
        <w:rPr>
          <w:rFonts w:cstheme="minorHAnsi"/>
          <w:sz w:val="22"/>
          <w:szCs w:val="22"/>
        </w:rPr>
        <w:t>2</w:t>
      </w:r>
      <w:r w:rsidR="358A0CEC" w:rsidRPr="009950A7">
        <w:rPr>
          <w:rFonts w:cstheme="minorHAnsi"/>
          <w:sz w:val="22"/>
          <w:szCs w:val="22"/>
        </w:rPr>
        <w:t>. Intergovernmental Review</w:t>
      </w:r>
      <w:bookmarkEnd w:id="203"/>
      <w:bookmarkEnd w:id="204"/>
    </w:p>
    <w:p w14:paraId="6FA973C1" w14:textId="77777777" w:rsidR="00401C94" w:rsidRPr="009950A7" w:rsidRDefault="00401C94" w:rsidP="711B1947">
      <w:pPr>
        <w:rPr>
          <w:rFonts w:cstheme="minorHAnsi"/>
          <w:sz w:val="22"/>
          <w:szCs w:val="22"/>
        </w:rPr>
      </w:pPr>
    </w:p>
    <w:p w14:paraId="52CA9F29" w14:textId="5935C4E2" w:rsidR="00401C94" w:rsidRPr="009950A7" w:rsidRDefault="64DEE848">
      <w:pPr>
        <w:pStyle w:val="2Listbulletreport"/>
        <w:numPr>
          <w:ilvl w:val="0"/>
          <w:numId w:val="0"/>
        </w:numPr>
        <w:rPr>
          <w:rFonts w:cstheme="minorHAnsi"/>
          <w:sz w:val="22"/>
          <w:szCs w:val="22"/>
        </w:rPr>
      </w:pPr>
      <w:r w:rsidRPr="009950A7">
        <w:rPr>
          <w:rFonts w:cstheme="minorHAnsi"/>
          <w:sz w:val="22"/>
          <w:szCs w:val="22"/>
        </w:rPr>
        <w:t>This program is not subject to Executive Order 12372 Intergovernmental Review of Federal Progra</w:t>
      </w:r>
      <w:r w:rsidR="00523C2B" w:rsidRPr="009950A7">
        <w:rPr>
          <w:rFonts w:cstheme="minorHAnsi"/>
          <w:sz w:val="22"/>
          <w:szCs w:val="22"/>
        </w:rPr>
        <w:t>ms.</w:t>
      </w:r>
    </w:p>
    <w:p w14:paraId="4248BF09" w14:textId="77777777" w:rsidR="00401C94" w:rsidRPr="009950A7" w:rsidRDefault="00401C94" w:rsidP="711B1947">
      <w:pPr>
        <w:rPr>
          <w:rFonts w:cstheme="minorHAnsi"/>
          <w:sz w:val="22"/>
          <w:szCs w:val="22"/>
        </w:rPr>
      </w:pPr>
    </w:p>
    <w:p w14:paraId="32624B06" w14:textId="4EC81625" w:rsidR="004025A0" w:rsidRPr="009950A7" w:rsidRDefault="454F2263" w:rsidP="003D7D8F">
      <w:pPr>
        <w:pStyle w:val="Heading3"/>
        <w:rPr>
          <w:rFonts w:cstheme="minorHAnsi"/>
          <w:sz w:val="22"/>
          <w:szCs w:val="22"/>
        </w:rPr>
      </w:pPr>
      <w:bookmarkStart w:id="205" w:name="_Ref42754455"/>
      <w:bookmarkStart w:id="206" w:name="_Ref42839384"/>
      <w:r w:rsidRPr="009950A7">
        <w:rPr>
          <w:rFonts w:cstheme="minorHAnsi"/>
          <w:sz w:val="22"/>
          <w:szCs w:val="22"/>
        </w:rPr>
        <w:t>3</w:t>
      </w:r>
      <w:r w:rsidR="358A0CEC" w:rsidRPr="009950A7">
        <w:rPr>
          <w:rFonts w:cstheme="minorHAnsi"/>
          <w:sz w:val="22"/>
          <w:szCs w:val="22"/>
        </w:rPr>
        <w:t>. Modifications</w:t>
      </w:r>
      <w:bookmarkEnd w:id="205"/>
      <w:bookmarkEnd w:id="206"/>
    </w:p>
    <w:p w14:paraId="7FE4E28B" w14:textId="77777777" w:rsidR="004025A0" w:rsidRPr="009950A7" w:rsidRDefault="004025A0" w:rsidP="711B1947">
      <w:pPr>
        <w:rPr>
          <w:rFonts w:cstheme="minorHAnsi"/>
          <w:sz w:val="22"/>
          <w:szCs w:val="22"/>
        </w:rPr>
      </w:pPr>
    </w:p>
    <w:p w14:paraId="0AD3E5A3" w14:textId="2336EDF6" w:rsidR="00D56A56" w:rsidRPr="009950A7" w:rsidRDefault="358A0CEC">
      <w:pPr>
        <w:rPr>
          <w:rFonts w:cstheme="minorHAnsi"/>
          <w:sz w:val="22"/>
          <w:szCs w:val="22"/>
        </w:rPr>
      </w:pPr>
      <w:r w:rsidRPr="009950A7">
        <w:rPr>
          <w:rFonts w:cstheme="minorHAnsi"/>
          <w:sz w:val="22"/>
          <w:szCs w:val="22"/>
        </w:rPr>
        <w:t xml:space="preserve">Notices of any modifications to this </w:t>
      </w:r>
      <w:r w:rsidR="3B68B6D1" w:rsidRPr="009950A7">
        <w:rPr>
          <w:rFonts w:cstheme="minorHAnsi"/>
          <w:sz w:val="22"/>
          <w:szCs w:val="22"/>
        </w:rPr>
        <w:t>NOFO</w:t>
      </w:r>
      <w:r w:rsidRPr="009950A7">
        <w:rPr>
          <w:rFonts w:cstheme="minorHAnsi"/>
          <w:sz w:val="22"/>
          <w:szCs w:val="22"/>
        </w:rPr>
        <w:t xml:space="preserve"> will be posted on Grants.gov and the FedConnect portal. You can receive an email when a modification or a</w:t>
      </w:r>
      <w:r w:rsidR="091AF3FC" w:rsidRPr="009950A7">
        <w:rPr>
          <w:rFonts w:cstheme="minorHAnsi"/>
          <w:sz w:val="22"/>
          <w:szCs w:val="22"/>
        </w:rPr>
        <w:t xml:space="preserve"> NOFO</w:t>
      </w:r>
      <w:r w:rsidRPr="009950A7">
        <w:rPr>
          <w:rFonts w:cstheme="minorHAnsi"/>
          <w:sz w:val="22"/>
          <w:szCs w:val="22"/>
        </w:rPr>
        <w:t xml:space="preserve"> message is posted by registering with FedConnect as an interested party for this </w:t>
      </w:r>
      <w:r w:rsidR="632717F4" w:rsidRPr="009950A7">
        <w:rPr>
          <w:rFonts w:cstheme="minorHAnsi"/>
          <w:sz w:val="22"/>
          <w:szCs w:val="22"/>
        </w:rPr>
        <w:t>NOFO</w:t>
      </w:r>
      <w:r w:rsidRPr="009950A7">
        <w:rPr>
          <w:rFonts w:cstheme="minorHAnsi"/>
          <w:sz w:val="22"/>
          <w:szCs w:val="22"/>
        </w:rPr>
        <w:t xml:space="preserve">. It is recommended that you register as soon after release of the </w:t>
      </w:r>
      <w:r w:rsidR="5028988A" w:rsidRPr="009950A7">
        <w:rPr>
          <w:rFonts w:cstheme="minorHAnsi"/>
          <w:sz w:val="22"/>
          <w:szCs w:val="22"/>
        </w:rPr>
        <w:t xml:space="preserve">NOFO </w:t>
      </w:r>
      <w:r w:rsidRPr="009950A7">
        <w:rPr>
          <w:rFonts w:cstheme="minorHAnsi"/>
          <w:sz w:val="22"/>
          <w:szCs w:val="22"/>
        </w:rPr>
        <w:t xml:space="preserve">as possible to ensure you receive timely notice of any modifications or other </w:t>
      </w:r>
      <w:r w:rsidR="172108FD" w:rsidRPr="009950A7">
        <w:rPr>
          <w:rFonts w:cstheme="minorHAnsi"/>
          <w:sz w:val="22"/>
          <w:szCs w:val="22"/>
        </w:rPr>
        <w:t>NOFO</w:t>
      </w:r>
      <w:r w:rsidRPr="009950A7">
        <w:rPr>
          <w:rFonts w:cstheme="minorHAnsi"/>
          <w:sz w:val="22"/>
          <w:szCs w:val="22"/>
        </w:rPr>
        <w:t xml:space="preserve">s. More information is available at </w:t>
      </w:r>
      <w:hyperlink r:id="rId73">
        <w:r w:rsidRPr="009950A7">
          <w:rPr>
            <w:rStyle w:val="Hyperlink"/>
            <w:rFonts w:cstheme="minorHAnsi"/>
            <w:sz w:val="22"/>
            <w:szCs w:val="22"/>
          </w:rPr>
          <w:t>www.FedConnect.net</w:t>
        </w:r>
      </w:hyperlink>
      <w:r w:rsidRPr="009950A7">
        <w:rPr>
          <w:rFonts w:cstheme="minorHAnsi"/>
          <w:sz w:val="22"/>
          <w:szCs w:val="22"/>
        </w:rPr>
        <w:t>.</w:t>
      </w:r>
    </w:p>
    <w:p w14:paraId="0DAA7833" w14:textId="77777777" w:rsidR="00256B7F" w:rsidRDefault="00256B7F" w:rsidP="00256B7F">
      <w:pPr>
        <w:widowControl/>
        <w:rPr>
          <w:rFonts w:cstheme="minorHAnsi"/>
          <w:sz w:val="22"/>
          <w:szCs w:val="22"/>
        </w:rPr>
      </w:pPr>
      <w:bookmarkStart w:id="207" w:name="_C._ADMINISTRATIVE_AND"/>
      <w:bookmarkStart w:id="208" w:name="_Toc43201396"/>
      <w:bookmarkEnd w:id="207"/>
    </w:p>
    <w:p w14:paraId="4F2FD32E" w14:textId="14D43DD2" w:rsidR="009A2EA4" w:rsidRPr="00750F5A" w:rsidRDefault="00256B7F" w:rsidP="00750F5A">
      <w:pPr>
        <w:pStyle w:val="Heading2"/>
        <w:rPr>
          <w:b w:val="0"/>
          <w:bCs w:val="0"/>
          <w:sz w:val="22"/>
          <w:szCs w:val="22"/>
        </w:rPr>
      </w:pPr>
      <w:bookmarkStart w:id="209" w:name="_Toc166759046"/>
      <w:r w:rsidRPr="00750F5A">
        <w:rPr>
          <w:sz w:val="22"/>
          <w:szCs w:val="22"/>
        </w:rPr>
        <w:t>B</w:t>
      </w:r>
      <w:r w:rsidR="6B0AD3AF" w:rsidRPr="00750F5A">
        <w:rPr>
          <w:sz w:val="22"/>
          <w:szCs w:val="22"/>
        </w:rPr>
        <w:t>. ADMINISTRATIVE AND NATIONAL POLICY REQUIREMENTS</w:t>
      </w:r>
      <w:bookmarkEnd w:id="208"/>
      <w:bookmarkEnd w:id="209"/>
    </w:p>
    <w:p w14:paraId="6A8D99CF" w14:textId="22E904EF" w:rsidR="009A2EA4" w:rsidRPr="009950A7" w:rsidRDefault="009A2EA4" w:rsidP="00824A86">
      <w:pPr>
        <w:rPr>
          <w:rFonts w:cstheme="minorHAnsi"/>
          <w:sz w:val="22"/>
          <w:szCs w:val="22"/>
        </w:rPr>
      </w:pPr>
    </w:p>
    <w:p w14:paraId="5B3C2B0E" w14:textId="77777777" w:rsidR="0080432F" w:rsidRPr="009950A7" w:rsidRDefault="304475DE" w:rsidP="00565580">
      <w:pPr>
        <w:pStyle w:val="Heading3"/>
        <w:rPr>
          <w:rFonts w:cstheme="minorHAnsi"/>
          <w:sz w:val="22"/>
          <w:szCs w:val="22"/>
        </w:rPr>
      </w:pPr>
      <w:bookmarkStart w:id="210" w:name="_Ref44321608"/>
      <w:r w:rsidRPr="009950A7">
        <w:rPr>
          <w:rFonts w:cstheme="minorHAnsi"/>
          <w:sz w:val="22"/>
          <w:szCs w:val="22"/>
        </w:rPr>
        <w:t xml:space="preserve">1. </w:t>
      </w:r>
      <w:r w:rsidR="27F25341" w:rsidRPr="009950A7">
        <w:rPr>
          <w:rFonts w:cstheme="minorHAnsi"/>
          <w:sz w:val="22"/>
          <w:szCs w:val="22"/>
        </w:rPr>
        <w:t>Administrative Requirements</w:t>
      </w:r>
      <w:bookmarkEnd w:id="210"/>
      <w:r w:rsidR="27F25341" w:rsidRPr="009950A7">
        <w:rPr>
          <w:rFonts w:cstheme="minorHAnsi"/>
          <w:sz w:val="22"/>
          <w:szCs w:val="22"/>
        </w:rPr>
        <w:t xml:space="preserve"> </w:t>
      </w:r>
    </w:p>
    <w:p w14:paraId="2E4CACC0" w14:textId="77777777" w:rsidR="0080432F" w:rsidRPr="009950A7" w:rsidRDefault="0080432F" w:rsidP="711B1947">
      <w:pPr>
        <w:rPr>
          <w:rFonts w:cstheme="minorHAnsi"/>
          <w:sz w:val="22"/>
          <w:szCs w:val="22"/>
        </w:rPr>
      </w:pPr>
    </w:p>
    <w:p w14:paraId="4E8C1478" w14:textId="117904F1" w:rsidR="0080432F" w:rsidRPr="009950A7" w:rsidRDefault="27F25341" w:rsidP="33581ACB">
      <w:pPr>
        <w:pStyle w:val="ClauseText9"/>
        <w:contextualSpacing/>
        <w:rPr>
          <w:rFonts w:asciiTheme="minorHAnsi" w:hAnsiTheme="minorHAnsi" w:cstheme="minorHAnsi"/>
          <w:sz w:val="22"/>
          <w:szCs w:val="22"/>
        </w:rPr>
      </w:pPr>
      <w:r w:rsidRPr="009950A7">
        <w:rPr>
          <w:rFonts w:asciiTheme="minorHAnsi" w:hAnsiTheme="minorHAnsi" w:cstheme="minorHAnsi"/>
          <w:sz w:val="22"/>
          <w:szCs w:val="22"/>
        </w:rPr>
        <w:t>The administrative requirements for DOE</w:t>
      </w:r>
      <w:r w:rsidR="0D362B6D" w:rsidRPr="009950A7">
        <w:rPr>
          <w:rFonts w:asciiTheme="minorHAnsi" w:hAnsiTheme="minorHAnsi" w:cstheme="minorHAnsi"/>
          <w:sz w:val="22"/>
          <w:szCs w:val="22"/>
        </w:rPr>
        <w:t>/NNSA</w:t>
      </w:r>
      <w:r w:rsidRPr="009950A7">
        <w:rPr>
          <w:rFonts w:asciiTheme="minorHAnsi" w:hAnsiTheme="minorHAnsi" w:cstheme="minorHAnsi"/>
          <w:sz w:val="22"/>
          <w:szCs w:val="22"/>
        </w:rPr>
        <w:t xml:space="preserve"> grant</w:t>
      </w:r>
      <w:r w:rsidR="000A4790" w:rsidRPr="009950A7">
        <w:rPr>
          <w:rFonts w:asciiTheme="minorHAnsi" w:hAnsiTheme="minorHAnsi" w:cstheme="minorHAnsi"/>
          <w:sz w:val="22"/>
          <w:szCs w:val="22"/>
        </w:rPr>
        <w:t xml:space="preserve"> agreement</w:t>
      </w:r>
      <w:r w:rsidRPr="009950A7">
        <w:rPr>
          <w:rFonts w:asciiTheme="minorHAnsi" w:hAnsiTheme="minorHAnsi" w:cstheme="minorHAnsi"/>
          <w:sz w:val="22"/>
          <w:szCs w:val="22"/>
        </w:rPr>
        <w:t>s and cooperative agreements are contained in 2 CFR 200 as modified by 2 CFR 910 (DOE Financial Assistance Regulations).</w:t>
      </w:r>
    </w:p>
    <w:p w14:paraId="6EFA2DD0" w14:textId="77777777" w:rsidR="0080432F" w:rsidRPr="009950A7" w:rsidRDefault="0080432F">
      <w:pPr>
        <w:rPr>
          <w:rFonts w:cstheme="minorHAnsi"/>
          <w:sz w:val="22"/>
          <w:szCs w:val="22"/>
        </w:rPr>
      </w:pPr>
    </w:p>
    <w:p w14:paraId="0EBC65D3" w14:textId="77777777" w:rsidR="009A2EA4" w:rsidRPr="009950A7" w:rsidRDefault="304475DE" w:rsidP="00565580">
      <w:pPr>
        <w:pStyle w:val="Heading3"/>
        <w:rPr>
          <w:rFonts w:cstheme="minorHAnsi"/>
          <w:sz w:val="22"/>
          <w:szCs w:val="22"/>
        </w:rPr>
      </w:pPr>
      <w:bookmarkStart w:id="211" w:name="_Ref44321617"/>
      <w:r w:rsidRPr="009950A7">
        <w:rPr>
          <w:rFonts w:cstheme="minorHAnsi"/>
          <w:sz w:val="22"/>
          <w:szCs w:val="22"/>
        </w:rPr>
        <w:t>2. Availability of Funds</w:t>
      </w:r>
      <w:bookmarkEnd w:id="211"/>
    </w:p>
    <w:p w14:paraId="6C9AFA6F" w14:textId="77777777" w:rsidR="009A2EA4" w:rsidRPr="009950A7" w:rsidRDefault="009A2EA4" w:rsidP="711B1947">
      <w:pPr>
        <w:rPr>
          <w:rFonts w:cstheme="minorHAnsi"/>
          <w:sz w:val="22"/>
          <w:szCs w:val="22"/>
        </w:rPr>
      </w:pPr>
    </w:p>
    <w:p w14:paraId="108669AA" w14:textId="3CD29919" w:rsidR="009A2EA4" w:rsidRPr="009950A7" w:rsidRDefault="304475DE">
      <w:pPr>
        <w:rPr>
          <w:rFonts w:cstheme="minorHAnsi"/>
          <w:sz w:val="22"/>
          <w:szCs w:val="22"/>
        </w:rPr>
      </w:pPr>
      <w:r w:rsidRPr="009950A7">
        <w:rPr>
          <w:rFonts w:cstheme="minorHAnsi"/>
          <w:sz w:val="22"/>
          <w:szCs w:val="22"/>
        </w:rPr>
        <w:t xml:space="preserve">The Government’s obligation under this award is contingent upon the availability of appropriated funds from which payment for award purposes can be made. No legal liability on the part of the Government for any payment may arise until funds are made available to the </w:t>
      </w:r>
      <w:r w:rsidR="3D7D66FD" w:rsidRPr="009950A7">
        <w:rPr>
          <w:rFonts w:cstheme="minorHAnsi"/>
          <w:sz w:val="22"/>
          <w:szCs w:val="22"/>
        </w:rPr>
        <w:t>DOE</w:t>
      </w:r>
      <w:r w:rsidR="0D362B6D" w:rsidRPr="009950A7">
        <w:rPr>
          <w:rFonts w:cstheme="minorHAnsi"/>
          <w:sz w:val="22"/>
          <w:szCs w:val="22"/>
        </w:rPr>
        <w:t>/NNSA</w:t>
      </w:r>
      <w:r w:rsidR="3D7D66FD" w:rsidRPr="009950A7">
        <w:rPr>
          <w:rFonts w:cstheme="minorHAnsi"/>
          <w:sz w:val="22"/>
          <w:szCs w:val="22"/>
        </w:rPr>
        <w:t xml:space="preserve"> </w:t>
      </w:r>
      <w:r w:rsidR="001355E0" w:rsidRPr="009950A7">
        <w:rPr>
          <w:rFonts w:cstheme="minorHAnsi"/>
          <w:sz w:val="22"/>
          <w:szCs w:val="22"/>
        </w:rPr>
        <w:t xml:space="preserve">Grants </w:t>
      </w:r>
      <w:r w:rsidR="134615E0" w:rsidRPr="009950A7">
        <w:rPr>
          <w:rFonts w:cstheme="minorHAnsi"/>
          <w:sz w:val="22"/>
          <w:szCs w:val="22"/>
        </w:rPr>
        <w:t>O</w:t>
      </w:r>
      <w:r w:rsidRPr="009950A7">
        <w:rPr>
          <w:rFonts w:cstheme="minorHAnsi"/>
          <w:sz w:val="22"/>
          <w:szCs w:val="22"/>
        </w:rPr>
        <w:t xml:space="preserve">fficer for this award and until the </w:t>
      </w:r>
      <w:r w:rsidR="00232A3D" w:rsidRPr="009950A7">
        <w:rPr>
          <w:rFonts w:cstheme="minorHAnsi"/>
          <w:sz w:val="22"/>
          <w:szCs w:val="22"/>
        </w:rPr>
        <w:t>recipient</w:t>
      </w:r>
      <w:r w:rsidRPr="009950A7">
        <w:rPr>
          <w:rFonts w:cstheme="minorHAnsi"/>
          <w:sz w:val="22"/>
          <w:szCs w:val="22"/>
        </w:rPr>
        <w:t xml:space="preserve"> receives notice of such availability, to be confirmed in writing by the </w:t>
      </w:r>
      <w:r w:rsidR="3D7D66FD" w:rsidRPr="009950A7">
        <w:rPr>
          <w:rFonts w:cstheme="minorHAnsi"/>
          <w:sz w:val="22"/>
          <w:szCs w:val="22"/>
        </w:rPr>
        <w:t>DOE</w:t>
      </w:r>
      <w:r w:rsidR="0D362B6D" w:rsidRPr="009950A7">
        <w:rPr>
          <w:rFonts w:cstheme="minorHAnsi"/>
          <w:sz w:val="22"/>
          <w:szCs w:val="22"/>
        </w:rPr>
        <w:t>/NNSA</w:t>
      </w:r>
      <w:r w:rsidR="3D7D66FD" w:rsidRPr="009950A7">
        <w:rPr>
          <w:rFonts w:cstheme="minorHAnsi"/>
          <w:sz w:val="22"/>
          <w:szCs w:val="22"/>
        </w:rPr>
        <w:t xml:space="preserve"> </w:t>
      </w:r>
      <w:r w:rsidR="001355E0" w:rsidRPr="009950A7">
        <w:rPr>
          <w:rFonts w:cstheme="minorHAnsi"/>
          <w:sz w:val="22"/>
          <w:szCs w:val="22"/>
        </w:rPr>
        <w:t xml:space="preserve">Grants </w:t>
      </w:r>
      <w:r w:rsidR="134615E0" w:rsidRPr="009950A7">
        <w:rPr>
          <w:rFonts w:cstheme="minorHAnsi"/>
          <w:sz w:val="22"/>
          <w:szCs w:val="22"/>
        </w:rPr>
        <w:t>O</w:t>
      </w:r>
      <w:r w:rsidRPr="009950A7">
        <w:rPr>
          <w:rFonts w:cstheme="minorHAnsi"/>
          <w:sz w:val="22"/>
          <w:szCs w:val="22"/>
        </w:rPr>
        <w:t>ffic</w:t>
      </w:r>
      <w:r w:rsidR="00EC72F0" w:rsidRPr="009950A7">
        <w:rPr>
          <w:rFonts w:cstheme="minorHAnsi"/>
          <w:sz w:val="22"/>
          <w:szCs w:val="22"/>
        </w:rPr>
        <w:t>er.</w:t>
      </w:r>
    </w:p>
    <w:p w14:paraId="0F90639F" w14:textId="77777777" w:rsidR="009A2EA4" w:rsidRPr="009950A7" w:rsidRDefault="009A2EA4" w:rsidP="711B1947">
      <w:pPr>
        <w:rPr>
          <w:rFonts w:cstheme="minorHAnsi"/>
          <w:sz w:val="22"/>
          <w:szCs w:val="22"/>
        </w:rPr>
      </w:pPr>
    </w:p>
    <w:p w14:paraId="77A107D4" w14:textId="6B9DCF6A" w:rsidR="00D56A56" w:rsidRPr="009950A7" w:rsidRDefault="0B67FC31" w:rsidP="00565580">
      <w:pPr>
        <w:pStyle w:val="Heading3"/>
        <w:rPr>
          <w:rFonts w:cstheme="minorHAnsi"/>
          <w:sz w:val="22"/>
          <w:szCs w:val="22"/>
        </w:rPr>
      </w:pPr>
      <w:bookmarkStart w:id="212" w:name="_Ref42839539"/>
      <w:r w:rsidRPr="009950A7">
        <w:rPr>
          <w:rFonts w:cstheme="minorHAnsi"/>
          <w:sz w:val="22"/>
          <w:szCs w:val="22"/>
        </w:rPr>
        <w:t>3. Conference Spending (February 2015)</w:t>
      </w:r>
      <w:bookmarkEnd w:id="212"/>
    </w:p>
    <w:p w14:paraId="77B63E75" w14:textId="77777777" w:rsidR="00D56A56" w:rsidRPr="009950A7" w:rsidRDefault="00D56A56" w:rsidP="711B1947">
      <w:pPr>
        <w:rPr>
          <w:rFonts w:cstheme="minorHAnsi"/>
          <w:sz w:val="22"/>
          <w:szCs w:val="22"/>
        </w:rPr>
      </w:pPr>
    </w:p>
    <w:p w14:paraId="258704D1" w14:textId="490F47BE" w:rsidR="00D56A56" w:rsidRPr="009950A7" w:rsidRDefault="00D56A56">
      <w:pPr>
        <w:rPr>
          <w:rFonts w:cstheme="minorHAnsi"/>
          <w:sz w:val="22"/>
          <w:szCs w:val="22"/>
        </w:rPr>
      </w:pPr>
      <w:r w:rsidRPr="009950A7">
        <w:rPr>
          <w:rFonts w:cstheme="minorHAnsi"/>
          <w:sz w:val="22"/>
          <w:szCs w:val="22"/>
        </w:rPr>
        <w:t xml:space="preserve">The recipient shall not expend any funds on a conference not directly and programmatically related to the purpose for which the grant or cooperative agreement was awarded that would defray the cost to the United States Government of a conference held by any Executive branch department, agency, board, commission, or office for which the cost to the United States Government would otherwise exceed $20,000, thereby circumventing the required notification by the head of any such Executive Branch department, agency, board, commission, or office to the Inspector General (or senior ethics </w:t>
      </w:r>
      <w:r w:rsidRPr="009950A7">
        <w:rPr>
          <w:rFonts w:cstheme="minorHAnsi"/>
          <w:sz w:val="22"/>
          <w:szCs w:val="22"/>
        </w:rPr>
        <w:lastRenderedPageBreak/>
        <w:t>official for any entity without an Inspector General), of the date, location, and number of employees attending such conferen</w:t>
      </w:r>
      <w:r w:rsidR="004C01EA" w:rsidRPr="009950A7">
        <w:rPr>
          <w:rFonts w:cstheme="minorHAnsi"/>
          <w:sz w:val="22"/>
          <w:szCs w:val="22"/>
        </w:rPr>
        <w:t>ce.</w:t>
      </w:r>
    </w:p>
    <w:p w14:paraId="47D09892" w14:textId="77777777" w:rsidR="00D56A56" w:rsidRPr="009950A7" w:rsidRDefault="00D56A56">
      <w:pPr>
        <w:rPr>
          <w:rFonts w:cstheme="minorHAnsi"/>
          <w:sz w:val="22"/>
          <w:szCs w:val="22"/>
        </w:rPr>
      </w:pPr>
    </w:p>
    <w:p w14:paraId="116F609F" w14:textId="4A668326" w:rsidR="009A2EA4" w:rsidRPr="009950A7" w:rsidRDefault="0B67FC31" w:rsidP="0773EF87">
      <w:pPr>
        <w:pStyle w:val="Heading3"/>
        <w:rPr>
          <w:rFonts w:cstheme="minorHAnsi"/>
          <w:sz w:val="22"/>
          <w:szCs w:val="22"/>
        </w:rPr>
      </w:pPr>
      <w:bookmarkStart w:id="213" w:name="_Ref42839549"/>
      <w:r w:rsidRPr="009950A7">
        <w:rPr>
          <w:rFonts w:cstheme="minorHAnsi"/>
          <w:sz w:val="22"/>
          <w:szCs w:val="22"/>
        </w:rPr>
        <w:t>4</w:t>
      </w:r>
      <w:r w:rsidR="304475DE" w:rsidRPr="009950A7">
        <w:rPr>
          <w:rFonts w:cstheme="minorHAnsi"/>
          <w:sz w:val="22"/>
          <w:szCs w:val="22"/>
        </w:rPr>
        <w:t xml:space="preserve">. Commitment of Public </w:t>
      </w:r>
      <w:bookmarkEnd w:id="213"/>
      <w:r w:rsidR="304475DE" w:rsidRPr="009950A7">
        <w:rPr>
          <w:rFonts w:cstheme="minorHAnsi"/>
          <w:sz w:val="22"/>
          <w:szCs w:val="22"/>
        </w:rPr>
        <w:t>Fu</w:t>
      </w:r>
      <w:r w:rsidR="004C01EA" w:rsidRPr="009950A7">
        <w:rPr>
          <w:rFonts w:cstheme="minorHAnsi"/>
          <w:sz w:val="22"/>
          <w:szCs w:val="22"/>
        </w:rPr>
        <w:t>nds</w:t>
      </w:r>
    </w:p>
    <w:p w14:paraId="6F078E8D" w14:textId="651B6A8E" w:rsidR="0773EF87" w:rsidRPr="009950A7" w:rsidRDefault="0773EF87" w:rsidP="0773EF87">
      <w:pPr>
        <w:rPr>
          <w:rFonts w:cstheme="minorHAnsi"/>
          <w:sz w:val="22"/>
          <w:szCs w:val="22"/>
        </w:rPr>
      </w:pPr>
    </w:p>
    <w:p w14:paraId="67C1B29E" w14:textId="77777777" w:rsidR="00340FDD" w:rsidRPr="009950A7" w:rsidRDefault="304475DE" w:rsidP="000624CC">
      <w:pPr>
        <w:pStyle w:val="ListParagraph"/>
        <w:numPr>
          <w:ilvl w:val="3"/>
          <w:numId w:val="77"/>
        </w:numPr>
        <w:ind w:left="360"/>
        <w:rPr>
          <w:rFonts w:cstheme="minorHAnsi"/>
          <w:sz w:val="22"/>
          <w:szCs w:val="22"/>
        </w:rPr>
      </w:pPr>
      <w:r w:rsidRPr="009950A7">
        <w:rPr>
          <w:rFonts w:cstheme="minorHAnsi"/>
          <w:sz w:val="22"/>
          <w:szCs w:val="22"/>
        </w:rPr>
        <w:t>A DOE</w:t>
      </w:r>
      <w:r w:rsidR="7C30F762" w:rsidRPr="009950A7">
        <w:rPr>
          <w:rFonts w:cstheme="minorHAnsi"/>
          <w:sz w:val="22"/>
          <w:szCs w:val="22"/>
        </w:rPr>
        <w:t>/NNSA</w:t>
      </w:r>
      <w:r w:rsidRPr="009950A7">
        <w:rPr>
          <w:rFonts w:cstheme="minorHAnsi"/>
          <w:sz w:val="22"/>
          <w:szCs w:val="22"/>
        </w:rPr>
        <w:t xml:space="preserve"> financial assistance award is valid only if it is in writing and is signed, either in writing or electronically, by a DOE</w:t>
      </w:r>
      <w:r w:rsidR="091EA487" w:rsidRPr="009950A7">
        <w:rPr>
          <w:rFonts w:cstheme="minorHAnsi"/>
          <w:sz w:val="22"/>
          <w:szCs w:val="22"/>
        </w:rPr>
        <w:t>/NNSA</w:t>
      </w:r>
      <w:r w:rsidRPr="009950A7">
        <w:rPr>
          <w:rFonts w:cstheme="minorHAnsi"/>
          <w:sz w:val="22"/>
          <w:szCs w:val="22"/>
        </w:rPr>
        <w:t xml:space="preserve"> </w:t>
      </w:r>
      <w:r w:rsidR="0F3AAC2F" w:rsidRPr="009950A7">
        <w:rPr>
          <w:rFonts w:cstheme="minorHAnsi"/>
          <w:sz w:val="22"/>
          <w:szCs w:val="22"/>
        </w:rPr>
        <w:t>Grants</w:t>
      </w:r>
      <w:r w:rsidRPr="009950A7">
        <w:rPr>
          <w:rFonts w:cstheme="minorHAnsi"/>
          <w:sz w:val="22"/>
          <w:szCs w:val="22"/>
        </w:rPr>
        <w:t xml:space="preserve"> Officer. </w:t>
      </w:r>
    </w:p>
    <w:p w14:paraId="2E0B2779" w14:textId="77777777" w:rsidR="00340FDD" w:rsidRPr="009950A7" w:rsidRDefault="00340FDD" w:rsidP="00340FDD">
      <w:pPr>
        <w:pStyle w:val="ListParagraph"/>
        <w:ind w:left="360"/>
        <w:rPr>
          <w:rFonts w:cstheme="minorHAnsi"/>
          <w:sz w:val="22"/>
          <w:szCs w:val="22"/>
        </w:rPr>
      </w:pPr>
    </w:p>
    <w:p w14:paraId="7FD0C8EB" w14:textId="0CEE53A2" w:rsidR="009A2EA4" w:rsidRPr="009950A7" w:rsidRDefault="009A2EA4" w:rsidP="000624CC">
      <w:pPr>
        <w:pStyle w:val="ListParagraph"/>
        <w:numPr>
          <w:ilvl w:val="3"/>
          <w:numId w:val="77"/>
        </w:numPr>
        <w:ind w:left="360"/>
        <w:rPr>
          <w:rFonts w:cstheme="minorHAnsi"/>
          <w:sz w:val="22"/>
          <w:szCs w:val="22"/>
        </w:rPr>
      </w:pPr>
      <w:r w:rsidRPr="009950A7">
        <w:rPr>
          <w:rFonts w:cstheme="minorHAnsi"/>
          <w:sz w:val="22"/>
          <w:szCs w:val="22"/>
        </w:rPr>
        <w:t>Recipients are free to accept or reject the award. A request to draw down DOE</w:t>
      </w:r>
      <w:r w:rsidR="005624DA" w:rsidRPr="009950A7">
        <w:rPr>
          <w:rFonts w:cstheme="minorHAnsi"/>
          <w:sz w:val="22"/>
          <w:szCs w:val="22"/>
        </w:rPr>
        <w:t>/NNSA</w:t>
      </w:r>
      <w:r w:rsidRPr="009950A7">
        <w:rPr>
          <w:rFonts w:cstheme="minorHAnsi"/>
          <w:sz w:val="22"/>
          <w:szCs w:val="22"/>
        </w:rPr>
        <w:t xml:space="preserve"> funds constitutes the Recipient’s acceptance of the terms and conditions of this Awa</w:t>
      </w:r>
      <w:r w:rsidR="00DB662A" w:rsidRPr="009950A7">
        <w:rPr>
          <w:rFonts w:cstheme="minorHAnsi"/>
          <w:sz w:val="22"/>
          <w:szCs w:val="22"/>
        </w:rPr>
        <w:t>rd.</w:t>
      </w:r>
    </w:p>
    <w:p w14:paraId="07B8D3E3" w14:textId="77777777" w:rsidR="009A2EA4" w:rsidRPr="009950A7" w:rsidRDefault="009A2EA4" w:rsidP="711B1947">
      <w:pPr>
        <w:rPr>
          <w:rFonts w:cstheme="minorHAnsi"/>
          <w:sz w:val="22"/>
          <w:szCs w:val="22"/>
        </w:rPr>
      </w:pPr>
    </w:p>
    <w:p w14:paraId="58A57053" w14:textId="4F7BE464" w:rsidR="009A2EA4" w:rsidRPr="009950A7" w:rsidRDefault="0B67FC31" w:rsidP="00565580">
      <w:pPr>
        <w:pStyle w:val="Heading3"/>
        <w:rPr>
          <w:rFonts w:cstheme="minorHAnsi"/>
          <w:sz w:val="22"/>
          <w:szCs w:val="22"/>
        </w:rPr>
      </w:pPr>
      <w:bookmarkStart w:id="214" w:name="_Ref42839555"/>
      <w:r w:rsidRPr="009950A7">
        <w:rPr>
          <w:rFonts w:cstheme="minorHAnsi"/>
          <w:sz w:val="22"/>
          <w:szCs w:val="22"/>
        </w:rPr>
        <w:t>5</w:t>
      </w:r>
      <w:r w:rsidR="304475DE" w:rsidRPr="009950A7">
        <w:rPr>
          <w:rFonts w:cstheme="minorHAnsi"/>
          <w:sz w:val="22"/>
          <w:szCs w:val="22"/>
        </w:rPr>
        <w:t>. Corporate Felony Conviction and Federal Tax Liability Representations (March 2014)</w:t>
      </w:r>
      <w:bookmarkEnd w:id="214"/>
      <w:r w:rsidR="304475DE" w:rsidRPr="009950A7">
        <w:rPr>
          <w:rFonts w:cstheme="minorHAnsi"/>
          <w:sz w:val="22"/>
          <w:szCs w:val="22"/>
        </w:rPr>
        <w:t xml:space="preserve"> </w:t>
      </w:r>
    </w:p>
    <w:p w14:paraId="5DD2F738" w14:textId="77777777" w:rsidR="009A2EA4" w:rsidRPr="009950A7" w:rsidRDefault="009A2EA4" w:rsidP="711B1947">
      <w:pPr>
        <w:rPr>
          <w:rFonts w:cstheme="minorHAnsi"/>
          <w:sz w:val="22"/>
          <w:szCs w:val="22"/>
        </w:rPr>
      </w:pPr>
    </w:p>
    <w:p w14:paraId="0162FBBC" w14:textId="2D6F4D98" w:rsidR="009A2EA4" w:rsidRPr="009950A7" w:rsidRDefault="304475DE" w:rsidP="5FCDD5D8">
      <w:pPr>
        <w:widowControl/>
        <w:autoSpaceDE w:val="0"/>
        <w:autoSpaceDN w:val="0"/>
        <w:adjustRightInd w:val="0"/>
        <w:rPr>
          <w:rFonts w:cstheme="minorHAnsi"/>
          <w:color w:val="000000"/>
          <w:sz w:val="22"/>
          <w:szCs w:val="22"/>
        </w:rPr>
      </w:pPr>
      <w:r w:rsidRPr="009950A7">
        <w:rPr>
          <w:rFonts w:cstheme="minorHAnsi"/>
          <w:sz w:val="22"/>
          <w:szCs w:val="22"/>
        </w:rPr>
        <w:t xml:space="preserve">In submitting an application in response to this </w:t>
      </w:r>
      <w:r w:rsidR="4FFDC796" w:rsidRPr="009950A7">
        <w:rPr>
          <w:rFonts w:cstheme="minorHAnsi"/>
          <w:sz w:val="22"/>
          <w:szCs w:val="22"/>
        </w:rPr>
        <w:t>NOFO</w:t>
      </w:r>
      <w:r w:rsidR="008D7992" w:rsidRPr="009950A7">
        <w:rPr>
          <w:rFonts w:cstheme="minorHAnsi"/>
          <w:sz w:val="22"/>
          <w:szCs w:val="22"/>
        </w:rPr>
        <w:t>,</w:t>
      </w:r>
      <w:r w:rsidRPr="009950A7">
        <w:rPr>
          <w:rFonts w:cstheme="minorHAnsi"/>
          <w:sz w:val="22"/>
          <w:szCs w:val="22"/>
        </w:rPr>
        <w:t xml:space="preserve"> the Applicant represents that: </w:t>
      </w:r>
    </w:p>
    <w:p w14:paraId="4D600D59" w14:textId="00C11510" w:rsidR="009A2EA4" w:rsidRPr="009950A7" w:rsidRDefault="304475DE" w:rsidP="000624CC">
      <w:pPr>
        <w:pStyle w:val="ListParagraph"/>
        <w:widowControl/>
        <w:numPr>
          <w:ilvl w:val="0"/>
          <w:numId w:val="33"/>
        </w:numPr>
        <w:autoSpaceDE w:val="0"/>
        <w:autoSpaceDN w:val="0"/>
        <w:adjustRightInd w:val="0"/>
        <w:rPr>
          <w:rFonts w:cstheme="minorHAnsi"/>
          <w:color w:val="000000"/>
          <w:sz w:val="22"/>
          <w:szCs w:val="22"/>
        </w:rPr>
      </w:pPr>
      <w:r w:rsidRPr="009950A7">
        <w:rPr>
          <w:rFonts w:cstheme="minorHAnsi"/>
          <w:sz w:val="22"/>
          <w:szCs w:val="22"/>
        </w:rPr>
        <w:t xml:space="preserve">It is </w:t>
      </w:r>
      <w:r w:rsidRPr="009950A7">
        <w:rPr>
          <w:rFonts w:cstheme="minorHAnsi"/>
          <w:b/>
          <w:sz w:val="22"/>
          <w:szCs w:val="22"/>
        </w:rPr>
        <w:t xml:space="preserve">not </w:t>
      </w:r>
      <w:r w:rsidRPr="009950A7">
        <w:rPr>
          <w:rFonts w:cstheme="minorHAnsi"/>
          <w:sz w:val="22"/>
          <w:szCs w:val="22"/>
        </w:rPr>
        <w:t xml:space="preserve">a corporation that has been convicted of a felony criminal violation under any Federal law within the preceding 24 months, </w:t>
      </w:r>
      <w:r w:rsidR="008D7992" w:rsidRPr="009950A7">
        <w:rPr>
          <w:rFonts w:cstheme="minorHAnsi"/>
          <w:sz w:val="22"/>
          <w:szCs w:val="22"/>
        </w:rPr>
        <w:t>and/or</w:t>
      </w:r>
    </w:p>
    <w:p w14:paraId="78ECF60F" w14:textId="77777777" w:rsidR="009A2EA4" w:rsidRPr="009950A7" w:rsidRDefault="304475DE" w:rsidP="000624CC">
      <w:pPr>
        <w:pStyle w:val="ListParagraph"/>
        <w:widowControl/>
        <w:numPr>
          <w:ilvl w:val="0"/>
          <w:numId w:val="33"/>
        </w:numPr>
        <w:autoSpaceDE w:val="0"/>
        <w:autoSpaceDN w:val="0"/>
        <w:adjustRightInd w:val="0"/>
        <w:rPr>
          <w:rFonts w:cstheme="minorHAnsi"/>
          <w:color w:val="000000"/>
          <w:sz w:val="22"/>
          <w:szCs w:val="22"/>
        </w:rPr>
      </w:pPr>
      <w:r w:rsidRPr="009950A7">
        <w:rPr>
          <w:rFonts w:cstheme="minorHAnsi"/>
          <w:sz w:val="22"/>
          <w:szCs w:val="22"/>
        </w:rPr>
        <w:t xml:space="preserve">It is </w:t>
      </w:r>
      <w:r w:rsidRPr="009950A7">
        <w:rPr>
          <w:rFonts w:cstheme="minorHAnsi"/>
          <w:b/>
          <w:bCs/>
          <w:sz w:val="22"/>
          <w:szCs w:val="22"/>
        </w:rPr>
        <w:t xml:space="preserve">not </w:t>
      </w:r>
      <w:r w:rsidRPr="009950A7">
        <w:rPr>
          <w:rFonts w:cstheme="minorHAnsi"/>
          <w:sz w:val="22"/>
          <w:szCs w:val="22"/>
        </w:rPr>
        <w:t xml:space="preserve">a corporation that 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t>
      </w:r>
    </w:p>
    <w:p w14:paraId="77792DDA" w14:textId="77777777" w:rsidR="00DA77FC" w:rsidRPr="009950A7" w:rsidRDefault="00DA77FC" w:rsidP="711B1947">
      <w:pPr>
        <w:widowControl/>
        <w:autoSpaceDE w:val="0"/>
        <w:autoSpaceDN w:val="0"/>
        <w:adjustRightInd w:val="0"/>
        <w:rPr>
          <w:rFonts w:cstheme="minorHAnsi"/>
          <w:color w:val="000000"/>
          <w:sz w:val="22"/>
          <w:szCs w:val="22"/>
        </w:rPr>
      </w:pPr>
    </w:p>
    <w:p w14:paraId="35A883E1" w14:textId="52ADFABE" w:rsidR="009A2EA4" w:rsidRPr="009950A7" w:rsidRDefault="304475DE" w:rsidP="711B1947">
      <w:pPr>
        <w:widowControl/>
        <w:autoSpaceDE w:val="0"/>
        <w:autoSpaceDN w:val="0"/>
        <w:adjustRightInd w:val="0"/>
        <w:rPr>
          <w:rFonts w:cstheme="minorHAnsi"/>
          <w:color w:val="000000"/>
          <w:sz w:val="22"/>
          <w:szCs w:val="22"/>
        </w:rPr>
      </w:pPr>
      <w:r w:rsidRPr="009950A7">
        <w:rPr>
          <w:rFonts w:cstheme="minorHAnsi"/>
          <w:color w:val="000000"/>
          <w:sz w:val="22"/>
          <w:szCs w:val="22"/>
        </w:rPr>
        <w:t>For purposes of these representations the following definitions apply:</w:t>
      </w:r>
    </w:p>
    <w:p w14:paraId="1CD80DE8" w14:textId="485A4001" w:rsidR="009A2EA4" w:rsidRPr="009950A7" w:rsidRDefault="304475DE" w:rsidP="000624CC">
      <w:pPr>
        <w:pStyle w:val="ListParagraph"/>
        <w:widowControl/>
        <w:numPr>
          <w:ilvl w:val="0"/>
          <w:numId w:val="34"/>
        </w:numPr>
        <w:autoSpaceDE w:val="0"/>
        <w:autoSpaceDN w:val="0"/>
        <w:adjustRightInd w:val="0"/>
        <w:rPr>
          <w:rFonts w:cstheme="minorHAnsi"/>
          <w:color w:val="000000"/>
          <w:sz w:val="22"/>
          <w:szCs w:val="22"/>
        </w:rPr>
      </w:pPr>
      <w:r w:rsidRPr="009950A7">
        <w:rPr>
          <w:rFonts w:cstheme="minorHAnsi"/>
          <w:sz w:val="22"/>
          <w:szCs w:val="22"/>
        </w:rPr>
        <w:t>A Corporation includes any entity that has filed articles of incorporation in any of the 50 states, the District of Columbia, or the various territories of the United States [but not foreign corporations]. It includes both for-profit and non-profit organizations.</w:t>
      </w:r>
    </w:p>
    <w:p w14:paraId="279A357B" w14:textId="77777777" w:rsidR="009A2EA4" w:rsidRPr="009950A7" w:rsidRDefault="009A2EA4" w:rsidP="711B1947">
      <w:pPr>
        <w:rPr>
          <w:rFonts w:cstheme="minorHAnsi"/>
          <w:sz w:val="22"/>
          <w:szCs w:val="22"/>
        </w:rPr>
      </w:pPr>
    </w:p>
    <w:p w14:paraId="62026C00" w14:textId="53013376" w:rsidR="009A2EA4" w:rsidRPr="009950A7" w:rsidRDefault="0B67FC31" w:rsidP="00565580">
      <w:pPr>
        <w:pStyle w:val="Heading3"/>
        <w:rPr>
          <w:rFonts w:cstheme="minorHAnsi"/>
          <w:sz w:val="22"/>
          <w:szCs w:val="22"/>
        </w:rPr>
      </w:pPr>
      <w:bookmarkStart w:id="215" w:name="_Ref42839562"/>
      <w:r w:rsidRPr="009950A7">
        <w:rPr>
          <w:rFonts w:cstheme="minorHAnsi"/>
          <w:sz w:val="22"/>
          <w:szCs w:val="22"/>
        </w:rPr>
        <w:t>6</w:t>
      </w:r>
      <w:r w:rsidR="304475DE" w:rsidRPr="009950A7">
        <w:rPr>
          <w:rFonts w:cstheme="minorHAnsi"/>
          <w:sz w:val="22"/>
          <w:szCs w:val="22"/>
        </w:rPr>
        <w:t>. Environmental, Safety and Health (ES&amp;H) Performance of Work at DOE</w:t>
      </w:r>
      <w:r w:rsidR="58F72FE1" w:rsidRPr="009950A7">
        <w:rPr>
          <w:rFonts w:cstheme="minorHAnsi"/>
          <w:sz w:val="22"/>
          <w:szCs w:val="22"/>
        </w:rPr>
        <w:t>/NNSA</w:t>
      </w:r>
      <w:r w:rsidR="304475DE" w:rsidRPr="009950A7">
        <w:rPr>
          <w:rFonts w:cstheme="minorHAnsi"/>
          <w:sz w:val="22"/>
          <w:szCs w:val="22"/>
        </w:rPr>
        <w:t xml:space="preserve"> Facilities</w:t>
      </w:r>
      <w:bookmarkEnd w:id="215"/>
      <w:r w:rsidR="304475DE" w:rsidRPr="009950A7">
        <w:rPr>
          <w:rFonts w:cstheme="minorHAnsi"/>
          <w:sz w:val="22"/>
          <w:szCs w:val="22"/>
        </w:rPr>
        <w:t xml:space="preserve"> </w:t>
      </w:r>
    </w:p>
    <w:p w14:paraId="11F61E4F" w14:textId="77777777" w:rsidR="009A2EA4" w:rsidRPr="009950A7" w:rsidRDefault="009A2EA4">
      <w:pPr>
        <w:pStyle w:val="Default"/>
        <w:contextualSpacing/>
        <w:rPr>
          <w:rFonts w:asciiTheme="minorHAnsi" w:hAnsiTheme="minorHAnsi" w:cstheme="minorHAnsi"/>
          <w:sz w:val="22"/>
          <w:szCs w:val="22"/>
        </w:rPr>
      </w:pPr>
    </w:p>
    <w:p w14:paraId="29F57C2A" w14:textId="2E839428" w:rsidR="009A2EA4" w:rsidRPr="009950A7" w:rsidRDefault="009A2EA4">
      <w:pPr>
        <w:rPr>
          <w:rFonts w:cstheme="minorHAnsi"/>
          <w:sz w:val="22"/>
          <w:szCs w:val="22"/>
        </w:rPr>
      </w:pPr>
      <w:r w:rsidRPr="009950A7">
        <w:rPr>
          <w:rFonts w:cstheme="minorHAnsi"/>
          <w:sz w:val="22"/>
          <w:szCs w:val="22"/>
        </w:rPr>
        <w:t>With respect to the performance of any portion of the work under this award which is performed at a DOE</w:t>
      </w:r>
      <w:r w:rsidR="1C17EE62" w:rsidRPr="009950A7">
        <w:rPr>
          <w:rFonts w:cstheme="minorHAnsi"/>
          <w:sz w:val="22"/>
          <w:szCs w:val="22"/>
        </w:rPr>
        <w:t>/NNSA</w:t>
      </w:r>
      <w:r w:rsidRPr="009950A7">
        <w:rPr>
          <w:rFonts w:cstheme="minorHAnsi"/>
          <w:sz w:val="22"/>
          <w:szCs w:val="22"/>
        </w:rPr>
        <w:t xml:space="preserve">-owned or controlled site, the recipient agrees to comply with all state and Federal ES&amp;H regulations, and with all other ES&amp;H requirements of the operator of such site. </w:t>
      </w:r>
    </w:p>
    <w:p w14:paraId="49A92B54" w14:textId="77777777" w:rsidR="009A2EA4" w:rsidRPr="009950A7" w:rsidRDefault="009A2EA4" w:rsidP="711B1947">
      <w:pPr>
        <w:rPr>
          <w:rFonts w:cstheme="minorHAnsi"/>
          <w:sz w:val="22"/>
          <w:szCs w:val="22"/>
        </w:rPr>
      </w:pPr>
    </w:p>
    <w:p w14:paraId="79F007B5" w14:textId="1D2A733B" w:rsidR="009A2EA4" w:rsidRPr="009950A7" w:rsidRDefault="304475DE">
      <w:pPr>
        <w:rPr>
          <w:rFonts w:cstheme="minorHAnsi"/>
          <w:sz w:val="22"/>
          <w:szCs w:val="22"/>
        </w:rPr>
      </w:pPr>
      <w:r w:rsidRPr="009950A7">
        <w:rPr>
          <w:rFonts w:cstheme="minorHAnsi"/>
          <w:sz w:val="22"/>
          <w:szCs w:val="22"/>
        </w:rPr>
        <w:t>Prior to the performance on any work at a DOE</w:t>
      </w:r>
      <w:r w:rsidR="1F13DF9E" w:rsidRPr="009950A7">
        <w:rPr>
          <w:rFonts w:cstheme="minorHAnsi"/>
          <w:sz w:val="22"/>
          <w:szCs w:val="22"/>
        </w:rPr>
        <w:t>/NNSA</w:t>
      </w:r>
      <w:r w:rsidRPr="009950A7">
        <w:rPr>
          <w:rFonts w:cstheme="minorHAnsi"/>
          <w:sz w:val="22"/>
          <w:szCs w:val="22"/>
        </w:rPr>
        <w:t>-Owned or controlled site, the recipient shall contact the site facility manager for information on DOE</w:t>
      </w:r>
      <w:r w:rsidR="1FF02502" w:rsidRPr="009950A7">
        <w:rPr>
          <w:rFonts w:cstheme="minorHAnsi"/>
          <w:sz w:val="22"/>
          <w:szCs w:val="22"/>
        </w:rPr>
        <w:t>/NNSA</w:t>
      </w:r>
      <w:r w:rsidRPr="009950A7">
        <w:rPr>
          <w:rFonts w:cstheme="minorHAnsi"/>
          <w:sz w:val="22"/>
          <w:szCs w:val="22"/>
        </w:rPr>
        <w:t xml:space="preserve"> and </w:t>
      </w:r>
      <w:r w:rsidR="00D43CDE" w:rsidRPr="009950A7">
        <w:rPr>
          <w:rFonts w:cstheme="minorHAnsi"/>
          <w:sz w:val="22"/>
          <w:szCs w:val="22"/>
        </w:rPr>
        <w:t>site-specific</w:t>
      </w:r>
      <w:r w:rsidRPr="009950A7">
        <w:rPr>
          <w:rFonts w:cstheme="minorHAnsi"/>
          <w:sz w:val="22"/>
          <w:szCs w:val="22"/>
        </w:rPr>
        <w:t xml:space="preserve"> ES&amp;H requirements.</w:t>
      </w:r>
    </w:p>
    <w:p w14:paraId="0864B4ED" w14:textId="77777777" w:rsidR="009A2EA4" w:rsidRPr="009950A7" w:rsidRDefault="009A2EA4" w:rsidP="711B1947">
      <w:pPr>
        <w:rPr>
          <w:rFonts w:cstheme="minorHAnsi"/>
          <w:sz w:val="22"/>
          <w:szCs w:val="22"/>
        </w:rPr>
      </w:pPr>
    </w:p>
    <w:p w14:paraId="1A7D997A" w14:textId="46B25E31" w:rsidR="009A2EA4" w:rsidRPr="009950A7" w:rsidRDefault="009A2EA4">
      <w:pPr>
        <w:rPr>
          <w:rFonts w:cstheme="minorHAnsi"/>
          <w:sz w:val="22"/>
          <w:szCs w:val="22"/>
        </w:rPr>
      </w:pPr>
      <w:r w:rsidRPr="009950A7">
        <w:rPr>
          <w:rFonts w:cstheme="minorHAnsi"/>
          <w:sz w:val="22"/>
          <w:szCs w:val="22"/>
        </w:rPr>
        <w:t xml:space="preserve">The recipient shall apply this provision to all </w:t>
      </w:r>
      <w:r w:rsidR="00B9124A" w:rsidRPr="009950A7">
        <w:rPr>
          <w:rFonts w:cstheme="minorHAnsi"/>
          <w:sz w:val="22"/>
          <w:szCs w:val="22"/>
        </w:rPr>
        <w:t>subrecipient</w:t>
      </w:r>
      <w:r w:rsidRPr="009950A7">
        <w:rPr>
          <w:rFonts w:cstheme="minorHAnsi"/>
          <w:sz w:val="22"/>
          <w:szCs w:val="22"/>
        </w:rPr>
        <w:t>s at any ti</w:t>
      </w:r>
      <w:r w:rsidR="00627B45" w:rsidRPr="009950A7">
        <w:rPr>
          <w:rFonts w:cstheme="minorHAnsi"/>
          <w:sz w:val="22"/>
          <w:szCs w:val="22"/>
        </w:rPr>
        <w:t>me.</w:t>
      </w:r>
    </w:p>
    <w:p w14:paraId="5F75ABB2" w14:textId="77777777" w:rsidR="009A2EA4" w:rsidRPr="009950A7" w:rsidRDefault="009A2EA4" w:rsidP="711B1947">
      <w:pPr>
        <w:rPr>
          <w:rFonts w:cstheme="minorHAnsi"/>
          <w:sz w:val="22"/>
          <w:szCs w:val="22"/>
        </w:rPr>
      </w:pPr>
    </w:p>
    <w:p w14:paraId="739E7AE0" w14:textId="77777777" w:rsidR="009A2EA4" w:rsidRPr="009950A7" w:rsidRDefault="304475DE" w:rsidP="00565580">
      <w:pPr>
        <w:pStyle w:val="Heading3"/>
        <w:rPr>
          <w:rFonts w:cstheme="minorHAnsi"/>
          <w:sz w:val="22"/>
          <w:szCs w:val="22"/>
        </w:rPr>
      </w:pPr>
      <w:bookmarkStart w:id="216" w:name="_Ref42839568"/>
      <w:r w:rsidRPr="009950A7">
        <w:rPr>
          <w:rFonts w:cstheme="minorHAnsi"/>
          <w:sz w:val="22"/>
          <w:szCs w:val="22"/>
        </w:rPr>
        <w:t>7. Federal, State, and Local Requirements</w:t>
      </w:r>
      <w:bookmarkEnd w:id="216"/>
    </w:p>
    <w:p w14:paraId="21DCE467" w14:textId="77777777" w:rsidR="009A2EA4" w:rsidRPr="009950A7" w:rsidRDefault="009A2EA4" w:rsidP="711B1947">
      <w:pPr>
        <w:rPr>
          <w:rFonts w:cstheme="minorHAnsi"/>
          <w:sz w:val="22"/>
          <w:szCs w:val="22"/>
        </w:rPr>
      </w:pPr>
    </w:p>
    <w:p w14:paraId="3233152A" w14:textId="4140296F" w:rsidR="009A2EA4" w:rsidRPr="009950A7" w:rsidRDefault="009A2EA4">
      <w:pPr>
        <w:rPr>
          <w:rFonts w:cstheme="minorHAnsi"/>
          <w:sz w:val="22"/>
          <w:szCs w:val="22"/>
        </w:rPr>
      </w:pPr>
      <w:r w:rsidRPr="009950A7">
        <w:rPr>
          <w:rFonts w:cstheme="minorHAnsi"/>
          <w:sz w:val="22"/>
          <w:szCs w:val="22"/>
        </w:rPr>
        <w:t xml:space="preserve">With respect to the performance of any portion of the work under this award, the recipient agrees to comply with all applicable local, state, and Federal ES&amp;H regulations. The recipient shall apply this provision to all sub </w:t>
      </w:r>
      <w:r w:rsidR="00232A3D" w:rsidRPr="009950A7">
        <w:rPr>
          <w:rFonts w:cstheme="minorHAnsi"/>
          <w:sz w:val="22"/>
          <w:szCs w:val="22"/>
        </w:rPr>
        <w:t>recipient</w:t>
      </w:r>
      <w:r w:rsidRPr="009950A7">
        <w:rPr>
          <w:rFonts w:cstheme="minorHAnsi"/>
          <w:sz w:val="22"/>
          <w:szCs w:val="22"/>
        </w:rPr>
        <w:t>s at any tier.</w:t>
      </w:r>
    </w:p>
    <w:p w14:paraId="6CBFCC9D" w14:textId="77777777" w:rsidR="009A2EA4" w:rsidRPr="009950A7" w:rsidRDefault="009A2EA4" w:rsidP="711B1947">
      <w:pPr>
        <w:rPr>
          <w:rFonts w:cstheme="minorHAnsi"/>
          <w:sz w:val="22"/>
          <w:szCs w:val="22"/>
        </w:rPr>
      </w:pPr>
    </w:p>
    <w:p w14:paraId="5AC67EA0" w14:textId="77777777" w:rsidR="00D56A56" w:rsidRPr="009950A7" w:rsidRDefault="0B67FC31">
      <w:pPr>
        <w:pStyle w:val="Heading3"/>
        <w:rPr>
          <w:rFonts w:cstheme="minorHAnsi"/>
          <w:sz w:val="22"/>
          <w:szCs w:val="22"/>
        </w:rPr>
      </w:pPr>
      <w:bookmarkStart w:id="217" w:name="_Ref42839582"/>
      <w:r w:rsidRPr="009950A7">
        <w:rPr>
          <w:rFonts w:cstheme="minorHAnsi"/>
          <w:sz w:val="22"/>
          <w:szCs w:val="22"/>
        </w:rPr>
        <w:t>8. Funding Restrictions</w:t>
      </w:r>
      <w:bookmarkEnd w:id="217"/>
    </w:p>
    <w:p w14:paraId="0BF4B29C" w14:textId="77777777" w:rsidR="00D56A56" w:rsidRPr="009950A7" w:rsidRDefault="00D56A56">
      <w:pPr>
        <w:rPr>
          <w:rFonts w:cstheme="minorHAnsi"/>
          <w:sz w:val="22"/>
          <w:szCs w:val="22"/>
        </w:rPr>
      </w:pPr>
    </w:p>
    <w:p w14:paraId="4574C3D8" w14:textId="77777777" w:rsidR="00D56A56" w:rsidRPr="009950A7" w:rsidRDefault="0B67FC31" w:rsidP="33581ACB">
      <w:pPr>
        <w:pStyle w:val="ClauseText9"/>
        <w:contextualSpacing/>
        <w:rPr>
          <w:rFonts w:asciiTheme="minorHAnsi" w:hAnsiTheme="minorHAnsi" w:cstheme="minorHAnsi"/>
          <w:sz w:val="22"/>
          <w:szCs w:val="22"/>
        </w:rPr>
      </w:pPr>
      <w:r w:rsidRPr="009950A7">
        <w:rPr>
          <w:rFonts w:asciiTheme="minorHAnsi" w:hAnsiTheme="minorHAnsi" w:cstheme="minorHAnsi"/>
          <w:sz w:val="22"/>
          <w:szCs w:val="22"/>
        </w:rPr>
        <w:t>Funding for all awards and future budget periods are contingent upon the availability of funds appropriated by Congress for the purpose of this program and the availability of future-year budget authority.</w:t>
      </w:r>
    </w:p>
    <w:p w14:paraId="2B89FFA6" w14:textId="77777777" w:rsidR="00D56A56" w:rsidRPr="009950A7" w:rsidRDefault="00D56A56" w:rsidP="33581ACB">
      <w:pPr>
        <w:pStyle w:val="ClauseText9"/>
        <w:contextualSpacing/>
        <w:rPr>
          <w:rFonts w:asciiTheme="minorHAnsi" w:hAnsiTheme="minorHAnsi" w:cstheme="minorHAnsi"/>
          <w:sz w:val="22"/>
          <w:szCs w:val="22"/>
        </w:rPr>
      </w:pPr>
    </w:p>
    <w:p w14:paraId="68215666" w14:textId="48A7184A" w:rsidR="00D56A56" w:rsidRPr="009950A7" w:rsidRDefault="0B67FC31" w:rsidP="33581ACB">
      <w:pPr>
        <w:pStyle w:val="ClauseText9"/>
        <w:contextualSpacing/>
        <w:rPr>
          <w:rFonts w:asciiTheme="minorHAnsi" w:hAnsiTheme="minorHAnsi" w:cstheme="minorHAnsi"/>
          <w:sz w:val="22"/>
          <w:szCs w:val="22"/>
        </w:rPr>
      </w:pPr>
      <w:r w:rsidRPr="009950A7">
        <w:rPr>
          <w:rFonts w:asciiTheme="minorHAnsi" w:hAnsiTheme="minorHAnsi" w:cstheme="minorHAnsi"/>
          <w:b/>
          <w:sz w:val="22"/>
          <w:szCs w:val="22"/>
        </w:rPr>
        <w:t>Cost Principles</w:t>
      </w:r>
      <w:r w:rsidRPr="009950A7">
        <w:rPr>
          <w:rFonts w:asciiTheme="minorHAnsi" w:hAnsiTheme="minorHAnsi" w:cstheme="minorHAnsi"/>
          <w:sz w:val="22"/>
          <w:szCs w:val="22"/>
        </w:rPr>
        <w:t xml:space="preserve">: Costs must be allowable, </w:t>
      </w:r>
      <w:r w:rsidRPr="009950A7" w:rsidDel="00D53776">
        <w:rPr>
          <w:rFonts w:asciiTheme="minorHAnsi" w:hAnsiTheme="minorHAnsi" w:cstheme="minorHAnsi"/>
          <w:sz w:val="22"/>
          <w:szCs w:val="22"/>
        </w:rPr>
        <w:t>allocable</w:t>
      </w:r>
      <w:r w:rsidR="00D53776" w:rsidRPr="009950A7">
        <w:rPr>
          <w:rFonts w:asciiTheme="minorHAnsi" w:hAnsiTheme="minorHAnsi" w:cstheme="minorHAnsi"/>
          <w:sz w:val="22"/>
          <w:szCs w:val="22"/>
        </w:rPr>
        <w:t>,</w:t>
      </w:r>
      <w:r w:rsidRPr="009950A7">
        <w:rPr>
          <w:rFonts w:asciiTheme="minorHAnsi" w:hAnsiTheme="minorHAnsi" w:cstheme="minorHAnsi"/>
          <w:sz w:val="22"/>
          <w:szCs w:val="22"/>
        </w:rPr>
        <w:t xml:space="preserve"> and reasonable in accordance with the applicable Federal cost principles referenced in 2 CFR 200 as modified by 2 CFR 910 (DOE Financial Assistance Regulation).</w:t>
      </w:r>
    </w:p>
    <w:p w14:paraId="61FC71C0" w14:textId="77777777" w:rsidR="00D56A56" w:rsidRPr="009950A7" w:rsidRDefault="00D56A56" w:rsidP="33581ACB">
      <w:pPr>
        <w:pStyle w:val="ClauseText9"/>
        <w:contextualSpacing/>
        <w:rPr>
          <w:rFonts w:asciiTheme="minorHAnsi" w:hAnsiTheme="minorHAnsi" w:cstheme="minorHAnsi"/>
          <w:sz w:val="22"/>
          <w:szCs w:val="22"/>
        </w:rPr>
      </w:pPr>
    </w:p>
    <w:p w14:paraId="2CA4C5C4" w14:textId="7B5E9F2C" w:rsidR="00D56A56" w:rsidRPr="009950A7" w:rsidRDefault="0B67FC31" w:rsidP="33581ACB">
      <w:pPr>
        <w:pStyle w:val="ClauseText9"/>
        <w:contextualSpacing/>
        <w:rPr>
          <w:rFonts w:asciiTheme="minorHAnsi" w:hAnsiTheme="minorHAnsi" w:cstheme="minorHAnsi"/>
          <w:sz w:val="22"/>
          <w:szCs w:val="22"/>
        </w:rPr>
      </w:pPr>
      <w:r w:rsidRPr="009950A7">
        <w:rPr>
          <w:rFonts w:asciiTheme="minorHAnsi" w:hAnsiTheme="minorHAnsi" w:cstheme="minorHAnsi"/>
          <w:b/>
          <w:sz w:val="22"/>
          <w:szCs w:val="22"/>
        </w:rPr>
        <w:t>Pre-award Costs</w:t>
      </w:r>
      <w:r w:rsidRPr="009950A7">
        <w:rPr>
          <w:rFonts w:asciiTheme="minorHAnsi" w:hAnsiTheme="minorHAnsi" w:cstheme="minorHAnsi"/>
          <w:sz w:val="22"/>
          <w:szCs w:val="22"/>
        </w:rPr>
        <w:t xml:space="preserve">: Recipients may charge to an award resulting from this </w:t>
      </w:r>
      <w:r w:rsidR="35083C81" w:rsidRPr="009950A7">
        <w:rPr>
          <w:rFonts w:asciiTheme="minorHAnsi" w:hAnsiTheme="minorHAnsi" w:cstheme="minorHAnsi"/>
          <w:sz w:val="22"/>
          <w:szCs w:val="22"/>
        </w:rPr>
        <w:t>NOFO</w:t>
      </w:r>
      <w:r w:rsidRPr="009950A7">
        <w:rPr>
          <w:rFonts w:asciiTheme="minorHAnsi" w:hAnsiTheme="minorHAnsi" w:cstheme="minorHAnsi"/>
          <w:sz w:val="22"/>
          <w:szCs w:val="22"/>
        </w:rPr>
        <w:t xml:space="preserve"> pre-award costs that were incurred within the ninety (90) calendar day period immediately preceding the effective date of the award, if the costs are allowable in accordance with the applicable Federal cost principles referenced in 2 CFR 200 as modified by 2 CFR 910 (DOE Financial Assistance Regulation). Recipients must obtain the prior approval of the </w:t>
      </w:r>
      <w:r w:rsidR="3D7D66FD" w:rsidRPr="009950A7">
        <w:rPr>
          <w:rFonts w:asciiTheme="minorHAnsi" w:hAnsiTheme="minorHAnsi" w:cstheme="minorHAnsi"/>
          <w:sz w:val="22"/>
          <w:szCs w:val="22"/>
        </w:rPr>
        <w:t xml:space="preserve">DOE </w:t>
      </w:r>
      <w:r w:rsidR="00E63281" w:rsidRPr="009950A7">
        <w:rPr>
          <w:rFonts w:asciiTheme="minorHAnsi" w:hAnsiTheme="minorHAnsi" w:cstheme="minorHAnsi"/>
          <w:sz w:val="22"/>
          <w:szCs w:val="22"/>
        </w:rPr>
        <w:t xml:space="preserve">Grants </w:t>
      </w:r>
      <w:r w:rsidR="134615E0" w:rsidRPr="009950A7">
        <w:rPr>
          <w:rFonts w:asciiTheme="minorHAnsi" w:hAnsiTheme="minorHAnsi" w:cstheme="minorHAnsi"/>
          <w:sz w:val="22"/>
          <w:szCs w:val="22"/>
        </w:rPr>
        <w:t>O</w:t>
      </w:r>
      <w:r w:rsidRPr="009950A7">
        <w:rPr>
          <w:rFonts w:asciiTheme="minorHAnsi" w:hAnsiTheme="minorHAnsi" w:cstheme="minorHAnsi"/>
          <w:sz w:val="22"/>
          <w:szCs w:val="22"/>
        </w:rPr>
        <w:t xml:space="preserve">fficer for any pre-award costs that are for periods greater than this </w:t>
      </w:r>
      <w:r w:rsidRPr="009950A7" w:rsidDel="00D43CDE">
        <w:rPr>
          <w:rFonts w:asciiTheme="minorHAnsi" w:hAnsiTheme="minorHAnsi" w:cstheme="minorHAnsi"/>
          <w:sz w:val="22"/>
          <w:szCs w:val="22"/>
        </w:rPr>
        <w:t>90</w:t>
      </w:r>
      <w:r w:rsidR="00D43CDE" w:rsidRPr="009950A7">
        <w:rPr>
          <w:rFonts w:asciiTheme="minorHAnsi" w:hAnsiTheme="minorHAnsi" w:cstheme="minorHAnsi"/>
          <w:sz w:val="22"/>
          <w:szCs w:val="22"/>
        </w:rPr>
        <w:t>-day</w:t>
      </w:r>
      <w:r w:rsidRPr="009950A7">
        <w:rPr>
          <w:rFonts w:asciiTheme="minorHAnsi" w:hAnsiTheme="minorHAnsi" w:cstheme="minorHAnsi"/>
          <w:sz w:val="22"/>
          <w:szCs w:val="22"/>
        </w:rPr>
        <w:t xml:space="preserve"> calendar period.</w:t>
      </w:r>
    </w:p>
    <w:p w14:paraId="4843C313" w14:textId="77777777" w:rsidR="00D56A56" w:rsidRPr="009950A7" w:rsidRDefault="00D56A56" w:rsidP="33581ACB">
      <w:pPr>
        <w:pStyle w:val="ClauseText9"/>
        <w:contextualSpacing/>
        <w:rPr>
          <w:rFonts w:asciiTheme="minorHAnsi" w:hAnsiTheme="minorHAnsi" w:cstheme="minorHAnsi"/>
          <w:sz w:val="22"/>
          <w:szCs w:val="22"/>
        </w:rPr>
      </w:pPr>
    </w:p>
    <w:p w14:paraId="2B9DE49A" w14:textId="45BC7560" w:rsidR="00891B7C" w:rsidRDefault="0B67FC31" w:rsidP="0034278F">
      <w:pPr>
        <w:pStyle w:val="ClauseText9"/>
        <w:contextualSpacing/>
      </w:pPr>
      <w:r w:rsidRPr="009950A7">
        <w:rPr>
          <w:rFonts w:asciiTheme="minorHAnsi" w:hAnsiTheme="minorHAnsi" w:cstheme="minorHAnsi"/>
          <w:sz w:val="22"/>
          <w:szCs w:val="22"/>
        </w:rPr>
        <w:t>Pre-award costs are incurred at the applicant’s risk. DOE</w:t>
      </w:r>
      <w:r w:rsidR="01EDF788" w:rsidRPr="009950A7">
        <w:rPr>
          <w:rFonts w:asciiTheme="minorHAnsi" w:hAnsiTheme="minorHAnsi" w:cstheme="minorHAnsi"/>
          <w:sz w:val="22"/>
          <w:szCs w:val="22"/>
        </w:rPr>
        <w:t>/NNSA</w:t>
      </w:r>
      <w:r w:rsidRPr="009950A7">
        <w:rPr>
          <w:rFonts w:asciiTheme="minorHAnsi" w:hAnsiTheme="minorHAnsi" w:cstheme="minorHAnsi"/>
          <w:sz w:val="22"/>
          <w:szCs w:val="22"/>
        </w:rPr>
        <w:t xml:space="preserve"> is under no obligation to reimburse such costs if for any reason the applicant does not receive an award or if the award is made for a lesser amount than the applicant expected.</w:t>
      </w:r>
      <w:r w:rsidR="7B5753BE" w:rsidRPr="009950A7">
        <w:rPr>
          <w:rFonts w:asciiTheme="minorHAnsi" w:hAnsiTheme="minorHAnsi" w:cstheme="minorHAnsi"/>
          <w:sz w:val="22"/>
          <w:szCs w:val="22"/>
        </w:rPr>
        <w:t xml:space="preserve"> </w:t>
      </w:r>
    </w:p>
    <w:p w14:paraId="63D3DD7A" w14:textId="16961813" w:rsidR="009A2EA4" w:rsidRPr="009950A7" w:rsidRDefault="009A2EA4" w:rsidP="33581ACB">
      <w:pPr>
        <w:pStyle w:val="ClauseText9"/>
        <w:contextualSpacing/>
        <w:rPr>
          <w:rFonts w:asciiTheme="minorHAnsi" w:hAnsiTheme="minorHAnsi" w:cstheme="minorHAnsi"/>
          <w:sz w:val="22"/>
          <w:szCs w:val="22"/>
        </w:rPr>
      </w:pPr>
    </w:p>
    <w:p w14:paraId="6EFC104B" w14:textId="11752C57" w:rsidR="009A2EA4" w:rsidRPr="009950A7" w:rsidRDefault="017BCD6C" w:rsidP="00824A86">
      <w:pPr>
        <w:pStyle w:val="Heading3"/>
        <w:rPr>
          <w:rFonts w:cstheme="minorHAnsi"/>
          <w:sz w:val="22"/>
          <w:szCs w:val="22"/>
        </w:rPr>
      </w:pPr>
      <w:bookmarkStart w:id="218" w:name="_9._Implementation_of"/>
      <w:bookmarkStart w:id="219" w:name="_9._National_Environmental"/>
      <w:bookmarkEnd w:id="218"/>
      <w:bookmarkEnd w:id="219"/>
      <w:r w:rsidRPr="009950A7">
        <w:rPr>
          <w:rFonts w:cstheme="minorHAnsi"/>
          <w:sz w:val="22"/>
          <w:szCs w:val="22"/>
        </w:rPr>
        <w:t>9</w:t>
      </w:r>
      <w:bookmarkStart w:id="220" w:name="_Ref42839596"/>
      <w:r w:rsidR="304475DE" w:rsidRPr="009950A7">
        <w:rPr>
          <w:rFonts w:cstheme="minorHAnsi"/>
          <w:sz w:val="22"/>
          <w:szCs w:val="22"/>
        </w:rPr>
        <w:t>. National Environmental Policy Act (NEPA) Compliance</w:t>
      </w:r>
      <w:bookmarkEnd w:id="220"/>
    </w:p>
    <w:p w14:paraId="5709FE76" w14:textId="77777777" w:rsidR="009A2EA4" w:rsidRPr="009950A7" w:rsidRDefault="009A2EA4" w:rsidP="711B1947">
      <w:pPr>
        <w:rPr>
          <w:rFonts w:cstheme="minorHAnsi"/>
          <w:sz w:val="22"/>
          <w:szCs w:val="22"/>
        </w:rPr>
      </w:pPr>
    </w:p>
    <w:p w14:paraId="3573E064" w14:textId="383989FA" w:rsidR="009A2EA4" w:rsidRPr="009950A7" w:rsidRDefault="304475DE">
      <w:pPr>
        <w:rPr>
          <w:rFonts w:cstheme="minorHAnsi"/>
          <w:sz w:val="22"/>
          <w:szCs w:val="22"/>
        </w:rPr>
      </w:pPr>
      <w:r w:rsidRPr="009950A7">
        <w:rPr>
          <w:rFonts w:cstheme="minorHAnsi"/>
          <w:sz w:val="22"/>
          <w:szCs w:val="22"/>
        </w:rPr>
        <w:t>If question 4.a. on the “Research and Related Other Project Information” document indicates “potential impact on the environment</w:t>
      </w:r>
      <w:r w:rsidR="005A487E" w:rsidRPr="009950A7">
        <w:rPr>
          <w:rFonts w:cstheme="minorHAnsi"/>
          <w:sz w:val="22"/>
          <w:szCs w:val="22"/>
        </w:rPr>
        <w:t>,”</w:t>
      </w:r>
      <w:r w:rsidRPr="009950A7">
        <w:rPr>
          <w:rFonts w:cstheme="minorHAnsi"/>
          <w:sz w:val="22"/>
          <w:szCs w:val="22"/>
        </w:rPr>
        <w:t xml:space="preserve"> or if DOE</w:t>
      </w:r>
      <w:r w:rsidR="06B4CA2C" w:rsidRPr="009950A7">
        <w:rPr>
          <w:rFonts w:cstheme="minorHAnsi"/>
          <w:sz w:val="22"/>
          <w:szCs w:val="22"/>
        </w:rPr>
        <w:t>/NNSA</w:t>
      </w:r>
      <w:r w:rsidRPr="009950A7">
        <w:rPr>
          <w:rFonts w:cstheme="minorHAnsi"/>
          <w:sz w:val="22"/>
          <w:szCs w:val="22"/>
        </w:rPr>
        <w:t>’s own review indicates it, DOE</w:t>
      </w:r>
      <w:r w:rsidR="6B83F9D9" w:rsidRPr="009950A7">
        <w:rPr>
          <w:rFonts w:cstheme="minorHAnsi"/>
          <w:sz w:val="22"/>
          <w:szCs w:val="22"/>
        </w:rPr>
        <w:t>/NNSA</w:t>
      </w:r>
      <w:r w:rsidRPr="009950A7">
        <w:rPr>
          <w:rFonts w:cstheme="minorHAnsi"/>
          <w:sz w:val="22"/>
          <w:szCs w:val="22"/>
        </w:rPr>
        <w:t xml:space="preserve"> may ask the applicant to provide additional information on those impacts in order to prepare an environmental critique/synopsis per 10 CFR 1021.216. Note that this pre-award environmental critique/synopsis process would be separate from the preparation of a NEPA document such as an environmental impact statement (EIS) or an environmental assessment (EA). If DOE</w:t>
      </w:r>
      <w:r w:rsidR="5C9D6709" w:rsidRPr="009950A7">
        <w:rPr>
          <w:rFonts w:cstheme="minorHAnsi"/>
          <w:sz w:val="22"/>
          <w:szCs w:val="22"/>
        </w:rPr>
        <w:t>/NNSA</w:t>
      </w:r>
      <w:r w:rsidRPr="009950A7">
        <w:rPr>
          <w:rFonts w:cstheme="minorHAnsi"/>
          <w:sz w:val="22"/>
          <w:szCs w:val="22"/>
        </w:rPr>
        <w:t xml:space="preserve"> determines the latter documentation is necessary, this process would need to be completed, funded by and with the participation of the </w:t>
      </w:r>
      <w:r w:rsidR="00232A3D" w:rsidRPr="009950A7">
        <w:rPr>
          <w:rFonts w:cstheme="minorHAnsi"/>
          <w:sz w:val="22"/>
          <w:szCs w:val="22"/>
        </w:rPr>
        <w:t>recipient</w:t>
      </w:r>
      <w:r w:rsidRPr="009950A7">
        <w:rPr>
          <w:rFonts w:cstheme="minorHAnsi"/>
          <w:sz w:val="22"/>
          <w:szCs w:val="22"/>
        </w:rPr>
        <w:t>, prior to them taking any action on the proposed project that could have adverse environmental effects or that could limit the choice of reasonable alternatives. Note that in most cases, even when “Potential Impact to the Environment” is checked “Yes,” preparation of such NEPA documents is rarely necessary, but DOE</w:t>
      </w:r>
      <w:r w:rsidR="5E0A489F" w:rsidRPr="009950A7">
        <w:rPr>
          <w:rFonts w:cstheme="minorHAnsi"/>
          <w:sz w:val="22"/>
          <w:szCs w:val="22"/>
        </w:rPr>
        <w:t>/NNSA</w:t>
      </w:r>
      <w:r w:rsidRPr="009950A7">
        <w:rPr>
          <w:rFonts w:cstheme="minorHAnsi"/>
          <w:sz w:val="22"/>
          <w:szCs w:val="22"/>
        </w:rPr>
        <w:t xml:space="preserve"> has the expectation that the Applicant will disclose the potential, which would serve to initiate dialog with DOE</w:t>
      </w:r>
      <w:r w:rsidR="36EAEA8B" w:rsidRPr="009950A7">
        <w:rPr>
          <w:rFonts w:cstheme="minorHAnsi"/>
          <w:sz w:val="22"/>
          <w:szCs w:val="22"/>
        </w:rPr>
        <w:t>/NNSA</w:t>
      </w:r>
      <w:r w:rsidRPr="009950A7">
        <w:rPr>
          <w:rFonts w:cstheme="minorHAnsi"/>
          <w:sz w:val="22"/>
          <w:szCs w:val="22"/>
        </w:rPr>
        <w:t xml:space="preserve"> if necessary. The inability to satisfy the NEPA requirements after an award would result in cancellation of the award.</w:t>
      </w:r>
    </w:p>
    <w:p w14:paraId="397428E8" w14:textId="77777777" w:rsidR="009A2EA4" w:rsidRPr="009950A7" w:rsidRDefault="009A2EA4" w:rsidP="711B1947">
      <w:pPr>
        <w:rPr>
          <w:rFonts w:cstheme="minorHAnsi"/>
          <w:sz w:val="22"/>
          <w:szCs w:val="22"/>
        </w:rPr>
      </w:pPr>
    </w:p>
    <w:p w14:paraId="3852182F" w14:textId="39AAE16B" w:rsidR="0080432F" w:rsidRPr="009950A7" w:rsidRDefault="017BCD6C">
      <w:pPr>
        <w:pStyle w:val="Heading3"/>
        <w:rPr>
          <w:rFonts w:cstheme="minorHAnsi"/>
          <w:sz w:val="22"/>
          <w:szCs w:val="22"/>
        </w:rPr>
      </w:pPr>
      <w:bookmarkStart w:id="221" w:name="_10._Nondisclosure_and"/>
      <w:bookmarkStart w:id="222" w:name="_Ref42839603"/>
      <w:bookmarkEnd w:id="221"/>
      <w:r w:rsidRPr="009950A7">
        <w:rPr>
          <w:rFonts w:cstheme="minorHAnsi"/>
          <w:sz w:val="22"/>
          <w:szCs w:val="22"/>
        </w:rPr>
        <w:t>1</w:t>
      </w:r>
      <w:r w:rsidR="7970C5EB" w:rsidRPr="009950A7">
        <w:rPr>
          <w:rFonts w:cstheme="minorHAnsi"/>
          <w:sz w:val="22"/>
          <w:szCs w:val="22"/>
        </w:rPr>
        <w:t>0</w:t>
      </w:r>
      <w:r w:rsidR="304475DE" w:rsidRPr="009950A7">
        <w:rPr>
          <w:rFonts w:cstheme="minorHAnsi"/>
          <w:sz w:val="22"/>
          <w:szCs w:val="22"/>
        </w:rPr>
        <w:t xml:space="preserve">. </w:t>
      </w:r>
      <w:r w:rsidR="27F25341" w:rsidRPr="009950A7">
        <w:rPr>
          <w:rFonts w:cstheme="minorHAnsi"/>
          <w:sz w:val="22"/>
          <w:szCs w:val="22"/>
        </w:rPr>
        <w:t>Nondisclosure and Confidentiality Agreements Representations (June 2015)</w:t>
      </w:r>
      <w:bookmarkEnd w:id="222"/>
      <w:r w:rsidR="27F25341" w:rsidRPr="009950A7">
        <w:rPr>
          <w:rFonts w:cstheme="minorHAnsi"/>
          <w:sz w:val="22"/>
          <w:szCs w:val="22"/>
        </w:rPr>
        <w:t xml:space="preserve"> </w:t>
      </w:r>
    </w:p>
    <w:p w14:paraId="40769CFD" w14:textId="77777777" w:rsidR="0080432F" w:rsidRPr="009950A7" w:rsidRDefault="0080432F" w:rsidP="711B1947">
      <w:pPr>
        <w:rPr>
          <w:rFonts w:cstheme="minorHAnsi"/>
          <w:color w:val="000000"/>
          <w:sz w:val="22"/>
          <w:szCs w:val="22"/>
        </w:rPr>
      </w:pPr>
    </w:p>
    <w:p w14:paraId="21716E8D" w14:textId="55C8C8A2" w:rsidR="0080432F" w:rsidRPr="009950A7" w:rsidRDefault="27F25341" w:rsidP="5FCDD5D8">
      <w:pPr>
        <w:rPr>
          <w:rFonts w:cstheme="minorHAnsi"/>
          <w:color w:val="000000"/>
          <w:sz w:val="22"/>
          <w:szCs w:val="22"/>
        </w:rPr>
      </w:pPr>
      <w:r w:rsidRPr="009950A7">
        <w:rPr>
          <w:rFonts w:cstheme="minorHAnsi"/>
          <w:sz w:val="22"/>
          <w:szCs w:val="22"/>
        </w:rPr>
        <w:t xml:space="preserve">In submitting an application in response to this </w:t>
      </w:r>
      <w:r w:rsidR="5DC8D076" w:rsidRPr="009950A7">
        <w:rPr>
          <w:rFonts w:cstheme="minorHAnsi"/>
          <w:sz w:val="22"/>
          <w:szCs w:val="22"/>
        </w:rPr>
        <w:t>NOFO</w:t>
      </w:r>
      <w:r w:rsidR="009D1A62" w:rsidRPr="009950A7">
        <w:rPr>
          <w:rFonts w:cstheme="minorHAnsi"/>
          <w:sz w:val="22"/>
          <w:szCs w:val="22"/>
        </w:rPr>
        <w:t>,</w:t>
      </w:r>
      <w:r w:rsidRPr="009950A7">
        <w:rPr>
          <w:rFonts w:cstheme="minorHAnsi"/>
          <w:sz w:val="22"/>
          <w:szCs w:val="22"/>
        </w:rPr>
        <w:t xml:space="preserve"> the Applicant represents that: </w:t>
      </w:r>
    </w:p>
    <w:p w14:paraId="17AAEC7E" w14:textId="77777777" w:rsidR="0080432F" w:rsidRPr="009950A7" w:rsidRDefault="27F25341" w:rsidP="711B1947">
      <w:pPr>
        <w:rPr>
          <w:rFonts w:cstheme="minorHAnsi"/>
          <w:color w:val="000000"/>
          <w:sz w:val="22"/>
          <w:szCs w:val="22"/>
        </w:rPr>
      </w:pPr>
      <w:r w:rsidRPr="009950A7">
        <w:rPr>
          <w:rFonts w:cstheme="minorHAnsi"/>
          <w:sz w:val="22"/>
          <w:szCs w:val="22"/>
        </w:rPr>
        <w:t xml:space="preserve">(1) It </w:t>
      </w:r>
      <w:r w:rsidRPr="009950A7">
        <w:rPr>
          <w:rFonts w:cstheme="minorHAnsi"/>
          <w:b/>
          <w:bCs/>
          <w:sz w:val="22"/>
          <w:szCs w:val="22"/>
        </w:rPr>
        <w:t xml:space="preserve">does not and will not </w:t>
      </w:r>
      <w:r w:rsidRPr="009950A7">
        <w:rPr>
          <w:rFonts w:cstheme="minorHAnsi"/>
          <w:sz w:val="22"/>
          <w:szCs w:val="22"/>
        </w:rPr>
        <w:t xml:space="preserve">require its employees or contractors to sign internal nondisclosure or confidentiality agreements or statements prohibiting or otherwise restricting its employees or contactors from lawfully reporting waste, fraud, or abuse to a designated investigative or law enforcement representative of a Federal department or agency authorized to receive such information. </w:t>
      </w:r>
    </w:p>
    <w:p w14:paraId="133F6C60" w14:textId="77777777" w:rsidR="0080432F" w:rsidRPr="009950A7" w:rsidRDefault="27F25341" w:rsidP="711B1947">
      <w:pPr>
        <w:rPr>
          <w:rFonts w:cstheme="minorHAnsi"/>
          <w:color w:val="000000"/>
          <w:sz w:val="22"/>
          <w:szCs w:val="22"/>
        </w:rPr>
      </w:pPr>
      <w:r w:rsidRPr="009950A7">
        <w:rPr>
          <w:rFonts w:cstheme="minorHAnsi"/>
          <w:sz w:val="22"/>
          <w:szCs w:val="22"/>
        </w:rPr>
        <w:t xml:space="preserve">(2) It </w:t>
      </w:r>
      <w:r w:rsidRPr="009950A7">
        <w:rPr>
          <w:rFonts w:cstheme="minorHAnsi"/>
          <w:b/>
          <w:bCs/>
          <w:sz w:val="22"/>
          <w:szCs w:val="22"/>
        </w:rPr>
        <w:t xml:space="preserve">does not and will not </w:t>
      </w:r>
      <w:r w:rsidRPr="009950A7">
        <w:rPr>
          <w:rFonts w:cstheme="minorHAnsi"/>
          <w:sz w:val="22"/>
          <w:szCs w:val="22"/>
        </w:rPr>
        <w:t xml:space="preserve">use any Federal funds to implement or enforce any nondisclosure and/or confidentiality policy, form, or agreement it uses unless it contains the following provisions: </w:t>
      </w:r>
    </w:p>
    <w:p w14:paraId="032D671C" w14:textId="77777777" w:rsidR="0080432F" w:rsidRPr="009950A7" w:rsidRDefault="27F25341" w:rsidP="00226757">
      <w:pPr>
        <w:rPr>
          <w:rFonts w:cstheme="minorHAnsi"/>
          <w:color w:val="000000"/>
          <w:sz w:val="22"/>
          <w:szCs w:val="22"/>
        </w:rPr>
      </w:pPr>
      <w:r w:rsidRPr="009950A7">
        <w:rPr>
          <w:rFonts w:cstheme="minorHAnsi"/>
          <w:sz w:val="22"/>
          <w:szCs w:val="22"/>
        </w:rPr>
        <w:t xml:space="preserve">a. </w:t>
      </w:r>
      <w:r w:rsidRPr="009950A7">
        <w:rPr>
          <w:rFonts w:cstheme="minorHAnsi"/>
          <w:i/>
          <w:iCs/>
          <w:sz w:val="22"/>
          <w:szCs w:val="22"/>
        </w:rPr>
        <w:t xml:space="preserve">‘‘These provisions are consistent with and do not supersede, conflict with, or otherwise alter the employee obligations, rights, or liabilities created by existing statute or Executive order relating to (1) classified information, (2) communications to Congress, (3) the reporting to an Inspector General of a violation of any law, rule, or regulation, or mismanagement, a gross waste of funds, an abuse of authority, or a substantial and specific danger to public health or safety, or (4) any other whistleblower protection. The definitions, requirements, obligations, rights, sanctions, and liabilities created by controlling Executive orders and statutory provisions are incorporated into this agreement and are </w:t>
      </w:r>
      <w:r w:rsidRPr="009950A7">
        <w:rPr>
          <w:rFonts w:cstheme="minorHAnsi"/>
          <w:i/>
          <w:iCs/>
          <w:sz w:val="22"/>
          <w:szCs w:val="22"/>
        </w:rPr>
        <w:lastRenderedPageBreak/>
        <w:t xml:space="preserve">controlling.’’ </w:t>
      </w:r>
    </w:p>
    <w:p w14:paraId="7FD9548A" w14:textId="77777777" w:rsidR="0080432F" w:rsidRPr="009950A7" w:rsidRDefault="27F25341" w:rsidP="00226757">
      <w:pPr>
        <w:rPr>
          <w:rFonts w:cstheme="minorHAnsi"/>
          <w:color w:val="000000"/>
          <w:sz w:val="22"/>
          <w:szCs w:val="22"/>
        </w:rPr>
      </w:pPr>
      <w:r w:rsidRPr="009950A7">
        <w:rPr>
          <w:rFonts w:cstheme="minorHAnsi"/>
          <w:sz w:val="22"/>
          <w:szCs w:val="22"/>
        </w:rPr>
        <w:t xml:space="preserve">b. The limitation above shall not contravene requirements applicable to Standard Form 312, Form 4414, or any other form issued by a Federal department or agency governing the nondisclosure of classified information. </w:t>
      </w:r>
    </w:p>
    <w:p w14:paraId="4F8D3B41" w14:textId="77777777" w:rsidR="0080432F" w:rsidRPr="009950A7" w:rsidRDefault="27F25341" w:rsidP="00226757">
      <w:pPr>
        <w:rPr>
          <w:rFonts w:cstheme="minorHAnsi"/>
          <w:color w:val="000000"/>
          <w:sz w:val="22"/>
          <w:szCs w:val="22"/>
        </w:rPr>
      </w:pPr>
      <w:r w:rsidRPr="009950A7">
        <w:rPr>
          <w:rFonts w:cstheme="minorHAnsi"/>
          <w:sz w:val="22"/>
          <w:szCs w:val="22"/>
        </w:rPr>
        <w:t>c. Notwithstanding provision listed in paragraph (a), a nondisclosure or confidentiality policy form or agreement that is to be executed by a person connected with the conduct of an intelligence or intelligence-related activity, other than an employee or officer of the United States Government, may contain provisions appropriate to the particular activity for which such document is to be used. Such form or agreement shall, at a minimum, require that the person will not disclose any classified information received in the course of such activity unless specifically authorized to do so by the United States Government. Such nondisclosure or confidentiality forms shall also make it clear that they do not bar disclosures to Congress, or to an authorized official of an executive agency or the Department of Justice, that are essential to reporting a substantial violation of law.</w:t>
      </w:r>
    </w:p>
    <w:p w14:paraId="78270699" w14:textId="77777777" w:rsidR="0080432F" w:rsidRPr="009950A7" w:rsidRDefault="0080432F" w:rsidP="711B1947">
      <w:pPr>
        <w:rPr>
          <w:rFonts w:cstheme="minorHAnsi"/>
          <w:sz w:val="22"/>
          <w:szCs w:val="22"/>
        </w:rPr>
      </w:pPr>
    </w:p>
    <w:p w14:paraId="191FE511" w14:textId="403AAB9B" w:rsidR="009A2EA4" w:rsidRPr="009950A7" w:rsidRDefault="7970C5EB">
      <w:pPr>
        <w:pStyle w:val="Heading3"/>
        <w:rPr>
          <w:rFonts w:cstheme="minorHAnsi"/>
          <w:sz w:val="22"/>
          <w:szCs w:val="22"/>
        </w:rPr>
      </w:pPr>
      <w:bookmarkStart w:id="223" w:name="_11._Notice_Regarding"/>
      <w:bookmarkStart w:id="224" w:name="_Ref42839618"/>
      <w:bookmarkEnd w:id="223"/>
      <w:r w:rsidRPr="009950A7">
        <w:rPr>
          <w:rFonts w:cstheme="minorHAnsi"/>
          <w:sz w:val="22"/>
          <w:szCs w:val="22"/>
        </w:rPr>
        <w:t>11</w:t>
      </w:r>
      <w:r w:rsidR="304475DE" w:rsidRPr="009950A7">
        <w:rPr>
          <w:rFonts w:cstheme="minorHAnsi"/>
          <w:sz w:val="22"/>
          <w:szCs w:val="22"/>
        </w:rPr>
        <w:t>. Notice Regarding Eligible/Ineligible Activities</w:t>
      </w:r>
      <w:bookmarkEnd w:id="224"/>
    </w:p>
    <w:p w14:paraId="77A37DE9" w14:textId="77777777" w:rsidR="009A2EA4" w:rsidRPr="009950A7" w:rsidRDefault="009A2EA4" w:rsidP="711B1947">
      <w:pPr>
        <w:rPr>
          <w:rFonts w:cstheme="minorHAnsi"/>
          <w:sz w:val="22"/>
          <w:szCs w:val="22"/>
        </w:rPr>
      </w:pPr>
    </w:p>
    <w:p w14:paraId="56225173" w14:textId="2C4A821F" w:rsidR="009A2EA4" w:rsidRPr="009950A7" w:rsidRDefault="009A2EA4">
      <w:pPr>
        <w:rPr>
          <w:rFonts w:cstheme="minorHAnsi"/>
          <w:sz w:val="22"/>
          <w:szCs w:val="22"/>
        </w:rPr>
      </w:pPr>
      <w:r w:rsidRPr="009950A7">
        <w:rPr>
          <w:rFonts w:cstheme="minorHAnsi"/>
          <w:sz w:val="22"/>
          <w:szCs w:val="22"/>
        </w:rPr>
        <w:t xml:space="preserve">Eligible activities under this program include those which describe and promote the understanding of scientific and technical aspects of specific energy technologies, but not those which encourage or support political activities such as the collection and dissemination of information related to potential, </w:t>
      </w:r>
      <w:r w:rsidRPr="009950A7" w:rsidDel="00565580">
        <w:rPr>
          <w:rFonts w:cstheme="minorHAnsi"/>
          <w:sz w:val="22"/>
          <w:szCs w:val="22"/>
        </w:rPr>
        <w:t>planned</w:t>
      </w:r>
      <w:r w:rsidR="00565580" w:rsidRPr="009950A7">
        <w:rPr>
          <w:rFonts w:cstheme="minorHAnsi"/>
          <w:sz w:val="22"/>
          <w:szCs w:val="22"/>
        </w:rPr>
        <w:t>,</w:t>
      </w:r>
      <w:r w:rsidRPr="009950A7">
        <w:rPr>
          <w:rFonts w:cstheme="minorHAnsi"/>
          <w:sz w:val="22"/>
          <w:szCs w:val="22"/>
        </w:rPr>
        <w:t xml:space="preserve"> or pending legislation.</w:t>
      </w:r>
    </w:p>
    <w:p w14:paraId="7D9B81B7" w14:textId="77777777" w:rsidR="009A2EA4" w:rsidRPr="009950A7" w:rsidRDefault="009A2EA4" w:rsidP="711B1947">
      <w:pPr>
        <w:rPr>
          <w:rFonts w:cstheme="minorHAnsi"/>
          <w:sz w:val="22"/>
          <w:szCs w:val="22"/>
        </w:rPr>
      </w:pPr>
    </w:p>
    <w:p w14:paraId="43AF05D0" w14:textId="70A889A3" w:rsidR="008B3AE8" w:rsidRPr="009950A7" w:rsidRDefault="7970C5EB" w:rsidP="008B3AE8">
      <w:pPr>
        <w:pStyle w:val="Heading3"/>
        <w:rPr>
          <w:rFonts w:cstheme="minorHAnsi"/>
          <w:sz w:val="22"/>
          <w:szCs w:val="22"/>
        </w:rPr>
      </w:pPr>
      <w:bookmarkStart w:id="225" w:name="_12._Prohibition_on"/>
      <w:bookmarkStart w:id="226" w:name="_Ref42839634"/>
      <w:bookmarkEnd w:id="225"/>
      <w:r w:rsidRPr="009950A7">
        <w:rPr>
          <w:rFonts w:cstheme="minorHAnsi"/>
          <w:sz w:val="22"/>
          <w:szCs w:val="22"/>
        </w:rPr>
        <w:t>12</w:t>
      </w:r>
      <w:r w:rsidR="0B67FC31" w:rsidRPr="009950A7">
        <w:rPr>
          <w:rFonts w:cstheme="minorHAnsi"/>
          <w:sz w:val="22"/>
          <w:szCs w:val="22"/>
        </w:rPr>
        <w:t xml:space="preserve">. </w:t>
      </w:r>
      <w:r w:rsidR="317FA672" w:rsidRPr="009950A7">
        <w:rPr>
          <w:rFonts w:cstheme="minorHAnsi"/>
          <w:sz w:val="22"/>
          <w:szCs w:val="22"/>
        </w:rPr>
        <w:t>Prohibition on Discrimination and Harassment</w:t>
      </w:r>
    </w:p>
    <w:p w14:paraId="0C65A62C" w14:textId="49E1B5D8" w:rsidR="008B3AE8" w:rsidRPr="009950A7" w:rsidRDefault="008B3AE8" w:rsidP="008B3AE8">
      <w:pPr>
        <w:rPr>
          <w:rFonts w:cstheme="minorHAnsi"/>
          <w:sz w:val="22"/>
          <w:szCs w:val="22"/>
        </w:rPr>
      </w:pPr>
    </w:p>
    <w:p w14:paraId="01D9D3F6" w14:textId="7074426A" w:rsidR="008B3AE8" w:rsidRPr="009950A7" w:rsidRDefault="008B3AE8" w:rsidP="008B3AE8">
      <w:pPr>
        <w:rPr>
          <w:rFonts w:cstheme="minorHAnsi"/>
          <w:sz w:val="22"/>
          <w:szCs w:val="22"/>
        </w:rPr>
      </w:pPr>
      <w:r w:rsidRPr="009950A7">
        <w:rPr>
          <w:rFonts w:cstheme="minorHAnsi"/>
          <w:sz w:val="22"/>
          <w:szCs w:val="22"/>
        </w:rPr>
        <w:t xml:space="preserve">All people conducting, supporting, or participating in scientific research under this award must be able to do so on the basis of their abilities and without any unnecessary barriers. Recipients of awards resulting from this </w:t>
      </w:r>
      <w:r w:rsidR="6FDB47A2" w:rsidRPr="009950A7">
        <w:rPr>
          <w:rFonts w:cstheme="minorHAnsi"/>
          <w:sz w:val="22"/>
          <w:szCs w:val="22"/>
        </w:rPr>
        <w:t>NOFO</w:t>
      </w:r>
      <w:r w:rsidRPr="009950A7">
        <w:rPr>
          <w:rFonts w:cstheme="minorHAnsi"/>
          <w:sz w:val="22"/>
          <w:szCs w:val="22"/>
        </w:rPr>
        <w:t xml:space="preserve"> are prohibited from engaging in discrimination on any basis prohibited by law, including harassment (sexual or non-sexual) as contained in 10 CFR 1040, 1041, and 1042.</w:t>
      </w:r>
    </w:p>
    <w:p w14:paraId="1CA543C2" w14:textId="77777777" w:rsidR="008B3AE8" w:rsidRPr="009950A7" w:rsidRDefault="008B3AE8" w:rsidP="008B3AE8">
      <w:pPr>
        <w:rPr>
          <w:rFonts w:cstheme="minorHAnsi"/>
          <w:sz w:val="22"/>
          <w:szCs w:val="22"/>
        </w:rPr>
      </w:pPr>
    </w:p>
    <w:p w14:paraId="730A0658" w14:textId="675A1780" w:rsidR="008B3AE8" w:rsidRPr="009950A7" w:rsidRDefault="317FA672" w:rsidP="008B3AE8">
      <w:pPr>
        <w:rPr>
          <w:rFonts w:cstheme="minorHAnsi"/>
          <w:sz w:val="22"/>
          <w:szCs w:val="22"/>
        </w:rPr>
      </w:pPr>
      <w:r w:rsidRPr="009950A7">
        <w:rPr>
          <w:rFonts w:cstheme="minorHAnsi"/>
          <w:sz w:val="22"/>
          <w:szCs w:val="22"/>
        </w:rPr>
        <w:t>Recipients may contact the DOE’s Office of Civil Rights for technical assistance in meeting their institutional requirements under these regulations, including assistance in addressing complaints of discrimination or harassment (</w:t>
      </w:r>
      <w:hyperlink r:id="rId74">
        <w:r w:rsidRPr="009950A7">
          <w:rPr>
            <w:rStyle w:val="Hyperlink"/>
            <w:rFonts w:cstheme="minorHAnsi"/>
            <w:sz w:val="22"/>
            <w:szCs w:val="22"/>
          </w:rPr>
          <w:t>https://www.energy.gov/diversity/title-ix</w:t>
        </w:r>
      </w:hyperlink>
      <w:r w:rsidRPr="009950A7">
        <w:rPr>
          <w:rFonts w:cstheme="minorHAnsi"/>
          <w:sz w:val="22"/>
          <w:szCs w:val="22"/>
        </w:rPr>
        <w:t xml:space="preserve">). The United States Equal Employment Opportunity Commission also makes a number of resources available at </w:t>
      </w:r>
      <w:hyperlink r:id="rId75">
        <w:r w:rsidRPr="009950A7">
          <w:rPr>
            <w:rStyle w:val="Hyperlink"/>
            <w:rFonts w:cstheme="minorHAnsi"/>
            <w:sz w:val="22"/>
            <w:szCs w:val="22"/>
          </w:rPr>
          <w:t>https://www.eeoc.gov/eeoc/publications/index.cfm</w:t>
        </w:r>
      </w:hyperlink>
      <w:r w:rsidRPr="009950A7">
        <w:rPr>
          <w:rFonts w:cstheme="minorHAnsi"/>
          <w:sz w:val="22"/>
          <w:szCs w:val="22"/>
        </w:rPr>
        <w:t xml:space="preserve"> to ensure that employees may perform their work without hindrance. Graduate students and post-doctoral researchers are understood to have a dual role as both trainees and employees, in accordance with 2 CFR 200.400 (f).</w:t>
      </w:r>
    </w:p>
    <w:p w14:paraId="1730B366" w14:textId="77777777" w:rsidR="008B3AE8" w:rsidRPr="009950A7" w:rsidRDefault="008B3AE8" w:rsidP="008B3AE8">
      <w:pPr>
        <w:rPr>
          <w:rFonts w:cstheme="minorHAnsi"/>
          <w:sz w:val="22"/>
          <w:szCs w:val="22"/>
        </w:rPr>
      </w:pPr>
    </w:p>
    <w:p w14:paraId="4EDF9A68" w14:textId="77ACA859" w:rsidR="009A2EA4" w:rsidRPr="009950A7" w:rsidRDefault="7970C5EB" w:rsidP="00824A86">
      <w:pPr>
        <w:pStyle w:val="Heading3"/>
        <w:rPr>
          <w:rFonts w:cstheme="minorHAnsi"/>
          <w:sz w:val="22"/>
          <w:szCs w:val="22"/>
        </w:rPr>
      </w:pPr>
      <w:r w:rsidRPr="009950A7">
        <w:rPr>
          <w:rFonts w:cstheme="minorHAnsi"/>
          <w:sz w:val="22"/>
          <w:szCs w:val="22"/>
        </w:rPr>
        <w:t>1</w:t>
      </w:r>
      <w:r w:rsidR="317FA672" w:rsidRPr="009950A7">
        <w:rPr>
          <w:rFonts w:cstheme="minorHAnsi"/>
          <w:sz w:val="22"/>
          <w:szCs w:val="22"/>
        </w:rPr>
        <w:t>3</w:t>
      </w:r>
      <w:r w:rsidR="0B67FC31" w:rsidRPr="009950A7">
        <w:rPr>
          <w:rFonts w:cstheme="minorHAnsi"/>
          <w:sz w:val="22"/>
          <w:szCs w:val="22"/>
        </w:rPr>
        <w:t xml:space="preserve">. </w:t>
      </w:r>
      <w:r w:rsidR="304475DE" w:rsidRPr="009950A7">
        <w:rPr>
          <w:rFonts w:cstheme="minorHAnsi"/>
          <w:sz w:val="22"/>
          <w:szCs w:val="22"/>
        </w:rPr>
        <w:t>Prohibition on Lobbying Activity</w:t>
      </w:r>
      <w:bookmarkEnd w:id="226"/>
    </w:p>
    <w:p w14:paraId="733375C6" w14:textId="77777777" w:rsidR="009A2EA4" w:rsidRPr="009950A7" w:rsidRDefault="009A2EA4" w:rsidP="0077119C">
      <w:pPr>
        <w:pStyle w:val="ClauseText9"/>
        <w:contextualSpacing/>
        <w:rPr>
          <w:rFonts w:asciiTheme="minorHAnsi" w:eastAsia="Times New Roman" w:hAnsiTheme="minorHAnsi" w:cstheme="minorHAnsi"/>
          <w:snapToGrid w:val="0"/>
          <w:sz w:val="22"/>
          <w:szCs w:val="22"/>
        </w:rPr>
      </w:pPr>
    </w:p>
    <w:p w14:paraId="183A1FA6" w14:textId="6EE7F906" w:rsidR="009A2EA4" w:rsidRPr="009950A7" w:rsidRDefault="304475DE" w:rsidP="33581ACB">
      <w:pPr>
        <w:pStyle w:val="ClauseText9"/>
        <w:contextualSpacing/>
        <w:rPr>
          <w:rFonts w:asciiTheme="minorHAnsi" w:hAnsiTheme="minorHAnsi" w:cstheme="minorHAnsi"/>
          <w:sz w:val="22"/>
          <w:szCs w:val="22"/>
        </w:rPr>
      </w:pPr>
      <w:r w:rsidRPr="009950A7">
        <w:rPr>
          <w:rFonts w:asciiTheme="minorHAnsi" w:hAnsiTheme="minorHAnsi" w:cstheme="minorHAnsi"/>
          <w:sz w:val="22"/>
          <w:szCs w:val="22"/>
        </w:rPr>
        <w:t>By accepting funds under this award, you agree that none of the funds obligated on the award shall be expended, directly or indirectly, to influence congressional action on any legislation or appropriation matters pending before Congress, other than to communicate to Members of Congress as described in 18 USC 1913. This restriction is in addition to those prescribed elsewhere in statute and regulation</w:t>
      </w:r>
      <w:r w:rsidR="005776EB" w:rsidRPr="009950A7">
        <w:rPr>
          <w:rFonts w:asciiTheme="minorHAnsi" w:hAnsiTheme="minorHAnsi" w:cstheme="minorHAnsi"/>
          <w:sz w:val="22"/>
          <w:szCs w:val="22"/>
        </w:rPr>
        <w:t xml:space="preserve"> and is required</w:t>
      </w:r>
      <w:r w:rsidR="000A5FF0" w:rsidRPr="009950A7">
        <w:rPr>
          <w:rFonts w:asciiTheme="minorHAnsi" w:hAnsiTheme="minorHAnsi" w:cstheme="minorHAnsi"/>
          <w:sz w:val="22"/>
          <w:szCs w:val="22"/>
        </w:rPr>
        <w:t xml:space="preserve"> for all subawards at all tiers, including subcontracts and subrecipients awarded under this NOFO</w:t>
      </w:r>
      <w:r w:rsidRPr="009950A7">
        <w:rPr>
          <w:rFonts w:asciiTheme="minorHAnsi" w:hAnsiTheme="minorHAnsi" w:cstheme="minorHAnsi"/>
          <w:sz w:val="22"/>
          <w:szCs w:val="22"/>
        </w:rPr>
        <w:t>.</w:t>
      </w:r>
    </w:p>
    <w:p w14:paraId="74AC6EC5" w14:textId="77777777" w:rsidR="00192EB4" w:rsidRPr="009950A7" w:rsidRDefault="00192EB4" w:rsidP="00192EB4">
      <w:pPr>
        <w:rPr>
          <w:rFonts w:cstheme="minorHAnsi"/>
          <w:sz w:val="22"/>
          <w:szCs w:val="22"/>
        </w:rPr>
      </w:pPr>
    </w:p>
    <w:p w14:paraId="3723D238" w14:textId="10E22F5A" w:rsidR="00192EB4" w:rsidRPr="009950A7" w:rsidRDefault="00192EB4" w:rsidP="00845BE5">
      <w:pPr>
        <w:rPr>
          <w:rFonts w:cstheme="minorHAnsi"/>
          <w:sz w:val="22"/>
          <w:szCs w:val="22"/>
        </w:rPr>
      </w:pPr>
      <w:r w:rsidRPr="009950A7">
        <w:rPr>
          <w:rFonts w:cstheme="minorHAnsi"/>
          <w:sz w:val="22"/>
          <w:szCs w:val="22"/>
        </w:rPr>
        <w:t xml:space="preserve">The </w:t>
      </w:r>
      <w:r w:rsidR="000622F9" w:rsidRPr="009950A7">
        <w:rPr>
          <w:rFonts w:cstheme="minorHAnsi"/>
          <w:sz w:val="22"/>
          <w:szCs w:val="22"/>
        </w:rPr>
        <w:t>government-wide National Policy Requirements are posted to the NSF web site</w:t>
      </w:r>
      <w:r w:rsidR="00F80631" w:rsidRPr="009950A7">
        <w:rPr>
          <w:rFonts w:cstheme="minorHAnsi"/>
          <w:sz w:val="22"/>
          <w:szCs w:val="22"/>
        </w:rPr>
        <w:t>;</w:t>
      </w:r>
      <w:r w:rsidR="000622F9" w:rsidRPr="009950A7">
        <w:rPr>
          <w:rFonts w:cstheme="minorHAnsi"/>
          <w:sz w:val="22"/>
          <w:szCs w:val="22"/>
        </w:rPr>
        <w:t xml:space="preserve"> the current version is</w:t>
      </w:r>
      <w:r w:rsidR="006430E1" w:rsidRPr="009950A7">
        <w:rPr>
          <w:rFonts w:cstheme="minorHAnsi"/>
          <w:sz w:val="22"/>
          <w:szCs w:val="22"/>
        </w:rPr>
        <w:t xml:space="preserve"> at: </w:t>
      </w:r>
      <w:hyperlink r:id="rId76" w:history="1">
        <w:r w:rsidR="006430E1" w:rsidRPr="009950A7">
          <w:rPr>
            <w:rStyle w:val="Hyperlink"/>
            <w:rFonts w:cstheme="minorHAnsi"/>
            <w:sz w:val="22"/>
            <w:szCs w:val="22"/>
          </w:rPr>
          <w:t>https://www.nsf.gov/bfa/dias/policy/fedrtc/appendix_c.pdf</w:t>
        </w:r>
      </w:hyperlink>
      <w:r w:rsidR="006430E1" w:rsidRPr="009950A7">
        <w:rPr>
          <w:rFonts w:cstheme="minorHAnsi"/>
          <w:sz w:val="22"/>
          <w:szCs w:val="22"/>
        </w:rPr>
        <w:t>.</w:t>
      </w:r>
    </w:p>
    <w:p w14:paraId="08DCDA61" w14:textId="77777777" w:rsidR="009A2EA4" w:rsidRPr="009950A7" w:rsidRDefault="009A2EA4">
      <w:pPr>
        <w:pStyle w:val="ClauseText9"/>
        <w:contextualSpacing/>
        <w:rPr>
          <w:rFonts w:asciiTheme="minorHAnsi" w:hAnsiTheme="minorHAnsi" w:cstheme="minorHAnsi"/>
          <w:sz w:val="22"/>
          <w:szCs w:val="22"/>
        </w:rPr>
      </w:pPr>
    </w:p>
    <w:p w14:paraId="51CC3A9F" w14:textId="216232DD" w:rsidR="008C0222" w:rsidRPr="009950A7" w:rsidRDefault="7970C5EB">
      <w:pPr>
        <w:pStyle w:val="Heading3"/>
        <w:rPr>
          <w:rFonts w:cstheme="minorHAnsi"/>
          <w:sz w:val="22"/>
          <w:szCs w:val="22"/>
        </w:rPr>
      </w:pPr>
      <w:bookmarkStart w:id="227" w:name="_13._Proprietary_Application"/>
      <w:bookmarkStart w:id="228" w:name="_Ref42839649"/>
      <w:bookmarkEnd w:id="227"/>
      <w:r w:rsidRPr="009950A7">
        <w:rPr>
          <w:rFonts w:cstheme="minorHAnsi"/>
          <w:sz w:val="22"/>
          <w:szCs w:val="22"/>
        </w:rPr>
        <w:lastRenderedPageBreak/>
        <w:t>1</w:t>
      </w:r>
      <w:r w:rsidR="317FA672" w:rsidRPr="009950A7">
        <w:rPr>
          <w:rFonts w:cstheme="minorHAnsi"/>
          <w:sz w:val="22"/>
          <w:szCs w:val="22"/>
        </w:rPr>
        <w:t>4</w:t>
      </w:r>
      <w:r w:rsidR="304475DE" w:rsidRPr="009950A7">
        <w:rPr>
          <w:rFonts w:cstheme="minorHAnsi"/>
          <w:sz w:val="22"/>
          <w:szCs w:val="22"/>
        </w:rPr>
        <w:t>.</w:t>
      </w:r>
      <w:r w:rsidR="6DB9CB40" w:rsidRPr="009950A7">
        <w:rPr>
          <w:rFonts w:cstheme="minorHAnsi"/>
          <w:sz w:val="22"/>
          <w:szCs w:val="22"/>
        </w:rPr>
        <w:t xml:space="preserve"> Proprietary Application Information</w:t>
      </w:r>
      <w:bookmarkEnd w:id="228"/>
    </w:p>
    <w:p w14:paraId="22F1CA64" w14:textId="77777777" w:rsidR="008C0222" w:rsidRPr="009950A7" w:rsidRDefault="008C0222" w:rsidP="711B1947">
      <w:pPr>
        <w:rPr>
          <w:rFonts w:cstheme="minorHAnsi"/>
          <w:i/>
          <w:iCs/>
          <w:sz w:val="22"/>
          <w:szCs w:val="22"/>
        </w:rPr>
      </w:pPr>
    </w:p>
    <w:p w14:paraId="30EE35FF" w14:textId="77777777" w:rsidR="008C0222" w:rsidRPr="009950A7" w:rsidRDefault="008C0222">
      <w:pPr>
        <w:rPr>
          <w:rFonts w:cstheme="minorHAnsi"/>
          <w:sz w:val="22"/>
          <w:szCs w:val="22"/>
        </w:rPr>
      </w:pPr>
      <w:r w:rsidRPr="009950A7">
        <w:rPr>
          <w:rFonts w:cstheme="minorHAnsi"/>
          <w:sz w:val="22"/>
          <w:szCs w:val="22"/>
        </w:rPr>
        <w:t>Patentable ideas, trade secrets, proprietary or confidential commercial or financial information, disclosure of which may harm the applicant, should be included in an application only when such information is necessary to convey an understanding of the proposed project. The use and disclosure of such data may be restricted, provided the applicant includes the following legend on the first page of any document included in the application that contains such proprietary information and specifies the pages of the document which are to be restricted:</w:t>
      </w:r>
    </w:p>
    <w:p w14:paraId="3D9A3F0B" w14:textId="77777777" w:rsidR="008C0222" w:rsidRPr="009950A7" w:rsidRDefault="008C0222" w:rsidP="711B1947">
      <w:pPr>
        <w:rPr>
          <w:rFonts w:cstheme="minorHAnsi"/>
          <w:sz w:val="22"/>
          <w:szCs w:val="22"/>
        </w:rPr>
      </w:pPr>
    </w:p>
    <w:p w14:paraId="617166CE" w14:textId="24B45A79" w:rsidR="008C0222" w:rsidRPr="009950A7" w:rsidRDefault="008C0222">
      <w:pPr>
        <w:rPr>
          <w:rFonts w:cstheme="minorHAnsi"/>
          <w:sz w:val="22"/>
          <w:szCs w:val="22"/>
        </w:rPr>
      </w:pPr>
      <w:r w:rsidRPr="009950A7">
        <w:rPr>
          <w:rFonts w:cstheme="minorHAnsi"/>
          <w:sz w:val="22"/>
          <w:szCs w:val="22"/>
        </w:rPr>
        <w:t>“The data contained in pages _____ of this document have been submitted in confidence and contain trade secrets or proprietary information, and such data shall be used or disclosed only for evaluation purposes, provided that if this applicant receives an award as a result of or in connection with the submission of this application, DOE</w:t>
      </w:r>
      <w:r w:rsidR="740128D7" w:rsidRPr="009950A7">
        <w:rPr>
          <w:rFonts w:cstheme="minorHAnsi"/>
          <w:sz w:val="22"/>
          <w:szCs w:val="22"/>
        </w:rPr>
        <w:t>/NNSA</w:t>
      </w:r>
      <w:r w:rsidRPr="009950A7">
        <w:rPr>
          <w:rFonts w:cstheme="minorHAnsi"/>
          <w:sz w:val="22"/>
          <w:szCs w:val="22"/>
        </w:rPr>
        <w:t xml:space="preserve"> shall have the right to use or disclose the data herein to the extent provided in the award. This restriction does not limit the government’s right to use or disclose data obtained without restriction from any source, including the applicant.”</w:t>
      </w:r>
    </w:p>
    <w:p w14:paraId="5681D68F" w14:textId="77777777" w:rsidR="008C0222" w:rsidRPr="009950A7" w:rsidRDefault="008C0222" w:rsidP="711B1947">
      <w:pPr>
        <w:rPr>
          <w:rFonts w:cstheme="minorHAnsi"/>
          <w:sz w:val="22"/>
          <w:szCs w:val="22"/>
        </w:rPr>
      </w:pPr>
    </w:p>
    <w:p w14:paraId="4E11111A" w14:textId="77777777" w:rsidR="008C0222" w:rsidRPr="009950A7" w:rsidRDefault="008C0222">
      <w:pPr>
        <w:rPr>
          <w:rFonts w:cstheme="minorHAnsi"/>
          <w:sz w:val="22"/>
          <w:szCs w:val="22"/>
        </w:rPr>
      </w:pPr>
      <w:r w:rsidRPr="009950A7">
        <w:rPr>
          <w:rFonts w:cstheme="minorHAnsi"/>
          <w:sz w:val="22"/>
          <w:szCs w:val="22"/>
        </w:rPr>
        <w:t>To protect such data, each line or paragraph on the pages containing such data must be specifically identified and marked with a legend similar to the following:</w:t>
      </w:r>
    </w:p>
    <w:p w14:paraId="7FC9F486" w14:textId="77777777" w:rsidR="008C0222" w:rsidRPr="009950A7" w:rsidRDefault="008C0222" w:rsidP="711B1947">
      <w:pPr>
        <w:rPr>
          <w:rFonts w:cstheme="minorHAnsi"/>
          <w:sz w:val="22"/>
          <w:szCs w:val="22"/>
        </w:rPr>
      </w:pPr>
    </w:p>
    <w:p w14:paraId="01B6AFF8" w14:textId="04D8ACBA" w:rsidR="008C0222" w:rsidRPr="009950A7" w:rsidRDefault="008C0222">
      <w:pPr>
        <w:rPr>
          <w:rFonts w:cstheme="minorHAnsi"/>
          <w:sz w:val="22"/>
          <w:szCs w:val="22"/>
        </w:rPr>
      </w:pPr>
      <w:r w:rsidRPr="009950A7">
        <w:rPr>
          <w:rFonts w:cstheme="minorHAnsi"/>
          <w:sz w:val="22"/>
          <w:szCs w:val="22"/>
        </w:rPr>
        <w:t xml:space="preserve">“The following contains proprietary information that (name of applicant) requests </w:t>
      </w:r>
      <w:r w:rsidR="00E051D3">
        <w:rPr>
          <w:rFonts w:cstheme="minorHAnsi"/>
          <w:sz w:val="22"/>
          <w:szCs w:val="22"/>
        </w:rPr>
        <w:t xml:space="preserve">to </w:t>
      </w:r>
      <w:r w:rsidRPr="009950A7">
        <w:rPr>
          <w:rFonts w:cstheme="minorHAnsi"/>
          <w:sz w:val="22"/>
          <w:szCs w:val="22"/>
        </w:rPr>
        <w:t>not be released to persons outside the Government, except for purposes of review and evaluation.”</w:t>
      </w:r>
    </w:p>
    <w:p w14:paraId="58897729" w14:textId="77777777" w:rsidR="008C0222" w:rsidRPr="009950A7" w:rsidRDefault="008C0222" w:rsidP="711B1947">
      <w:pPr>
        <w:rPr>
          <w:rFonts w:cstheme="minorHAnsi"/>
          <w:sz w:val="22"/>
          <w:szCs w:val="22"/>
        </w:rPr>
      </w:pPr>
    </w:p>
    <w:p w14:paraId="3C06C759" w14:textId="4CE641D8" w:rsidR="00625A79" w:rsidRPr="009950A7" w:rsidRDefault="7970C5EB" w:rsidP="00824A86">
      <w:pPr>
        <w:pStyle w:val="Heading3"/>
        <w:rPr>
          <w:rFonts w:cstheme="minorHAnsi"/>
          <w:sz w:val="22"/>
          <w:szCs w:val="22"/>
        </w:rPr>
      </w:pPr>
      <w:bookmarkStart w:id="229" w:name="_14._Publications"/>
      <w:bookmarkStart w:id="230" w:name="_Ref42839626"/>
      <w:bookmarkStart w:id="231" w:name="_Ref42839666"/>
      <w:bookmarkEnd w:id="229"/>
      <w:r w:rsidRPr="009950A7">
        <w:rPr>
          <w:rFonts w:cstheme="minorHAnsi"/>
          <w:sz w:val="22"/>
          <w:szCs w:val="22"/>
        </w:rPr>
        <w:t>1</w:t>
      </w:r>
      <w:r w:rsidR="317FA672" w:rsidRPr="009950A7">
        <w:rPr>
          <w:rFonts w:cstheme="minorHAnsi"/>
          <w:sz w:val="22"/>
          <w:szCs w:val="22"/>
        </w:rPr>
        <w:t>5</w:t>
      </w:r>
      <w:r w:rsidR="6D97B82D" w:rsidRPr="009950A7">
        <w:rPr>
          <w:rFonts w:cstheme="minorHAnsi"/>
          <w:sz w:val="22"/>
          <w:szCs w:val="22"/>
        </w:rPr>
        <w:t>. Publications</w:t>
      </w:r>
      <w:bookmarkEnd w:id="230"/>
    </w:p>
    <w:p w14:paraId="6B1A8489" w14:textId="77777777" w:rsidR="00625A79" w:rsidRPr="009950A7" w:rsidRDefault="00625A79" w:rsidP="711B1947">
      <w:pPr>
        <w:rPr>
          <w:rFonts w:cstheme="minorHAnsi"/>
          <w:smallCaps/>
          <w:sz w:val="22"/>
          <w:szCs w:val="22"/>
        </w:rPr>
      </w:pPr>
    </w:p>
    <w:p w14:paraId="735B687D" w14:textId="5D71BA2D" w:rsidR="00625A79" w:rsidRPr="009950A7" w:rsidRDefault="6D97B82D">
      <w:pPr>
        <w:rPr>
          <w:rFonts w:cstheme="minorHAnsi"/>
          <w:sz w:val="22"/>
          <w:szCs w:val="22"/>
        </w:rPr>
      </w:pPr>
      <w:r w:rsidRPr="009950A7">
        <w:rPr>
          <w:rFonts w:cstheme="minorHAnsi"/>
          <w:sz w:val="22"/>
          <w:szCs w:val="22"/>
        </w:rPr>
        <w:t xml:space="preserve">The recipient is expected to publish or otherwise make publicly available the results of the work conducted under any award resulting from this </w:t>
      </w:r>
      <w:r w:rsidR="64F231E9" w:rsidRPr="009950A7">
        <w:rPr>
          <w:rFonts w:cstheme="minorHAnsi"/>
          <w:sz w:val="22"/>
          <w:szCs w:val="22"/>
        </w:rPr>
        <w:t>NOFO</w:t>
      </w:r>
      <w:r w:rsidRPr="009950A7">
        <w:rPr>
          <w:rFonts w:cstheme="minorHAnsi"/>
          <w:sz w:val="22"/>
          <w:szCs w:val="22"/>
        </w:rPr>
        <w:t xml:space="preserve">. Publications and other methods of public communication describing any work based on or developed under an award resulting from this </w:t>
      </w:r>
      <w:r w:rsidR="020DF2AB" w:rsidRPr="009950A7">
        <w:rPr>
          <w:rFonts w:cstheme="minorHAnsi"/>
          <w:sz w:val="22"/>
          <w:szCs w:val="22"/>
        </w:rPr>
        <w:t>NOFO</w:t>
      </w:r>
      <w:r w:rsidRPr="009950A7">
        <w:rPr>
          <w:rFonts w:cstheme="minorHAnsi"/>
          <w:sz w:val="22"/>
          <w:szCs w:val="22"/>
        </w:rPr>
        <w:t xml:space="preserve"> must contain an acknowledgment of </w:t>
      </w:r>
      <w:r w:rsidR="24C4A1EC" w:rsidRPr="009950A7">
        <w:rPr>
          <w:rFonts w:cstheme="minorHAnsi"/>
          <w:sz w:val="22"/>
          <w:szCs w:val="22"/>
        </w:rPr>
        <w:t>DOE/NNSA</w:t>
      </w:r>
      <w:r w:rsidRPr="009950A7">
        <w:rPr>
          <w:rFonts w:cstheme="minorHAnsi"/>
          <w:sz w:val="22"/>
          <w:szCs w:val="22"/>
        </w:rPr>
        <w:t xml:space="preserve"> support. </w:t>
      </w:r>
    </w:p>
    <w:p w14:paraId="14C472D5" w14:textId="77777777" w:rsidR="00625A79" w:rsidRPr="009950A7" w:rsidRDefault="00625A79" w:rsidP="711B1947">
      <w:pPr>
        <w:rPr>
          <w:rFonts w:cstheme="minorHAnsi"/>
          <w:sz w:val="22"/>
          <w:szCs w:val="22"/>
        </w:rPr>
      </w:pPr>
    </w:p>
    <w:p w14:paraId="2CAD5756" w14:textId="1081D385" w:rsidR="009A2EA4" w:rsidRPr="009950A7" w:rsidRDefault="7970C5EB">
      <w:pPr>
        <w:pStyle w:val="Heading3"/>
        <w:rPr>
          <w:rFonts w:cstheme="minorHAnsi"/>
          <w:sz w:val="22"/>
          <w:szCs w:val="22"/>
        </w:rPr>
      </w:pPr>
      <w:bookmarkStart w:id="232" w:name="_16._Registration_Requirements"/>
      <w:bookmarkStart w:id="233" w:name="_15._Registration_Requirements"/>
      <w:bookmarkEnd w:id="232"/>
      <w:bookmarkEnd w:id="233"/>
      <w:r w:rsidRPr="009950A7">
        <w:rPr>
          <w:rFonts w:cstheme="minorHAnsi"/>
          <w:sz w:val="22"/>
          <w:szCs w:val="22"/>
        </w:rPr>
        <w:t>1</w:t>
      </w:r>
      <w:r w:rsidR="317FA672" w:rsidRPr="009950A7">
        <w:rPr>
          <w:rFonts w:cstheme="minorHAnsi"/>
          <w:sz w:val="22"/>
          <w:szCs w:val="22"/>
        </w:rPr>
        <w:t>6</w:t>
      </w:r>
      <w:r w:rsidR="304475DE" w:rsidRPr="009950A7">
        <w:rPr>
          <w:rFonts w:cstheme="minorHAnsi"/>
          <w:sz w:val="22"/>
          <w:szCs w:val="22"/>
        </w:rPr>
        <w:t>. Registration Requirements</w:t>
      </w:r>
      <w:bookmarkEnd w:id="231"/>
    </w:p>
    <w:p w14:paraId="10FC36E4" w14:textId="77777777" w:rsidR="009A2EA4" w:rsidRPr="009950A7" w:rsidRDefault="009A2EA4" w:rsidP="711B1947">
      <w:pPr>
        <w:rPr>
          <w:rFonts w:cstheme="minorHAnsi"/>
          <w:sz w:val="22"/>
          <w:szCs w:val="22"/>
        </w:rPr>
      </w:pPr>
    </w:p>
    <w:p w14:paraId="36D28898" w14:textId="50657E86" w:rsidR="009A2EA4" w:rsidRPr="009950A7" w:rsidRDefault="304475DE">
      <w:pPr>
        <w:rPr>
          <w:rFonts w:cstheme="minorHAnsi"/>
          <w:sz w:val="22"/>
          <w:szCs w:val="22"/>
        </w:rPr>
      </w:pPr>
      <w:r w:rsidRPr="009950A7">
        <w:rPr>
          <w:rFonts w:cstheme="minorHAnsi"/>
          <w:sz w:val="22"/>
          <w:szCs w:val="22"/>
        </w:rPr>
        <w:t>Additional administrative requirements for DOE</w:t>
      </w:r>
      <w:r w:rsidR="133F6DEB" w:rsidRPr="009950A7">
        <w:rPr>
          <w:rFonts w:cstheme="minorHAnsi"/>
          <w:sz w:val="22"/>
          <w:szCs w:val="22"/>
        </w:rPr>
        <w:t>/NNSA</w:t>
      </w:r>
      <w:r w:rsidRPr="009950A7">
        <w:rPr>
          <w:rFonts w:cstheme="minorHAnsi"/>
          <w:sz w:val="22"/>
          <w:szCs w:val="22"/>
        </w:rPr>
        <w:t xml:space="preserve"> grants and cooperative agreements are contained in 2 CFR 25</w:t>
      </w:r>
      <w:r w:rsidR="008B29AF" w:rsidRPr="009950A7">
        <w:rPr>
          <w:rFonts w:cstheme="minorHAnsi"/>
          <w:sz w:val="22"/>
          <w:szCs w:val="22"/>
        </w:rPr>
        <w:t xml:space="preserve"> for universal identifier</w:t>
      </w:r>
      <w:r w:rsidR="00E84F53" w:rsidRPr="009950A7">
        <w:rPr>
          <w:rFonts w:cstheme="minorHAnsi"/>
          <w:sz w:val="22"/>
          <w:szCs w:val="22"/>
        </w:rPr>
        <w:t>s</w:t>
      </w:r>
      <w:r w:rsidR="008B29AF" w:rsidRPr="009950A7">
        <w:rPr>
          <w:rFonts w:cstheme="minorHAnsi"/>
          <w:sz w:val="22"/>
          <w:szCs w:val="22"/>
        </w:rPr>
        <w:t xml:space="preserve"> and </w:t>
      </w:r>
      <w:r w:rsidR="00E84F53" w:rsidRPr="009950A7">
        <w:rPr>
          <w:rFonts w:cstheme="minorHAnsi"/>
          <w:sz w:val="22"/>
          <w:szCs w:val="22"/>
        </w:rPr>
        <w:t xml:space="preserve">the </w:t>
      </w:r>
      <w:r w:rsidR="008B29AF" w:rsidRPr="009950A7">
        <w:rPr>
          <w:rFonts w:cstheme="minorHAnsi"/>
          <w:sz w:val="22"/>
          <w:szCs w:val="22"/>
        </w:rPr>
        <w:t>System for Award</w:t>
      </w:r>
      <w:r w:rsidR="00B85060" w:rsidRPr="009950A7">
        <w:rPr>
          <w:rFonts w:cstheme="minorHAnsi"/>
          <w:sz w:val="22"/>
          <w:szCs w:val="22"/>
        </w:rPr>
        <w:t xml:space="preserve">. </w:t>
      </w:r>
      <w:r w:rsidRPr="009950A7">
        <w:rPr>
          <w:rFonts w:cstheme="minorHAnsi"/>
          <w:sz w:val="22"/>
          <w:szCs w:val="22"/>
        </w:rPr>
        <w:t xml:space="preserve">Prime </w:t>
      </w:r>
      <w:r w:rsidR="00232A3D" w:rsidRPr="009950A7">
        <w:rPr>
          <w:rFonts w:cstheme="minorHAnsi"/>
          <w:sz w:val="22"/>
          <w:szCs w:val="22"/>
        </w:rPr>
        <w:t>recipient</w:t>
      </w:r>
      <w:r w:rsidRPr="009950A7">
        <w:rPr>
          <w:rFonts w:cstheme="minorHAnsi"/>
          <w:sz w:val="22"/>
          <w:szCs w:val="22"/>
        </w:rPr>
        <w:t xml:space="preserve">s must keep their SAM </w:t>
      </w:r>
      <w:r w:rsidR="00663922" w:rsidRPr="009950A7">
        <w:rPr>
          <w:rFonts w:cstheme="minorHAnsi"/>
          <w:sz w:val="22"/>
          <w:szCs w:val="22"/>
        </w:rPr>
        <w:t xml:space="preserve">registration </w:t>
      </w:r>
      <w:r w:rsidRPr="009950A7">
        <w:rPr>
          <w:rFonts w:cstheme="minorHAnsi"/>
          <w:sz w:val="22"/>
          <w:szCs w:val="22"/>
        </w:rPr>
        <w:t xml:space="preserve">current at </w:t>
      </w:r>
      <w:hyperlink r:id="rId77">
        <w:r w:rsidRPr="009950A7">
          <w:rPr>
            <w:rStyle w:val="Hyperlink"/>
            <w:rFonts w:cstheme="minorHAnsi"/>
            <w:sz w:val="22"/>
            <w:szCs w:val="22"/>
          </w:rPr>
          <w:t>www.SAM.gov</w:t>
        </w:r>
      </w:hyperlink>
      <w:r w:rsidRPr="009950A7">
        <w:rPr>
          <w:rFonts w:cstheme="minorHAnsi"/>
          <w:sz w:val="22"/>
          <w:szCs w:val="22"/>
        </w:rPr>
        <w:t xml:space="preserve">. </w:t>
      </w:r>
      <w:r w:rsidR="00663922" w:rsidRPr="009950A7">
        <w:rPr>
          <w:rFonts w:cstheme="minorHAnsi"/>
          <w:sz w:val="22"/>
          <w:szCs w:val="22"/>
        </w:rPr>
        <w:t>Each s</w:t>
      </w:r>
      <w:r w:rsidR="42B40A7F" w:rsidRPr="009950A7">
        <w:rPr>
          <w:rFonts w:cstheme="minorHAnsi"/>
          <w:sz w:val="22"/>
          <w:szCs w:val="22"/>
        </w:rPr>
        <w:t>ubrecipient</w:t>
      </w:r>
      <w:r w:rsidRPr="009950A7">
        <w:rPr>
          <w:rFonts w:cstheme="minorHAnsi"/>
          <w:sz w:val="22"/>
          <w:szCs w:val="22"/>
        </w:rPr>
        <w:t>s</w:t>
      </w:r>
      <w:r w:rsidR="00663922" w:rsidRPr="009950A7">
        <w:rPr>
          <w:rFonts w:cstheme="minorHAnsi"/>
          <w:sz w:val="22"/>
          <w:szCs w:val="22"/>
        </w:rPr>
        <w:t>,</w:t>
      </w:r>
      <w:r w:rsidRPr="009950A7">
        <w:rPr>
          <w:rFonts w:cstheme="minorHAnsi"/>
          <w:sz w:val="22"/>
          <w:szCs w:val="22"/>
        </w:rPr>
        <w:t xml:space="preserve"> at </w:t>
      </w:r>
      <w:r w:rsidR="00663922" w:rsidRPr="009950A7">
        <w:rPr>
          <w:rFonts w:cstheme="minorHAnsi"/>
          <w:sz w:val="22"/>
          <w:szCs w:val="22"/>
        </w:rPr>
        <w:t xml:space="preserve">any </w:t>
      </w:r>
      <w:r w:rsidRPr="009950A7">
        <w:rPr>
          <w:rFonts w:cstheme="minorHAnsi"/>
          <w:sz w:val="22"/>
          <w:szCs w:val="22"/>
        </w:rPr>
        <w:t>tier</w:t>
      </w:r>
      <w:r w:rsidR="00663922" w:rsidRPr="009950A7">
        <w:rPr>
          <w:rFonts w:cstheme="minorHAnsi"/>
          <w:sz w:val="22"/>
          <w:szCs w:val="22"/>
        </w:rPr>
        <w:t>,</w:t>
      </w:r>
      <w:r w:rsidRPr="009950A7">
        <w:rPr>
          <w:rFonts w:cstheme="minorHAnsi"/>
          <w:sz w:val="22"/>
          <w:szCs w:val="22"/>
        </w:rPr>
        <w:t xml:space="preserve"> must obtain </w:t>
      </w:r>
      <w:r w:rsidR="005C4EC6" w:rsidRPr="009950A7">
        <w:rPr>
          <w:rFonts w:cstheme="minorHAnsi"/>
          <w:sz w:val="22"/>
          <w:szCs w:val="22"/>
        </w:rPr>
        <w:t>a</w:t>
      </w:r>
      <w:r w:rsidR="00663922" w:rsidRPr="009950A7">
        <w:rPr>
          <w:rFonts w:cstheme="minorHAnsi"/>
          <w:sz w:val="22"/>
          <w:szCs w:val="22"/>
        </w:rPr>
        <w:t xml:space="preserve"> </w:t>
      </w:r>
      <w:r w:rsidR="009E7B66" w:rsidRPr="009950A7">
        <w:rPr>
          <w:rFonts w:cstheme="minorHAnsi"/>
          <w:sz w:val="22"/>
          <w:szCs w:val="22"/>
        </w:rPr>
        <w:t>unique entity identifier (U</w:t>
      </w:r>
      <w:r w:rsidR="0F3AAC2F" w:rsidRPr="009950A7">
        <w:rPr>
          <w:rFonts w:cstheme="minorHAnsi"/>
          <w:sz w:val="22"/>
          <w:szCs w:val="22"/>
        </w:rPr>
        <w:t>EI</w:t>
      </w:r>
      <w:r w:rsidR="009E7B66" w:rsidRPr="009950A7">
        <w:rPr>
          <w:rFonts w:cstheme="minorHAnsi"/>
          <w:sz w:val="22"/>
          <w:szCs w:val="22"/>
        </w:rPr>
        <w:t>)</w:t>
      </w:r>
      <w:r w:rsidRPr="009950A7">
        <w:rPr>
          <w:rFonts w:cstheme="minorHAnsi"/>
          <w:sz w:val="22"/>
          <w:szCs w:val="22"/>
        </w:rPr>
        <w:t xml:space="preserve"> and provide the </w:t>
      </w:r>
      <w:r w:rsidR="0F3AAC2F" w:rsidRPr="009950A7">
        <w:rPr>
          <w:rFonts w:cstheme="minorHAnsi"/>
          <w:sz w:val="22"/>
          <w:szCs w:val="22"/>
        </w:rPr>
        <w:t>UEI</w:t>
      </w:r>
      <w:r w:rsidRPr="009950A7">
        <w:rPr>
          <w:rFonts w:cstheme="minorHAnsi"/>
          <w:sz w:val="22"/>
          <w:szCs w:val="22"/>
        </w:rPr>
        <w:t xml:space="preserve"> to the prime </w:t>
      </w:r>
      <w:r w:rsidR="00232A3D" w:rsidRPr="009950A7">
        <w:rPr>
          <w:rFonts w:cstheme="minorHAnsi"/>
          <w:sz w:val="22"/>
          <w:szCs w:val="22"/>
        </w:rPr>
        <w:t>recipient</w:t>
      </w:r>
      <w:r w:rsidRPr="009950A7">
        <w:rPr>
          <w:rFonts w:cstheme="minorHAnsi"/>
          <w:sz w:val="22"/>
          <w:szCs w:val="22"/>
        </w:rPr>
        <w:t xml:space="preserve"> before </w:t>
      </w:r>
      <w:r w:rsidR="009E7B66" w:rsidRPr="009950A7">
        <w:rPr>
          <w:rFonts w:cstheme="minorHAnsi"/>
          <w:sz w:val="22"/>
          <w:szCs w:val="22"/>
        </w:rPr>
        <w:t xml:space="preserve">a </w:t>
      </w:r>
      <w:r w:rsidRPr="009950A7">
        <w:rPr>
          <w:rFonts w:cstheme="minorHAnsi"/>
          <w:sz w:val="22"/>
          <w:szCs w:val="22"/>
        </w:rPr>
        <w:t xml:space="preserve">subaward </w:t>
      </w:r>
      <w:r w:rsidR="00663922" w:rsidRPr="009950A7">
        <w:rPr>
          <w:rFonts w:cstheme="minorHAnsi"/>
          <w:sz w:val="22"/>
          <w:szCs w:val="22"/>
        </w:rPr>
        <w:t>is</w:t>
      </w:r>
      <w:r w:rsidRPr="009950A7">
        <w:rPr>
          <w:rFonts w:cstheme="minorHAnsi"/>
          <w:sz w:val="22"/>
          <w:szCs w:val="22"/>
        </w:rPr>
        <w:t xml:space="preserve"> issued</w:t>
      </w:r>
      <w:r w:rsidR="009E7B66" w:rsidRPr="009950A7">
        <w:rPr>
          <w:rFonts w:cstheme="minorHAnsi"/>
          <w:sz w:val="22"/>
          <w:szCs w:val="22"/>
        </w:rPr>
        <w:t xml:space="preserve"> under this NOFO</w:t>
      </w:r>
      <w:r w:rsidRPr="009950A7" w:rsidDel="009E7B66">
        <w:rPr>
          <w:rFonts w:cstheme="minorHAnsi"/>
          <w:sz w:val="22"/>
          <w:szCs w:val="22"/>
        </w:rPr>
        <w:t>.</w:t>
      </w:r>
    </w:p>
    <w:p w14:paraId="4E6D9C09" w14:textId="77777777" w:rsidR="001922A5" w:rsidRPr="009950A7" w:rsidRDefault="001922A5">
      <w:pPr>
        <w:rPr>
          <w:rFonts w:cstheme="minorHAnsi"/>
          <w:sz w:val="22"/>
          <w:szCs w:val="22"/>
        </w:rPr>
      </w:pPr>
    </w:p>
    <w:p w14:paraId="6AE291BC" w14:textId="77777777" w:rsidR="002C6164" w:rsidRPr="009950A7" w:rsidRDefault="001922A5" w:rsidP="002C6164">
      <w:pPr>
        <w:rPr>
          <w:rFonts w:cstheme="minorHAnsi"/>
          <w:sz w:val="22"/>
          <w:szCs w:val="22"/>
        </w:rPr>
      </w:pPr>
      <w:r w:rsidRPr="009950A7">
        <w:rPr>
          <w:rFonts w:cstheme="minorHAnsi"/>
          <w:sz w:val="22"/>
          <w:szCs w:val="22"/>
        </w:rPr>
        <w:t>A. In accordance with 2 CFR 25, applicants and recipients are required to</w:t>
      </w:r>
      <w:r w:rsidR="002C6164" w:rsidRPr="009950A7">
        <w:rPr>
          <w:rFonts w:cstheme="minorHAnsi"/>
          <w:sz w:val="22"/>
          <w:szCs w:val="22"/>
        </w:rPr>
        <w:t>:</w:t>
      </w:r>
      <w:r w:rsidRPr="009950A7">
        <w:rPr>
          <w:rFonts w:cstheme="minorHAnsi"/>
          <w:sz w:val="22"/>
          <w:szCs w:val="22"/>
        </w:rPr>
        <w:t xml:space="preserve"> </w:t>
      </w:r>
    </w:p>
    <w:p w14:paraId="7532AB67" w14:textId="77777777" w:rsidR="002C6164" w:rsidRPr="009950A7" w:rsidRDefault="001922A5" w:rsidP="00226757">
      <w:pPr>
        <w:pStyle w:val="ListParagraph"/>
        <w:numPr>
          <w:ilvl w:val="1"/>
          <w:numId w:val="65"/>
        </w:numPr>
        <w:rPr>
          <w:rFonts w:cstheme="minorHAnsi"/>
          <w:sz w:val="22"/>
          <w:szCs w:val="22"/>
        </w:rPr>
      </w:pPr>
      <w:r w:rsidRPr="009950A7">
        <w:rPr>
          <w:rFonts w:cstheme="minorHAnsi"/>
          <w:sz w:val="22"/>
          <w:szCs w:val="22"/>
        </w:rPr>
        <w:t xml:space="preserve">Be registered in the SAM prior to submitting an application or plan; </w:t>
      </w:r>
    </w:p>
    <w:p w14:paraId="42865E9E" w14:textId="34459470" w:rsidR="002C6164" w:rsidRPr="009950A7" w:rsidRDefault="001922A5" w:rsidP="00226757">
      <w:pPr>
        <w:pStyle w:val="ListParagraph"/>
        <w:numPr>
          <w:ilvl w:val="1"/>
          <w:numId w:val="65"/>
        </w:numPr>
        <w:rPr>
          <w:rFonts w:cstheme="minorHAnsi"/>
          <w:sz w:val="22"/>
          <w:szCs w:val="22"/>
        </w:rPr>
      </w:pPr>
      <w:r w:rsidRPr="009950A7">
        <w:rPr>
          <w:rFonts w:cstheme="minorHAnsi"/>
          <w:sz w:val="22"/>
          <w:szCs w:val="22"/>
        </w:rPr>
        <w:t xml:space="preserve">Maintain an active, updated SAM registration with current information, including information on a recipient's immediate and highest-level owner and subsidiaries, as well as on all predecessors that have been awarded a Federal contract, grant </w:t>
      </w:r>
      <w:r w:rsidR="00E667E3">
        <w:rPr>
          <w:rFonts w:cstheme="minorHAnsi"/>
          <w:sz w:val="22"/>
          <w:szCs w:val="22"/>
        </w:rPr>
        <w:t xml:space="preserve">agreement, </w:t>
      </w:r>
      <w:r w:rsidRPr="009950A7">
        <w:rPr>
          <w:rFonts w:cstheme="minorHAnsi"/>
          <w:sz w:val="22"/>
          <w:szCs w:val="22"/>
        </w:rPr>
        <w:t xml:space="preserve">or cooperative agreement within the last three years, if applicable, at all times during which it has an active Federal award or an application or plan under consideration by a Federal awarding agency; and </w:t>
      </w:r>
    </w:p>
    <w:p w14:paraId="10296F91" w14:textId="74ECFBD7" w:rsidR="001922A5" w:rsidRPr="009950A7" w:rsidRDefault="001922A5" w:rsidP="00226757">
      <w:pPr>
        <w:pStyle w:val="ListParagraph"/>
        <w:numPr>
          <w:ilvl w:val="1"/>
          <w:numId w:val="65"/>
        </w:numPr>
        <w:rPr>
          <w:rFonts w:cstheme="minorHAnsi"/>
          <w:sz w:val="22"/>
          <w:szCs w:val="22"/>
        </w:rPr>
      </w:pPr>
      <w:r w:rsidRPr="009950A7">
        <w:rPr>
          <w:rFonts w:cstheme="minorHAnsi"/>
          <w:sz w:val="22"/>
          <w:szCs w:val="22"/>
        </w:rPr>
        <w:t xml:space="preserve">Provide its Unique Entity Identifier (UEI) in each application. DOE may not make an award or financial modification to an existing Federal award to an applicant or recipient until the entity has complied with the requirements described in 2 CFR 25.200 to provide a valid Unique Entity Identifier (UEI) and maintain an active SAM registration with current information (other than </w:t>
      </w:r>
      <w:r w:rsidRPr="009950A7">
        <w:rPr>
          <w:rFonts w:cstheme="minorHAnsi"/>
          <w:sz w:val="22"/>
          <w:szCs w:val="22"/>
        </w:rPr>
        <w:lastRenderedPageBreak/>
        <w:t xml:space="preserve">any requirement that is not applicable because the entity is exempted under 2 CFR 25.110). </w:t>
      </w:r>
    </w:p>
    <w:p w14:paraId="18EDCE70" w14:textId="77777777" w:rsidR="001922A5" w:rsidRPr="009950A7" w:rsidRDefault="001922A5" w:rsidP="001922A5">
      <w:pPr>
        <w:rPr>
          <w:rFonts w:cstheme="minorHAnsi"/>
          <w:sz w:val="22"/>
          <w:szCs w:val="22"/>
        </w:rPr>
      </w:pPr>
    </w:p>
    <w:p w14:paraId="0A8075A6" w14:textId="77777777" w:rsidR="002C6164" w:rsidRPr="009950A7" w:rsidRDefault="001922A5" w:rsidP="001922A5">
      <w:pPr>
        <w:rPr>
          <w:rFonts w:cstheme="minorHAnsi"/>
          <w:sz w:val="22"/>
          <w:szCs w:val="22"/>
        </w:rPr>
      </w:pPr>
      <w:r w:rsidRPr="009950A7">
        <w:rPr>
          <w:rFonts w:cstheme="minorHAnsi"/>
          <w:sz w:val="22"/>
          <w:szCs w:val="22"/>
        </w:rPr>
        <w:t xml:space="preserve">B. DOE requires </w:t>
      </w:r>
      <w:r w:rsidR="00A84D94" w:rsidRPr="009950A7">
        <w:rPr>
          <w:rFonts w:cstheme="minorHAnsi"/>
          <w:sz w:val="22"/>
          <w:szCs w:val="22"/>
        </w:rPr>
        <w:t>the following for</w:t>
      </w:r>
      <w:r w:rsidRPr="009950A7">
        <w:rPr>
          <w:rFonts w:cstheme="minorHAnsi"/>
          <w:sz w:val="22"/>
          <w:szCs w:val="22"/>
        </w:rPr>
        <w:t xml:space="preserve"> subaward</w:t>
      </w:r>
      <w:r w:rsidR="002C6164" w:rsidRPr="009950A7">
        <w:rPr>
          <w:rFonts w:cstheme="minorHAnsi"/>
          <w:sz w:val="22"/>
          <w:szCs w:val="22"/>
        </w:rPr>
        <w:t>s</w:t>
      </w:r>
      <w:r w:rsidR="005D1E22" w:rsidRPr="009950A7">
        <w:rPr>
          <w:rFonts w:cstheme="minorHAnsi"/>
          <w:sz w:val="22"/>
          <w:szCs w:val="22"/>
        </w:rPr>
        <w:t xml:space="preserve">: </w:t>
      </w:r>
    </w:p>
    <w:p w14:paraId="12B432CF" w14:textId="77777777" w:rsidR="002C6164" w:rsidRPr="009950A7" w:rsidRDefault="001922A5" w:rsidP="00226757">
      <w:pPr>
        <w:pStyle w:val="ListParagraph"/>
        <w:numPr>
          <w:ilvl w:val="0"/>
          <w:numId w:val="60"/>
        </w:numPr>
        <w:rPr>
          <w:rFonts w:cstheme="minorHAnsi"/>
          <w:sz w:val="22"/>
          <w:szCs w:val="22"/>
        </w:rPr>
      </w:pPr>
      <w:r w:rsidRPr="009950A7">
        <w:rPr>
          <w:rFonts w:cstheme="minorHAnsi"/>
          <w:sz w:val="22"/>
          <w:szCs w:val="22"/>
        </w:rPr>
        <w:t>Sub-</w:t>
      </w:r>
      <w:r w:rsidR="005D1E22" w:rsidRPr="009950A7">
        <w:rPr>
          <w:rFonts w:cstheme="minorHAnsi"/>
          <w:sz w:val="22"/>
          <w:szCs w:val="22"/>
        </w:rPr>
        <w:t>recipients,</w:t>
      </w:r>
      <w:r w:rsidRPr="009950A7">
        <w:rPr>
          <w:rFonts w:cstheme="minorHAnsi"/>
          <w:sz w:val="22"/>
          <w:szCs w:val="22"/>
        </w:rPr>
        <w:t xml:space="preserve"> at all tiers</w:t>
      </w:r>
      <w:r w:rsidR="005D1E22" w:rsidRPr="009950A7">
        <w:rPr>
          <w:rFonts w:cstheme="minorHAnsi"/>
          <w:sz w:val="22"/>
          <w:szCs w:val="22"/>
        </w:rPr>
        <w:t>,</w:t>
      </w:r>
      <w:r w:rsidRPr="009950A7">
        <w:rPr>
          <w:rFonts w:cstheme="minorHAnsi"/>
          <w:sz w:val="22"/>
          <w:szCs w:val="22"/>
        </w:rPr>
        <w:t xml:space="preserve"> must have an active SAM registration with current information and provide its UEI to the Prime Recipient before receiving a sub-award. </w:t>
      </w:r>
    </w:p>
    <w:p w14:paraId="3CD03547" w14:textId="003BD703" w:rsidR="001922A5" w:rsidRPr="009950A7" w:rsidRDefault="00A84D94" w:rsidP="00226757">
      <w:pPr>
        <w:pStyle w:val="ListParagraph"/>
        <w:numPr>
          <w:ilvl w:val="0"/>
          <w:numId w:val="60"/>
        </w:numPr>
        <w:rPr>
          <w:rFonts w:cstheme="minorHAnsi"/>
          <w:sz w:val="22"/>
          <w:szCs w:val="22"/>
        </w:rPr>
      </w:pPr>
      <w:r w:rsidRPr="009950A7">
        <w:rPr>
          <w:rFonts w:cstheme="minorHAnsi"/>
          <w:sz w:val="22"/>
          <w:szCs w:val="22"/>
        </w:rPr>
        <w:t>P</w:t>
      </w:r>
      <w:r w:rsidR="001922A5" w:rsidRPr="009950A7">
        <w:rPr>
          <w:rFonts w:cstheme="minorHAnsi"/>
          <w:sz w:val="22"/>
          <w:szCs w:val="22"/>
        </w:rPr>
        <w:t>rime recipients must register with the Federal Funding Accountability and Transparency Act (FFATA) Subaward reporting System (FSRS) database and report the required data on their first tier sub</w:t>
      </w:r>
      <w:r w:rsidR="004254D5" w:rsidRPr="009950A7">
        <w:rPr>
          <w:rFonts w:cstheme="minorHAnsi"/>
          <w:sz w:val="22"/>
          <w:szCs w:val="22"/>
        </w:rPr>
        <w:t>recipients</w:t>
      </w:r>
      <w:r w:rsidR="001922A5" w:rsidRPr="009950A7">
        <w:rPr>
          <w:rFonts w:cstheme="minorHAnsi"/>
          <w:sz w:val="22"/>
          <w:szCs w:val="22"/>
        </w:rPr>
        <w:t xml:space="preserve">. Prime recipients must report the executive compensation for their own executives as part of their registration profile in SAM. </w:t>
      </w:r>
      <w:r w:rsidRPr="009950A7">
        <w:rPr>
          <w:rFonts w:cstheme="minorHAnsi"/>
          <w:sz w:val="22"/>
          <w:szCs w:val="22"/>
        </w:rPr>
        <w:t>See</w:t>
      </w:r>
      <w:r w:rsidR="001922A5" w:rsidRPr="009950A7">
        <w:rPr>
          <w:rFonts w:cstheme="minorHAnsi"/>
          <w:sz w:val="22"/>
          <w:szCs w:val="22"/>
        </w:rPr>
        <w:t xml:space="preserve"> 2 CFR Part 170.</w:t>
      </w:r>
    </w:p>
    <w:p w14:paraId="45CEF8CC" w14:textId="77777777" w:rsidR="009A2EA4" w:rsidRPr="009950A7" w:rsidRDefault="009A2EA4" w:rsidP="711B1947">
      <w:pPr>
        <w:rPr>
          <w:rFonts w:cstheme="minorHAnsi"/>
          <w:sz w:val="22"/>
          <w:szCs w:val="22"/>
        </w:rPr>
      </w:pPr>
    </w:p>
    <w:p w14:paraId="69DA7ADA" w14:textId="27BAA168" w:rsidR="008B3AE8" w:rsidRPr="009950A7" w:rsidRDefault="317FA672" w:rsidP="008B3AE8">
      <w:pPr>
        <w:pStyle w:val="Heading3"/>
        <w:rPr>
          <w:rFonts w:cstheme="minorHAnsi"/>
          <w:sz w:val="22"/>
          <w:szCs w:val="22"/>
        </w:rPr>
      </w:pPr>
      <w:bookmarkStart w:id="234" w:name="_16._Rights_in"/>
      <w:bookmarkStart w:id="235" w:name="_Ref44321745"/>
      <w:bookmarkStart w:id="236" w:name="_Ref42839672"/>
      <w:bookmarkEnd w:id="234"/>
      <w:r w:rsidRPr="009950A7">
        <w:rPr>
          <w:rFonts w:cstheme="minorHAnsi"/>
          <w:sz w:val="22"/>
          <w:szCs w:val="22"/>
        </w:rPr>
        <w:t>17. Research Misconduct</w:t>
      </w:r>
    </w:p>
    <w:p w14:paraId="3DCEDE89" w14:textId="443BF9BF" w:rsidR="008B3AE8" w:rsidRPr="009950A7" w:rsidRDefault="008B3AE8" w:rsidP="008B3AE8">
      <w:pPr>
        <w:rPr>
          <w:rFonts w:cstheme="minorHAnsi"/>
          <w:sz w:val="22"/>
          <w:szCs w:val="22"/>
        </w:rPr>
      </w:pPr>
    </w:p>
    <w:p w14:paraId="654EDC6B" w14:textId="77777777" w:rsidR="008B3AE8" w:rsidRPr="009950A7" w:rsidRDefault="008B3AE8" w:rsidP="008B3AE8">
      <w:pPr>
        <w:rPr>
          <w:rFonts w:cstheme="minorHAnsi"/>
          <w:sz w:val="22"/>
          <w:szCs w:val="22"/>
        </w:rPr>
      </w:pPr>
      <w:r w:rsidRPr="009950A7">
        <w:rPr>
          <w:rFonts w:cstheme="minorHAnsi"/>
          <w:sz w:val="22"/>
          <w:szCs w:val="22"/>
        </w:rPr>
        <w:t>Scientific discoveries can only take place when scientific research is conducted in a fair, transparent, and honestly reported manner. Any form of dishonesty—whether plagiarism, falsifying results, or misrepresenting conditions—makes it impossible to advance our understanding of the physical universe.</w:t>
      </w:r>
    </w:p>
    <w:p w14:paraId="1D6AEFFB" w14:textId="77777777" w:rsidR="008B3AE8" w:rsidRPr="009950A7" w:rsidRDefault="008B3AE8" w:rsidP="008B3AE8">
      <w:pPr>
        <w:rPr>
          <w:rFonts w:cstheme="minorHAnsi"/>
          <w:sz w:val="22"/>
          <w:szCs w:val="22"/>
        </w:rPr>
      </w:pPr>
    </w:p>
    <w:p w14:paraId="4BE8F545" w14:textId="3453FEB7" w:rsidR="008B3AE8" w:rsidRPr="009950A7" w:rsidRDefault="317FA672" w:rsidP="008B3AE8">
      <w:pPr>
        <w:rPr>
          <w:rFonts w:cstheme="minorHAnsi"/>
          <w:sz w:val="22"/>
          <w:szCs w:val="22"/>
        </w:rPr>
      </w:pPr>
      <w:r w:rsidRPr="009950A7">
        <w:rPr>
          <w:rFonts w:cstheme="minorHAnsi"/>
          <w:sz w:val="22"/>
          <w:szCs w:val="22"/>
        </w:rPr>
        <w:t xml:space="preserve">Recipients are </w:t>
      </w:r>
      <w:r w:rsidR="00AD3717" w:rsidRPr="009950A7">
        <w:rPr>
          <w:rFonts w:cstheme="minorHAnsi"/>
          <w:sz w:val="22"/>
          <w:szCs w:val="22"/>
        </w:rPr>
        <w:t xml:space="preserve">required and </w:t>
      </w:r>
      <w:r w:rsidRPr="009950A7">
        <w:rPr>
          <w:rFonts w:cstheme="minorHAnsi"/>
          <w:sz w:val="22"/>
          <w:szCs w:val="22"/>
        </w:rPr>
        <w:t>responsible for maintaining the integrity of research of any kind under an award from DOE</w:t>
      </w:r>
      <w:r w:rsidR="7D075B35" w:rsidRPr="009950A7">
        <w:rPr>
          <w:rFonts w:cstheme="minorHAnsi"/>
          <w:sz w:val="22"/>
          <w:szCs w:val="22"/>
        </w:rPr>
        <w:t>/NNSA</w:t>
      </w:r>
      <w:r w:rsidRPr="009950A7">
        <w:rPr>
          <w:rFonts w:cstheme="minorHAnsi"/>
          <w:sz w:val="22"/>
          <w:szCs w:val="22"/>
        </w:rPr>
        <w:t xml:space="preserve"> including the prevention, detection, and remediation of research misconduct, and the conduct of inquiries, investigations, and adjudication of allegations of research misconduct, and conducting appropriate administrative processes in response to allegations of research misconduct in accordance with 2 CFR 910.132. Allegations of any misconduct under an award resulting from this </w:t>
      </w:r>
      <w:r w:rsidR="630BBA4C" w:rsidRPr="009950A7">
        <w:rPr>
          <w:rFonts w:cstheme="minorHAnsi"/>
          <w:sz w:val="22"/>
          <w:szCs w:val="22"/>
        </w:rPr>
        <w:t>NOFO</w:t>
      </w:r>
      <w:r w:rsidRPr="009950A7">
        <w:rPr>
          <w:rFonts w:cstheme="minorHAnsi"/>
          <w:sz w:val="22"/>
          <w:szCs w:val="22"/>
        </w:rPr>
        <w:t xml:space="preserve"> must be reported to the appropriate institutional officials in accordance with institutional policies against misconduct.</w:t>
      </w:r>
      <w:r w:rsidR="00BE22EA" w:rsidRPr="009950A7" w:rsidDel="00523C2B">
        <w:rPr>
          <w:rFonts w:cstheme="minorHAnsi"/>
          <w:sz w:val="22"/>
          <w:szCs w:val="22"/>
        </w:rPr>
        <w:t xml:space="preserve"> </w:t>
      </w:r>
    </w:p>
    <w:p w14:paraId="2E1061FD" w14:textId="77777777" w:rsidR="008B3AE8" w:rsidRPr="009950A7" w:rsidRDefault="008B3AE8" w:rsidP="008B3AE8">
      <w:pPr>
        <w:rPr>
          <w:rFonts w:cstheme="minorHAnsi"/>
          <w:sz w:val="22"/>
          <w:szCs w:val="22"/>
        </w:rPr>
      </w:pPr>
    </w:p>
    <w:p w14:paraId="08D38E37" w14:textId="6BD0B0CB" w:rsidR="00A10B39" w:rsidRPr="009950A7" w:rsidRDefault="7970C5EB" w:rsidP="00824A86">
      <w:pPr>
        <w:pStyle w:val="Heading3"/>
        <w:rPr>
          <w:rFonts w:cstheme="minorHAnsi"/>
          <w:sz w:val="22"/>
          <w:szCs w:val="22"/>
        </w:rPr>
      </w:pPr>
      <w:r w:rsidRPr="009950A7">
        <w:rPr>
          <w:rFonts w:cstheme="minorHAnsi"/>
          <w:sz w:val="22"/>
          <w:szCs w:val="22"/>
        </w:rPr>
        <w:t>1</w:t>
      </w:r>
      <w:r w:rsidR="4FF47D26" w:rsidRPr="009950A7">
        <w:rPr>
          <w:rFonts w:cstheme="minorHAnsi"/>
          <w:sz w:val="22"/>
          <w:szCs w:val="22"/>
        </w:rPr>
        <w:t>8</w:t>
      </w:r>
      <w:r w:rsidR="738CE950" w:rsidRPr="009950A7">
        <w:rPr>
          <w:rFonts w:cstheme="minorHAnsi"/>
          <w:sz w:val="22"/>
          <w:szCs w:val="22"/>
        </w:rPr>
        <w:t>. Rights in Technical Data</w:t>
      </w:r>
      <w:bookmarkEnd w:id="235"/>
    </w:p>
    <w:p w14:paraId="3703964B" w14:textId="77777777" w:rsidR="00A10B39" w:rsidRPr="009950A7" w:rsidRDefault="00A10B39" w:rsidP="00824A86">
      <w:pPr>
        <w:rPr>
          <w:rFonts w:cstheme="minorHAnsi"/>
          <w:sz w:val="22"/>
          <w:szCs w:val="22"/>
        </w:rPr>
      </w:pPr>
    </w:p>
    <w:p w14:paraId="476B71EE" w14:textId="488A4F4A" w:rsidR="00432FC1" w:rsidRPr="009950A7" w:rsidRDefault="738CE950" w:rsidP="00A3724E">
      <w:pPr>
        <w:rPr>
          <w:rFonts w:cstheme="minorHAnsi"/>
          <w:sz w:val="22"/>
          <w:szCs w:val="22"/>
        </w:rPr>
      </w:pPr>
      <w:r w:rsidRPr="009950A7">
        <w:rPr>
          <w:rFonts w:cstheme="minorHAnsi"/>
          <w:sz w:val="22"/>
          <w:szCs w:val="22"/>
        </w:rPr>
        <w:t>Normally, the government has unlimited rights in technical data created under a DOE</w:t>
      </w:r>
      <w:r w:rsidR="49B2B93C" w:rsidRPr="009950A7">
        <w:rPr>
          <w:rFonts w:cstheme="minorHAnsi"/>
          <w:sz w:val="22"/>
          <w:szCs w:val="22"/>
        </w:rPr>
        <w:t>/NNSA</w:t>
      </w:r>
      <w:r w:rsidRPr="009950A7">
        <w:rPr>
          <w:rFonts w:cstheme="minorHAnsi"/>
          <w:sz w:val="22"/>
          <w:szCs w:val="22"/>
        </w:rPr>
        <w:t xml:space="preserve"> agreement, including the right to distribute to the public. Delivery or third</w:t>
      </w:r>
      <w:r w:rsidR="00513715" w:rsidRPr="009950A7">
        <w:rPr>
          <w:rFonts w:cstheme="minorHAnsi"/>
          <w:sz w:val="22"/>
          <w:szCs w:val="22"/>
        </w:rPr>
        <w:t>-party</w:t>
      </w:r>
      <w:r w:rsidRPr="009950A7">
        <w:rPr>
          <w:rFonts w:cstheme="minorHAnsi"/>
          <w:sz w:val="22"/>
          <w:szCs w:val="22"/>
        </w:rPr>
        <w:t xml:space="preserve"> licensing of proprietary software or data developed solely at private expense (“Limited Rights Data”) will not normally be required except as specifically negotiated in a particular agreement to satisfy DOE</w:t>
      </w:r>
      <w:r w:rsidR="2C54249B" w:rsidRPr="009950A7">
        <w:rPr>
          <w:rFonts w:cstheme="minorHAnsi"/>
          <w:sz w:val="22"/>
          <w:szCs w:val="22"/>
        </w:rPr>
        <w:t>/NNSA</w:t>
      </w:r>
      <w:r w:rsidRPr="009950A7">
        <w:rPr>
          <w:rFonts w:cstheme="minorHAnsi"/>
          <w:sz w:val="22"/>
          <w:szCs w:val="22"/>
        </w:rPr>
        <w:t xml:space="preserve">’s own needs or to </w:t>
      </w:r>
      <w:r w:rsidR="3D37C8B7" w:rsidRPr="009950A7">
        <w:rPr>
          <w:rFonts w:cstheme="minorHAnsi"/>
          <w:sz w:val="22"/>
          <w:szCs w:val="22"/>
        </w:rPr>
        <w:t>ensure</w:t>
      </w:r>
      <w:r w:rsidRPr="009950A7">
        <w:rPr>
          <w:rFonts w:cstheme="minorHAnsi"/>
          <w:sz w:val="22"/>
          <w:szCs w:val="22"/>
        </w:rPr>
        <w:t xml:space="preserve"> the commercialization of technology developed under a DOE agreement.</w:t>
      </w:r>
    </w:p>
    <w:p w14:paraId="465C2F17" w14:textId="77777777" w:rsidR="00A10B39" w:rsidRPr="009950A7" w:rsidRDefault="00A10B39" w:rsidP="00824A86">
      <w:pPr>
        <w:rPr>
          <w:rFonts w:cstheme="minorHAnsi"/>
          <w:sz w:val="22"/>
          <w:szCs w:val="22"/>
        </w:rPr>
      </w:pPr>
    </w:p>
    <w:p w14:paraId="59875108" w14:textId="69032C96" w:rsidR="00A10B39" w:rsidRPr="009950A7" w:rsidRDefault="738CE950" w:rsidP="00824A86">
      <w:pPr>
        <w:rPr>
          <w:rFonts w:cstheme="minorHAnsi"/>
          <w:sz w:val="22"/>
          <w:szCs w:val="22"/>
        </w:rPr>
      </w:pPr>
      <w:r w:rsidRPr="009950A7">
        <w:rPr>
          <w:rFonts w:cstheme="minorHAnsi"/>
          <w:sz w:val="22"/>
          <w:szCs w:val="22"/>
        </w:rPr>
        <w:t>If software is specified for delivery to DOE</w:t>
      </w:r>
      <w:r w:rsidR="0410EA31" w:rsidRPr="009950A7">
        <w:rPr>
          <w:rFonts w:cstheme="minorHAnsi"/>
          <w:sz w:val="22"/>
          <w:szCs w:val="22"/>
        </w:rPr>
        <w:t>/NNSA</w:t>
      </w:r>
      <w:r w:rsidRPr="009950A7">
        <w:rPr>
          <w:rFonts w:cstheme="minorHAnsi"/>
          <w:sz w:val="22"/>
          <w:szCs w:val="22"/>
        </w:rPr>
        <w:t>, or if other special circumstances exist</w:t>
      </w:r>
      <w:r w:rsidR="00851D60" w:rsidRPr="009950A7">
        <w:rPr>
          <w:rFonts w:cstheme="minorHAnsi"/>
          <w:sz w:val="22"/>
          <w:szCs w:val="22"/>
        </w:rPr>
        <w:t xml:space="preserve"> (</w:t>
      </w:r>
      <w:r w:rsidRPr="009950A7">
        <w:rPr>
          <w:rFonts w:cstheme="minorHAnsi"/>
          <w:sz w:val="22"/>
          <w:szCs w:val="22"/>
        </w:rPr>
        <w:t>e.g., DOE</w:t>
      </w:r>
      <w:r w:rsidR="5E6381EB" w:rsidRPr="009950A7">
        <w:rPr>
          <w:rFonts w:cstheme="minorHAnsi"/>
          <w:sz w:val="22"/>
          <w:szCs w:val="22"/>
        </w:rPr>
        <w:t>/NNSA</w:t>
      </w:r>
      <w:r w:rsidRPr="009950A7">
        <w:rPr>
          <w:rFonts w:cstheme="minorHAnsi"/>
          <w:sz w:val="22"/>
          <w:szCs w:val="22"/>
        </w:rPr>
        <w:t xml:space="preserve"> specifying “open-source” treatment of software</w:t>
      </w:r>
      <w:r w:rsidR="00851D60" w:rsidRPr="009950A7">
        <w:rPr>
          <w:rFonts w:cstheme="minorHAnsi"/>
          <w:sz w:val="22"/>
          <w:szCs w:val="22"/>
        </w:rPr>
        <w:t>)</w:t>
      </w:r>
      <w:r w:rsidRPr="009950A7">
        <w:rPr>
          <w:rFonts w:cstheme="minorHAnsi"/>
          <w:sz w:val="22"/>
          <w:szCs w:val="22"/>
        </w:rPr>
        <w:t>, then the</w:t>
      </w:r>
      <w:r w:rsidR="3D7D66FD" w:rsidRPr="009950A7">
        <w:rPr>
          <w:rFonts w:cstheme="minorHAnsi"/>
          <w:sz w:val="22"/>
          <w:szCs w:val="22"/>
        </w:rPr>
        <w:t xml:space="preserve"> DOE</w:t>
      </w:r>
      <w:r w:rsidR="5ED10AE0" w:rsidRPr="009950A7">
        <w:rPr>
          <w:rFonts w:cstheme="minorHAnsi"/>
          <w:sz w:val="22"/>
          <w:szCs w:val="22"/>
        </w:rPr>
        <w:t>/NNSA</w:t>
      </w:r>
      <w:r w:rsidRPr="009950A7">
        <w:rPr>
          <w:rFonts w:cstheme="minorHAnsi"/>
          <w:sz w:val="22"/>
          <w:szCs w:val="22"/>
        </w:rPr>
        <w:t xml:space="preserve"> </w:t>
      </w:r>
      <w:r w:rsidR="00554B47" w:rsidRPr="009950A7">
        <w:rPr>
          <w:rFonts w:cstheme="minorHAnsi"/>
          <w:sz w:val="22"/>
          <w:szCs w:val="22"/>
        </w:rPr>
        <w:t xml:space="preserve">Grants </w:t>
      </w:r>
      <w:r w:rsidR="134615E0" w:rsidRPr="009950A7">
        <w:rPr>
          <w:rFonts w:cstheme="minorHAnsi"/>
          <w:sz w:val="22"/>
          <w:szCs w:val="22"/>
        </w:rPr>
        <w:t>O</w:t>
      </w:r>
      <w:r w:rsidRPr="009950A7">
        <w:rPr>
          <w:rFonts w:cstheme="minorHAnsi"/>
          <w:sz w:val="22"/>
          <w:szCs w:val="22"/>
        </w:rPr>
        <w:t xml:space="preserve">fficer, after negotiation with the recipient, may include in the award special provisions requiring the recipient to obtain written approval of the </w:t>
      </w:r>
      <w:r w:rsidR="3D7D66FD" w:rsidRPr="009950A7">
        <w:rPr>
          <w:rFonts w:cstheme="minorHAnsi"/>
          <w:sz w:val="22"/>
          <w:szCs w:val="22"/>
        </w:rPr>
        <w:t xml:space="preserve">DOE </w:t>
      </w:r>
      <w:r w:rsidR="00851D60" w:rsidRPr="009950A7">
        <w:rPr>
          <w:rFonts w:cstheme="minorHAnsi"/>
          <w:sz w:val="22"/>
          <w:szCs w:val="22"/>
        </w:rPr>
        <w:t xml:space="preserve">Grants </w:t>
      </w:r>
      <w:r w:rsidR="134615E0" w:rsidRPr="009950A7">
        <w:rPr>
          <w:rFonts w:cstheme="minorHAnsi"/>
          <w:sz w:val="22"/>
          <w:szCs w:val="22"/>
        </w:rPr>
        <w:t>O</w:t>
      </w:r>
      <w:r w:rsidRPr="009950A7">
        <w:rPr>
          <w:rFonts w:cstheme="minorHAnsi"/>
          <w:sz w:val="22"/>
          <w:szCs w:val="22"/>
        </w:rPr>
        <w:t xml:space="preserve">fficer prior to asserting copyright in the software, modifying the retained Government license, and/or otherwise altering the copyright provisions. </w:t>
      </w:r>
    </w:p>
    <w:p w14:paraId="6E69DA70" w14:textId="77777777" w:rsidR="00A10B39" w:rsidRPr="009950A7" w:rsidRDefault="00A10B39" w:rsidP="00824A86">
      <w:pPr>
        <w:rPr>
          <w:rFonts w:cstheme="minorHAnsi"/>
          <w:sz w:val="22"/>
          <w:szCs w:val="22"/>
        </w:rPr>
      </w:pPr>
    </w:p>
    <w:p w14:paraId="7B2CDECB" w14:textId="77777777" w:rsidR="00B36B03" w:rsidRPr="009950A7" w:rsidRDefault="759C6EFC" w:rsidP="00B36B03">
      <w:pPr>
        <w:pStyle w:val="Heading3"/>
        <w:rPr>
          <w:rFonts w:cstheme="minorHAnsi"/>
          <w:sz w:val="22"/>
          <w:szCs w:val="22"/>
        </w:rPr>
      </w:pPr>
      <w:bookmarkStart w:id="237" w:name="_17._Subaward_and"/>
      <w:bookmarkStart w:id="238" w:name="_18._Title_to"/>
      <w:bookmarkStart w:id="239" w:name="_Ref44321757"/>
      <w:bookmarkStart w:id="240" w:name="_Ref44321773"/>
      <w:bookmarkStart w:id="241" w:name="_Hlk77232801"/>
      <w:bookmarkEnd w:id="236"/>
      <w:bookmarkEnd w:id="237"/>
      <w:bookmarkEnd w:id="238"/>
      <w:r w:rsidRPr="009950A7">
        <w:rPr>
          <w:rFonts w:cstheme="minorHAnsi"/>
          <w:sz w:val="22"/>
          <w:szCs w:val="22"/>
        </w:rPr>
        <w:t>19. Subaward and Executive Reporting</w:t>
      </w:r>
      <w:bookmarkEnd w:id="239"/>
    </w:p>
    <w:p w14:paraId="036C1660" w14:textId="77777777" w:rsidR="00B36B03" w:rsidRPr="009950A7" w:rsidRDefault="00B36B03" w:rsidP="711B1947">
      <w:pPr>
        <w:rPr>
          <w:rFonts w:cstheme="minorHAnsi"/>
          <w:sz w:val="22"/>
          <w:szCs w:val="22"/>
        </w:rPr>
      </w:pPr>
    </w:p>
    <w:p w14:paraId="64A30CDB" w14:textId="2958C64A" w:rsidR="00B36B03" w:rsidRPr="009950A7" w:rsidRDefault="759C6EFC" w:rsidP="00B36B03">
      <w:pPr>
        <w:rPr>
          <w:rFonts w:cstheme="minorHAnsi"/>
          <w:sz w:val="22"/>
          <w:szCs w:val="22"/>
        </w:rPr>
      </w:pPr>
      <w:r w:rsidRPr="009950A7">
        <w:rPr>
          <w:rFonts w:cstheme="minorHAnsi"/>
          <w:sz w:val="22"/>
          <w:szCs w:val="22"/>
        </w:rPr>
        <w:t>Additional administrative requirements necessary for DOE</w:t>
      </w:r>
      <w:r w:rsidR="40DF7A3F" w:rsidRPr="009950A7">
        <w:rPr>
          <w:rFonts w:cstheme="minorHAnsi"/>
          <w:sz w:val="22"/>
          <w:szCs w:val="22"/>
        </w:rPr>
        <w:t>/NNSA</w:t>
      </w:r>
      <w:r w:rsidRPr="009950A7">
        <w:rPr>
          <w:rFonts w:cstheme="minorHAnsi"/>
          <w:sz w:val="22"/>
          <w:szCs w:val="22"/>
        </w:rPr>
        <w:t xml:space="preserve"> grants and cooperative agreements to comply with the Federal Funding and Transparency Act of 2006 (FFATA) are contained in 2 CFR </w:t>
      </w:r>
      <w:r w:rsidR="00D24325" w:rsidRPr="009950A7">
        <w:rPr>
          <w:rFonts w:cstheme="minorHAnsi"/>
          <w:sz w:val="22"/>
          <w:szCs w:val="22"/>
        </w:rPr>
        <w:t xml:space="preserve">170. </w:t>
      </w:r>
      <w:r w:rsidRPr="009950A7">
        <w:rPr>
          <w:rFonts w:cstheme="minorHAnsi"/>
          <w:sz w:val="22"/>
          <w:szCs w:val="22"/>
        </w:rPr>
        <w:t xml:space="preserve">Prime </w:t>
      </w:r>
      <w:r w:rsidR="00232A3D" w:rsidRPr="009950A7">
        <w:rPr>
          <w:rFonts w:cstheme="minorHAnsi"/>
          <w:sz w:val="22"/>
          <w:szCs w:val="22"/>
        </w:rPr>
        <w:t>recipient</w:t>
      </w:r>
      <w:r w:rsidRPr="009950A7">
        <w:rPr>
          <w:rFonts w:cstheme="minorHAnsi"/>
          <w:sz w:val="22"/>
          <w:szCs w:val="22"/>
        </w:rPr>
        <w:t>s must register with the</w:t>
      </w:r>
      <w:r w:rsidRPr="009950A7" w:rsidDel="00554B47">
        <w:rPr>
          <w:rFonts w:cstheme="minorHAnsi"/>
          <w:sz w:val="22"/>
          <w:szCs w:val="22"/>
        </w:rPr>
        <w:t xml:space="preserve"> </w:t>
      </w:r>
      <w:r w:rsidR="00554B47" w:rsidRPr="009950A7">
        <w:rPr>
          <w:rFonts w:cstheme="minorHAnsi"/>
          <w:sz w:val="22"/>
          <w:szCs w:val="22"/>
        </w:rPr>
        <w:t>Federal Funding Accountability and Transparency Act subaward Reporting System (</w:t>
      </w:r>
      <w:r w:rsidRPr="009950A7">
        <w:rPr>
          <w:rFonts w:cstheme="minorHAnsi"/>
          <w:sz w:val="22"/>
          <w:szCs w:val="22"/>
        </w:rPr>
        <w:t>FSRS</w:t>
      </w:r>
      <w:r w:rsidR="00554B47" w:rsidRPr="009950A7">
        <w:rPr>
          <w:rFonts w:cstheme="minorHAnsi"/>
          <w:sz w:val="22"/>
          <w:szCs w:val="22"/>
        </w:rPr>
        <w:t>)</w:t>
      </w:r>
      <w:r w:rsidRPr="009950A7">
        <w:rPr>
          <w:rFonts w:cstheme="minorHAnsi"/>
          <w:sz w:val="22"/>
          <w:szCs w:val="22"/>
        </w:rPr>
        <w:t xml:space="preserve"> database at </w:t>
      </w:r>
      <w:r w:rsidR="00A40E30" w:rsidRPr="009950A7">
        <w:rPr>
          <w:rFonts w:cstheme="minorHAnsi"/>
          <w:sz w:val="22"/>
          <w:szCs w:val="22"/>
        </w:rPr>
        <w:t xml:space="preserve">the time of award via </w:t>
      </w:r>
      <w:hyperlink r:id="rId78" w:history="1">
        <w:r w:rsidR="00900B0C" w:rsidRPr="009950A7">
          <w:rPr>
            <w:rStyle w:val="Hyperlink"/>
            <w:rFonts w:cstheme="minorHAnsi"/>
            <w:sz w:val="22"/>
            <w:szCs w:val="22"/>
          </w:rPr>
          <w:t>https://www.fsrs.gov</w:t>
        </w:r>
      </w:hyperlink>
      <w:r w:rsidRPr="009950A7">
        <w:rPr>
          <w:rFonts w:cstheme="minorHAnsi"/>
          <w:sz w:val="22"/>
          <w:szCs w:val="22"/>
        </w:rPr>
        <w:t xml:space="preserve"> and report the required data on their first tier subrecipients. Prime </w:t>
      </w:r>
      <w:r w:rsidR="00232A3D" w:rsidRPr="009950A7">
        <w:rPr>
          <w:rFonts w:cstheme="minorHAnsi"/>
          <w:sz w:val="22"/>
          <w:szCs w:val="22"/>
        </w:rPr>
        <w:t>recipient</w:t>
      </w:r>
      <w:r w:rsidRPr="009950A7">
        <w:rPr>
          <w:rFonts w:cstheme="minorHAnsi"/>
          <w:sz w:val="22"/>
          <w:szCs w:val="22"/>
        </w:rPr>
        <w:t>s</w:t>
      </w:r>
      <w:r w:rsidRPr="009950A7" w:rsidDel="00900B0C">
        <w:rPr>
          <w:rFonts w:cstheme="minorHAnsi"/>
          <w:sz w:val="22"/>
          <w:szCs w:val="22"/>
        </w:rPr>
        <w:t xml:space="preserve"> </w:t>
      </w:r>
      <w:r w:rsidR="00900B0C" w:rsidRPr="009950A7">
        <w:rPr>
          <w:rFonts w:cstheme="minorHAnsi"/>
          <w:sz w:val="22"/>
          <w:szCs w:val="22"/>
        </w:rPr>
        <w:t xml:space="preserve">are required to </w:t>
      </w:r>
      <w:r w:rsidRPr="009950A7">
        <w:rPr>
          <w:rFonts w:cstheme="minorHAnsi"/>
          <w:sz w:val="22"/>
          <w:szCs w:val="22"/>
        </w:rPr>
        <w:t>report the executive compensation for their own executives as part of their registration profile in SAM.</w:t>
      </w:r>
    </w:p>
    <w:p w14:paraId="5E311F4C" w14:textId="77777777" w:rsidR="00B36B03" w:rsidRPr="009950A7" w:rsidRDefault="00B36B03" w:rsidP="00B36B03">
      <w:pPr>
        <w:rPr>
          <w:rFonts w:cstheme="minorHAnsi"/>
          <w:sz w:val="22"/>
          <w:szCs w:val="22"/>
        </w:rPr>
      </w:pPr>
    </w:p>
    <w:p w14:paraId="113884B8" w14:textId="2A797E50" w:rsidR="00A10B39" w:rsidRPr="009950A7" w:rsidRDefault="4FF47D26">
      <w:pPr>
        <w:pStyle w:val="Heading3"/>
        <w:rPr>
          <w:rFonts w:cstheme="minorHAnsi"/>
          <w:sz w:val="22"/>
          <w:szCs w:val="22"/>
        </w:rPr>
      </w:pPr>
      <w:r w:rsidRPr="009950A7">
        <w:rPr>
          <w:rFonts w:cstheme="minorHAnsi"/>
          <w:sz w:val="22"/>
          <w:szCs w:val="22"/>
        </w:rPr>
        <w:t>20</w:t>
      </w:r>
      <w:r w:rsidR="738CE950" w:rsidRPr="009950A7">
        <w:rPr>
          <w:rFonts w:cstheme="minorHAnsi"/>
          <w:sz w:val="22"/>
          <w:szCs w:val="22"/>
        </w:rPr>
        <w:t>. Title to Subject Inventions</w:t>
      </w:r>
      <w:bookmarkEnd w:id="240"/>
    </w:p>
    <w:p w14:paraId="7E608B83" w14:textId="77777777" w:rsidR="00A10B39" w:rsidRPr="009950A7" w:rsidRDefault="00A10B39">
      <w:pPr>
        <w:rPr>
          <w:rFonts w:cstheme="minorHAnsi"/>
          <w:sz w:val="22"/>
          <w:szCs w:val="22"/>
        </w:rPr>
      </w:pPr>
    </w:p>
    <w:p w14:paraId="3114629B" w14:textId="5FE2EDE5" w:rsidR="009768EE" w:rsidRPr="009950A7" w:rsidRDefault="3CCA52BC" w:rsidP="009768EE">
      <w:pPr>
        <w:rPr>
          <w:rFonts w:cstheme="minorHAnsi"/>
          <w:sz w:val="22"/>
          <w:szCs w:val="22"/>
        </w:rPr>
      </w:pPr>
      <w:r w:rsidRPr="009950A7">
        <w:rPr>
          <w:rFonts w:cstheme="minorHAnsi"/>
          <w:sz w:val="22"/>
          <w:szCs w:val="22"/>
        </w:rPr>
        <w:t>A primary objective of DOE’s multi-</w:t>
      </w:r>
      <w:r w:rsidRPr="009950A7" w:rsidDel="00513715">
        <w:rPr>
          <w:rFonts w:cstheme="minorHAnsi"/>
          <w:sz w:val="22"/>
          <w:szCs w:val="22"/>
        </w:rPr>
        <w:t>billion</w:t>
      </w:r>
      <w:r w:rsidR="00513715" w:rsidRPr="009950A7">
        <w:rPr>
          <w:rFonts w:cstheme="minorHAnsi"/>
          <w:sz w:val="22"/>
          <w:szCs w:val="22"/>
        </w:rPr>
        <w:t>-dollar</w:t>
      </w:r>
      <w:r w:rsidRPr="009950A7">
        <w:rPr>
          <w:rFonts w:cstheme="minorHAnsi"/>
          <w:sz w:val="22"/>
          <w:szCs w:val="22"/>
        </w:rPr>
        <w:t xml:space="preserve"> research, development and demonstration investments is to cultivate new research and development ecosystems, manufacturing capabilities, and supply chains for and by U.S. industry and labor.</w:t>
      </w:r>
      <w:r w:rsidR="00BE22EA" w:rsidRPr="009950A7">
        <w:rPr>
          <w:rFonts w:cstheme="minorHAnsi"/>
          <w:sz w:val="22"/>
          <w:szCs w:val="22"/>
        </w:rPr>
        <w:t xml:space="preserve"> </w:t>
      </w:r>
      <w:r w:rsidRPr="009950A7">
        <w:rPr>
          <w:rFonts w:cstheme="minorHAnsi"/>
          <w:sz w:val="22"/>
          <w:szCs w:val="22"/>
        </w:rPr>
        <w:t xml:space="preserve">Therefore, in exchange for receiving taxpayer dollars to support an applicant’s project, the applicant must agree to the following U.S. Competitiveness Provision as part of an award under this </w:t>
      </w:r>
      <w:r w:rsidR="5741066E" w:rsidRPr="009950A7">
        <w:rPr>
          <w:rFonts w:cstheme="minorHAnsi"/>
          <w:sz w:val="22"/>
          <w:szCs w:val="22"/>
        </w:rPr>
        <w:t>NOFO</w:t>
      </w:r>
      <w:r w:rsidRPr="009950A7">
        <w:rPr>
          <w:rFonts w:cstheme="minorHAnsi"/>
          <w:sz w:val="22"/>
          <w:szCs w:val="22"/>
        </w:rPr>
        <w:t>.</w:t>
      </w:r>
      <w:r w:rsidR="00BE22EA" w:rsidRPr="009950A7">
        <w:rPr>
          <w:rFonts w:cstheme="minorHAnsi"/>
          <w:sz w:val="22"/>
          <w:szCs w:val="22"/>
        </w:rPr>
        <w:t xml:space="preserve"> </w:t>
      </w:r>
    </w:p>
    <w:p w14:paraId="7617AAC6" w14:textId="77777777" w:rsidR="009768EE" w:rsidRPr="009950A7" w:rsidRDefault="009768EE" w:rsidP="009768EE">
      <w:pPr>
        <w:rPr>
          <w:rFonts w:cstheme="minorHAnsi"/>
          <w:sz w:val="22"/>
          <w:szCs w:val="22"/>
        </w:rPr>
      </w:pPr>
    </w:p>
    <w:p w14:paraId="04FF5F4D" w14:textId="77777777" w:rsidR="009768EE" w:rsidRPr="009950A7" w:rsidRDefault="009768EE" w:rsidP="009768EE">
      <w:pPr>
        <w:ind w:left="720"/>
        <w:rPr>
          <w:rFonts w:cstheme="minorHAnsi"/>
          <w:sz w:val="22"/>
          <w:szCs w:val="22"/>
        </w:rPr>
      </w:pPr>
      <w:r w:rsidRPr="009950A7">
        <w:rPr>
          <w:rFonts w:cstheme="minorHAnsi"/>
          <w:sz w:val="22"/>
          <w:szCs w:val="22"/>
        </w:rPr>
        <w:t xml:space="preserve">U.S. Competitiveness </w:t>
      </w:r>
    </w:p>
    <w:p w14:paraId="53F7B9B4" w14:textId="77777777" w:rsidR="009768EE" w:rsidRPr="009950A7" w:rsidRDefault="009768EE" w:rsidP="009768EE">
      <w:pPr>
        <w:ind w:left="720"/>
        <w:rPr>
          <w:rFonts w:cstheme="minorHAnsi"/>
          <w:sz w:val="22"/>
          <w:szCs w:val="22"/>
        </w:rPr>
      </w:pPr>
    </w:p>
    <w:p w14:paraId="619C1916" w14:textId="69AF6437" w:rsidR="009768EE" w:rsidRPr="009950A7" w:rsidRDefault="3CCA52BC" w:rsidP="009768EE">
      <w:pPr>
        <w:ind w:left="720"/>
        <w:rPr>
          <w:rFonts w:cstheme="minorHAnsi"/>
          <w:sz w:val="22"/>
          <w:szCs w:val="22"/>
        </w:rPr>
      </w:pPr>
      <w:r w:rsidRPr="009950A7">
        <w:rPr>
          <w:rFonts w:cstheme="minorHAnsi"/>
          <w:sz w:val="22"/>
          <w:szCs w:val="22"/>
        </w:rPr>
        <w:t xml:space="preserve">The Recipient agrees that any products embodying any subject invention or produced through the use of any subject invention will be manufactured substantially in the United States unless the Recipient can show to the satisfaction of DOE that it is not commercially feasible. In the event DOE agrees to foreign manufacture, there will be a requirement that the </w:t>
      </w:r>
      <w:r w:rsidR="00C41154" w:rsidRPr="009950A7">
        <w:rPr>
          <w:rFonts w:cstheme="minorHAnsi"/>
          <w:sz w:val="22"/>
          <w:szCs w:val="22"/>
        </w:rPr>
        <w:t>Government’s</w:t>
      </w:r>
      <w:r w:rsidRPr="009950A7">
        <w:rPr>
          <w:rFonts w:cstheme="minorHAnsi"/>
          <w:sz w:val="22"/>
          <w:szCs w:val="22"/>
        </w:rPr>
        <w:t xml:space="preserve"> support of the technology be recognized in some appropriate manner, e.g., alternative binding commitments to provide an overall net benefit to the U.S. economy. The Recipient agrees that it will not license, </w:t>
      </w:r>
      <w:r w:rsidRPr="009950A7" w:rsidDel="004D14BE">
        <w:rPr>
          <w:rFonts w:cstheme="minorHAnsi"/>
          <w:sz w:val="22"/>
          <w:szCs w:val="22"/>
        </w:rPr>
        <w:t>assign</w:t>
      </w:r>
      <w:r w:rsidR="004D14BE" w:rsidRPr="009950A7">
        <w:rPr>
          <w:rFonts w:cstheme="minorHAnsi"/>
          <w:sz w:val="22"/>
          <w:szCs w:val="22"/>
        </w:rPr>
        <w:t>,</w:t>
      </w:r>
      <w:r w:rsidRPr="009950A7">
        <w:rPr>
          <w:rFonts w:cstheme="minorHAnsi"/>
          <w:sz w:val="22"/>
          <w:szCs w:val="22"/>
        </w:rPr>
        <w:t xml:space="preserve"> or otherwise transfer any subject invention to any entity, at any tier, unless that entity agrees to these same requirements. Should the Recipient or other such entity receiving rights in the invention(s): (1) undergo a change in ownership amounting to a controlling interest, or (2) sell, assign, or otherwise transfer title or exclusive rights in the invention(s), then the assignment, license, or other transfer of rights in the subject invention(s) is/are suspended until approved in writing by DOE</w:t>
      </w:r>
      <w:r w:rsidR="11792462" w:rsidRPr="009950A7" w:rsidDel="00C60AFB">
        <w:rPr>
          <w:rFonts w:cstheme="minorHAnsi"/>
          <w:sz w:val="22"/>
          <w:szCs w:val="22"/>
        </w:rPr>
        <w:t xml:space="preserve">. </w:t>
      </w:r>
      <w:r w:rsidRPr="009950A7">
        <w:rPr>
          <w:rFonts w:cstheme="minorHAnsi"/>
          <w:sz w:val="22"/>
          <w:szCs w:val="22"/>
        </w:rPr>
        <w:t xml:space="preserve">The Recipient and any successor assignee will convey to DOE, upon written request from DOE, title to any subject invention, upon a breach of this paragraph. The Recipient will include this paragraph in all subawards/contracts, regardless of tier, for experimental, developmental or research work. </w:t>
      </w:r>
    </w:p>
    <w:p w14:paraId="3C7B5402" w14:textId="77777777" w:rsidR="009768EE" w:rsidRPr="009950A7" w:rsidRDefault="009768EE" w:rsidP="009768EE">
      <w:pPr>
        <w:rPr>
          <w:rFonts w:cstheme="minorHAnsi"/>
          <w:sz w:val="22"/>
          <w:szCs w:val="22"/>
        </w:rPr>
      </w:pPr>
    </w:p>
    <w:p w14:paraId="6252A398" w14:textId="40B8EA71" w:rsidR="009768EE" w:rsidRPr="009950A7" w:rsidRDefault="00687475" w:rsidP="009768EE">
      <w:pPr>
        <w:rPr>
          <w:rFonts w:cstheme="minorHAnsi"/>
          <w:sz w:val="22"/>
          <w:szCs w:val="22"/>
        </w:rPr>
      </w:pPr>
      <w:r w:rsidRPr="009950A7">
        <w:rPr>
          <w:rFonts w:cstheme="minorHAnsi"/>
          <w:sz w:val="22"/>
          <w:szCs w:val="22"/>
        </w:rPr>
        <w:t>Note</w:t>
      </w:r>
      <w:r w:rsidR="3CCA52BC" w:rsidRPr="009950A7">
        <w:rPr>
          <w:rFonts w:cstheme="minorHAnsi"/>
          <w:sz w:val="22"/>
          <w:szCs w:val="22"/>
        </w:rPr>
        <w:t xml:space="preserve"> that a subject invention is any invention conceived or first actually reduced in performance of work under an award.</w:t>
      </w:r>
      <w:r w:rsidR="00BE22EA" w:rsidRPr="009950A7">
        <w:rPr>
          <w:rFonts w:cstheme="minorHAnsi"/>
          <w:sz w:val="22"/>
          <w:szCs w:val="22"/>
        </w:rPr>
        <w:t xml:space="preserve"> </w:t>
      </w:r>
      <w:r w:rsidR="3CCA52BC" w:rsidRPr="009950A7">
        <w:rPr>
          <w:rFonts w:cstheme="minorHAnsi"/>
          <w:sz w:val="22"/>
          <w:szCs w:val="22"/>
        </w:rPr>
        <w:t>An invention is any invention or discovery which is or may be patentable.</w:t>
      </w:r>
      <w:r w:rsidR="00BE22EA" w:rsidRPr="009950A7">
        <w:rPr>
          <w:rFonts w:cstheme="minorHAnsi"/>
          <w:sz w:val="22"/>
          <w:szCs w:val="22"/>
        </w:rPr>
        <w:t xml:space="preserve"> </w:t>
      </w:r>
      <w:r w:rsidR="3CCA52BC" w:rsidRPr="009950A7">
        <w:rPr>
          <w:rFonts w:cstheme="minorHAnsi"/>
          <w:sz w:val="22"/>
          <w:szCs w:val="22"/>
        </w:rPr>
        <w:t>The contractor includes any awardee, recipient, sub-awardee, or sub-recipient.</w:t>
      </w:r>
      <w:r w:rsidR="00BE22EA" w:rsidRPr="009950A7">
        <w:rPr>
          <w:rFonts w:cstheme="minorHAnsi"/>
          <w:sz w:val="22"/>
          <w:szCs w:val="22"/>
        </w:rPr>
        <w:t xml:space="preserve"> </w:t>
      </w:r>
    </w:p>
    <w:p w14:paraId="175AFA61" w14:textId="77777777" w:rsidR="009768EE" w:rsidRPr="009950A7" w:rsidRDefault="009768EE" w:rsidP="009768EE">
      <w:pPr>
        <w:rPr>
          <w:rFonts w:cstheme="minorHAnsi"/>
          <w:sz w:val="22"/>
          <w:szCs w:val="22"/>
        </w:rPr>
      </w:pPr>
    </w:p>
    <w:p w14:paraId="18440DE4" w14:textId="114F68CE" w:rsidR="009768EE" w:rsidRPr="009950A7" w:rsidRDefault="3CCA52BC" w:rsidP="009768EE">
      <w:pPr>
        <w:rPr>
          <w:rFonts w:cstheme="minorHAnsi"/>
          <w:sz w:val="22"/>
          <w:szCs w:val="22"/>
        </w:rPr>
      </w:pPr>
      <w:r w:rsidRPr="009950A7">
        <w:rPr>
          <w:rFonts w:cstheme="minorHAnsi"/>
          <w:sz w:val="22"/>
          <w:szCs w:val="22"/>
        </w:rPr>
        <w:t>As noted in the U.S. Competitiveness Provision, at any time in which an entity cannot meet the requirements of the U.S. Competitiveness Provision, the entity may request a modification or waiver of the U.S. Competitiveness Provision.</w:t>
      </w:r>
      <w:r w:rsidR="00BE22EA" w:rsidRPr="009950A7">
        <w:rPr>
          <w:rFonts w:cstheme="minorHAnsi"/>
          <w:sz w:val="22"/>
          <w:szCs w:val="22"/>
        </w:rPr>
        <w:t xml:space="preserve"> </w:t>
      </w:r>
      <w:r w:rsidRPr="009950A7">
        <w:rPr>
          <w:rFonts w:cstheme="minorHAnsi"/>
          <w:sz w:val="22"/>
          <w:szCs w:val="22"/>
        </w:rPr>
        <w:t xml:space="preserve">For example, the entity may propose modifying the language of the U.S. Competitiveness Provision </w:t>
      </w:r>
      <w:r w:rsidR="00C41154" w:rsidRPr="009950A7">
        <w:rPr>
          <w:rFonts w:cstheme="minorHAnsi"/>
          <w:sz w:val="22"/>
          <w:szCs w:val="22"/>
        </w:rPr>
        <w:t>to</w:t>
      </w:r>
      <w:r w:rsidRPr="009950A7">
        <w:rPr>
          <w:rFonts w:cstheme="minorHAnsi"/>
          <w:sz w:val="22"/>
          <w:szCs w:val="22"/>
        </w:rPr>
        <w:t xml:space="preserve"> change the scope of the requirements or to provide more specifics on the application of the requirements for a particular technology.</w:t>
      </w:r>
      <w:r w:rsidR="00BE22EA" w:rsidRPr="009950A7">
        <w:rPr>
          <w:rFonts w:cstheme="minorHAnsi"/>
          <w:sz w:val="22"/>
          <w:szCs w:val="22"/>
        </w:rPr>
        <w:t xml:space="preserve"> </w:t>
      </w:r>
      <w:r w:rsidRPr="009950A7">
        <w:rPr>
          <w:rFonts w:cstheme="minorHAnsi"/>
          <w:sz w:val="22"/>
          <w:szCs w:val="22"/>
        </w:rPr>
        <w:t>As another example, the entity may request that the U.S. Competitiveness Provision be waived in lieu of a net benefits statement or U.S. manufacturing plan.</w:t>
      </w:r>
      <w:r w:rsidR="00BE22EA" w:rsidRPr="009950A7">
        <w:rPr>
          <w:rFonts w:cstheme="minorHAnsi"/>
          <w:sz w:val="22"/>
          <w:szCs w:val="22"/>
        </w:rPr>
        <w:t xml:space="preserve"> </w:t>
      </w:r>
      <w:r w:rsidRPr="009950A7">
        <w:rPr>
          <w:rFonts w:cstheme="minorHAnsi"/>
          <w:sz w:val="22"/>
          <w:szCs w:val="22"/>
        </w:rPr>
        <w:t>The statement or plan would contain specific and enforceable commitments that would be beneficial to the U.S. economy and competitiveness.</w:t>
      </w:r>
      <w:r w:rsidR="00BE22EA" w:rsidRPr="009950A7">
        <w:rPr>
          <w:rFonts w:cstheme="minorHAnsi"/>
          <w:sz w:val="22"/>
          <w:szCs w:val="22"/>
        </w:rPr>
        <w:t xml:space="preserve"> </w:t>
      </w:r>
      <w:r w:rsidRPr="009950A7">
        <w:rPr>
          <w:rFonts w:cstheme="minorHAnsi"/>
          <w:sz w:val="22"/>
          <w:szCs w:val="22"/>
        </w:rPr>
        <w:t>Examples of such commitments could include manufacturing specific products in the U.S., making a specific investment in a new or existing U.S. manufacturing facility, keeping certain activities based in the U.S. or supporting a certain number of jobs in the U.S. related to the technology.</w:t>
      </w:r>
      <w:r w:rsidR="00BE22EA" w:rsidRPr="009950A7">
        <w:rPr>
          <w:rFonts w:cstheme="minorHAnsi"/>
          <w:sz w:val="22"/>
          <w:szCs w:val="22"/>
        </w:rPr>
        <w:t xml:space="preserve"> </w:t>
      </w:r>
      <w:r w:rsidRPr="009950A7">
        <w:rPr>
          <w:rFonts w:cstheme="minorHAnsi"/>
          <w:sz w:val="22"/>
          <w:szCs w:val="22"/>
        </w:rPr>
        <w:t>DOE may, in its sole discretion, determine that the proposed modification or waiver promotes commercialization and provides sufficient U.S. economic benefits, and grant the request.</w:t>
      </w:r>
      <w:r w:rsidR="00BE22EA" w:rsidRPr="009950A7">
        <w:rPr>
          <w:rFonts w:cstheme="minorHAnsi"/>
          <w:sz w:val="22"/>
          <w:szCs w:val="22"/>
        </w:rPr>
        <w:t xml:space="preserve"> </w:t>
      </w:r>
      <w:r w:rsidRPr="009950A7">
        <w:rPr>
          <w:rFonts w:cstheme="minorHAnsi"/>
          <w:sz w:val="22"/>
          <w:szCs w:val="22"/>
        </w:rPr>
        <w:t>If granted, DOE will modify the award terms and conditions for the requesting entity accordingly.</w:t>
      </w:r>
      <w:r w:rsidR="00BE22EA" w:rsidRPr="009950A7">
        <w:rPr>
          <w:rFonts w:cstheme="minorHAnsi"/>
          <w:sz w:val="22"/>
          <w:szCs w:val="22"/>
        </w:rPr>
        <w:t xml:space="preserve"> </w:t>
      </w:r>
    </w:p>
    <w:p w14:paraId="05D5B594" w14:textId="77777777" w:rsidR="009768EE" w:rsidRPr="009950A7" w:rsidRDefault="009768EE" w:rsidP="009768EE">
      <w:pPr>
        <w:rPr>
          <w:rFonts w:cstheme="minorHAnsi"/>
          <w:sz w:val="22"/>
          <w:szCs w:val="22"/>
        </w:rPr>
      </w:pPr>
    </w:p>
    <w:p w14:paraId="72A3A8C2" w14:textId="4A3E63F8" w:rsidR="009768EE" w:rsidRPr="009950A7" w:rsidRDefault="7C0A3154" w:rsidP="783037D9">
      <w:pPr>
        <w:rPr>
          <w:rFonts w:cstheme="minorHAnsi"/>
          <w:sz w:val="22"/>
          <w:szCs w:val="22"/>
        </w:rPr>
      </w:pPr>
      <w:r w:rsidRPr="009950A7">
        <w:rPr>
          <w:rFonts w:cstheme="minorHAnsi"/>
          <w:sz w:val="22"/>
          <w:szCs w:val="22"/>
        </w:rPr>
        <w:t>The U.S. Competitiveness Provision is implemented by DOE pursuant to a Determination of Exceptional Circumstances (DEC) under the Bayh-Dole Act and DOE Patent Waivers.</w:t>
      </w:r>
      <w:r w:rsidR="5C2639C0" w:rsidRPr="009950A7">
        <w:rPr>
          <w:rFonts w:cstheme="minorHAnsi"/>
          <w:sz w:val="22"/>
          <w:szCs w:val="22"/>
        </w:rPr>
        <w:t xml:space="preserve"> </w:t>
      </w:r>
    </w:p>
    <w:p w14:paraId="0B8E0AF3" w14:textId="77777777" w:rsidR="009768EE" w:rsidRPr="009950A7" w:rsidRDefault="009768EE" w:rsidP="783037D9">
      <w:pPr>
        <w:rPr>
          <w:rFonts w:cstheme="minorHAnsi"/>
          <w:sz w:val="22"/>
          <w:szCs w:val="22"/>
        </w:rPr>
      </w:pPr>
    </w:p>
    <w:p w14:paraId="6346B21D" w14:textId="01AA4FAC" w:rsidR="009768EE" w:rsidRPr="009950A7" w:rsidRDefault="3CCA52BC" w:rsidP="000624CC">
      <w:pPr>
        <w:pStyle w:val="ListParagraph"/>
        <w:numPr>
          <w:ilvl w:val="0"/>
          <w:numId w:val="34"/>
        </w:numPr>
        <w:rPr>
          <w:rFonts w:cstheme="minorHAnsi"/>
          <w:sz w:val="22"/>
          <w:szCs w:val="22"/>
        </w:rPr>
      </w:pPr>
      <w:r w:rsidRPr="009950A7">
        <w:rPr>
          <w:rFonts w:cstheme="minorHAnsi"/>
          <w:b/>
          <w:bCs/>
          <w:sz w:val="22"/>
          <w:szCs w:val="22"/>
        </w:rPr>
        <w:t>Determination of Exceptional Circumstances (DEC)</w:t>
      </w:r>
      <w:r w:rsidRPr="009950A7">
        <w:rPr>
          <w:rFonts w:cstheme="minorHAnsi"/>
          <w:sz w:val="22"/>
          <w:szCs w:val="22"/>
        </w:rPr>
        <w:t xml:space="preserve">: </w:t>
      </w:r>
      <w:r w:rsidR="0D8F646E" w:rsidRPr="009950A7">
        <w:rPr>
          <w:rFonts w:cstheme="minorHAnsi"/>
          <w:sz w:val="22"/>
          <w:szCs w:val="22"/>
        </w:rPr>
        <w:t xml:space="preserve">DOE has issued the DEC entitled, </w:t>
      </w:r>
      <w:r w:rsidR="0D8F646E" w:rsidRPr="009950A7">
        <w:rPr>
          <w:rFonts w:cstheme="minorHAnsi"/>
          <w:sz w:val="22"/>
          <w:szCs w:val="22"/>
        </w:rPr>
        <w:lastRenderedPageBreak/>
        <w:t xml:space="preserve">“DETERMINATION OF EXCEPTIONAL CIRCUMSTANCES (DEC) UNDER THE BAYH-DOLE ACT TO FURTHER PROMOTE DOMESTIC MANUFACTURE OF DOE SCIENCE AND ENERGY TECHNOLOGIES”, dated June 7, 2021, pursuant to 37 CFR 401.3(a)(2), which applies to agreements issued under this </w:t>
      </w:r>
      <w:r w:rsidR="28FA7543" w:rsidRPr="009950A7">
        <w:rPr>
          <w:rFonts w:cstheme="minorHAnsi"/>
          <w:sz w:val="22"/>
          <w:szCs w:val="22"/>
        </w:rPr>
        <w:t>NOFO</w:t>
      </w:r>
      <w:r w:rsidR="0D8F646E" w:rsidRPr="009950A7">
        <w:rPr>
          <w:rFonts w:cstheme="minorHAnsi"/>
          <w:sz w:val="22"/>
          <w:szCs w:val="22"/>
        </w:rPr>
        <w:t xml:space="preserve"> requiring each applicant to agree to a U.S. Competitiveness Provision. DOE has determined that exceptional circumstances exist that warrant the modification of the standard patent rights clause for small businesses and non-profit awardees under the Bayh-Dole Act, 35 U.S.C. 200 et seq., to the extent necessary to ensure that DOE “obtains sufficient rights in the federally supported inventions to meet the needs of [DOE]” and “to promote the commercialization and public availability of inventions made in the United States by United States industry and labor” and/or further promote other purposes of the Bayh-Dole Act. 35 U.S.C. § 200.</w:t>
      </w:r>
      <w:r w:rsidRPr="009950A7">
        <w:rPr>
          <w:rFonts w:cstheme="minorHAnsi"/>
          <w:sz w:val="22"/>
          <w:szCs w:val="22"/>
        </w:rPr>
        <w:t xml:space="preserve"> In accordance with this DEC, all awards, including sub-awards, under this </w:t>
      </w:r>
      <w:r w:rsidR="4E69118A" w:rsidRPr="009950A7">
        <w:rPr>
          <w:rFonts w:cstheme="minorHAnsi"/>
          <w:sz w:val="22"/>
          <w:szCs w:val="22"/>
        </w:rPr>
        <w:t>NOFO</w:t>
      </w:r>
      <w:r w:rsidRPr="009950A7">
        <w:rPr>
          <w:rFonts w:cstheme="minorHAnsi"/>
          <w:sz w:val="22"/>
          <w:szCs w:val="22"/>
        </w:rPr>
        <w:t xml:space="preserve"> shall include the U.S. Competitiveness Provision above. A copy of the DEC can be found at </w:t>
      </w:r>
      <w:hyperlink r:id="rId79">
        <w:r w:rsidRPr="009950A7">
          <w:rPr>
            <w:rStyle w:val="Hyperlink"/>
            <w:rFonts w:cstheme="minorHAnsi"/>
            <w:sz w:val="22"/>
            <w:szCs w:val="22"/>
          </w:rPr>
          <w:t>https://www.energy.gov/gc/determination-exceptional-circumstances-decs</w:t>
        </w:r>
      </w:hyperlink>
      <w:r w:rsidRPr="009950A7">
        <w:rPr>
          <w:rFonts w:cstheme="minorHAnsi"/>
          <w:sz w:val="22"/>
          <w:szCs w:val="22"/>
        </w:rPr>
        <w:t>.</w:t>
      </w:r>
    </w:p>
    <w:p w14:paraId="2A2BF853" w14:textId="69D35889" w:rsidR="009768EE" w:rsidRPr="009950A7" w:rsidRDefault="3CCA52BC" w:rsidP="000624CC">
      <w:pPr>
        <w:pStyle w:val="ListParagraph"/>
        <w:numPr>
          <w:ilvl w:val="0"/>
          <w:numId w:val="34"/>
        </w:numPr>
        <w:rPr>
          <w:rFonts w:cstheme="minorHAnsi"/>
          <w:sz w:val="22"/>
          <w:szCs w:val="22"/>
        </w:rPr>
      </w:pPr>
      <w:r w:rsidRPr="009950A7">
        <w:rPr>
          <w:rFonts w:cstheme="minorHAnsi"/>
          <w:sz w:val="22"/>
          <w:szCs w:val="22"/>
        </w:rPr>
        <w:t>Pursuant to 37 CFR § 401.4, any nonprofit organization or small business firm as defined by 35 U.S.C. 201 affected by any DEC has the right to appeal it by providing written notice to DOE within 30 working days from the time it receives a copy of the determination.</w:t>
      </w:r>
      <w:r w:rsidR="00BE22EA" w:rsidRPr="009950A7">
        <w:rPr>
          <w:rFonts w:cstheme="minorHAnsi"/>
          <w:sz w:val="22"/>
          <w:szCs w:val="22"/>
        </w:rPr>
        <w:t xml:space="preserve"> </w:t>
      </w:r>
    </w:p>
    <w:p w14:paraId="73E2504E" w14:textId="77777777" w:rsidR="009768EE" w:rsidRPr="009950A7" w:rsidRDefault="3CCA52BC" w:rsidP="000624CC">
      <w:pPr>
        <w:pStyle w:val="ListParagraph"/>
        <w:numPr>
          <w:ilvl w:val="0"/>
          <w:numId w:val="34"/>
        </w:numPr>
        <w:rPr>
          <w:rFonts w:cstheme="minorHAnsi"/>
          <w:sz w:val="22"/>
          <w:szCs w:val="22"/>
        </w:rPr>
      </w:pPr>
      <w:r w:rsidRPr="009950A7">
        <w:rPr>
          <w:rFonts w:cstheme="minorHAnsi"/>
          <w:sz w:val="22"/>
          <w:szCs w:val="22"/>
        </w:rPr>
        <w:t>DOE may require additional submissions or requirements as authorized by any applicable DEC.</w:t>
      </w:r>
    </w:p>
    <w:p w14:paraId="4C2FBD77" w14:textId="126F1224" w:rsidR="009768EE" w:rsidRPr="009950A7" w:rsidRDefault="3CCA52BC" w:rsidP="000624CC">
      <w:pPr>
        <w:pStyle w:val="ListParagraph"/>
        <w:numPr>
          <w:ilvl w:val="0"/>
          <w:numId w:val="34"/>
        </w:numPr>
        <w:rPr>
          <w:rFonts w:cstheme="minorHAnsi"/>
          <w:sz w:val="22"/>
          <w:szCs w:val="22"/>
        </w:rPr>
      </w:pPr>
      <w:r w:rsidRPr="009950A7">
        <w:rPr>
          <w:rFonts w:cstheme="minorHAnsi"/>
          <w:b/>
          <w:sz w:val="22"/>
          <w:szCs w:val="22"/>
        </w:rPr>
        <w:t>DEC</w:t>
      </w:r>
      <w:r w:rsidRPr="009950A7">
        <w:rPr>
          <w:rFonts w:cstheme="minorHAnsi"/>
          <w:sz w:val="22"/>
          <w:szCs w:val="22"/>
        </w:rPr>
        <w:t xml:space="preserve">: </w:t>
      </w:r>
      <w:r w:rsidR="3F73FA8C" w:rsidRPr="009950A7">
        <w:rPr>
          <w:rFonts w:cstheme="minorHAnsi"/>
          <w:sz w:val="22"/>
          <w:szCs w:val="22"/>
        </w:rPr>
        <w:t>DOE has issued the DEC entitled, “DETERMINATION OF EXCEPTIONAL CIRCUMSTANCES UNDER THE BAYH-DOLE ACT FOR QUANTUM INFORMATION SCIENCE TECHNOLOGIES</w:t>
      </w:r>
      <w:r w:rsidR="005A487E" w:rsidRPr="009950A7">
        <w:rPr>
          <w:rFonts w:cstheme="minorHAnsi"/>
          <w:sz w:val="22"/>
          <w:szCs w:val="22"/>
        </w:rPr>
        <w:t>,”</w:t>
      </w:r>
      <w:r w:rsidR="3F73FA8C" w:rsidRPr="009950A7">
        <w:rPr>
          <w:rFonts w:cstheme="minorHAnsi"/>
          <w:sz w:val="22"/>
          <w:szCs w:val="22"/>
        </w:rPr>
        <w:t xml:space="preserve"> dated August 28, 2020, pursuant to 37 CFR 401.3(a)(2), which applies to agreements issued under this </w:t>
      </w:r>
      <w:r w:rsidR="36FB9031" w:rsidRPr="009950A7">
        <w:rPr>
          <w:rFonts w:cstheme="minorHAnsi"/>
          <w:sz w:val="22"/>
          <w:szCs w:val="22"/>
        </w:rPr>
        <w:t>NOFO</w:t>
      </w:r>
      <w:r w:rsidR="3F73FA8C" w:rsidRPr="009950A7">
        <w:rPr>
          <w:rFonts w:cstheme="minorHAnsi"/>
          <w:sz w:val="22"/>
          <w:szCs w:val="22"/>
        </w:rPr>
        <w:t xml:space="preserve"> requiring each applicant to agree to a U.S. Competitiveness Provision. DOE has determined that exceptional circumstances exist that warrant the modification of the standard patent rights clause for small businesses and non-profit awardees under the Bayh-Dole Act, 35 U.S.C. 200 et seq., to the extent necessary to ensure that DOE “obtains sufficient rights in the federally supported inventions to meet the needs of [DOE]” and “to promote the commercialization and public availability of inventions made in the United States by United States industry and labor” and/or further promote other purposes of the Bayh-Dole Act. 35 U.S.C. § 200. In accordance with this DEC, all awards, including sub-awards, under this </w:t>
      </w:r>
      <w:r w:rsidR="61399D08" w:rsidRPr="009950A7">
        <w:rPr>
          <w:rFonts w:cstheme="minorHAnsi"/>
          <w:sz w:val="22"/>
          <w:szCs w:val="22"/>
        </w:rPr>
        <w:t>NOFO</w:t>
      </w:r>
      <w:r w:rsidR="3F73FA8C" w:rsidRPr="009950A7">
        <w:rPr>
          <w:rFonts w:cstheme="minorHAnsi"/>
          <w:sz w:val="22"/>
          <w:szCs w:val="22"/>
        </w:rPr>
        <w:t xml:space="preserve"> shall include the U.S. Competitiveness Provision above. A copy of the DE</w:t>
      </w:r>
      <w:r w:rsidR="00A37EB4" w:rsidRPr="009950A7">
        <w:rPr>
          <w:rFonts w:cstheme="minorHAnsi"/>
          <w:sz w:val="22"/>
          <w:szCs w:val="22"/>
        </w:rPr>
        <w:t>C</w:t>
      </w:r>
      <w:r w:rsidR="3F73FA8C" w:rsidRPr="009950A7">
        <w:rPr>
          <w:rFonts w:cstheme="minorHAnsi"/>
          <w:sz w:val="22"/>
          <w:szCs w:val="22"/>
        </w:rPr>
        <w:t xml:space="preserve"> can be found at </w:t>
      </w:r>
      <w:hyperlink r:id="rId80">
        <w:r w:rsidR="3F73FA8C" w:rsidRPr="009950A7">
          <w:rPr>
            <w:rStyle w:val="Hyperlink"/>
            <w:rFonts w:cstheme="minorHAnsi"/>
            <w:sz w:val="22"/>
            <w:szCs w:val="22"/>
          </w:rPr>
          <w:t>https://www.energy.gov/gc/determination-exceptional-circumstances-decs</w:t>
        </w:r>
      </w:hyperlink>
      <w:r w:rsidR="3F73FA8C" w:rsidRPr="009950A7">
        <w:rPr>
          <w:rFonts w:cstheme="minorHAnsi"/>
          <w:sz w:val="22"/>
          <w:szCs w:val="22"/>
        </w:rPr>
        <w:t>.</w:t>
      </w:r>
    </w:p>
    <w:p w14:paraId="008B0BE0" w14:textId="77777777" w:rsidR="009768EE" w:rsidRPr="009950A7" w:rsidRDefault="009768EE" w:rsidP="783037D9">
      <w:pPr>
        <w:rPr>
          <w:rFonts w:cstheme="minorHAnsi"/>
          <w:sz w:val="22"/>
          <w:szCs w:val="22"/>
        </w:rPr>
      </w:pPr>
    </w:p>
    <w:p w14:paraId="4F02133D" w14:textId="77777777" w:rsidR="00904D52" w:rsidRPr="009950A7" w:rsidRDefault="00904D52" w:rsidP="783037D9">
      <w:pPr>
        <w:rPr>
          <w:rFonts w:cstheme="minorHAnsi"/>
          <w:sz w:val="22"/>
          <w:szCs w:val="22"/>
        </w:rPr>
      </w:pPr>
      <w:r w:rsidRPr="009950A7">
        <w:rPr>
          <w:rFonts w:cstheme="minorHAnsi"/>
          <w:sz w:val="22"/>
          <w:szCs w:val="22"/>
        </w:rPr>
        <w:t>Ownership of subject inventions is governed pursuant to the authorities listed below:</w:t>
      </w:r>
    </w:p>
    <w:p w14:paraId="1DA8ED18" w14:textId="77777777" w:rsidR="00904D52" w:rsidRPr="009950A7" w:rsidRDefault="7DA32766" w:rsidP="000624CC">
      <w:pPr>
        <w:pStyle w:val="ListParagraph"/>
        <w:numPr>
          <w:ilvl w:val="0"/>
          <w:numId w:val="34"/>
        </w:numPr>
        <w:rPr>
          <w:rFonts w:cstheme="minorHAnsi"/>
          <w:sz w:val="22"/>
          <w:szCs w:val="22"/>
        </w:rPr>
      </w:pPr>
      <w:r w:rsidRPr="009950A7">
        <w:rPr>
          <w:rFonts w:cstheme="minorHAnsi"/>
          <w:b/>
          <w:bCs/>
          <w:sz w:val="22"/>
          <w:szCs w:val="22"/>
        </w:rPr>
        <w:t>Nonprofit organizations or small business firms</w:t>
      </w:r>
      <w:r w:rsidRPr="009950A7">
        <w:rPr>
          <w:rFonts w:cstheme="minorHAnsi"/>
          <w:sz w:val="22"/>
          <w:szCs w:val="22"/>
        </w:rPr>
        <w:t xml:space="preserve">: Under the Bayh-Dole Act (35 U.S.C. § 200 et seq.), nonprofit organizations or small business firms as defined by 35 U.S.C. 201 may elect to retain title to their subject inventions subject to the above identified U.S. Competitiveness Provision. </w:t>
      </w:r>
    </w:p>
    <w:p w14:paraId="749C74B4" w14:textId="77777777" w:rsidR="00904D52" w:rsidRPr="009950A7" w:rsidRDefault="7DA32766" w:rsidP="000624CC">
      <w:pPr>
        <w:pStyle w:val="ListParagraph"/>
        <w:numPr>
          <w:ilvl w:val="0"/>
          <w:numId w:val="34"/>
        </w:numPr>
        <w:rPr>
          <w:rFonts w:cstheme="minorHAnsi"/>
          <w:sz w:val="22"/>
          <w:szCs w:val="22"/>
        </w:rPr>
      </w:pPr>
      <w:r w:rsidRPr="009950A7">
        <w:rPr>
          <w:rFonts w:cstheme="minorHAnsi"/>
          <w:b/>
          <w:bCs/>
          <w:sz w:val="22"/>
          <w:szCs w:val="22"/>
        </w:rPr>
        <w:t>All other parties</w:t>
      </w:r>
      <w:r w:rsidRPr="009950A7">
        <w:rPr>
          <w:rFonts w:cstheme="minorHAnsi"/>
          <w:sz w:val="22"/>
          <w:szCs w:val="22"/>
        </w:rPr>
        <w:t>: The federal Non-Nuclear Energy Act of 1974, 42. U.S.C. 5908, provides that the government obtains title to new inventions unless a waiver is granted (see below).</w:t>
      </w:r>
    </w:p>
    <w:p w14:paraId="31360611" w14:textId="0B0EF5B5" w:rsidR="00904D52" w:rsidRPr="009950A7" w:rsidRDefault="7DA32766" w:rsidP="000624CC">
      <w:pPr>
        <w:pStyle w:val="ListParagraph"/>
        <w:numPr>
          <w:ilvl w:val="0"/>
          <w:numId w:val="34"/>
        </w:numPr>
        <w:rPr>
          <w:rFonts w:cstheme="minorHAnsi"/>
          <w:sz w:val="22"/>
          <w:szCs w:val="22"/>
        </w:rPr>
      </w:pPr>
      <w:r w:rsidRPr="009950A7">
        <w:rPr>
          <w:rFonts w:cstheme="minorHAnsi"/>
          <w:b/>
          <w:sz w:val="22"/>
          <w:szCs w:val="22"/>
        </w:rPr>
        <w:t>Patent Waiver</w:t>
      </w:r>
      <w:r w:rsidRPr="009950A7">
        <w:rPr>
          <w:rFonts w:cstheme="minorHAnsi"/>
          <w:sz w:val="22"/>
          <w:szCs w:val="22"/>
        </w:rPr>
        <w:t xml:space="preserve">: Applicants may request a waiver of all or any part of the rights of the United States in inventions conceived or first actually reduced to practice in performance of an agreement as a result of this </w:t>
      </w:r>
      <w:r w:rsidR="4E4502D9" w:rsidRPr="009950A7">
        <w:rPr>
          <w:rFonts w:cstheme="minorHAnsi"/>
          <w:sz w:val="22"/>
          <w:szCs w:val="22"/>
        </w:rPr>
        <w:t>NOFO</w:t>
      </w:r>
      <w:r w:rsidRPr="009950A7">
        <w:rPr>
          <w:rFonts w:cstheme="minorHAnsi"/>
          <w:sz w:val="22"/>
          <w:szCs w:val="22"/>
        </w:rPr>
        <w:t xml:space="preserve">, in advance of or within 30 </w:t>
      </w:r>
      <w:r w:rsidR="00805F65">
        <w:rPr>
          <w:rFonts w:cstheme="minorHAnsi"/>
          <w:sz w:val="22"/>
          <w:szCs w:val="22"/>
        </w:rPr>
        <w:t xml:space="preserve">calendar </w:t>
      </w:r>
      <w:r w:rsidRPr="009950A7">
        <w:rPr>
          <w:rFonts w:cstheme="minorHAnsi"/>
          <w:sz w:val="22"/>
          <w:szCs w:val="22"/>
        </w:rPr>
        <w:t xml:space="preserve">days after the effective date of the award. Even if such advance waiver is not requested or the request is denied, the recipient will have a continuing right under the award to request a waiver of the rights of the United States in identified inventions, i.e., individual inventions conceived or first actually reduced to practice in performance of the award. Any patent waiver that may be granted is subject to certain terms and conditions in 10 CFR 784. For more information, see </w:t>
      </w:r>
      <w:hyperlink r:id="rId81">
        <w:r w:rsidRPr="009950A7">
          <w:rPr>
            <w:rStyle w:val="Hyperlink"/>
            <w:rFonts w:cstheme="minorHAnsi"/>
            <w:sz w:val="22"/>
            <w:szCs w:val="22"/>
          </w:rPr>
          <w:t>https://energy.gov/gc/services/technology-transfer-and-procurement/office-assistant-general-counsel-technology-transf-1</w:t>
        </w:r>
      </w:hyperlink>
      <w:r w:rsidRPr="009950A7">
        <w:rPr>
          <w:rStyle w:val="Hyperlink"/>
          <w:rFonts w:cstheme="minorHAnsi"/>
          <w:sz w:val="22"/>
          <w:szCs w:val="22"/>
        </w:rPr>
        <w:t xml:space="preserve"> . </w:t>
      </w:r>
      <w:r w:rsidRPr="009950A7">
        <w:rPr>
          <w:rFonts w:cstheme="minorHAnsi"/>
          <w:sz w:val="22"/>
          <w:szCs w:val="22"/>
        </w:rPr>
        <w:t xml:space="preserve">Nonprofit organizations and small business firms do not need a patent waiver </w:t>
      </w:r>
      <w:r w:rsidR="00113B61" w:rsidRPr="009950A7">
        <w:rPr>
          <w:rFonts w:cstheme="minorHAnsi"/>
          <w:sz w:val="22"/>
          <w:szCs w:val="22"/>
        </w:rPr>
        <w:t>to</w:t>
      </w:r>
      <w:r w:rsidRPr="009950A7">
        <w:rPr>
          <w:rFonts w:cstheme="minorHAnsi"/>
          <w:sz w:val="22"/>
          <w:szCs w:val="22"/>
        </w:rPr>
        <w:t xml:space="preserve"> retain title to their subject inventions (see above).</w:t>
      </w:r>
    </w:p>
    <w:p w14:paraId="00938A94" w14:textId="77777777" w:rsidR="00904D52" w:rsidRPr="009950A7" w:rsidRDefault="00904D52" w:rsidP="783037D9">
      <w:pPr>
        <w:pStyle w:val="ListParagraph"/>
        <w:ind w:left="360"/>
        <w:rPr>
          <w:rFonts w:cstheme="minorHAnsi"/>
          <w:sz w:val="22"/>
          <w:szCs w:val="22"/>
        </w:rPr>
      </w:pPr>
    </w:p>
    <w:p w14:paraId="3737FF6C" w14:textId="15C66D6C" w:rsidR="00904D52" w:rsidRPr="009950A7" w:rsidRDefault="00904D52" w:rsidP="783037D9">
      <w:pPr>
        <w:rPr>
          <w:rFonts w:cstheme="minorHAnsi"/>
          <w:sz w:val="22"/>
          <w:szCs w:val="22"/>
        </w:rPr>
      </w:pPr>
      <w:r w:rsidRPr="009950A7">
        <w:rPr>
          <w:rFonts w:cstheme="minorHAnsi"/>
          <w:b/>
          <w:sz w:val="22"/>
          <w:szCs w:val="22"/>
        </w:rPr>
        <w:t>Class Patent Waiver</w:t>
      </w:r>
      <w:r w:rsidRPr="009950A7">
        <w:rPr>
          <w:rFonts w:cstheme="minorHAnsi"/>
          <w:sz w:val="22"/>
          <w:szCs w:val="22"/>
        </w:rPr>
        <w:t xml:space="preserve">: DOE has issued Class Patent Waiver </w:t>
      </w:r>
      <w:r w:rsidR="005F70CB" w:rsidRPr="009950A7">
        <w:rPr>
          <w:rFonts w:cstheme="minorHAnsi"/>
          <w:sz w:val="22"/>
          <w:szCs w:val="22"/>
        </w:rPr>
        <w:t>I</w:t>
      </w:r>
      <w:r w:rsidRPr="009950A7">
        <w:rPr>
          <w:rFonts w:cstheme="minorHAnsi"/>
          <w:sz w:val="22"/>
          <w:szCs w:val="22"/>
        </w:rPr>
        <w:t xml:space="preserve"> W(C) 2020-001 that applies to this </w:t>
      </w:r>
      <w:r w:rsidR="6C2DE4C3" w:rsidRPr="009950A7">
        <w:rPr>
          <w:rFonts w:cstheme="minorHAnsi"/>
          <w:sz w:val="22"/>
          <w:szCs w:val="22"/>
        </w:rPr>
        <w:t>NOFO</w:t>
      </w:r>
      <w:r w:rsidRPr="009950A7">
        <w:rPr>
          <w:rFonts w:cstheme="minorHAnsi"/>
          <w:sz w:val="22"/>
          <w:szCs w:val="22"/>
        </w:rPr>
        <w:t xml:space="preserve"> for any domestic large business that is a recipient, or subrecipient at any tier to this </w:t>
      </w:r>
      <w:r w:rsidR="2624197C" w:rsidRPr="009950A7">
        <w:rPr>
          <w:rFonts w:cstheme="minorHAnsi"/>
          <w:sz w:val="22"/>
          <w:szCs w:val="22"/>
        </w:rPr>
        <w:t>NOFO</w:t>
      </w:r>
      <w:r w:rsidRPr="009950A7">
        <w:rPr>
          <w:rFonts w:cstheme="minorHAnsi"/>
          <w:sz w:val="22"/>
          <w:szCs w:val="22"/>
        </w:rPr>
        <w:t xml:space="preserve"> and is providing at least 20% cost share. Under this Class Patent Waiver, domestic large businesses may elect title to their subject inventions similar to the right provided to the domestic small businesses, educational institutions, and nonprofits by law. </w:t>
      </w:r>
      <w:r w:rsidR="00113B61" w:rsidRPr="009950A7">
        <w:rPr>
          <w:rFonts w:cstheme="minorHAnsi"/>
          <w:sz w:val="22"/>
          <w:szCs w:val="22"/>
        </w:rPr>
        <w:t>To</w:t>
      </w:r>
      <w:r w:rsidRPr="009950A7">
        <w:rPr>
          <w:rFonts w:cstheme="minorHAnsi"/>
          <w:sz w:val="22"/>
          <w:szCs w:val="22"/>
        </w:rPr>
        <w:t xml:space="preserve"> avail itself of the class patent waiver, a domestic large business must agree that any products embodying or produced through the use of a subject invention first created or reduced to practice under this program will be substantially manufactured in the United States. Entities not eligible under the Class Patent Waiver are still able to petition DOE for rights under an Advanced or Identified Patent Waiver as described above.</w:t>
      </w:r>
    </w:p>
    <w:p w14:paraId="7A4E99CA" w14:textId="77777777" w:rsidR="00904D52" w:rsidRPr="009950A7" w:rsidRDefault="00904D52" w:rsidP="783037D9">
      <w:pPr>
        <w:rPr>
          <w:rFonts w:cstheme="minorHAnsi"/>
          <w:sz w:val="22"/>
          <w:szCs w:val="22"/>
        </w:rPr>
      </w:pPr>
    </w:p>
    <w:p w14:paraId="346ED198" w14:textId="1A55B8F7" w:rsidR="00904D52" w:rsidRPr="009950A7" w:rsidRDefault="00904D52" w:rsidP="783037D9">
      <w:pPr>
        <w:rPr>
          <w:rFonts w:cstheme="minorHAnsi"/>
          <w:sz w:val="22"/>
          <w:szCs w:val="22"/>
        </w:rPr>
      </w:pPr>
      <w:r w:rsidRPr="009950A7">
        <w:rPr>
          <w:rFonts w:cstheme="minorHAnsi"/>
          <w:sz w:val="22"/>
          <w:szCs w:val="22"/>
        </w:rPr>
        <w:t xml:space="preserve">Nonprofit organizations and small business firms do not need a patent waiver </w:t>
      </w:r>
      <w:r w:rsidR="00113B61" w:rsidRPr="009950A7">
        <w:rPr>
          <w:rFonts w:cstheme="minorHAnsi"/>
          <w:sz w:val="22"/>
          <w:szCs w:val="22"/>
        </w:rPr>
        <w:t>to</w:t>
      </w:r>
      <w:r w:rsidRPr="009950A7">
        <w:rPr>
          <w:rFonts w:cstheme="minorHAnsi"/>
          <w:sz w:val="22"/>
          <w:szCs w:val="22"/>
        </w:rPr>
        <w:t xml:space="preserve"> retain title to their subject inventions (see above).</w:t>
      </w:r>
    </w:p>
    <w:bookmarkEnd w:id="241"/>
    <w:p w14:paraId="4D93FBA4" w14:textId="77777777" w:rsidR="00D56A56" w:rsidRPr="009950A7" w:rsidRDefault="00D56A56" w:rsidP="783037D9">
      <w:pPr>
        <w:widowControl/>
        <w:rPr>
          <w:rFonts w:cstheme="minorHAnsi"/>
          <w:sz w:val="22"/>
          <w:szCs w:val="22"/>
        </w:rPr>
      </w:pPr>
      <w:r w:rsidRPr="009950A7">
        <w:rPr>
          <w:rFonts w:cstheme="minorHAnsi"/>
          <w:sz w:val="22"/>
          <w:szCs w:val="22"/>
        </w:rPr>
        <w:br w:type="page"/>
      </w:r>
    </w:p>
    <w:p w14:paraId="5886E92E" w14:textId="4A17AC25" w:rsidR="00ED4170" w:rsidRPr="009950A7" w:rsidRDefault="00563AD8" w:rsidP="5A6D2E80">
      <w:pPr>
        <w:pStyle w:val="Heading2"/>
        <w:rPr>
          <w:rFonts w:cstheme="minorHAnsi"/>
          <w:sz w:val="22"/>
          <w:szCs w:val="22"/>
        </w:rPr>
      </w:pPr>
      <w:bookmarkStart w:id="242" w:name="_Toc43201397"/>
      <w:bookmarkStart w:id="243" w:name="_Toc166759047"/>
      <w:r>
        <w:rPr>
          <w:rFonts w:cstheme="minorHAnsi"/>
          <w:sz w:val="22"/>
          <w:szCs w:val="22"/>
        </w:rPr>
        <w:lastRenderedPageBreak/>
        <w:t>C</w:t>
      </w:r>
      <w:r w:rsidR="65B3F61D" w:rsidRPr="009950A7">
        <w:rPr>
          <w:rFonts w:cstheme="minorHAnsi"/>
          <w:sz w:val="22"/>
          <w:szCs w:val="22"/>
        </w:rPr>
        <w:t xml:space="preserve">. </w:t>
      </w:r>
      <w:r w:rsidR="1ED9E408" w:rsidRPr="009950A7">
        <w:rPr>
          <w:rFonts w:cstheme="minorHAnsi"/>
          <w:sz w:val="22"/>
          <w:szCs w:val="22"/>
        </w:rPr>
        <w:t>REFERENCE</w:t>
      </w:r>
      <w:r w:rsidR="7D3E4DF2" w:rsidRPr="009950A7">
        <w:rPr>
          <w:rFonts w:cstheme="minorHAnsi"/>
          <w:sz w:val="22"/>
          <w:szCs w:val="22"/>
        </w:rPr>
        <w:t xml:space="preserve"> </w:t>
      </w:r>
      <w:r w:rsidR="1ED9E408" w:rsidRPr="009950A7">
        <w:rPr>
          <w:rFonts w:cstheme="minorHAnsi"/>
          <w:sz w:val="22"/>
          <w:szCs w:val="22"/>
        </w:rPr>
        <w:t>MATERIAL</w:t>
      </w:r>
      <w:bookmarkEnd w:id="196"/>
      <w:bookmarkEnd w:id="197"/>
      <w:bookmarkEnd w:id="198"/>
      <w:bookmarkEnd w:id="242"/>
      <w:bookmarkEnd w:id="243"/>
    </w:p>
    <w:p w14:paraId="5886E92F" w14:textId="77777777" w:rsidR="00ED536A" w:rsidRPr="009950A7" w:rsidRDefault="00ED536A" w:rsidP="783037D9">
      <w:pPr>
        <w:rPr>
          <w:rFonts w:cstheme="minorHAnsi"/>
          <w:sz w:val="22"/>
          <w:szCs w:val="22"/>
        </w:rPr>
      </w:pPr>
    </w:p>
    <w:p w14:paraId="64336BD5" w14:textId="282204BB" w:rsidR="00AB078A" w:rsidRPr="009950A7" w:rsidRDefault="00932E78" w:rsidP="000624CC">
      <w:pPr>
        <w:pStyle w:val="Heading3"/>
        <w:numPr>
          <w:ilvl w:val="0"/>
          <w:numId w:val="48"/>
        </w:numPr>
        <w:rPr>
          <w:rFonts w:cstheme="minorHAnsi"/>
          <w:sz w:val="22"/>
          <w:szCs w:val="22"/>
        </w:rPr>
      </w:pPr>
      <w:r w:rsidRPr="009950A7">
        <w:rPr>
          <w:rFonts w:cstheme="minorHAnsi"/>
          <w:sz w:val="22"/>
          <w:szCs w:val="22"/>
        </w:rPr>
        <w:t>Web Links</w:t>
      </w:r>
    </w:p>
    <w:p w14:paraId="1236F8CC" w14:textId="51027574" w:rsidR="00C9417A" w:rsidRPr="009950A7" w:rsidRDefault="00C21A34" w:rsidP="00B01694">
      <w:pPr>
        <w:ind w:left="360"/>
        <w:rPr>
          <w:rFonts w:cstheme="minorHAnsi"/>
          <w:sz w:val="22"/>
          <w:szCs w:val="22"/>
        </w:rPr>
      </w:pPr>
      <w:r w:rsidRPr="009950A7">
        <w:rPr>
          <w:rFonts w:cstheme="minorHAnsi"/>
          <w:sz w:val="22"/>
          <w:szCs w:val="22"/>
        </w:rPr>
        <w:t>Below are resources cited or referenced in the NOFO.</w:t>
      </w:r>
    </w:p>
    <w:p w14:paraId="319A3958" w14:textId="77777777" w:rsidR="00C21A34" w:rsidRPr="009950A7" w:rsidRDefault="00C21A34" w:rsidP="00B01694">
      <w:pPr>
        <w:ind w:left="360"/>
        <w:rPr>
          <w:rFonts w:cstheme="minorHAnsi"/>
          <w:sz w:val="22"/>
          <w:szCs w:val="22"/>
        </w:rPr>
      </w:pPr>
    </w:p>
    <w:tbl>
      <w:tblPr>
        <w:tblStyle w:val="TableGrid"/>
        <w:tblW w:w="10345" w:type="dxa"/>
        <w:tblInd w:w="360" w:type="dxa"/>
        <w:tblLook w:val="04A0" w:firstRow="1" w:lastRow="0" w:firstColumn="1" w:lastColumn="0" w:noHBand="0" w:noVBand="1"/>
      </w:tblPr>
      <w:tblGrid>
        <w:gridCol w:w="3685"/>
        <w:gridCol w:w="6660"/>
      </w:tblGrid>
      <w:tr w:rsidR="00C21A34" w:rsidRPr="009950A7" w14:paraId="01E9FED9" w14:textId="77777777" w:rsidTr="5A6D2E80">
        <w:tc>
          <w:tcPr>
            <w:tcW w:w="3685" w:type="dxa"/>
          </w:tcPr>
          <w:p w14:paraId="633927F3" w14:textId="3A84D408" w:rsidR="00C21A34" w:rsidRPr="009950A7" w:rsidRDefault="00C21A34" w:rsidP="00C21A34">
            <w:pPr>
              <w:rPr>
                <w:rFonts w:cstheme="minorHAnsi"/>
                <w:sz w:val="22"/>
                <w:szCs w:val="22"/>
              </w:rPr>
            </w:pPr>
            <w:r w:rsidRPr="009950A7">
              <w:rPr>
                <w:rFonts w:cstheme="minorHAnsi"/>
                <w:b/>
                <w:bCs/>
                <w:sz w:val="22"/>
                <w:szCs w:val="22"/>
              </w:rPr>
              <w:t>Title</w:t>
            </w:r>
          </w:p>
        </w:tc>
        <w:tc>
          <w:tcPr>
            <w:tcW w:w="6660" w:type="dxa"/>
          </w:tcPr>
          <w:p w14:paraId="22BE8466" w14:textId="14C710D3" w:rsidR="00C21A34" w:rsidRPr="009950A7" w:rsidRDefault="00C21A34" w:rsidP="00C21A34">
            <w:pPr>
              <w:rPr>
                <w:rFonts w:cstheme="minorHAnsi"/>
                <w:sz w:val="22"/>
                <w:szCs w:val="22"/>
              </w:rPr>
            </w:pPr>
            <w:r w:rsidRPr="009950A7">
              <w:rPr>
                <w:rFonts w:cstheme="minorHAnsi"/>
                <w:b/>
                <w:bCs/>
                <w:sz w:val="22"/>
                <w:szCs w:val="22"/>
              </w:rPr>
              <w:t>Web Site/Web Page</w:t>
            </w:r>
          </w:p>
        </w:tc>
      </w:tr>
      <w:tr w:rsidR="000B6947" w:rsidRPr="009950A7" w14:paraId="4EF3A9BB" w14:textId="77777777" w:rsidTr="5A6D2E80">
        <w:tc>
          <w:tcPr>
            <w:tcW w:w="3685" w:type="dxa"/>
          </w:tcPr>
          <w:p w14:paraId="53362502" w14:textId="468105CE" w:rsidR="000B6947" w:rsidRPr="009950A7" w:rsidRDefault="00000000" w:rsidP="000B6947">
            <w:pPr>
              <w:rPr>
                <w:rFonts w:cstheme="minorHAnsi"/>
                <w:color w:val="auto"/>
                <w:sz w:val="22"/>
                <w:szCs w:val="22"/>
              </w:rPr>
            </w:pPr>
            <w:hyperlink r:id="rId82" w:history="1">
              <w:r w:rsidR="000B6947" w:rsidRPr="009950A7">
                <w:rPr>
                  <w:rStyle w:val="Hyperlink"/>
                  <w:rFonts w:cstheme="minorHAnsi"/>
                  <w:color w:val="auto"/>
                  <w:sz w:val="22"/>
                  <w:szCs w:val="22"/>
                  <w:u w:val="none"/>
                </w:rPr>
                <w:t>2 CFR 200 Office and Management and Budget (OMB) Uniform Administrative Requirements, Cost Principles, and Audit Requirements for Federal Awards</w:t>
              </w:r>
            </w:hyperlink>
            <w:r w:rsidR="000B6947" w:rsidRPr="009950A7">
              <w:rPr>
                <w:rFonts w:cstheme="minorHAnsi"/>
                <w:color w:val="auto"/>
                <w:sz w:val="22"/>
                <w:szCs w:val="22"/>
              </w:rPr>
              <w:t xml:space="preserve"> (UG)</w:t>
            </w:r>
          </w:p>
        </w:tc>
        <w:tc>
          <w:tcPr>
            <w:tcW w:w="6660" w:type="dxa"/>
          </w:tcPr>
          <w:p w14:paraId="5F36A8B9" w14:textId="5D7F158F" w:rsidR="000B6947" w:rsidRPr="009950A7" w:rsidRDefault="00000000" w:rsidP="000B6947">
            <w:pPr>
              <w:rPr>
                <w:rFonts w:cstheme="minorHAnsi"/>
                <w:sz w:val="22"/>
                <w:szCs w:val="22"/>
              </w:rPr>
            </w:pPr>
            <w:hyperlink r:id="rId83" w:history="1">
              <w:r w:rsidR="001C1F3F" w:rsidRPr="009950A7">
                <w:rPr>
                  <w:rStyle w:val="Hyperlink"/>
                  <w:rFonts w:cstheme="minorHAnsi"/>
                  <w:sz w:val="22"/>
                  <w:szCs w:val="22"/>
                </w:rPr>
                <w:t>https://www.ecfr.gov/current/title-2/subtitle-A/chapter-II/part-200</w:t>
              </w:r>
            </w:hyperlink>
            <w:r w:rsidR="001C1F3F" w:rsidRPr="009950A7">
              <w:rPr>
                <w:rFonts w:cstheme="minorHAnsi"/>
                <w:sz w:val="22"/>
                <w:szCs w:val="22"/>
              </w:rPr>
              <w:t xml:space="preserve"> </w:t>
            </w:r>
          </w:p>
        </w:tc>
      </w:tr>
      <w:tr w:rsidR="004254D5" w:rsidRPr="009950A7" w14:paraId="41ACDEF8" w14:textId="77777777" w:rsidTr="5A6D2E80">
        <w:tc>
          <w:tcPr>
            <w:tcW w:w="3685" w:type="dxa"/>
          </w:tcPr>
          <w:p w14:paraId="6DC02086" w14:textId="4897153D" w:rsidR="004254D5" w:rsidRPr="009950A7" w:rsidRDefault="00000000" w:rsidP="0002619C">
            <w:pPr>
              <w:rPr>
                <w:rFonts w:cstheme="minorHAnsi"/>
                <w:color w:val="auto"/>
                <w:sz w:val="22"/>
                <w:szCs w:val="22"/>
              </w:rPr>
            </w:pPr>
            <w:hyperlink r:id="rId84" w:history="1">
              <w:r w:rsidR="004254D5" w:rsidRPr="009950A7">
                <w:rPr>
                  <w:rStyle w:val="Hyperlink"/>
                  <w:rFonts w:cstheme="minorHAnsi"/>
                  <w:color w:val="auto"/>
                  <w:sz w:val="22"/>
                  <w:szCs w:val="22"/>
                  <w:u w:val="none"/>
                </w:rPr>
                <w:t>2 CFR Part 170 Reporting Subaward and Executive Compensation Information</w:t>
              </w:r>
            </w:hyperlink>
          </w:p>
        </w:tc>
        <w:tc>
          <w:tcPr>
            <w:tcW w:w="6660" w:type="dxa"/>
          </w:tcPr>
          <w:p w14:paraId="7EACAE6F" w14:textId="572E83AB" w:rsidR="004254D5" w:rsidRPr="009950A7" w:rsidRDefault="00000000" w:rsidP="0002619C">
            <w:pPr>
              <w:rPr>
                <w:rFonts w:cstheme="minorHAnsi"/>
                <w:sz w:val="22"/>
                <w:szCs w:val="22"/>
              </w:rPr>
            </w:pPr>
            <w:hyperlink r:id="rId85" w:history="1">
              <w:r w:rsidR="004254D5" w:rsidRPr="009950A7">
                <w:rPr>
                  <w:rStyle w:val="Hyperlink"/>
                  <w:rFonts w:cstheme="minorHAnsi"/>
                  <w:sz w:val="22"/>
                  <w:szCs w:val="22"/>
                </w:rPr>
                <w:t>https://www.ecfr.gov/current/title-2/subtitle-A/chapter-I/part-170</w:t>
              </w:r>
            </w:hyperlink>
            <w:r w:rsidR="004254D5" w:rsidRPr="009950A7">
              <w:rPr>
                <w:rFonts w:cstheme="minorHAnsi"/>
                <w:sz w:val="22"/>
                <w:szCs w:val="22"/>
              </w:rPr>
              <w:t xml:space="preserve"> </w:t>
            </w:r>
          </w:p>
        </w:tc>
      </w:tr>
      <w:tr w:rsidR="00E77312" w:rsidRPr="009950A7" w14:paraId="5C7ED4BF" w14:textId="77777777" w:rsidTr="5A6D2E80">
        <w:tc>
          <w:tcPr>
            <w:tcW w:w="3685" w:type="dxa"/>
          </w:tcPr>
          <w:p w14:paraId="598DE2AB" w14:textId="6F1602B5" w:rsidR="00E77312" w:rsidRPr="009950A7" w:rsidRDefault="002B63FA" w:rsidP="0002619C">
            <w:pPr>
              <w:rPr>
                <w:rFonts w:cstheme="minorHAnsi"/>
                <w:color w:val="auto"/>
                <w:sz w:val="22"/>
                <w:szCs w:val="22"/>
              </w:rPr>
            </w:pPr>
            <w:r w:rsidRPr="009950A7">
              <w:rPr>
                <w:rFonts w:cstheme="minorHAnsi"/>
                <w:color w:val="auto"/>
                <w:sz w:val="22"/>
                <w:szCs w:val="22"/>
              </w:rPr>
              <w:t>2 CFR 205 Federal awarding agency review of merit of proposals</w:t>
            </w:r>
          </w:p>
        </w:tc>
        <w:tc>
          <w:tcPr>
            <w:tcW w:w="6660" w:type="dxa"/>
          </w:tcPr>
          <w:p w14:paraId="333D94B6" w14:textId="18574DCE" w:rsidR="00E77312" w:rsidRPr="009950A7" w:rsidRDefault="00000000" w:rsidP="0002619C">
            <w:pPr>
              <w:rPr>
                <w:rFonts w:cstheme="minorHAnsi"/>
                <w:sz w:val="22"/>
                <w:szCs w:val="22"/>
              </w:rPr>
            </w:pPr>
            <w:hyperlink r:id="rId86" w:history="1">
              <w:r w:rsidR="00E77312" w:rsidRPr="009950A7">
                <w:rPr>
                  <w:rStyle w:val="Hyperlink"/>
                  <w:rFonts w:cstheme="minorHAnsi"/>
                  <w:sz w:val="22"/>
                  <w:szCs w:val="22"/>
                </w:rPr>
                <w:t>https://www.ecfr.gov/current/title-2/subtitle-A/chapter-II/part-200/subpart-C/section-200.205</w:t>
              </w:r>
            </w:hyperlink>
            <w:r w:rsidR="00E77312" w:rsidRPr="009950A7">
              <w:rPr>
                <w:rFonts w:cstheme="minorHAnsi"/>
                <w:sz w:val="22"/>
                <w:szCs w:val="22"/>
              </w:rPr>
              <w:t xml:space="preserve"> </w:t>
            </w:r>
          </w:p>
        </w:tc>
      </w:tr>
      <w:tr w:rsidR="005D4D48" w:rsidRPr="009950A7" w14:paraId="5DE20F7C" w14:textId="77777777" w:rsidTr="5A6D2E80">
        <w:tc>
          <w:tcPr>
            <w:tcW w:w="3685" w:type="dxa"/>
          </w:tcPr>
          <w:p w14:paraId="1C054BE6" w14:textId="41CC6278" w:rsidR="005D4D48" w:rsidRPr="009950A7" w:rsidRDefault="004254D5" w:rsidP="0002619C">
            <w:pPr>
              <w:rPr>
                <w:rFonts w:cstheme="minorHAnsi"/>
                <w:sz w:val="22"/>
                <w:szCs w:val="22"/>
              </w:rPr>
            </w:pPr>
            <w:r w:rsidRPr="009950A7">
              <w:rPr>
                <w:rFonts w:cstheme="minorHAnsi"/>
                <w:color w:val="auto"/>
                <w:sz w:val="22"/>
                <w:szCs w:val="22"/>
              </w:rPr>
              <w:t>2 CFR</w:t>
            </w:r>
            <w:r w:rsidR="00BA1515" w:rsidRPr="009950A7">
              <w:rPr>
                <w:rFonts w:cstheme="minorHAnsi"/>
                <w:sz w:val="22"/>
                <w:szCs w:val="22"/>
              </w:rPr>
              <w:t>206 Federal awarding agency review of risk posed by applicants</w:t>
            </w:r>
          </w:p>
        </w:tc>
        <w:tc>
          <w:tcPr>
            <w:tcW w:w="6660" w:type="dxa"/>
          </w:tcPr>
          <w:p w14:paraId="123D89F4" w14:textId="198B04BC" w:rsidR="005D4D48" w:rsidRPr="009950A7" w:rsidRDefault="00000000" w:rsidP="0002619C">
            <w:pPr>
              <w:rPr>
                <w:rFonts w:cstheme="minorHAnsi"/>
                <w:sz w:val="22"/>
                <w:szCs w:val="22"/>
              </w:rPr>
            </w:pPr>
            <w:hyperlink r:id="rId87" w:history="1">
              <w:r w:rsidR="00003276" w:rsidRPr="009950A7">
                <w:rPr>
                  <w:rStyle w:val="Hyperlink"/>
                  <w:rFonts w:cstheme="minorHAnsi"/>
                  <w:sz w:val="22"/>
                  <w:szCs w:val="22"/>
                </w:rPr>
                <w:t>https://www.ecfr.gov/current/title-2/subtitle-A/chapter-II/part-200/subpart-C/section-200.206</w:t>
              </w:r>
            </w:hyperlink>
            <w:r w:rsidR="00003276" w:rsidRPr="009950A7">
              <w:rPr>
                <w:rFonts w:cstheme="minorHAnsi"/>
                <w:sz w:val="22"/>
                <w:szCs w:val="22"/>
              </w:rPr>
              <w:t xml:space="preserve"> </w:t>
            </w:r>
          </w:p>
        </w:tc>
      </w:tr>
      <w:tr w:rsidR="0002619C" w:rsidRPr="009950A7" w14:paraId="21E4D303" w14:textId="77777777" w:rsidTr="5A6D2E80">
        <w:tc>
          <w:tcPr>
            <w:tcW w:w="3685" w:type="dxa"/>
          </w:tcPr>
          <w:p w14:paraId="0F930272" w14:textId="4A46A74F" w:rsidR="0002619C" w:rsidRPr="009950A7" w:rsidRDefault="00000000" w:rsidP="0002619C">
            <w:pPr>
              <w:rPr>
                <w:rFonts w:cstheme="minorHAnsi"/>
                <w:color w:val="auto"/>
                <w:sz w:val="22"/>
                <w:szCs w:val="22"/>
              </w:rPr>
            </w:pPr>
            <w:hyperlink r:id="rId88" w:history="1">
              <w:r w:rsidR="00550AF8" w:rsidRPr="009950A7">
                <w:rPr>
                  <w:rStyle w:val="Hyperlink"/>
                  <w:rFonts w:cstheme="minorHAnsi"/>
                  <w:color w:val="auto"/>
                  <w:sz w:val="22"/>
                  <w:szCs w:val="22"/>
                  <w:u w:val="none"/>
                </w:rPr>
                <w:t>2 CFR 200.403 Factors affecting allowability of costs</w:t>
              </w:r>
            </w:hyperlink>
          </w:p>
        </w:tc>
        <w:tc>
          <w:tcPr>
            <w:tcW w:w="6660" w:type="dxa"/>
          </w:tcPr>
          <w:p w14:paraId="15D184EA" w14:textId="6021BBEE" w:rsidR="0002619C" w:rsidRPr="009950A7" w:rsidRDefault="00000000" w:rsidP="0002619C">
            <w:pPr>
              <w:rPr>
                <w:rFonts w:cstheme="minorHAnsi"/>
                <w:sz w:val="22"/>
                <w:szCs w:val="22"/>
              </w:rPr>
            </w:pPr>
            <w:hyperlink r:id="rId89" w:history="1">
              <w:r w:rsidR="00765753" w:rsidRPr="009950A7">
                <w:rPr>
                  <w:rStyle w:val="Hyperlink"/>
                  <w:rFonts w:cstheme="minorHAnsi"/>
                  <w:sz w:val="22"/>
                  <w:szCs w:val="22"/>
                </w:rPr>
                <w:t>https://www.ecfr.gov/current/title-2/subtitle-A/chapter-II/part-200/subpart-E/subject-group-ECFRea20080eff2ea53/section-200.403</w:t>
              </w:r>
            </w:hyperlink>
            <w:r w:rsidR="00765753" w:rsidRPr="009950A7">
              <w:rPr>
                <w:rFonts w:cstheme="minorHAnsi"/>
                <w:sz w:val="22"/>
                <w:szCs w:val="22"/>
              </w:rPr>
              <w:t xml:space="preserve"> </w:t>
            </w:r>
            <w:r w:rsidR="00550AF8" w:rsidRPr="009950A7">
              <w:rPr>
                <w:rFonts w:cstheme="minorHAnsi"/>
                <w:sz w:val="22"/>
                <w:szCs w:val="22"/>
              </w:rPr>
              <w:t xml:space="preserve"> </w:t>
            </w:r>
          </w:p>
        </w:tc>
      </w:tr>
      <w:tr w:rsidR="00CD507A" w:rsidRPr="009950A7" w14:paraId="53C5AA51" w14:textId="77777777" w:rsidTr="5A6D2E80">
        <w:tc>
          <w:tcPr>
            <w:tcW w:w="3685" w:type="dxa"/>
          </w:tcPr>
          <w:p w14:paraId="675B8D18" w14:textId="0933E2B5" w:rsidR="00CD507A" w:rsidRPr="009950A7" w:rsidRDefault="00000000" w:rsidP="00CD507A">
            <w:pPr>
              <w:rPr>
                <w:rFonts w:cstheme="minorHAnsi"/>
                <w:color w:val="auto"/>
                <w:sz w:val="22"/>
                <w:szCs w:val="22"/>
              </w:rPr>
            </w:pPr>
            <w:hyperlink r:id="rId90" w:history="1">
              <w:r w:rsidR="007731C7" w:rsidRPr="009950A7">
                <w:rPr>
                  <w:rStyle w:val="Hyperlink"/>
                  <w:rFonts w:cstheme="minorHAnsi"/>
                  <w:color w:val="auto"/>
                  <w:sz w:val="22"/>
                  <w:szCs w:val="22"/>
                  <w:u w:val="none"/>
                </w:rPr>
                <w:t xml:space="preserve">2 CFR </w:t>
              </w:r>
              <w:r w:rsidR="00406BE8" w:rsidRPr="009950A7">
                <w:rPr>
                  <w:rStyle w:val="Hyperlink"/>
                  <w:rFonts w:cstheme="minorHAnsi"/>
                  <w:color w:val="auto"/>
                  <w:sz w:val="22"/>
                  <w:szCs w:val="22"/>
                  <w:u w:val="none"/>
                </w:rPr>
                <w:t>200.404 Reasonable</w:t>
              </w:r>
              <w:r w:rsidR="007731C7" w:rsidRPr="009950A7">
                <w:rPr>
                  <w:rStyle w:val="Hyperlink"/>
                  <w:rFonts w:cstheme="minorHAnsi"/>
                  <w:color w:val="auto"/>
                  <w:sz w:val="22"/>
                  <w:szCs w:val="22"/>
                  <w:u w:val="none"/>
                </w:rPr>
                <w:t xml:space="preserve"> costs</w:t>
              </w:r>
            </w:hyperlink>
          </w:p>
        </w:tc>
        <w:tc>
          <w:tcPr>
            <w:tcW w:w="6660" w:type="dxa"/>
          </w:tcPr>
          <w:p w14:paraId="3E40B752" w14:textId="63CAD44F" w:rsidR="00CD507A" w:rsidRPr="009950A7" w:rsidRDefault="00000000" w:rsidP="00CD507A">
            <w:pPr>
              <w:rPr>
                <w:rFonts w:cstheme="minorHAnsi"/>
                <w:sz w:val="22"/>
                <w:szCs w:val="22"/>
              </w:rPr>
            </w:pPr>
            <w:hyperlink r:id="rId91" w:history="1">
              <w:r w:rsidR="00670D5D" w:rsidRPr="009950A7">
                <w:rPr>
                  <w:rStyle w:val="Hyperlink"/>
                  <w:rFonts w:cstheme="minorHAnsi"/>
                  <w:sz w:val="22"/>
                  <w:szCs w:val="22"/>
                </w:rPr>
                <w:t>https://www.ecfr.gov/current/title-2/subtitle-A/chapter-II/part-200/subpart-E/subject-group-ECFRea20080eff2ea53/section-200.404</w:t>
              </w:r>
            </w:hyperlink>
            <w:r w:rsidR="00670D5D" w:rsidRPr="009950A7">
              <w:rPr>
                <w:rFonts w:cstheme="minorHAnsi"/>
                <w:sz w:val="22"/>
                <w:szCs w:val="22"/>
              </w:rPr>
              <w:t xml:space="preserve"> </w:t>
            </w:r>
          </w:p>
        </w:tc>
      </w:tr>
      <w:tr w:rsidR="00550AF8" w:rsidRPr="009950A7" w14:paraId="54197835" w14:textId="77777777" w:rsidTr="5A6D2E80">
        <w:tc>
          <w:tcPr>
            <w:tcW w:w="3685" w:type="dxa"/>
          </w:tcPr>
          <w:p w14:paraId="08C32EBC" w14:textId="1324AA9E" w:rsidR="00550AF8" w:rsidRPr="009950A7" w:rsidRDefault="00000000" w:rsidP="00550AF8">
            <w:pPr>
              <w:rPr>
                <w:rFonts w:cstheme="minorHAnsi"/>
                <w:color w:val="auto"/>
                <w:sz w:val="22"/>
                <w:szCs w:val="22"/>
              </w:rPr>
            </w:pPr>
            <w:hyperlink r:id="rId92" w:history="1">
              <w:r w:rsidR="00550AF8" w:rsidRPr="009950A7">
                <w:rPr>
                  <w:rStyle w:val="Hyperlink"/>
                  <w:rFonts w:cstheme="minorHAnsi"/>
                  <w:color w:val="auto"/>
                  <w:sz w:val="22"/>
                  <w:szCs w:val="22"/>
                  <w:u w:val="none"/>
                </w:rPr>
                <w:t>2 CFR 200.405 Allocable costs</w:t>
              </w:r>
            </w:hyperlink>
          </w:p>
        </w:tc>
        <w:tc>
          <w:tcPr>
            <w:tcW w:w="6660" w:type="dxa"/>
          </w:tcPr>
          <w:p w14:paraId="42E486F0" w14:textId="0F991121" w:rsidR="00550AF8" w:rsidRPr="009950A7" w:rsidRDefault="00000000" w:rsidP="00550AF8">
            <w:pPr>
              <w:rPr>
                <w:rFonts w:cstheme="minorHAnsi"/>
                <w:sz w:val="22"/>
                <w:szCs w:val="22"/>
              </w:rPr>
            </w:pPr>
            <w:hyperlink r:id="rId93" w:history="1">
              <w:r w:rsidR="00765753" w:rsidRPr="009950A7">
                <w:rPr>
                  <w:rStyle w:val="Hyperlink"/>
                  <w:rFonts w:cstheme="minorHAnsi"/>
                  <w:sz w:val="22"/>
                  <w:szCs w:val="22"/>
                </w:rPr>
                <w:t>https://www.ecfr.gov/current/title-2/subtitle-A/chapter-II/part-200/subpart-E/subject-group-ECFRea20080eff2ea53/section-200.405</w:t>
              </w:r>
            </w:hyperlink>
            <w:r w:rsidR="00765753" w:rsidRPr="009950A7">
              <w:rPr>
                <w:rFonts w:cstheme="minorHAnsi"/>
                <w:sz w:val="22"/>
                <w:szCs w:val="22"/>
              </w:rPr>
              <w:t xml:space="preserve"> </w:t>
            </w:r>
          </w:p>
        </w:tc>
      </w:tr>
      <w:tr w:rsidR="002D2658" w:rsidRPr="009950A7" w14:paraId="382034DA" w14:textId="77777777" w:rsidTr="5A6D2E80">
        <w:tc>
          <w:tcPr>
            <w:tcW w:w="3685" w:type="dxa"/>
          </w:tcPr>
          <w:p w14:paraId="76AD91D8" w14:textId="767BA083" w:rsidR="002D2658" w:rsidRPr="009950A7" w:rsidRDefault="002D2658" w:rsidP="007731C7">
            <w:pPr>
              <w:rPr>
                <w:rFonts w:cstheme="minorHAnsi"/>
                <w:color w:val="auto"/>
                <w:sz w:val="22"/>
                <w:szCs w:val="22"/>
              </w:rPr>
            </w:pPr>
            <w:r w:rsidRPr="009950A7">
              <w:rPr>
                <w:rFonts w:cstheme="minorHAnsi"/>
                <w:color w:val="auto"/>
                <w:sz w:val="22"/>
                <w:szCs w:val="22"/>
              </w:rPr>
              <w:t>2 CFR 200.459 Professional service costs</w:t>
            </w:r>
          </w:p>
        </w:tc>
        <w:tc>
          <w:tcPr>
            <w:tcW w:w="6660" w:type="dxa"/>
          </w:tcPr>
          <w:p w14:paraId="7BC10D17" w14:textId="2808F1A3" w:rsidR="002D2658" w:rsidRPr="009950A7" w:rsidRDefault="00000000" w:rsidP="007731C7">
            <w:pPr>
              <w:rPr>
                <w:rFonts w:cstheme="minorHAnsi"/>
                <w:sz w:val="22"/>
                <w:szCs w:val="22"/>
              </w:rPr>
            </w:pPr>
            <w:hyperlink r:id="rId94" w:history="1">
              <w:r w:rsidR="00FD66A0" w:rsidRPr="009950A7">
                <w:rPr>
                  <w:rStyle w:val="Hyperlink"/>
                  <w:rFonts w:cstheme="minorHAnsi"/>
                  <w:sz w:val="22"/>
                  <w:szCs w:val="22"/>
                </w:rPr>
                <w:t>eCFR :: 2 CFR 200.459 -- Professional service costs.</w:t>
              </w:r>
            </w:hyperlink>
            <w:r w:rsidR="00FD66A0" w:rsidRPr="009950A7">
              <w:rPr>
                <w:rFonts w:cstheme="minorHAnsi"/>
                <w:sz w:val="22"/>
                <w:szCs w:val="22"/>
              </w:rPr>
              <w:t xml:space="preserve"> </w:t>
            </w:r>
            <w:hyperlink r:id="rId95" w:history="1">
              <w:r w:rsidR="00FD66A0" w:rsidRPr="009950A7">
                <w:rPr>
                  <w:rStyle w:val="Hyperlink"/>
                  <w:rFonts w:cstheme="minorHAnsi"/>
                  <w:sz w:val="22"/>
                  <w:szCs w:val="22"/>
                </w:rPr>
                <w:t>https://www.ecfr.gov/current/title-2/subtitle-A/chapter-II/part-200/subpart-E/subject-group-ECFRed1f39f9b3d4e72/section-200.459</w:t>
              </w:r>
            </w:hyperlink>
            <w:r w:rsidR="00FD66A0" w:rsidRPr="009950A7">
              <w:rPr>
                <w:rFonts w:cstheme="minorHAnsi"/>
                <w:sz w:val="22"/>
                <w:szCs w:val="22"/>
              </w:rPr>
              <w:t xml:space="preserve"> </w:t>
            </w:r>
          </w:p>
        </w:tc>
      </w:tr>
      <w:tr w:rsidR="007731C7" w:rsidRPr="009950A7" w14:paraId="4D51A00B" w14:textId="77777777" w:rsidTr="5A6D2E80">
        <w:tc>
          <w:tcPr>
            <w:tcW w:w="3685" w:type="dxa"/>
          </w:tcPr>
          <w:p w14:paraId="027D11C9" w14:textId="3964B9BB" w:rsidR="007731C7" w:rsidRPr="009950A7" w:rsidRDefault="00000000" w:rsidP="007731C7">
            <w:pPr>
              <w:rPr>
                <w:rFonts w:cstheme="minorHAnsi"/>
                <w:color w:val="auto"/>
                <w:sz w:val="22"/>
                <w:szCs w:val="22"/>
              </w:rPr>
            </w:pPr>
            <w:hyperlink r:id="rId96" w:history="1">
              <w:r w:rsidR="007731C7" w:rsidRPr="009950A7">
                <w:rPr>
                  <w:rStyle w:val="Hyperlink"/>
                  <w:rFonts w:cstheme="minorHAnsi"/>
                  <w:color w:val="auto"/>
                  <w:sz w:val="22"/>
                  <w:szCs w:val="22"/>
                  <w:u w:val="none"/>
                </w:rPr>
                <w:t>2 CFR Part 200 Subpart E -- Cost Principles</w:t>
              </w:r>
            </w:hyperlink>
          </w:p>
        </w:tc>
        <w:tc>
          <w:tcPr>
            <w:tcW w:w="6660" w:type="dxa"/>
          </w:tcPr>
          <w:p w14:paraId="131FFDA0" w14:textId="38418737" w:rsidR="007731C7" w:rsidRPr="009950A7" w:rsidRDefault="00000000" w:rsidP="007731C7">
            <w:pPr>
              <w:rPr>
                <w:rFonts w:cstheme="minorHAnsi"/>
                <w:sz w:val="22"/>
                <w:szCs w:val="22"/>
              </w:rPr>
            </w:pPr>
            <w:hyperlink r:id="rId97" w:history="1">
              <w:r w:rsidR="00765753" w:rsidRPr="009950A7">
                <w:rPr>
                  <w:rStyle w:val="Hyperlink"/>
                  <w:rFonts w:cstheme="minorHAnsi"/>
                  <w:sz w:val="22"/>
                  <w:szCs w:val="22"/>
                </w:rPr>
                <w:t>https://www.ecfr.gov/current/title-2/subtitle-A/chapter-II/part-200/subpart-E</w:t>
              </w:r>
            </w:hyperlink>
            <w:r w:rsidR="00765753" w:rsidRPr="009950A7">
              <w:rPr>
                <w:rFonts w:cstheme="minorHAnsi"/>
                <w:sz w:val="22"/>
                <w:szCs w:val="22"/>
              </w:rPr>
              <w:t xml:space="preserve"> </w:t>
            </w:r>
          </w:p>
        </w:tc>
      </w:tr>
      <w:tr w:rsidR="007731C7" w:rsidRPr="009950A7" w14:paraId="35303AAB" w14:textId="77777777" w:rsidTr="5A6D2E80">
        <w:tc>
          <w:tcPr>
            <w:tcW w:w="3685" w:type="dxa"/>
          </w:tcPr>
          <w:p w14:paraId="74C6DC62" w14:textId="3851B11A" w:rsidR="007731C7" w:rsidRPr="009950A7" w:rsidRDefault="007731C7" w:rsidP="007731C7">
            <w:pPr>
              <w:rPr>
                <w:rFonts w:cstheme="minorHAnsi"/>
                <w:color w:val="auto"/>
                <w:sz w:val="22"/>
                <w:szCs w:val="22"/>
              </w:rPr>
            </w:pPr>
            <w:r w:rsidRPr="009950A7">
              <w:rPr>
                <w:rFonts w:cstheme="minorHAnsi"/>
                <w:color w:val="auto"/>
                <w:sz w:val="22"/>
                <w:szCs w:val="22"/>
              </w:rPr>
              <w:t>2 CFR 3187.14 -- Subawards</w:t>
            </w:r>
          </w:p>
        </w:tc>
        <w:tc>
          <w:tcPr>
            <w:tcW w:w="6660" w:type="dxa"/>
          </w:tcPr>
          <w:p w14:paraId="0C019EA8" w14:textId="310402B2" w:rsidR="007731C7" w:rsidRPr="009950A7" w:rsidRDefault="00000000" w:rsidP="007731C7">
            <w:pPr>
              <w:rPr>
                <w:rFonts w:cstheme="minorHAnsi"/>
                <w:sz w:val="22"/>
                <w:szCs w:val="22"/>
              </w:rPr>
            </w:pPr>
            <w:hyperlink r:id="rId98" w:history="1">
              <w:r w:rsidR="007731C7" w:rsidRPr="009950A7">
                <w:rPr>
                  <w:rStyle w:val="Hyperlink"/>
                  <w:rFonts w:cstheme="minorHAnsi"/>
                  <w:sz w:val="22"/>
                  <w:szCs w:val="22"/>
                </w:rPr>
                <w:t>https://www.ecfr.gov/current/title-2/subtitle-B/chapter-XXXI/part-3187/subpart-C/subject-group-ECFR1c38957a8249b7e/section-3187.14</w:t>
              </w:r>
            </w:hyperlink>
            <w:r w:rsidR="007731C7" w:rsidRPr="009950A7">
              <w:rPr>
                <w:rFonts w:cstheme="minorHAnsi"/>
                <w:sz w:val="22"/>
                <w:szCs w:val="22"/>
              </w:rPr>
              <w:t xml:space="preserve"> </w:t>
            </w:r>
          </w:p>
        </w:tc>
      </w:tr>
      <w:tr w:rsidR="007731C7" w:rsidRPr="009950A7" w14:paraId="13620AA8" w14:textId="77777777" w:rsidTr="5A6D2E80">
        <w:tc>
          <w:tcPr>
            <w:tcW w:w="3685" w:type="dxa"/>
          </w:tcPr>
          <w:p w14:paraId="74C353AE" w14:textId="20D9F346" w:rsidR="007731C7" w:rsidRPr="009950A7" w:rsidRDefault="00000000" w:rsidP="007731C7">
            <w:pPr>
              <w:rPr>
                <w:rFonts w:cstheme="minorHAnsi"/>
                <w:color w:val="auto"/>
                <w:sz w:val="22"/>
                <w:szCs w:val="22"/>
              </w:rPr>
            </w:pPr>
            <w:hyperlink r:id="rId99" w:history="1">
              <w:r w:rsidR="007731C7" w:rsidRPr="009950A7">
                <w:rPr>
                  <w:rStyle w:val="Hyperlink"/>
                  <w:rFonts w:cstheme="minorHAnsi"/>
                  <w:color w:val="auto"/>
                  <w:sz w:val="22"/>
                  <w:szCs w:val="22"/>
                  <w:u w:val="none"/>
                </w:rPr>
                <w:t>2 CFR Part 910 -- Uniform Administrative Requirements, Cost Principles, and Audit Requirements for Federal Awards</w:t>
              </w:r>
            </w:hyperlink>
          </w:p>
        </w:tc>
        <w:tc>
          <w:tcPr>
            <w:tcW w:w="6660" w:type="dxa"/>
          </w:tcPr>
          <w:p w14:paraId="046E37DF" w14:textId="7BBDBB60" w:rsidR="007731C7" w:rsidRPr="009950A7" w:rsidRDefault="00000000" w:rsidP="007731C7">
            <w:pPr>
              <w:rPr>
                <w:rFonts w:cstheme="minorHAnsi"/>
                <w:sz w:val="22"/>
                <w:szCs w:val="22"/>
              </w:rPr>
            </w:pPr>
            <w:hyperlink r:id="rId100" w:history="1">
              <w:r w:rsidR="007731C7" w:rsidRPr="009950A7">
                <w:rPr>
                  <w:rStyle w:val="Hyperlink"/>
                  <w:rFonts w:cstheme="minorHAnsi"/>
                  <w:sz w:val="22"/>
                  <w:szCs w:val="22"/>
                </w:rPr>
                <w:t>https://www.ecfr.gov/current/title-2/subtitle-B/chapter-IX/part-910</w:t>
              </w:r>
            </w:hyperlink>
            <w:r w:rsidR="007731C7" w:rsidRPr="009950A7">
              <w:rPr>
                <w:rFonts w:cstheme="minorHAnsi"/>
                <w:sz w:val="22"/>
                <w:szCs w:val="22"/>
              </w:rPr>
              <w:t xml:space="preserve"> </w:t>
            </w:r>
          </w:p>
        </w:tc>
      </w:tr>
      <w:tr w:rsidR="007731C7" w:rsidRPr="009950A7" w14:paraId="39B11BFB" w14:textId="77777777" w:rsidTr="5A6D2E80">
        <w:tc>
          <w:tcPr>
            <w:tcW w:w="3685" w:type="dxa"/>
          </w:tcPr>
          <w:p w14:paraId="08E26A61" w14:textId="3BBD1BFA" w:rsidR="007731C7" w:rsidRPr="009950A7" w:rsidRDefault="00000000" w:rsidP="007731C7">
            <w:pPr>
              <w:rPr>
                <w:rFonts w:cstheme="minorHAnsi"/>
                <w:color w:val="auto"/>
                <w:sz w:val="22"/>
                <w:szCs w:val="22"/>
              </w:rPr>
            </w:pPr>
            <w:hyperlink r:id="rId101" w:history="1">
              <w:r w:rsidR="007731C7" w:rsidRPr="009950A7">
                <w:rPr>
                  <w:rStyle w:val="Hyperlink"/>
                  <w:rFonts w:cstheme="minorHAnsi"/>
                  <w:color w:val="auto"/>
                  <w:sz w:val="22"/>
                  <w:szCs w:val="22"/>
                  <w:u w:val="none"/>
                </w:rPr>
                <w:t>2 CFR 910.132 -- Research misconduct.</w:t>
              </w:r>
            </w:hyperlink>
          </w:p>
        </w:tc>
        <w:tc>
          <w:tcPr>
            <w:tcW w:w="6660" w:type="dxa"/>
          </w:tcPr>
          <w:p w14:paraId="7117D0C5" w14:textId="7886C46D" w:rsidR="007731C7" w:rsidRPr="009950A7" w:rsidRDefault="00000000" w:rsidP="007731C7">
            <w:pPr>
              <w:rPr>
                <w:rFonts w:cstheme="minorHAnsi"/>
                <w:sz w:val="22"/>
                <w:szCs w:val="22"/>
              </w:rPr>
            </w:pPr>
            <w:hyperlink r:id="rId102" w:history="1">
              <w:r w:rsidR="007731C7" w:rsidRPr="009950A7">
                <w:rPr>
                  <w:rStyle w:val="Hyperlink"/>
                  <w:rFonts w:cstheme="minorHAnsi"/>
                  <w:sz w:val="22"/>
                  <w:szCs w:val="22"/>
                </w:rPr>
                <w:t>https://www.ecfr.gov/current/title-2/subtitle-B/chapter-IX/part-910/subpart-B/section-910.132</w:t>
              </w:r>
            </w:hyperlink>
            <w:r w:rsidR="007731C7" w:rsidRPr="009950A7">
              <w:rPr>
                <w:rFonts w:cstheme="minorHAnsi"/>
                <w:sz w:val="22"/>
                <w:szCs w:val="22"/>
              </w:rPr>
              <w:t xml:space="preserve"> </w:t>
            </w:r>
          </w:p>
        </w:tc>
      </w:tr>
      <w:tr w:rsidR="007731C7" w:rsidRPr="009950A7" w14:paraId="718A7352" w14:textId="77777777" w:rsidTr="5A6D2E80">
        <w:tc>
          <w:tcPr>
            <w:tcW w:w="3685" w:type="dxa"/>
          </w:tcPr>
          <w:p w14:paraId="5A8B31A4" w14:textId="532B2A9C" w:rsidR="007731C7" w:rsidRPr="009950A7" w:rsidRDefault="00000000" w:rsidP="007731C7">
            <w:pPr>
              <w:rPr>
                <w:rFonts w:cstheme="minorHAnsi"/>
                <w:color w:val="auto"/>
                <w:sz w:val="22"/>
                <w:szCs w:val="22"/>
              </w:rPr>
            </w:pPr>
            <w:hyperlink r:id="rId103" w:history="1">
              <w:r w:rsidR="007731C7" w:rsidRPr="009950A7">
                <w:rPr>
                  <w:rStyle w:val="Hyperlink"/>
                  <w:rFonts w:cstheme="minorHAnsi"/>
                  <w:color w:val="auto"/>
                  <w:sz w:val="22"/>
                  <w:szCs w:val="22"/>
                  <w:u w:val="none"/>
                </w:rPr>
                <w:t>2 CFR Part 25 -- Universal Identifier and System for Award Management</w:t>
              </w:r>
            </w:hyperlink>
          </w:p>
        </w:tc>
        <w:tc>
          <w:tcPr>
            <w:tcW w:w="6660" w:type="dxa"/>
          </w:tcPr>
          <w:p w14:paraId="28FC4908" w14:textId="273CB7D2" w:rsidR="007731C7" w:rsidRPr="009950A7" w:rsidRDefault="00000000" w:rsidP="007731C7">
            <w:pPr>
              <w:rPr>
                <w:rFonts w:cstheme="minorHAnsi"/>
                <w:sz w:val="22"/>
                <w:szCs w:val="22"/>
              </w:rPr>
            </w:pPr>
            <w:hyperlink r:id="rId104" w:history="1">
              <w:r w:rsidR="007731C7" w:rsidRPr="009950A7">
                <w:rPr>
                  <w:rStyle w:val="Hyperlink"/>
                  <w:rFonts w:cstheme="minorHAnsi"/>
                  <w:sz w:val="22"/>
                  <w:szCs w:val="22"/>
                </w:rPr>
                <w:t>https://www.ecfr.gov/current/title-2/subtitle-A/chapter-I/part-25</w:t>
              </w:r>
            </w:hyperlink>
            <w:r w:rsidR="007731C7" w:rsidRPr="009950A7">
              <w:rPr>
                <w:rFonts w:cstheme="minorHAnsi"/>
                <w:sz w:val="22"/>
                <w:szCs w:val="22"/>
              </w:rPr>
              <w:t xml:space="preserve"> </w:t>
            </w:r>
          </w:p>
        </w:tc>
      </w:tr>
      <w:tr w:rsidR="007731C7" w:rsidRPr="009950A7" w14:paraId="4BD9F4D1" w14:textId="77777777" w:rsidTr="5A6D2E80">
        <w:tc>
          <w:tcPr>
            <w:tcW w:w="3685" w:type="dxa"/>
          </w:tcPr>
          <w:p w14:paraId="79BD9CC7" w14:textId="769DC133" w:rsidR="007731C7" w:rsidRPr="009950A7" w:rsidRDefault="00000000" w:rsidP="007731C7">
            <w:pPr>
              <w:rPr>
                <w:rFonts w:cstheme="minorHAnsi"/>
                <w:color w:val="auto"/>
                <w:sz w:val="22"/>
                <w:szCs w:val="22"/>
              </w:rPr>
            </w:pPr>
            <w:hyperlink r:id="rId105" w:history="1">
              <w:r w:rsidR="007731C7" w:rsidRPr="009950A7">
                <w:rPr>
                  <w:rStyle w:val="Hyperlink"/>
                  <w:rFonts w:cstheme="minorHAnsi"/>
                  <w:color w:val="auto"/>
                  <w:sz w:val="22"/>
                  <w:szCs w:val="22"/>
                  <w:u w:val="none"/>
                </w:rPr>
                <w:t>10 CFR Part 1021 -- National Environmental Policy Act Implementing Procedures</w:t>
              </w:r>
            </w:hyperlink>
          </w:p>
        </w:tc>
        <w:tc>
          <w:tcPr>
            <w:tcW w:w="6660" w:type="dxa"/>
          </w:tcPr>
          <w:p w14:paraId="7A3484DC" w14:textId="23493143" w:rsidR="007731C7" w:rsidRPr="009950A7" w:rsidRDefault="00000000" w:rsidP="007731C7">
            <w:pPr>
              <w:rPr>
                <w:rFonts w:cstheme="minorHAnsi"/>
                <w:sz w:val="22"/>
                <w:szCs w:val="22"/>
              </w:rPr>
            </w:pPr>
            <w:hyperlink r:id="rId106" w:history="1">
              <w:r w:rsidR="007731C7" w:rsidRPr="009950A7">
                <w:rPr>
                  <w:rStyle w:val="Hyperlink"/>
                  <w:rFonts w:cstheme="minorHAnsi"/>
                  <w:sz w:val="22"/>
                  <w:szCs w:val="22"/>
                </w:rPr>
                <w:t>https://www.ecfr.gov/current/title-10/chapter-X/part-1021</w:t>
              </w:r>
            </w:hyperlink>
            <w:r w:rsidR="007731C7" w:rsidRPr="009950A7">
              <w:rPr>
                <w:rFonts w:cstheme="minorHAnsi"/>
                <w:sz w:val="22"/>
                <w:szCs w:val="22"/>
              </w:rPr>
              <w:t xml:space="preserve"> </w:t>
            </w:r>
          </w:p>
        </w:tc>
      </w:tr>
      <w:tr w:rsidR="007731C7" w:rsidRPr="009950A7" w14:paraId="0CCFD722" w14:textId="77777777" w:rsidTr="5A6D2E80">
        <w:tc>
          <w:tcPr>
            <w:tcW w:w="3685" w:type="dxa"/>
          </w:tcPr>
          <w:p w14:paraId="0D9A96C9" w14:textId="1F15BE20" w:rsidR="007731C7" w:rsidRPr="009950A7" w:rsidRDefault="007731C7" w:rsidP="007731C7">
            <w:pPr>
              <w:rPr>
                <w:rFonts w:cstheme="minorHAnsi"/>
                <w:color w:val="auto"/>
                <w:sz w:val="22"/>
                <w:szCs w:val="22"/>
              </w:rPr>
            </w:pPr>
            <w:r w:rsidRPr="009950A7">
              <w:rPr>
                <w:rFonts w:cstheme="minorHAnsi"/>
                <w:color w:val="auto"/>
                <w:sz w:val="22"/>
                <w:szCs w:val="22"/>
              </w:rPr>
              <w:t>10 CFR 1021: National Environmental Policy Act Implementing Procedures (DOE, 2011; rev. 2021)</w:t>
            </w:r>
          </w:p>
        </w:tc>
        <w:tc>
          <w:tcPr>
            <w:tcW w:w="6660" w:type="dxa"/>
          </w:tcPr>
          <w:p w14:paraId="7E9748C6" w14:textId="202BA76C" w:rsidR="007731C7" w:rsidRPr="009950A7" w:rsidRDefault="00000000" w:rsidP="007731C7">
            <w:pPr>
              <w:rPr>
                <w:rFonts w:cstheme="minorHAnsi"/>
                <w:sz w:val="22"/>
                <w:szCs w:val="22"/>
              </w:rPr>
            </w:pPr>
            <w:hyperlink r:id="rId107" w:history="1">
              <w:r w:rsidR="007731C7" w:rsidRPr="009950A7">
                <w:rPr>
                  <w:rStyle w:val="Hyperlink"/>
                  <w:rFonts w:cstheme="minorHAnsi"/>
                  <w:sz w:val="22"/>
                  <w:szCs w:val="22"/>
                </w:rPr>
                <w:t>https://www.energy.gov/nepa/articles/10-cfr-1021-national-environmental-policy-act-implementing-procedures-doe-2011-rev</w:t>
              </w:r>
            </w:hyperlink>
          </w:p>
        </w:tc>
      </w:tr>
      <w:tr w:rsidR="007731C7" w:rsidRPr="009950A7" w14:paraId="21FFD105" w14:textId="77777777" w:rsidTr="5A6D2E80">
        <w:tc>
          <w:tcPr>
            <w:tcW w:w="3685" w:type="dxa"/>
          </w:tcPr>
          <w:p w14:paraId="0316923A" w14:textId="7437C231" w:rsidR="007731C7" w:rsidRPr="009950A7" w:rsidRDefault="00000000" w:rsidP="007731C7">
            <w:pPr>
              <w:rPr>
                <w:rFonts w:cstheme="minorHAnsi"/>
                <w:color w:val="auto"/>
                <w:sz w:val="22"/>
                <w:szCs w:val="22"/>
              </w:rPr>
            </w:pPr>
            <w:hyperlink r:id="rId108" w:history="1">
              <w:r w:rsidR="007731C7" w:rsidRPr="009950A7">
                <w:rPr>
                  <w:rStyle w:val="Hyperlink"/>
                  <w:rFonts w:cstheme="minorHAnsi"/>
                  <w:color w:val="auto"/>
                  <w:sz w:val="22"/>
                  <w:szCs w:val="22"/>
                  <w:u w:val="none"/>
                </w:rPr>
                <w:t xml:space="preserve">41 USC 2313: Database for Federal agency contract and grant officers and </w:t>
              </w:r>
              <w:r w:rsidR="007731C7" w:rsidRPr="009950A7">
                <w:rPr>
                  <w:rStyle w:val="Hyperlink"/>
                  <w:rFonts w:cstheme="minorHAnsi"/>
                  <w:color w:val="auto"/>
                  <w:sz w:val="22"/>
                  <w:szCs w:val="22"/>
                  <w:u w:val="none"/>
                </w:rPr>
                <w:lastRenderedPageBreak/>
                <w:t>suspension and debarment officials (house.gov)</w:t>
              </w:r>
            </w:hyperlink>
          </w:p>
        </w:tc>
        <w:tc>
          <w:tcPr>
            <w:tcW w:w="6660" w:type="dxa"/>
          </w:tcPr>
          <w:p w14:paraId="13F46628" w14:textId="2D9F8AE1" w:rsidR="007731C7" w:rsidRPr="009950A7" w:rsidRDefault="00000000" w:rsidP="007731C7">
            <w:pPr>
              <w:rPr>
                <w:rFonts w:cstheme="minorHAnsi"/>
                <w:sz w:val="22"/>
                <w:szCs w:val="22"/>
              </w:rPr>
            </w:pPr>
            <w:hyperlink r:id="rId109" w:history="1">
              <w:r w:rsidR="007731C7" w:rsidRPr="009950A7">
                <w:rPr>
                  <w:rStyle w:val="Hyperlink"/>
                  <w:rFonts w:cstheme="minorHAnsi"/>
                  <w:sz w:val="22"/>
                  <w:szCs w:val="22"/>
                </w:rPr>
                <w:t>https://uscode.house.gov/view.xhtml?req=granuleid:USC-prelim-title41-section2313&amp;num=0&amp;edition=prelim</w:t>
              </w:r>
            </w:hyperlink>
            <w:r w:rsidR="007731C7" w:rsidRPr="009950A7">
              <w:rPr>
                <w:rFonts w:cstheme="minorHAnsi"/>
                <w:sz w:val="22"/>
                <w:szCs w:val="22"/>
              </w:rPr>
              <w:t xml:space="preserve"> </w:t>
            </w:r>
          </w:p>
        </w:tc>
      </w:tr>
      <w:tr w:rsidR="007731C7" w:rsidRPr="009950A7" w14:paraId="46DC0E47" w14:textId="77777777" w:rsidTr="5A6D2E80">
        <w:tc>
          <w:tcPr>
            <w:tcW w:w="3685" w:type="dxa"/>
          </w:tcPr>
          <w:p w14:paraId="3DE99DE8" w14:textId="28CACE7D" w:rsidR="007731C7" w:rsidRPr="009950A7" w:rsidRDefault="007731C7" w:rsidP="007731C7">
            <w:pPr>
              <w:rPr>
                <w:rFonts w:cstheme="minorHAnsi"/>
                <w:color w:val="auto"/>
                <w:sz w:val="22"/>
                <w:szCs w:val="22"/>
              </w:rPr>
            </w:pPr>
            <w:r w:rsidRPr="009950A7">
              <w:rPr>
                <w:rFonts w:cstheme="minorHAnsi"/>
                <w:color w:val="auto"/>
                <w:sz w:val="22"/>
                <w:szCs w:val="22"/>
              </w:rPr>
              <w:t>Biographical Sketch Form</w:t>
            </w:r>
          </w:p>
        </w:tc>
        <w:tc>
          <w:tcPr>
            <w:tcW w:w="6660" w:type="dxa"/>
          </w:tcPr>
          <w:p w14:paraId="465BB282" w14:textId="40809F22" w:rsidR="007731C7" w:rsidRPr="009950A7" w:rsidRDefault="00000000" w:rsidP="007731C7">
            <w:pPr>
              <w:rPr>
                <w:rFonts w:cstheme="minorHAnsi"/>
                <w:sz w:val="22"/>
                <w:szCs w:val="22"/>
              </w:rPr>
            </w:pPr>
            <w:hyperlink r:id="rId110" w:anchor="biographical-sketch-0bd" w:history="1">
              <w:r w:rsidR="007731C7" w:rsidRPr="009950A7">
                <w:rPr>
                  <w:rStyle w:val="Hyperlink"/>
                  <w:rFonts w:cstheme="minorHAnsi"/>
                  <w:sz w:val="22"/>
                  <w:szCs w:val="22"/>
                </w:rPr>
                <w:t>https://new.nsf.gov/funding/senior-personnel-documents#biographical-sketch-0bd</w:t>
              </w:r>
            </w:hyperlink>
            <w:r w:rsidR="007731C7" w:rsidRPr="009950A7">
              <w:rPr>
                <w:rFonts w:cstheme="minorHAnsi"/>
                <w:sz w:val="22"/>
                <w:szCs w:val="22"/>
              </w:rPr>
              <w:t xml:space="preserve"> </w:t>
            </w:r>
          </w:p>
        </w:tc>
      </w:tr>
      <w:tr w:rsidR="007731C7" w:rsidRPr="009950A7" w14:paraId="05669A89" w14:textId="77777777" w:rsidTr="5A6D2E80">
        <w:tc>
          <w:tcPr>
            <w:tcW w:w="3685" w:type="dxa"/>
          </w:tcPr>
          <w:p w14:paraId="174B22B5" w14:textId="03119F8C" w:rsidR="007731C7" w:rsidRPr="009950A7" w:rsidRDefault="00000000" w:rsidP="007731C7">
            <w:pPr>
              <w:rPr>
                <w:rFonts w:cstheme="minorHAnsi"/>
                <w:color w:val="auto"/>
                <w:sz w:val="22"/>
                <w:szCs w:val="22"/>
              </w:rPr>
            </w:pPr>
            <w:hyperlink r:id="rId111" w:history="1">
              <w:r w:rsidR="007731C7" w:rsidRPr="009950A7">
                <w:rPr>
                  <w:rStyle w:val="Hyperlink"/>
                  <w:rFonts w:cstheme="minorHAnsi"/>
                  <w:color w:val="auto"/>
                  <w:sz w:val="22"/>
                  <w:szCs w:val="22"/>
                  <w:u w:val="none"/>
                </w:rPr>
                <w:t>Department of Energy</w:t>
              </w:r>
            </w:hyperlink>
            <w:r w:rsidR="007731C7" w:rsidRPr="009950A7">
              <w:rPr>
                <w:rFonts w:cstheme="minorHAnsi"/>
                <w:color w:val="auto"/>
                <w:sz w:val="22"/>
                <w:szCs w:val="22"/>
              </w:rPr>
              <w:t xml:space="preserve"> (DOE)</w:t>
            </w:r>
          </w:p>
        </w:tc>
        <w:tc>
          <w:tcPr>
            <w:tcW w:w="6660" w:type="dxa"/>
          </w:tcPr>
          <w:p w14:paraId="387F4429" w14:textId="1EABD862" w:rsidR="007731C7" w:rsidRPr="009950A7" w:rsidRDefault="00000000" w:rsidP="007731C7">
            <w:pPr>
              <w:rPr>
                <w:rFonts w:cstheme="minorHAnsi"/>
                <w:sz w:val="22"/>
                <w:szCs w:val="22"/>
              </w:rPr>
            </w:pPr>
            <w:hyperlink r:id="rId112" w:history="1">
              <w:r w:rsidR="007731C7" w:rsidRPr="009950A7">
                <w:rPr>
                  <w:rStyle w:val="Hyperlink"/>
                  <w:rFonts w:cstheme="minorHAnsi"/>
                  <w:sz w:val="22"/>
                  <w:szCs w:val="22"/>
                </w:rPr>
                <w:t>https://www.energy.gov/</w:t>
              </w:r>
            </w:hyperlink>
            <w:r w:rsidR="007731C7" w:rsidRPr="009950A7">
              <w:rPr>
                <w:rFonts w:cstheme="minorHAnsi"/>
                <w:sz w:val="22"/>
                <w:szCs w:val="22"/>
              </w:rPr>
              <w:t xml:space="preserve"> </w:t>
            </w:r>
          </w:p>
        </w:tc>
      </w:tr>
      <w:tr w:rsidR="00777D9A" w:rsidRPr="009950A7" w14:paraId="293FE34C" w14:textId="77777777" w:rsidTr="5A6D2E80">
        <w:tc>
          <w:tcPr>
            <w:tcW w:w="3685" w:type="dxa"/>
          </w:tcPr>
          <w:p w14:paraId="0E98E4AD" w14:textId="68689AFE" w:rsidR="00777D9A" w:rsidRPr="009950A7" w:rsidRDefault="00402734" w:rsidP="007731C7">
            <w:pPr>
              <w:rPr>
                <w:rFonts w:cstheme="minorHAnsi"/>
                <w:color w:val="auto"/>
                <w:sz w:val="22"/>
                <w:szCs w:val="22"/>
              </w:rPr>
            </w:pPr>
            <w:r w:rsidRPr="009950A7">
              <w:rPr>
                <w:rFonts w:cstheme="minorHAnsi"/>
                <w:color w:val="auto"/>
                <w:sz w:val="22"/>
                <w:szCs w:val="22"/>
              </w:rPr>
              <w:t>DOE Determination of Exceptional Circumstances (DECs)</w:t>
            </w:r>
          </w:p>
        </w:tc>
        <w:tc>
          <w:tcPr>
            <w:tcW w:w="6660" w:type="dxa"/>
          </w:tcPr>
          <w:p w14:paraId="1A898855" w14:textId="0DF6A853" w:rsidR="00777D9A" w:rsidRPr="009950A7" w:rsidRDefault="00000000" w:rsidP="007731C7">
            <w:pPr>
              <w:rPr>
                <w:rFonts w:cstheme="minorHAnsi"/>
                <w:sz w:val="22"/>
                <w:szCs w:val="22"/>
              </w:rPr>
            </w:pPr>
            <w:hyperlink r:id="rId113" w:history="1">
              <w:r w:rsidR="00402734" w:rsidRPr="009950A7">
                <w:rPr>
                  <w:rStyle w:val="Hyperlink"/>
                  <w:rFonts w:cstheme="minorHAnsi"/>
                  <w:sz w:val="22"/>
                  <w:szCs w:val="22"/>
                </w:rPr>
                <w:t>https://www.energy.gov/gc/determination-exceptional-circumstances-decs</w:t>
              </w:r>
            </w:hyperlink>
            <w:r w:rsidR="00402734" w:rsidRPr="009950A7">
              <w:rPr>
                <w:rFonts w:cstheme="minorHAnsi"/>
                <w:sz w:val="22"/>
                <w:szCs w:val="22"/>
              </w:rPr>
              <w:t xml:space="preserve"> </w:t>
            </w:r>
          </w:p>
        </w:tc>
      </w:tr>
      <w:tr w:rsidR="007731C7" w:rsidRPr="009950A7" w14:paraId="61385A8B" w14:textId="77777777" w:rsidTr="5A6D2E80">
        <w:tc>
          <w:tcPr>
            <w:tcW w:w="3685" w:type="dxa"/>
          </w:tcPr>
          <w:p w14:paraId="5C77C6BE" w14:textId="744DE6D6" w:rsidR="007731C7" w:rsidRPr="009950A7" w:rsidRDefault="007731C7" w:rsidP="007731C7">
            <w:pPr>
              <w:rPr>
                <w:rFonts w:cstheme="minorHAnsi"/>
                <w:color w:val="auto"/>
                <w:sz w:val="22"/>
                <w:szCs w:val="22"/>
              </w:rPr>
            </w:pPr>
            <w:r w:rsidRPr="009950A7">
              <w:rPr>
                <w:rFonts w:cstheme="minorHAnsi"/>
                <w:color w:val="auto"/>
                <w:sz w:val="22"/>
                <w:szCs w:val="22"/>
              </w:rPr>
              <w:t>DOE Federal Assistance Reporting Checklist and Instructions (DOE F 4600.2)</w:t>
            </w:r>
          </w:p>
        </w:tc>
        <w:tc>
          <w:tcPr>
            <w:tcW w:w="6660" w:type="dxa"/>
          </w:tcPr>
          <w:p w14:paraId="7A105FCE" w14:textId="6B9DA57D" w:rsidR="007731C7" w:rsidRPr="009950A7" w:rsidRDefault="00000000" w:rsidP="007731C7">
            <w:pPr>
              <w:rPr>
                <w:rFonts w:cstheme="minorHAnsi"/>
                <w:sz w:val="22"/>
                <w:szCs w:val="22"/>
              </w:rPr>
            </w:pPr>
            <w:hyperlink r:id="rId114" w:history="1">
              <w:r w:rsidR="007731C7" w:rsidRPr="009950A7">
                <w:rPr>
                  <w:rStyle w:val="Hyperlink"/>
                  <w:rFonts w:cstheme="minorHAnsi"/>
                  <w:sz w:val="22"/>
                  <w:szCs w:val="22"/>
                </w:rPr>
                <w:t>https://www.energy.gov/management/financial-assistance-forms-and-information-applicants-and-recipients</w:t>
              </w:r>
            </w:hyperlink>
          </w:p>
        </w:tc>
      </w:tr>
      <w:tr w:rsidR="007731C7" w:rsidRPr="009950A7" w14:paraId="3C144EA7" w14:textId="77777777" w:rsidTr="5A6D2E80">
        <w:tc>
          <w:tcPr>
            <w:tcW w:w="3685" w:type="dxa"/>
          </w:tcPr>
          <w:p w14:paraId="0D50FC07" w14:textId="19E28F18" w:rsidR="007731C7" w:rsidRPr="009950A7" w:rsidRDefault="007731C7" w:rsidP="007731C7">
            <w:pPr>
              <w:rPr>
                <w:rFonts w:cstheme="minorHAnsi"/>
                <w:color w:val="auto"/>
                <w:sz w:val="22"/>
                <w:szCs w:val="22"/>
              </w:rPr>
            </w:pPr>
            <w:r w:rsidRPr="009950A7">
              <w:rPr>
                <w:rFonts w:cstheme="minorHAnsi"/>
                <w:color w:val="auto"/>
                <w:sz w:val="22"/>
                <w:szCs w:val="22"/>
              </w:rPr>
              <w:t>DOE Financial Assistance</w:t>
            </w:r>
          </w:p>
        </w:tc>
        <w:tc>
          <w:tcPr>
            <w:tcW w:w="6660" w:type="dxa"/>
          </w:tcPr>
          <w:p w14:paraId="76E14B57" w14:textId="239847BD" w:rsidR="007731C7" w:rsidRPr="009950A7" w:rsidRDefault="00000000" w:rsidP="007731C7">
            <w:pPr>
              <w:rPr>
                <w:rFonts w:cstheme="minorHAnsi"/>
                <w:sz w:val="22"/>
                <w:szCs w:val="22"/>
              </w:rPr>
            </w:pPr>
            <w:hyperlink r:id="rId115" w:history="1">
              <w:r w:rsidR="007731C7" w:rsidRPr="009950A7">
                <w:rPr>
                  <w:rStyle w:val="Hyperlink"/>
                  <w:rFonts w:cstheme="minorHAnsi"/>
                  <w:sz w:val="22"/>
                  <w:szCs w:val="22"/>
                </w:rPr>
                <w:t>https://www.energy.gov/management/financial-assistance</w:t>
              </w:r>
            </w:hyperlink>
          </w:p>
        </w:tc>
      </w:tr>
      <w:tr w:rsidR="007731C7" w:rsidRPr="009950A7" w14:paraId="418868AB" w14:textId="77777777" w:rsidTr="5A6D2E80">
        <w:tc>
          <w:tcPr>
            <w:tcW w:w="3685" w:type="dxa"/>
          </w:tcPr>
          <w:p w14:paraId="2B8728B8" w14:textId="2404E418" w:rsidR="007731C7" w:rsidRPr="009950A7" w:rsidRDefault="007731C7" w:rsidP="007731C7">
            <w:pPr>
              <w:rPr>
                <w:rFonts w:cstheme="minorHAnsi"/>
                <w:color w:val="auto"/>
                <w:sz w:val="22"/>
                <w:szCs w:val="22"/>
              </w:rPr>
            </w:pPr>
            <w:r w:rsidRPr="009950A7">
              <w:rPr>
                <w:rFonts w:cstheme="minorHAnsi"/>
                <w:color w:val="auto"/>
                <w:sz w:val="22"/>
                <w:szCs w:val="22"/>
              </w:rPr>
              <w:t>DOE Financial Assistance Certifications and Assurances for Use with the SF-424</w:t>
            </w:r>
          </w:p>
        </w:tc>
        <w:tc>
          <w:tcPr>
            <w:tcW w:w="6660" w:type="dxa"/>
          </w:tcPr>
          <w:p w14:paraId="7B31D369" w14:textId="6AAF3CAA" w:rsidR="007731C7" w:rsidRPr="009950A7" w:rsidRDefault="00000000" w:rsidP="007731C7">
            <w:pPr>
              <w:rPr>
                <w:rFonts w:cstheme="minorHAnsi"/>
                <w:sz w:val="22"/>
                <w:szCs w:val="22"/>
              </w:rPr>
            </w:pPr>
            <w:hyperlink r:id="rId116" w:history="1">
              <w:r w:rsidR="007731C7" w:rsidRPr="009950A7">
                <w:rPr>
                  <w:rStyle w:val="Hyperlink"/>
                  <w:rFonts w:cstheme="minorHAnsi"/>
                  <w:sz w:val="22"/>
                  <w:szCs w:val="22"/>
                </w:rPr>
                <w:t>https://www.energy.gov/management/articles/certifications-and-assurances-use-sf-424</w:t>
              </w:r>
            </w:hyperlink>
          </w:p>
        </w:tc>
      </w:tr>
      <w:tr w:rsidR="007731C7" w:rsidRPr="009950A7" w14:paraId="10943B63" w14:textId="77777777" w:rsidTr="5A6D2E80">
        <w:tc>
          <w:tcPr>
            <w:tcW w:w="3685" w:type="dxa"/>
          </w:tcPr>
          <w:p w14:paraId="02CA1EF3" w14:textId="11BE49B7" w:rsidR="007731C7" w:rsidRPr="009950A7" w:rsidRDefault="007731C7" w:rsidP="007731C7">
            <w:pPr>
              <w:rPr>
                <w:rFonts w:cstheme="minorHAnsi"/>
                <w:color w:val="auto"/>
                <w:sz w:val="22"/>
                <w:szCs w:val="22"/>
              </w:rPr>
            </w:pPr>
            <w:r w:rsidRPr="009950A7">
              <w:rPr>
                <w:rFonts w:cstheme="minorHAnsi"/>
                <w:color w:val="auto"/>
                <w:sz w:val="22"/>
                <w:szCs w:val="22"/>
              </w:rPr>
              <w:t xml:space="preserve">DOE Financial Assistance Forms and Information For Applicants and Recipients </w:t>
            </w:r>
          </w:p>
        </w:tc>
        <w:tc>
          <w:tcPr>
            <w:tcW w:w="6660" w:type="dxa"/>
          </w:tcPr>
          <w:p w14:paraId="1F11FFEF" w14:textId="71F0F110" w:rsidR="007731C7" w:rsidRPr="009950A7" w:rsidRDefault="00000000" w:rsidP="007731C7">
            <w:pPr>
              <w:rPr>
                <w:rFonts w:cstheme="minorHAnsi"/>
                <w:sz w:val="22"/>
                <w:szCs w:val="22"/>
              </w:rPr>
            </w:pPr>
            <w:hyperlink r:id="rId117" w:history="1">
              <w:r w:rsidR="007731C7" w:rsidRPr="009950A7">
                <w:rPr>
                  <w:rStyle w:val="Hyperlink"/>
                  <w:rFonts w:cstheme="minorHAnsi"/>
                  <w:sz w:val="22"/>
                  <w:szCs w:val="22"/>
                </w:rPr>
                <w:t>https://www.energy.gov/management/financial-assistance-forms-and-information-applicants-and-recipients</w:t>
              </w:r>
            </w:hyperlink>
            <w:r w:rsidR="007731C7" w:rsidRPr="009950A7">
              <w:rPr>
                <w:rFonts w:cstheme="minorHAnsi"/>
                <w:sz w:val="22"/>
                <w:szCs w:val="22"/>
              </w:rPr>
              <w:t xml:space="preserve"> </w:t>
            </w:r>
          </w:p>
        </w:tc>
      </w:tr>
      <w:tr w:rsidR="007731C7" w:rsidRPr="009950A7" w14:paraId="04A73480" w14:textId="77777777" w:rsidTr="5A6D2E80">
        <w:tc>
          <w:tcPr>
            <w:tcW w:w="3685" w:type="dxa"/>
          </w:tcPr>
          <w:p w14:paraId="1A921AE2" w14:textId="4B141097" w:rsidR="007731C7" w:rsidRPr="009950A7" w:rsidRDefault="007731C7" w:rsidP="007731C7">
            <w:pPr>
              <w:rPr>
                <w:rFonts w:cstheme="minorHAnsi"/>
                <w:color w:val="auto"/>
                <w:sz w:val="22"/>
                <w:szCs w:val="22"/>
              </w:rPr>
            </w:pPr>
            <w:r w:rsidRPr="009950A7">
              <w:rPr>
                <w:rFonts w:cstheme="minorHAnsi"/>
                <w:color w:val="auto"/>
                <w:sz w:val="22"/>
                <w:szCs w:val="22"/>
              </w:rPr>
              <w:t>DOE Financial Assistance Forms and Information For Auditors</w:t>
            </w:r>
          </w:p>
        </w:tc>
        <w:tc>
          <w:tcPr>
            <w:tcW w:w="6660" w:type="dxa"/>
          </w:tcPr>
          <w:p w14:paraId="721E04B3" w14:textId="5BCD46A6" w:rsidR="007731C7" w:rsidRPr="009950A7" w:rsidRDefault="00000000" w:rsidP="007731C7">
            <w:pPr>
              <w:rPr>
                <w:rFonts w:cstheme="minorHAnsi"/>
                <w:sz w:val="22"/>
                <w:szCs w:val="22"/>
              </w:rPr>
            </w:pPr>
            <w:hyperlink r:id="rId118" w:history="1">
              <w:r w:rsidR="007731C7" w:rsidRPr="009950A7">
                <w:rPr>
                  <w:rStyle w:val="Hyperlink"/>
                  <w:rFonts w:cstheme="minorHAnsi"/>
                  <w:sz w:val="22"/>
                  <w:szCs w:val="22"/>
                </w:rPr>
                <w:t>https://www.energy.gov/management/financial-assistance-forms-and-information-auditors</w:t>
              </w:r>
            </w:hyperlink>
          </w:p>
        </w:tc>
      </w:tr>
      <w:tr w:rsidR="007731C7" w:rsidRPr="009950A7" w14:paraId="6EAD32E1" w14:textId="77777777" w:rsidTr="5A6D2E80">
        <w:tc>
          <w:tcPr>
            <w:tcW w:w="3685" w:type="dxa"/>
          </w:tcPr>
          <w:p w14:paraId="5632405C" w14:textId="6D1C2751" w:rsidR="007731C7" w:rsidRPr="009950A7" w:rsidRDefault="007731C7" w:rsidP="007731C7">
            <w:pPr>
              <w:rPr>
                <w:rFonts w:cstheme="minorHAnsi"/>
                <w:color w:val="auto"/>
                <w:sz w:val="22"/>
                <w:szCs w:val="22"/>
              </w:rPr>
            </w:pPr>
            <w:r w:rsidRPr="009950A7">
              <w:rPr>
                <w:rFonts w:cstheme="minorHAnsi"/>
                <w:color w:val="auto"/>
                <w:sz w:val="22"/>
                <w:szCs w:val="22"/>
              </w:rPr>
              <w:t>DOE Financial Assistance Regulations, 2 CFR Part 910</w:t>
            </w:r>
          </w:p>
        </w:tc>
        <w:tc>
          <w:tcPr>
            <w:tcW w:w="6660" w:type="dxa"/>
          </w:tcPr>
          <w:p w14:paraId="60DBE356" w14:textId="6C1D4689" w:rsidR="007731C7" w:rsidRPr="009950A7" w:rsidRDefault="00000000" w:rsidP="007731C7">
            <w:pPr>
              <w:rPr>
                <w:rFonts w:cstheme="minorHAnsi"/>
                <w:sz w:val="22"/>
                <w:szCs w:val="22"/>
              </w:rPr>
            </w:pPr>
            <w:hyperlink r:id="rId119" w:history="1">
              <w:r w:rsidR="007731C7" w:rsidRPr="009950A7">
                <w:rPr>
                  <w:rStyle w:val="Hyperlink"/>
                  <w:rFonts w:cstheme="minorHAnsi"/>
                  <w:sz w:val="22"/>
                  <w:szCs w:val="22"/>
                </w:rPr>
                <w:t>https://www.ecfr.gov/current/title-2/subtitle-B/chapter-IX/part-910</w:t>
              </w:r>
            </w:hyperlink>
          </w:p>
        </w:tc>
      </w:tr>
      <w:tr w:rsidR="007731C7" w:rsidRPr="009950A7" w14:paraId="377F9CC4" w14:textId="77777777" w:rsidTr="5A6D2E80">
        <w:tc>
          <w:tcPr>
            <w:tcW w:w="3685" w:type="dxa"/>
          </w:tcPr>
          <w:p w14:paraId="30EF4BAB" w14:textId="2B49CE73" w:rsidR="007731C7" w:rsidRPr="009950A7" w:rsidRDefault="732341A3" w:rsidP="5A6D2E80">
            <w:pPr>
              <w:rPr>
                <w:rFonts w:cstheme="minorHAnsi"/>
                <w:color w:val="auto"/>
                <w:sz w:val="22"/>
                <w:szCs w:val="22"/>
              </w:rPr>
            </w:pPr>
            <w:r w:rsidRPr="009950A7">
              <w:rPr>
                <w:rFonts w:cstheme="minorHAnsi"/>
                <w:color w:val="auto"/>
                <w:sz w:val="22"/>
                <w:szCs w:val="22"/>
              </w:rPr>
              <w:t xml:space="preserve">DOE Guide </w:t>
            </w:r>
            <w:r w:rsidR="5EE2D247" w:rsidRPr="009950A7">
              <w:rPr>
                <w:rFonts w:cstheme="minorHAnsi"/>
                <w:color w:val="auto"/>
                <w:sz w:val="22"/>
                <w:szCs w:val="22"/>
              </w:rPr>
              <w:t>to</w:t>
            </w:r>
            <w:r w:rsidRPr="009950A7">
              <w:rPr>
                <w:rFonts w:cstheme="minorHAnsi"/>
                <w:color w:val="auto"/>
                <w:sz w:val="22"/>
                <w:szCs w:val="22"/>
              </w:rPr>
              <w:t xml:space="preserve"> Financial Assistance </w:t>
            </w:r>
            <w:hyperlink r:id="rId120">
              <w:r w:rsidRPr="009950A7">
                <w:rPr>
                  <w:rStyle w:val="Hyperlink"/>
                  <w:rFonts w:cstheme="minorHAnsi"/>
                  <w:color w:val="auto"/>
                  <w:sz w:val="22"/>
                  <w:szCs w:val="22"/>
                  <w:u w:val="none"/>
                </w:rPr>
                <w:t>(November</w:t>
              </w:r>
            </w:hyperlink>
            <w:r w:rsidRPr="009950A7">
              <w:rPr>
                <w:rFonts w:cstheme="minorHAnsi"/>
                <w:color w:val="auto"/>
                <w:sz w:val="22"/>
                <w:szCs w:val="22"/>
              </w:rPr>
              <w:t xml:space="preserve"> 2023)</w:t>
            </w:r>
          </w:p>
        </w:tc>
        <w:tc>
          <w:tcPr>
            <w:tcW w:w="6660" w:type="dxa"/>
          </w:tcPr>
          <w:p w14:paraId="6736AC5F" w14:textId="237DE24E" w:rsidR="007731C7" w:rsidRPr="009950A7" w:rsidRDefault="00000000" w:rsidP="007731C7">
            <w:pPr>
              <w:rPr>
                <w:rFonts w:cstheme="minorHAnsi"/>
                <w:sz w:val="22"/>
                <w:szCs w:val="22"/>
              </w:rPr>
            </w:pPr>
            <w:hyperlink r:id="rId121" w:history="1">
              <w:r w:rsidR="007731C7" w:rsidRPr="009950A7">
                <w:rPr>
                  <w:rStyle w:val="Hyperlink"/>
                  <w:rFonts w:cstheme="minorHAnsi"/>
                  <w:sz w:val="22"/>
                  <w:szCs w:val="22"/>
                </w:rPr>
                <w:t>https://www.energy.gov/sites/default/files/2023-11/Guide%20to%20Financial%20Assistance-%20November%202023.pdf</w:t>
              </w:r>
            </w:hyperlink>
            <w:r w:rsidR="007731C7" w:rsidRPr="009950A7">
              <w:rPr>
                <w:rFonts w:cstheme="minorHAnsi"/>
                <w:sz w:val="22"/>
                <w:szCs w:val="22"/>
              </w:rPr>
              <w:t xml:space="preserve"> </w:t>
            </w:r>
          </w:p>
        </w:tc>
      </w:tr>
      <w:tr w:rsidR="007731C7" w:rsidRPr="009950A7" w14:paraId="44DC0809" w14:textId="77777777" w:rsidTr="5A6D2E80">
        <w:tc>
          <w:tcPr>
            <w:tcW w:w="3685" w:type="dxa"/>
          </w:tcPr>
          <w:p w14:paraId="0CBC208E" w14:textId="53769DCE" w:rsidR="007731C7" w:rsidRPr="009950A7" w:rsidRDefault="00777D9A" w:rsidP="007731C7">
            <w:pPr>
              <w:rPr>
                <w:rFonts w:cstheme="minorHAnsi"/>
                <w:color w:val="auto"/>
                <w:sz w:val="22"/>
                <w:szCs w:val="22"/>
              </w:rPr>
            </w:pPr>
            <w:r w:rsidRPr="009950A7">
              <w:rPr>
                <w:rFonts w:cstheme="minorHAnsi"/>
                <w:sz w:val="22"/>
                <w:szCs w:val="22"/>
              </w:rPr>
              <w:t xml:space="preserve">DOE </w:t>
            </w:r>
            <w:hyperlink r:id="rId122" w:history="1">
              <w:r w:rsidR="007731C7" w:rsidRPr="009950A7">
                <w:rPr>
                  <w:rStyle w:val="Hyperlink"/>
                  <w:rFonts w:cstheme="minorHAnsi"/>
                  <w:color w:val="auto"/>
                  <w:sz w:val="22"/>
                  <w:szCs w:val="22"/>
                  <w:u w:val="none"/>
                </w:rPr>
                <w:t>Justice40 Initiative</w:t>
              </w:r>
            </w:hyperlink>
          </w:p>
        </w:tc>
        <w:tc>
          <w:tcPr>
            <w:tcW w:w="6660" w:type="dxa"/>
          </w:tcPr>
          <w:p w14:paraId="28399A2A" w14:textId="4C6312D5" w:rsidR="007731C7" w:rsidRPr="009950A7" w:rsidRDefault="00000000" w:rsidP="007731C7">
            <w:pPr>
              <w:rPr>
                <w:rFonts w:cstheme="minorHAnsi"/>
                <w:sz w:val="22"/>
                <w:szCs w:val="22"/>
              </w:rPr>
            </w:pPr>
            <w:hyperlink r:id="rId123" w:history="1">
              <w:r w:rsidR="007731C7" w:rsidRPr="009950A7">
                <w:rPr>
                  <w:rStyle w:val="Hyperlink"/>
                  <w:rFonts w:cstheme="minorHAnsi"/>
                  <w:sz w:val="22"/>
                  <w:szCs w:val="22"/>
                </w:rPr>
                <w:t>https://www.energy.gov/justice/justice40-initiative</w:t>
              </w:r>
            </w:hyperlink>
            <w:r w:rsidR="007731C7" w:rsidRPr="009950A7">
              <w:rPr>
                <w:rFonts w:cstheme="minorHAnsi"/>
                <w:sz w:val="22"/>
                <w:szCs w:val="22"/>
              </w:rPr>
              <w:t xml:space="preserve"> </w:t>
            </w:r>
          </w:p>
        </w:tc>
      </w:tr>
      <w:tr w:rsidR="007731C7" w:rsidRPr="009950A7" w14:paraId="207E1A4A" w14:textId="77777777" w:rsidTr="5A6D2E80">
        <w:tc>
          <w:tcPr>
            <w:tcW w:w="3685" w:type="dxa"/>
          </w:tcPr>
          <w:p w14:paraId="68370DFA" w14:textId="7967FCC6" w:rsidR="007731C7" w:rsidRPr="009950A7" w:rsidRDefault="007731C7" w:rsidP="007731C7">
            <w:pPr>
              <w:rPr>
                <w:rFonts w:cstheme="minorHAnsi"/>
                <w:color w:val="auto"/>
                <w:sz w:val="22"/>
                <w:szCs w:val="22"/>
              </w:rPr>
            </w:pPr>
            <w:r w:rsidRPr="009950A7">
              <w:rPr>
                <w:rFonts w:cstheme="minorHAnsi"/>
                <w:color w:val="auto"/>
                <w:sz w:val="22"/>
                <w:szCs w:val="22"/>
              </w:rPr>
              <w:t xml:space="preserve">DOE </w:t>
            </w:r>
            <w:hyperlink r:id="rId124" w:history="1">
              <w:r w:rsidRPr="009950A7">
                <w:rPr>
                  <w:rStyle w:val="Hyperlink"/>
                  <w:rFonts w:cstheme="minorHAnsi"/>
                  <w:color w:val="auto"/>
                  <w:sz w:val="22"/>
                  <w:szCs w:val="22"/>
                  <w:u w:val="none"/>
                </w:rPr>
                <w:t>National Policy Assurances to be Incorporated as Award Terms</w:t>
              </w:r>
            </w:hyperlink>
          </w:p>
        </w:tc>
        <w:tc>
          <w:tcPr>
            <w:tcW w:w="6660" w:type="dxa"/>
          </w:tcPr>
          <w:p w14:paraId="232012CD" w14:textId="35A2402D" w:rsidR="007731C7" w:rsidRPr="009950A7" w:rsidRDefault="00000000" w:rsidP="007731C7">
            <w:pPr>
              <w:rPr>
                <w:rFonts w:cstheme="minorHAnsi"/>
                <w:sz w:val="22"/>
                <w:szCs w:val="22"/>
              </w:rPr>
            </w:pPr>
            <w:hyperlink r:id="rId125" w:history="1">
              <w:r w:rsidR="007731C7" w:rsidRPr="009950A7">
                <w:rPr>
                  <w:rStyle w:val="Hyperlink"/>
                  <w:rFonts w:cstheme="minorHAnsi"/>
                  <w:sz w:val="22"/>
                  <w:szCs w:val="22"/>
                </w:rPr>
                <w:t>https://www.energy.gov/management/articles/national-policy-assurances-be-incorporated-award-terms</w:t>
              </w:r>
            </w:hyperlink>
            <w:r w:rsidR="007731C7" w:rsidRPr="009950A7">
              <w:rPr>
                <w:rFonts w:cstheme="minorHAnsi"/>
                <w:sz w:val="22"/>
                <w:szCs w:val="22"/>
              </w:rPr>
              <w:t xml:space="preserve"> </w:t>
            </w:r>
          </w:p>
        </w:tc>
      </w:tr>
      <w:tr w:rsidR="007731C7" w:rsidRPr="009950A7" w14:paraId="596C589E" w14:textId="77777777" w:rsidTr="5A6D2E80">
        <w:tc>
          <w:tcPr>
            <w:tcW w:w="3685" w:type="dxa"/>
          </w:tcPr>
          <w:p w14:paraId="4AFA20E3" w14:textId="3036F796" w:rsidR="007731C7" w:rsidRPr="009950A7" w:rsidRDefault="007731C7" w:rsidP="007731C7">
            <w:pPr>
              <w:rPr>
                <w:rFonts w:cstheme="minorHAnsi"/>
                <w:color w:val="auto"/>
                <w:sz w:val="22"/>
                <w:szCs w:val="22"/>
              </w:rPr>
            </w:pPr>
            <w:r w:rsidRPr="009950A7">
              <w:rPr>
                <w:rFonts w:cstheme="minorHAnsi"/>
                <w:color w:val="auto"/>
                <w:sz w:val="22"/>
                <w:szCs w:val="22"/>
              </w:rPr>
              <w:t>DOE New Restrictions on Lobbying</w:t>
            </w:r>
          </w:p>
        </w:tc>
        <w:tc>
          <w:tcPr>
            <w:tcW w:w="6660" w:type="dxa"/>
          </w:tcPr>
          <w:p w14:paraId="78CC8738" w14:textId="47C4F901" w:rsidR="007731C7" w:rsidRPr="009950A7" w:rsidRDefault="00000000" w:rsidP="007731C7">
            <w:pPr>
              <w:rPr>
                <w:rFonts w:cstheme="minorHAnsi"/>
                <w:sz w:val="22"/>
                <w:szCs w:val="22"/>
              </w:rPr>
            </w:pPr>
            <w:hyperlink r:id="rId126" w:history="1">
              <w:r w:rsidR="007731C7" w:rsidRPr="009950A7">
                <w:rPr>
                  <w:rStyle w:val="Hyperlink"/>
                  <w:rFonts w:cstheme="minorHAnsi"/>
                  <w:sz w:val="22"/>
                  <w:szCs w:val="22"/>
                </w:rPr>
                <w:t>https://www.ecfr.gov/current/title-10/chapter-II/subchapter-H/part-601?toc=1</w:t>
              </w:r>
            </w:hyperlink>
          </w:p>
        </w:tc>
      </w:tr>
      <w:tr w:rsidR="007731C7" w:rsidRPr="009950A7" w14:paraId="48BABACC" w14:textId="77777777" w:rsidTr="5A6D2E80">
        <w:tc>
          <w:tcPr>
            <w:tcW w:w="3685" w:type="dxa"/>
          </w:tcPr>
          <w:p w14:paraId="3AA64D4A" w14:textId="1D567666" w:rsidR="007731C7" w:rsidRPr="009950A7" w:rsidRDefault="00000000" w:rsidP="007731C7">
            <w:pPr>
              <w:rPr>
                <w:rFonts w:cstheme="minorHAnsi"/>
                <w:color w:val="auto"/>
                <w:sz w:val="22"/>
                <w:szCs w:val="22"/>
              </w:rPr>
            </w:pPr>
            <w:hyperlink r:id="rId127" w:history="1">
              <w:r w:rsidR="007731C7" w:rsidRPr="009950A7">
                <w:rPr>
                  <w:rStyle w:val="Hyperlink"/>
                  <w:rFonts w:cstheme="minorHAnsi"/>
                  <w:color w:val="auto"/>
                  <w:sz w:val="22"/>
                  <w:szCs w:val="22"/>
                  <w:u w:val="none"/>
                </w:rPr>
                <w:t>DOE Office of Scientific and Technical Information</w:t>
              </w:r>
            </w:hyperlink>
          </w:p>
        </w:tc>
        <w:tc>
          <w:tcPr>
            <w:tcW w:w="6660" w:type="dxa"/>
          </w:tcPr>
          <w:p w14:paraId="18EFF5F0" w14:textId="371519C3" w:rsidR="007731C7" w:rsidRPr="009950A7" w:rsidRDefault="00000000" w:rsidP="007731C7">
            <w:pPr>
              <w:rPr>
                <w:rFonts w:cstheme="minorHAnsi"/>
                <w:sz w:val="22"/>
                <w:szCs w:val="22"/>
              </w:rPr>
            </w:pPr>
            <w:hyperlink r:id="rId128" w:history="1">
              <w:r w:rsidR="007731C7" w:rsidRPr="009950A7">
                <w:rPr>
                  <w:rStyle w:val="Hyperlink"/>
                  <w:rFonts w:cstheme="minorHAnsi"/>
                  <w:sz w:val="22"/>
                  <w:szCs w:val="22"/>
                </w:rPr>
                <w:t>https://www.osti.gov/</w:t>
              </w:r>
            </w:hyperlink>
            <w:r w:rsidR="007731C7" w:rsidRPr="009950A7">
              <w:rPr>
                <w:rFonts w:cstheme="minorHAnsi"/>
                <w:sz w:val="22"/>
                <w:szCs w:val="22"/>
              </w:rPr>
              <w:t xml:space="preserve"> </w:t>
            </w:r>
          </w:p>
        </w:tc>
      </w:tr>
      <w:tr w:rsidR="00432FC1" w:rsidRPr="009950A7" w14:paraId="0651A268" w14:textId="77777777" w:rsidTr="5A6D2E80">
        <w:tc>
          <w:tcPr>
            <w:tcW w:w="3685" w:type="dxa"/>
          </w:tcPr>
          <w:p w14:paraId="6BF475FB" w14:textId="61134C14" w:rsidR="00432FC1" w:rsidRPr="009950A7" w:rsidRDefault="00432FC1" w:rsidP="007731C7">
            <w:pPr>
              <w:rPr>
                <w:rFonts w:cstheme="minorHAnsi"/>
                <w:color w:val="auto"/>
                <w:sz w:val="22"/>
                <w:szCs w:val="22"/>
              </w:rPr>
            </w:pPr>
            <w:r w:rsidRPr="009950A7">
              <w:rPr>
                <w:rFonts w:cstheme="minorHAnsi"/>
                <w:color w:val="auto"/>
                <w:sz w:val="22"/>
                <w:szCs w:val="22"/>
              </w:rPr>
              <w:t xml:space="preserve">DOE Policy for Digital Research Data Management </w:t>
            </w:r>
          </w:p>
        </w:tc>
        <w:tc>
          <w:tcPr>
            <w:tcW w:w="6660" w:type="dxa"/>
          </w:tcPr>
          <w:p w14:paraId="1C5F1266" w14:textId="10B780C4" w:rsidR="00432FC1" w:rsidRPr="009950A7" w:rsidRDefault="00000000" w:rsidP="007731C7">
            <w:pPr>
              <w:rPr>
                <w:rFonts w:cstheme="minorHAnsi"/>
                <w:sz w:val="22"/>
                <w:szCs w:val="22"/>
              </w:rPr>
            </w:pPr>
            <w:hyperlink r:id="rId129" w:anchor="Respondents" w:history="1">
              <w:r w:rsidR="00432FC1" w:rsidRPr="009950A7">
                <w:rPr>
                  <w:rStyle w:val="Hyperlink"/>
                  <w:rFonts w:cstheme="minorHAnsi"/>
                  <w:sz w:val="22"/>
                  <w:szCs w:val="22"/>
                </w:rPr>
                <w:t>https://www.energy.gov/datamanagement/doe-policy-digital-research-data-management#Respondents</w:t>
              </w:r>
            </w:hyperlink>
            <w:r w:rsidR="00432FC1" w:rsidRPr="009950A7">
              <w:rPr>
                <w:rFonts w:cstheme="minorHAnsi"/>
                <w:sz w:val="22"/>
                <w:szCs w:val="22"/>
              </w:rPr>
              <w:t xml:space="preserve"> </w:t>
            </w:r>
          </w:p>
        </w:tc>
      </w:tr>
      <w:tr w:rsidR="00432FC1" w:rsidRPr="009950A7" w14:paraId="5A447B17" w14:textId="77777777" w:rsidTr="5A6D2E80">
        <w:tc>
          <w:tcPr>
            <w:tcW w:w="3685" w:type="dxa"/>
          </w:tcPr>
          <w:p w14:paraId="3589DF67" w14:textId="6D7CEAB2" w:rsidR="00432FC1" w:rsidRPr="009950A7" w:rsidRDefault="00432FC1" w:rsidP="007731C7">
            <w:pPr>
              <w:rPr>
                <w:rFonts w:cstheme="minorHAnsi"/>
                <w:color w:val="auto"/>
                <w:sz w:val="22"/>
                <w:szCs w:val="22"/>
              </w:rPr>
            </w:pPr>
            <w:r w:rsidRPr="009950A7">
              <w:rPr>
                <w:rFonts w:cstheme="minorHAnsi"/>
                <w:color w:val="auto"/>
                <w:sz w:val="22"/>
                <w:szCs w:val="22"/>
              </w:rPr>
              <w:t>DOE Policy for Digital Research Data Management: Suggested Elements for a Data Management Plan</w:t>
            </w:r>
          </w:p>
        </w:tc>
        <w:tc>
          <w:tcPr>
            <w:tcW w:w="6660" w:type="dxa"/>
          </w:tcPr>
          <w:p w14:paraId="054C46CB" w14:textId="77E25472" w:rsidR="00432FC1" w:rsidRPr="009950A7" w:rsidRDefault="00000000" w:rsidP="007731C7">
            <w:pPr>
              <w:rPr>
                <w:rFonts w:cstheme="minorHAnsi"/>
                <w:sz w:val="22"/>
                <w:szCs w:val="22"/>
              </w:rPr>
            </w:pPr>
            <w:hyperlink r:id="rId130" w:history="1">
              <w:r w:rsidR="00432FC1" w:rsidRPr="009950A7">
                <w:rPr>
                  <w:rStyle w:val="Hyperlink"/>
                  <w:rFonts w:cstheme="minorHAnsi"/>
                  <w:sz w:val="22"/>
                  <w:szCs w:val="22"/>
                </w:rPr>
                <w:t>https://www.energy.gov/datamanagement/doe-policy-digital-research-data-management-suggested-elements-data-management-plan</w:t>
              </w:r>
            </w:hyperlink>
            <w:r w:rsidR="00432FC1" w:rsidRPr="009950A7">
              <w:rPr>
                <w:rFonts w:cstheme="minorHAnsi"/>
                <w:sz w:val="22"/>
                <w:szCs w:val="22"/>
              </w:rPr>
              <w:t xml:space="preserve"> </w:t>
            </w:r>
          </w:p>
        </w:tc>
      </w:tr>
      <w:tr w:rsidR="007731C7" w:rsidRPr="009950A7" w14:paraId="407A847D" w14:textId="77777777" w:rsidTr="5A6D2E80">
        <w:tc>
          <w:tcPr>
            <w:tcW w:w="3685" w:type="dxa"/>
          </w:tcPr>
          <w:p w14:paraId="2744AEE2" w14:textId="26C85F56" w:rsidR="007731C7" w:rsidRPr="009950A7" w:rsidRDefault="007731C7" w:rsidP="007731C7">
            <w:pPr>
              <w:rPr>
                <w:rFonts w:cstheme="minorHAnsi"/>
                <w:color w:val="auto"/>
                <w:sz w:val="22"/>
                <w:szCs w:val="22"/>
              </w:rPr>
            </w:pPr>
            <w:r w:rsidRPr="009950A7">
              <w:rPr>
                <w:rFonts w:cstheme="minorHAnsi"/>
                <w:color w:val="auto"/>
                <w:sz w:val="22"/>
                <w:szCs w:val="22"/>
              </w:rPr>
              <w:t>DOE Special Terms and Conditions for Use in Most Grants and Cooperative Agreements</w:t>
            </w:r>
          </w:p>
        </w:tc>
        <w:tc>
          <w:tcPr>
            <w:tcW w:w="6660" w:type="dxa"/>
          </w:tcPr>
          <w:p w14:paraId="10F5CB07" w14:textId="6FFE1E70" w:rsidR="007731C7" w:rsidRPr="009950A7" w:rsidRDefault="00000000" w:rsidP="007731C7">
            <w:pPr>
              <w:rPr>
                <w:rFonts w:cstheme="minorHAnsi"/>
                <w:sz w:val="22"/>
                <w:szCs w:val="22"/>
              </w:rPr>
            </w:pPr>
            <w:hyperlink r:id="rId131" w:history="1">
              <w:r w:rsidR="007731C7" w:rsidRPr="009950A7">
                <w:rPr>
                  <w:rStyle w:val="Hyperlink"/>
                  <w:rFonts w:cstheme="minorHAnsi"/>
                  <w:sz w:val="22"/>
                  <w:szCs w:val="22"/>
                </w:rPr>
                <w:t>SPECIAL TERMS AND CONDITIONS FOR USE IN MOST GRANTS AND COOPERATIVE AGREEMENTS _APR2023 .pdf (energy.gov)</w:t>
              </w:r>
            </w:hyperlink>
          </w:p>
        </w:tc>
      </w:tr>
      <w:tr w:rsidR="007731C7" w:rsidRPr="009950A7" w14:paraId="6CCAE9C7" w14:textId="77777777" w:rsidTr="5A6D2E80">
        <w:tc>
          <w:tcPr>
            <w:tcW w:w="3685" w:type="dxa"/>
          </w:tcPr>
          <w:p w14:paraId="21609A34" w14:textId="02E2915F" w:rsidR="007731C7" w:rsidRPr="009950A7" w:rsidRDefault="007731C7" w:rsidP="007731C7">
            <w:pPr>
              <w:rPr>
                <w:rFonts w:cstheme="minorHAnsi"/>
                <w:color w:val="auto"/>
                <w:sz w:val="22"/>
                <w:szCs w:val="22"/>
              </w:rPr>
            </w:pPr>
            <w:r w:rsidRPr="009950A7">
              <w:rPr>
                <w:rFonts w:cstheme="minorHAnsi"/>
                <w:color w:val="auto"/>
                <w:sz w:val="22"/>
                <w:szCs w:val="22"/>
              </w:rPr>
              <w:t>DOE Standard Intellectual Property (IP) Provisions for Financial Assistance Awards</w:t>
            </w:r>
          </w:p>
        </w:tc>
        <w:tc>
          <w:tcPr>
            <w:tcW w:w="6660" w:type="dxa"/>
          </w:tcPr>
          <w:p w14:paraId="12088B0B" w14:textId="48EFA587" w:rsidR="007731C7" w:rsidRPr="009950A7" w:rsidRDefault="00000000" w:rsidP="007731C7">
            <w:pPr>
              <w:rPr>
                <w:rFonts w:cstheme="minorHAnsi"/>
                <w:sz w:val="22"/>
                <w:szCs w:val="22"/>
              </w:rPr>
            </w:pPr>
            <w:hyperlink r:id="rId132" w:history="1">
              <w:r w:rsidR="007731C7" w:rsidRPr="009950A7">
                <w:rPr>
                  <w:rStyle w:val="Hyperlink"/>
                  <w:rFonts w:cstheme="minorHAnsi"/>
                  <w:sz w:val="22"/>
                  <w:szCs w:val="22"/>
                </w:rPr>
                <w:t>https://www.energy.gov/gc/standard-intellectual-property-ip-provisions-financial-assistance-awards</w:t>
              </w:r>
            </w:hyperlink>
          </w:p>
        </w:tc>
      </w:tr>
      <w:tr w:rsidR="007731C7" w:rsidRPr="009950A7" w14:paraId="7AB16B6C" w14:textId="77777777" w:rsidTr="5A6D2E80">
        <w:tc>
          <w:tcPr>
            <w:tcW w:w="3685" w:type="dxa"/>
          </w:tcPr>
          <w:p w14:paraId="727DCDC4" w14:textId="094F4805" w:rsidR="007731C7" w:rsidRPr="009950A7" w:rsidRDefault="007731C7" w:rsidP="007731C7">
            <w:pPr>
              <w:rPr>
                <w:rFonts w:cstheme="minorHAnsi"/>
                <w:color w:val="auto"/>
                <w:sz w:val="22"/>
                <w:szCs w:val="22"/>
              </w:rPr>
            </w:pPr>
            <w:r w:rsidRPr="009950A7">
              <w:rPr>
                <w:rFonts w:cstheme="minorHAnsi"/>
                <w:color w:val="auto"/>
                <w:sz w:val="22"/>
                <w:szCs w:val="22"/>
              </w:rPr>
              <w:t xml:space="preserve">DOE and Federal-Wide Research Terms and Conditions </w:t>
            </w:r>
          </w:p>
        </w:tc>
        <w:tc>
          <w:tcPr>
            <w:tcW w:w="6660" w:type="dxa"/>
          </w:tcPr>
          <w:p w14:paraId="5F4BD183" w14:textId="64B3D09A" w:rsidR="007731C7" w:rsidRPr="009950A7" w:rsidRDefault="00000000" w:rsidP="007731C7">
            <w:pPr>
              <w:rPr>
                <w:rFonts w:cstheme="minorHAnsi"/>
                <w:sz w:val="22"/>
                <w:szCs w:val="22"/>
              </w:rPr>
            </w:pPr>
            <w:hyperlink r:id="rId133" w:history="1">
              <w:r w:rsidR="007731C7" w:rsidRPr="009950A7">
                <w:rPr>
                  <w:rStyle w:val="Hyperlink"/>
                  <w:rFonts w:cstheme="minorHAnsi"/>
                  <w:sz w:val="22"/>
                  <w:szCs w:val="22"/>
                </w:rPr>
                <w:t>https://www.nsf.gov/awards/managing/rtc.jsp</w:t>
              </w:r>
            </w:hyperlink>
            <w:r w:rsidR="007731C7" w:rsidRPr="009950A7">
              <w:rPr>
                <w:rFonts w:cstheme="minorHAnsi"/>
                <w:sz w:val="22"/>
                <w:szCs w:val="22"/>
              </w:rPr>
              <w:t xml:space="preserve"> </w:t>
            </w:r>
          </w:p>
        </w:tc>
      </w:tr>
      <w:tr w:rsidR="007731C7" w:rsidRPr="009950A7" w14:paraId="1E082A92" w14:textId="77777777" w:rsidTr="5A6D2E80">
        <w:tc>
          <w:tcPr>
            <w:tcW w:w="3685" w:type="dxa"/>
          </w:tcPr>
          <w:p w14:paraId="6413A5A0" w14:textId="4F5B09BF" w:rsidR="007731C7" w:rsidRPr="009950A7" w:rsidRDefault="007731C7" w:rsidP="007731C7">
            <w:pPr>
              <w:rPr>
                <w:rFonts w:cstheme="minorHAnsi"/>
                <w:color w:val="auto"/>
                <w:sz w:val="22"/>
                <w:szCs w:val="22"/>
              </w:rPr>
            </w:pPr>
            <w:r w:rsidRPr="009950A7">
              <w:rPr>
                <w:rFonts w:cstheme="minorHAnsi"/>
                <w:color w:val="auto"/>
                <w:sz w:val="22"/>
                <w:szCs w:val="22"/>
              </w:rPr>
              <w:t>DOE and Federal-Wide Research Terms and Conditions (Appendix)</w:t>
            </w:r>
          </w:p>
        </w:tc>
        <w:tc>
          <w:tcPr>
            <w:tcW w:w="6660" w:type="dxa"/>
          </w:tcPr>
          <w:p w14:paraId="60C5C44A" w14:textId="11CEDF91" w:rsidR="007731C7" w:rsidRPr="009950A7" w:rsidRDefault="00000000" w:rsidP="007731C7">
            <w:pPr>
              <w:rPr>
                <w:rFonts w:cstheme="minorHAnsi"/>
                <w:sz w:val="22"/>
                <w:szCs w:val="22"/>
              </w:rPr>
            </w:pPr>
            <w:hyperlink r:id="rId134" w:history="1">
              <w:r w:rsidR="007731C7" w:rsidRPr="009950A7">
                <w:rPr>
                  <w:rStyle w:val="Hyperlink"/>
                  <w:rFonts w:cstheme="minorHAnsi"/>
                  <w:sz w:val="22"/>
                  <w:szCs w:val="22"/>
                </w:rPr>
                <w:t>https://www.nsf.gov/bfa/dias/policy/fedrtc/appendix_c.pdf</w:t>
              </w:r>
            </w:hyperlink>
            <w:r w:rsidR="007731C7" w:rsidRPr="009950A7">
              <w:rPr>
                <w:rFonts w:cstheme="minorHAnsi"/>
                <w:sz w:val="22"/>
                <w:szCs w:val="22"/>
              </w:rPr>
              <w:t xml:space="preserve"> </w:t>
            </w:r>
          </w:p>
        </w:tc>
      </w:tr>
      <w:tr w:rsidR="007731C7" w:rsidRPr="009950A7" w14:paraId="5EAAD211" w14:textId="77777777" w:rsidTr="5A6D2E80">
        <w:tc>
          <w:tcPr>
            <w:tcW w:w="3685" w:type="dxa"/>
          </w:tcPr>
          <w:p w14:paraId="3816C6B0" w14:textId="72D61293" w:rsidR="007731C7" w:rsidRPr="009950A7" w:rsidRDefault="007731C7" w:rsidP="007731C7">
            <w:pPr>
              <w:rPr>
                <w:rFonts w:cstheme="minorHAnsi"/>
                <w:color w:val="auto"/>
                <w:sz w:val="22"/>
                <w:szCs w:val="22"/>
              </w:rPr>
            </w:pPr>
            <w:r w:rsidRPr="009950A7">
              <w:rPr>
                <w:rFonts w:cstheme="minorHAnsi"/>
                <w:color w:val="auto"/>
                <w:sz w:val="22"/>
                <w:szCs w:val="22"/>
              </w:rPr>
              <w:t xml:space="preserve">DOE </w:t>
            </w:r>
            <w:hyperlink r:id="rId135" w:history="1">
              <w:r w:rsidRPr="009950A7">
                <w:rPr>
                  <w:rStyle w:val="Hyperlink"/>
                  <w:rFonts w:cstheme="minorHAnsi"/>
                  <w:color w:val="auto"/>
                  <w:sz w:val="22"/>
                  <w:szCs w:val="22"/>
                  <w:u w:val="none"/>
                </w:rPr>
                <w:t xml:space="preserve">Financial Assistance Forms and </w:t>
              </w:r>
              <w:r w:rsidRPr="009950A7">
                <w:rPr>
                  <w:rStyle w:val="Hyperlink"/>
                  <w:rFonts w:cstheme="minorHAnsi"/>
                  <w:color w:val="auto"/>
                  <w:sz w:val="22"/>
                  <w:szCs w:val="22"/>
                  <w:u w:val="none"/>
                </w:rPr>
                <w:lastRenderedPageBreak/>
                <w:t>Information For Applicants and Recipients</w:t>
              </w:r>
            </w:hyperlink>
          </w:p>
        </w:tc>
        <w:tc>
          <w:tcPr>
            <w:tcW w:w="6660" w:type="dxa"/>
          </w:tcPr>
          <w:p w14:paraId="5CD125FA" w14:textId="27078CC4" w:rsidR="007731C7" w:rsidRPr="009950A7" w:rsidRDefault="00000000" w:rsidP="007731C7">
            <w:pPr>
              <w:rPr>
                <w:rFonts w:cstheme="minorHAnsi"/>
                <w:sz w:val="22"/>
                <w:szCs w:val="22"/>
              </w:rPr>
            </w:pPr>
            <w:hyperlink r:id="rId136" w:history="1">
              <w:r w:rsidR="007731C7" w:rsidRPr="009950A7">
                <w:rPr>
                  <w:rStyle w:val="Hyperlink"/>
                  <w:rFonts w:cstheme="minorHAnsi"/>
                  <w:sz w:val="22"/>
                  <w:szCs w:val="22"/>
                </w:rPr>
                <w:t>https://www.energy.gov/management/financial-assistance-forms-and-</w:t>
              </w:r>
              <w:r w:rsidR="007731C7" w:rsidRPr="009950A7">
                <w:rPr>
                  <w:rStyle w:val="Hyperlink"/>
                  <w:rFonts w:cstheme="minorHAnsi"/>
                  <w:sz w:val="22"/>
                  <w:szCs w:val="22"/>
                </w:rPr>
                <w:lastRenderedPageBreak/>
                <w:t>information-applicants-and-recipients</w:t>
              </w:r>
            </w:hyperlink>
            <w:r w:rsidR="007731C7" w:rsidRPr="009950A7">
              <w:rPr>
                <w:rFonts w:cstheme="minorHAnsi"/>
                <w:sz w:val="22"/>
                <w:szCs w:val="22"/>
              </w:rPr>
              <w:t xml:space="preserve"> </w:t>
            </w:r>
          </w:p>
        </w:tc>
      </w:tr>
      <w:tr w:rsidR="007731C7" w:rsidRPr="009950A7" w14:paraId="47E55362" w14:textId="77777777" w:rsidTr="5A6D2E80">
        <w:tc>
          <w:tcPr>
            <w:tcW w:w="3685" w:type="dxa"/>
          </w:tcPr>
          <w:p w14:paraId="5176138B" w14:textId="68BB9F62" w:rsidR="007731C7" w:rsidRPr="009950A7" w:rsidRDefault="007731C7" w:rsidP="007731C7">
            <w:pPr>
              <w:rPr>
                <w:rFonts w:cstheme="minorHAnsi"/>
                <w:color w:val="auto"/>
                <w:sz w:val="22"/>
                <w:szCs w:val="22"/>
              </w:rPr>
            </w:pPr>
            <w:r w:rsidRPr="009950A7">
              <w:rPr>
                <w:rFonts w:cstheme="minorHAnsi"/>
                <w:color w:val="auto"/>
                <w:sz w:val="22"/>
                <w:szCs w:val="22"/>
              </w:rPr>
              <w:lastRenderedPageBreak/>
              <w:t xml:space="preserve">DOE </w:t>
            </w:r>
            <w:hyperlink r:id="rId137" w:history="1">
              <w:r w:rsidRPr="009950A7">
                <w:rPr>
                  <w:rStyle w:val="Hyperlink"/>
                  <w:rFonts w:cstheme="minorHAnsi"/>
                  <w:color w:val="auto"/>
                  <w:sz w:val="22"/>
                  <w:szCs w:val="22"/>
                  <w:u w:val="none"/>
                </w:rPr>
                <w:t>National Policy Assurances to be Incorporated as Award Terms</w:t>
              </w:r>
            </w:hyperlink>
          </w:p>
        </w:tc>
        <w:tc>
          <w:tcPr>
            <w:tcW w:w="6660" w:type="dxa"/>
          </w:tcPr>
          <w:p w14:paraId="39D8A957" w14:textId="4117DACC" w:rsidR="007731C7" w:rsidRPr="009950A7" w:rsidRDefault="00000000" w:rsidP="007731C7">
            <w:pPr>
              <w:rPr>
                <w:rFonts w:cstheme="minorHAnsi"/>
                <w:sz w:val="22"/>
                <w:szCs w:val="22"/>
              </w:rPr>
            </w:pPr>
            <w:hyperlink r:id="rId138" w:history="1">
              <w:r w:rsidR="007731C7" w:rsidRPr="009950A7">
                <w:rPr>
                  <w:rStyle w:val="Hyperlink"/>
                  <w:rFonts w:cstheme="minorHAnsi"/>
                  <w:sz w:val="22"/>
                  <w:szCs w:val="22"/>
                </w:rPr>
                <w:t>https://www.energy.gov/management/articles/national-policy-assurances-be-incorporated-award-terms</w:t>
              </w:r>
            </w:hyperlink>
            <w:r w:rsidR="007731C7" w:rsidRPr="009950A7">
              <w:rPr>
                <w:rFonts w:cstheme="minorHAnsi"/>
                <w:sz w:val="22"/>
                <w:szCs w:val="22"/>
              </w:rPr>
              <w:t xml:space="preserve"> </w:t>
            </w:r>
          </w:p>
        </w:tc>
      </w:tr>
      <w:tr w:rsidR="00356824" w:rsidRPr="009950A7" w14:paraId="678970D3" w14:textId="77777777" w:rsidTr="5A6D2E80">
        <w:tc>
          <w:tcPr>
            <w:tcW w:w="3685" w:type="dxa"/>
          </w:tcPr>
          <w:p w14:paraId="5B5E5643" w14:textId="0DB7CF14" w:rsidR="00356824" w:rsidRPr="009950A7" w:rsidRDefault="00AF42ED" w:rsidP="007731C7">
            <w:pPr>
              <w:rPr>
                <w:rFonts w:cstheme="minorHAnsi"/>
                <w:color w:val="auto"/>
                <w:sz w:val="22"/>
                <w:szCs w:val="22"/>
              </w:rPr>
            </w:pPr>
            <w:r w:rsidRPr="009950A7">
              <w:rPr>
                <w:rFonts w:cstheme="minorHAnsi"/>
                <w:color w:val="auto"/>
                <w:sz w:val="22"/>
                <w:szCs w:val="22"/>
              </w:rPr>
              <w:t>DOE Policy for Digital Research Data Management</w:t>
            </w:r>
          </w:p>
        </w:tc>
        <w:tc>
          <w:tcPr>
            <w:tcW w:w="6660" w:type="dxa"/>
          </w:tcPr>
          <w:p w14:paraId="4D203476" w14:textId="29BAE8D7" w:rsidR="00356824" w:rsidRPr="009950A7" w:rsidRDefault="00000000" w:rsidP="007731C7">
            <w:pPr>
              <w:rPr>
                <w:rFonts w:cstheme="minorHAnsi"/>
                <w:sz w:val="22"/>
                <w:szCs w:val="22"/>
              </w:rPr>
            </w:pPr>
            <w:hyperlink r:id="rId139" w:anchor="Respondents" w:history="1">
              <w:r w:rsidR="00AF42ED" w:rsidRPr="009950A7">
                <w:rPr>
                  <w:rStyle w:val="Hyperlink"/>
                  <w:rFonts w:cstheme="minorHAnsi"/>
                  <w:sz w:val="22"/>
                  <w:szCs w:val="22"/>
                </w:rPr>
                <w:t>https://www.energy.gov/datamanagement/doe-policy-digital-research-data-management#Respondents</w:t>
              </w:r>
            </w:hyperlink>
            <w:r w:rsidR="00AF42ED" w:rsidRPr="009950A7">
              <w:rPr>
                <w:rFonts w:cstheme="minorHAnsi"/>
                <w:sz w:val="22"/>
                <w:szCs w:val="22"/>
              </w:rPr>
              <w:t xml:space="preserve"> </w:t>
            </w:r>
          </w:p>
        </w:tc>
      </w:tr>
      <w:tr w:rsidR="007731C7" w:rsidRPr="009950A7" w14:paraId="6530A05F" w14:textId="77777777" w:rsidTr="5A6D2E80">
        <w:tc>
          <w:tcPr>
            <w:tcW w:w="3685" w:type="dxa"/>
          </w:tcPr>
          <w:p w14:paraId="498DAAF0" w14:textId="45D8477D" w:rsidR="007731C7" w:rsidRPr="009950A7" w:rsidRDefault="007731C7" w:rsidP="007731C7">
            <w:pPr>
              <w:rPr>
                <w:rFonts w:cstheme="minorHAnsi"/>
                <w:color w:val="auto"/>
                <w:sz w:val="22"/>
                <w:szCs w:val="22"/>
              </w:rPr>
            </w:pPr>
            <w:r w:rsidRPr="009950A7">
              <w:rPr>
                <w:rFonts w:cstheme="minorHAnsi"/>
                <w:color w:val="auto"/>
                <w:sz w:val="22"/>
                <w:szCs w:val="22"/>
              </w:rPr>
              <w:t>DOE Prior Approval Requirements</w:t>
            </w:r>
          </w:p>
        </w:tc>
        <w:tc>
          <w:tcPr>
            <w:tcW w:w="6660" w:type="dxa"/>
          </w:tcPr>
          <w:p w14:paraId="5AE3834A" w14:textId="438ADF65" w:rsidR="007731C7" w:rsidRPr="009950A7" w:rsidRDefault="00000000" w:rsidP="007731C7">
            <w:pPr>
              <w:rPr>
                <w:rFonts w:cstheme="minorHAnsi"/>
                <w:sz w:val="22"/>
                <w:szCs w:val="22"/>
              </w:rPr>
            </w:pPr>
            <w:hyperlink r:id="rId140" w:history="1">
              <w:r w:rsidR="007731C7" w:rsidRPr="009950A7">
                <w:rPr>
                  <w:rStyle w:val="Hyperlink"/>
                  <w:rFonts w:cstheme="minorHAnsi"/>
                  <w:sz w:val="22"/>
                  <w:szCs w:val="22"/>
                </w:rPr>
                <w:t>https://www.nsf.gov/bfa/dias/policy/fedrtc/appendix_a.pdf</w:t>
              </w:r>
            </w:hyperlink>
            <w:r w:rsidR="007731C7" w:rsidRPr="009950A7">
              <w:rPr>
                <w:rFonts w:cstheme="minorHAnsi"/>
                <w:sz w:val="22"/>
                <w:szCs w:val="22"/>
              </w:rPr>
              <w:t xml:space="preserve"> </w:t>
            </w:r>
          </w:p>
        </w:tc>
      </w:tr>
      <w:tr w:rsidR="007731C7" w:rsidRPr="009950A7" w14:paraId="11D696AF" w14:textId="77777777" w:rsidTr="5A6D2E80">
        <w:tc>
          <w:tcPr>
            <w:tcW w:w="3685" w:type="dxa"/>
          </w:tcPr>
          <w:p w14:paraId="0BA4A8FE" w14:textId="1298022A" w:rsidR="007731C7" w:rsidRPr="009950A7" w:rsidRDefault="007731C7" w:rsidP="007731C7">
            <w:pPr>
              <w:rPr>
                <w:rFonts w:cstheme="minorHAnsi"/>
                <w:color w:val="auto"/>
                <w:sz w:val="22"/>
                <w:szCs w:val="22"/>
              </w:rPr>
            </w:pPr>
            <w:r w:rsidRPr="009950A7">
              <w:rPr>
                <w:rFonts w:cstheme="minorHAnsi"/>
                <w:color w:val="auto"/>
                <w:sz w:val="22"/>
                <w:szCs w:val="22"/>
              </w:rPr>
              <w:t xml:space="preserve">DOE </w:t>
            </w:r>
            <w:hyperlink r:id="rId141" w:history="1">
              <w:r w:rsidRPr="009950A7">
                <w:rPr>
                  <w:rStyle w:val="Hyperlink"/>
                  <w:rFonts w:cstheme="minorHAnsi"/>
                  <w:color w:val="auto"/>
                  <w:sz w:val="22"/>
                  <w:szCs w:val="22"/>
                  <w:u w:val="none"/>
                </w:rPr>
                <w:t>Research Terms and Conditions to be Incorporated as Award Terms</w:t>
              </w:r>
            </w:hyperlink>
          </w:p>
        </w:tc>
        <w:tc>
          <w:tcPr>
            <w:tcW w:w="6660" w:type="dxa"/>
          </w:tcPr>
          <w:p w14:paraId="46F3CB99" w14:textId="252A44C0" w:rsidR="007731C7" w:rsidRPr="009950A7" w:rsidRDefault="00000000" w:rsidP="007731C7">
            <w:pPr>
              <w:rPr>
                <w:rFonts w:cstheme="minorHAnsi"/>
                <w:sz w:val="22"/>
                <w:szCs w:val="22"/>
              </w:rPr>
            </w:pPr>
            <w:hyperlink r:id="rId142" w:history="1">
              <w:r w:rsidR="007731C7" w:rsidRPr="009950A7">
                <w:rPr>
                  <w:rStyle w:val="Hyperlink"/>
                  <w:rFonts w:cstheme="minorHAnsi"/>
                  <w:sz w:val="22"/>
                  <w:szCs w:val="22"/>
                </w:rPr>
                <w:t>https://www.nsf.gov/awards/managing/rtc.jsp</w:t>
              </w:r>
            </w:hyperlink>
            <w:r w:rsidR="007731C7" w:rsidRPr="009950A7">
              <w:rPr>
                <w:rFonts w:cstheme="minorHAnsi"/>
                <w:sz w:val="22"/>
                <w:szCs w:val="22"/>
              </w:rPr>
              <w:t xml:space="preserve"> </w:t>
            </w:r>
          </w:p>
        </w:tc>
      </w:tr>
      <w:tr w:rsidR="007731C7" w:rsidRPr="009950A7" w14:paraId="0598BF45" w14:textId="77777777" w:rsidTr="5A6D2E80">
        <w:tc>
          <w:tcPr>
            <w:tcW w:w="3685" w:type="dxa"/>
          </w:tcPr>
          <w:p w14:paraId="77BC8A9C" w14:textId="6AC8F6CE" w:rsidR="007731C7" w:rsidRPr="009950A7" w:rsidRDefault="007731C7" w:rsidP="007731C7">
            <w:pPr>
              <w:rPr>
                <w:rFonts w:cstheme="minorHAnsi"/>
                <w:color w:val="auto"/>
                <w:sz w:val="22"/>
                <w:szCs w:val="22"/>
              </w:rPr>
            </w:pPr>
            <w:r w:rsidRPr="009950A7">
              <w:rPr>
                <w:rFonts w:cstheme="minorHAnsi"/>
                <w:color w:val="auto"/>
                <w:sz w:val="22"/>
                <w:szCs w:val="22"/>
              </w:rPr>
              <w:t xml:space="preserve">DOE </w:t>
            </w:r>
            <w:hyperlink r:id="rId143" w:history="1">
              <w:r w:rsidRPr="009950A7">
                <w:rPr>
                  <w:rStyle w:val="Hyperlink"/>
                  <w:rFonts w:cstheme="minorHAnsi"/>
                  <w:color w:val="auto"/>
                  <w:sz w:val="22"/>
                  <w:szCs w:val="22"/>
                  <w:u w:val="none"/>
                </w:rPr>
                <w:t>Research Terms and Conditions to be Incorporated as Award Terms</w:t>
              </w:r>
            </w:hyperlink>
            <w:r w:rsidRPr="009950A7">
              <w:rPr>
                <w:rFonts w:cstheme="minorHAnsi"/>
                <w:color w:val="auto"/>
                <w:sz w:val="22"/>
                <w:szCs w:val="22"/>
              </w:rPr>
              <w:t xml:space="preserve"> (National Policy – Appendix C)</w:t>
            </w:r>
          </w:p>
        </w:tc>
        <w:tc>
          <w:tcPr>
            <w:tcW w:w="6660" w:type="dxa"/>
          </w:tcPr>
          <w:p w14:paraId="171E6F19" w14:textId="440BFBA4" w:rsidR="007731C7" w:rsidRPr="009950A7" w:rsidRDefault="00000000" w:rsidP="007731C7">
            <w:pPr>
              <w:rPr>
                <w:rFonts w:cstheme="minorHAnsi"/>
                <w:sz w:val="22"/>
                <w:szCs w:val="22"/>
              </w:rPr>
            </w:pPr>
            <w:hyperlink r:id="rId144" w:history="1">
              <w:r w:rsidR="007731C7" w:rsidRPr="009950A7">
                <w:rPr>
                  <w:rStyle w:val="Hyperlink"/>
                  <w:rFonts w:cstheme="minorHAnsi"/>
                  <w:sz w:val="22"/>
                  <w:szCs w:val="22"/>
                </w:rPr>
                <w:t>https://www.nsf.gov/bfa/dias/policy/fedrtc/appendix_c.pdf</w:t>
              </w:r>
            </w:hyperlink>
            <w:r w:rsidR="007731C7" w:rsidRPr="009950A7">
              <w:rPr>
                <w:rFonts w:cstheme="minorHAnsi"/>
                <w:sz w:val="22"/>
                <w:szCs w:val="22"/>
              </w:rPr>
              <w:t xml:space="preserve"> </w:t>
            </w:r>
          </w:p>
        </w:tc>
      </w:tr>
      <w:tr w:rsidR="007731C7" w:rsidRPr="009950A7" w14:paraId="670147DC" w14:textId="77777777" w:rsidTr="5A6D2E80">
        <w:tc>
          <w:tcPr>
            <w:tcW w:w="3685" w:type="dxa"/>
          </w:tcPr>
          <w:p w14:paraId="5F8C9C3B" w14:textId="4AA8ACC6" w:rsidR="007731C7" w:rsidRPr="009950A7" w:rsidRDefault="007731C7" w:rsidP="007731C7">
            <w:pPr>
              <w:rPr>
                <w:rFonts w:cstheme="minorHAnsi"/>
                <w:color w:val="auto"/>
                <w:sz w:val="22"/>
                <w:szCs w:val="22"/>
              </w:rPr>
            </w:pPr>
            <w:r w:rsidRPr="009950A7">
              <w:rPr>
                <w:rFonts w:cstheme="minorHAnsi"/>
                <w:color w:val="auto"/>
                <w:sz w:val="22"/>
                <w:szCs w:val="22"/>
              </w:rPr>
              <w:t xml:space="preserve">DOE </w:t>
            </w:r>
            <w:hyperlink r:id="rId145" w:history="1">
              <w:r w:rsidRPr="009950A7">
                <w:rPr>
                  <w:rStyle w:val="Hyperlink"/>
                  <w:rFonts w:cstheme="minorHAnsi"/>
                  <w:color w:val="auto"/>
                  <w:sz w:val="22"/>
                  <w:szCs w:val="22"/>
                  <w:u w:val="none"/>
                </w:rPr>
                <w:t>Standard Intellectual Property (IP) Provisions for Financial Assistance Awards</w:t>
              </w:r>
            </w:hyperlink>
          </w:p>
        </w:tc>
        <w:tc>
          <w:tcPr>
            <w:tcW w:w="6660" w:type="dxa"/>
          </w:tcPr>
          <w:p w14:paraId="30527939" w14:textId="35A7977F" w:rsidR="007731C7" w:rsidRPr="009950A7" w:rsidRDefault="00000000" w:rsidP="007731C7">
            <w:pPr>
              <w:rPr>
                <w:rFonts w:cstheme="minorHAnsi"/>
                <w:sz w:val="22"/>
                <w:szCs w:val="22"/>
              </w:rPr>
            </w:pPr>
            <w:hyperlink r:id="rId146" w:history="1">
              <w:r w:rsidR="007731C7" w:rsidRPr="009950A7">
                <w:rPr>
                  <w:rStyle w:val="Hyperlink"/>
                  <w:rFonts w:cstheme="minorHAnsi"/>
                  <w:sz w:val="22"/>
                  <w:szCs w:val="22"/>
                </w:rPr>
                <w:t>https://www.energy.gov/gc/standard-intellectual-property-ip-provisions-financial-assistance-awards</w:t>
              </w:r>
            </w:hyperlink>
            <w:r w:rsidR="007731C7" w:rsidRPr="009950A7">
              <w:rPr>
                <w:rFonts w:cstheme="minorHAnsi"/>
                <w:sz w:val="22"/>
                <w:szCs w:val="22"/>
              </w:rPr>
              <w:t xml:space="preserve"> </w:t>
            </w:r>
          </w:p>
        </w:tc>
      </w:tr>
      <w:tr w:rsidR="007731C7" w:rsidRPr="009950A7" w14:paraId="1C526AE1" w14:textId="77777777" w:rsidTr="5A6D2E80">
        <w:tc>
          <w:tcPr>
            <w:tcW w:w="3685" w:type="dxa"/>
          </w:tcPr>
          <w:p w14:paraId="7D7BE060" w14:textId="440C6BB4" w:rsidR="007731C7" w:rsidRPr="009950A7" w:rsidRDefault="007731C7" w:rsidP="007731C7">
            <w:pPr>
              <w:rPr>
                <w:rFonts w:cstheme="minorHAnsi"/>
                <w:color w:val="auto"/>
                <w:sz w:val="22"/>
                <w:szCs w:val="22"/>
              </w:rPr>
            </w:pPr>
            <w:r w:rsidRPr="009950A7">
              <w:rPr>
                <w:rFonts w:cstheme="minorHAnsi"/>
                <w:color w:val="auto"/>
                <w:sz w:val="22"/>
                <w:szCs w:val="22"/>
              </w:rPr>
              <w:t>DOE Subaward Requirements (Appendix B)</w:t>
            </w:r>
          </w:p>
        </w:tc>
        <w:tc>
          <w:tcPr>
            <w:tcW w:w="6660" w:type="dxa"/>
          </w:tcPr>
          <w:p w14:paraId="145BAEED" w14:textId="797DCD16" w:rsidR="007731C7" w:rsidRPr="009950A7" w:rsidRDefault="00000000" w:rsidP="007731C7">
            <w:pPr>
              <w:rPr>
                <w:rFonts w:cstheme="minorHAnsi"/>
                <w:sz w:val="22"/>
                <w:szCs w:val="22"/>
              </w:rPr>
            </w:pPr>
            <w:hyperlink r:id="rId147" w:history="1">
              <w:r w:rsidR="007731C7" w:rsidRPr="009950A7">
                <w:rPr>
                  <w:rStyle w:val="Hyperlink"/>
                  <w:rFonts w:cstheme="minorHAnsi"/>
                  <w:sz w:val="22"/>
                  <w:szCs w:val="22"/>
                </w:rPr>
                <w:t>https://www.nsf.gov/bfa/dias/policy/fedrtc/appendix_b.pdf</w:t>
              </w:r>
            </w:hyperlink>
            <w:r w:rsidR="007731C7" w:rsidRPr="009950A7">
              <w:rPr>
                <w:rFonts w:cstheme="minorHAnsi"/>
                <w:sz w:val="22"/>
                <w:szCs w:val="22"/>
              </w:rPr>
              <w:t xml:space="preserve"> </w:t>
            </w:r>
          </w:p>
        </w:tc>
      </w:tr>
      <w:tr w:rsidR="007731C7" w:rsidRPr="009950A7" w14:paraId="379F67B1" w14:textId="77777777" w:rsidTr="5A6D2E80">
        <w:tc>
          <w:tcPr>
            <w:tcW w:w="3685" w:type="dxa"/>
          </w:tcPr>
          <w:p w14:paraId="365336F5" w14:textId="62DAD183" w:rsidR="007731C7" w:rsidRPr="009950A7" w:rsidRDefault="007731C7" w:rsidP="007731C7">
            <w:pPr>
              <w:rPr>
                <w:rFonts w:cstheme="minorHAnsi"/>
                <w:color w:val="auto"/>
                <w:sz w:val="22"/>
                <w:szCs w:val="22"/>
              </w:rPr>
            </w:pPr>
            <w:r w:rsidRPr="009950A7">
              <w:rPr>
                <w:rFonts w:cstheme="minorHAnsi"/>
                <w:color w:val="auto"/>
                <w:sz w:val="22"/>
                <w:szCs w:val="22"/>
              </w:rPr>
              <w:t xml:space="preserve">DOE </w:t>
            </w:r>
            <w:hyperlink r:id="rId148" w:history="1">
              <w:r w:rsidRPr="009950A7">
                <w:rPr>
                  <w:rStyle w:val="Hyperlink"/>
                  <w:rFonts w:cstheme="minorHAnsi"/>
                  <w:color w:val="auto"/>
                  <w:sz w:val="22"/>
                  <w:szCs w:val="22"/>
                  <w:u w:val="none"/>
                </w:rPr>
                <w:t>Title IX</w:t>
              </w:r>
            </w:hyperlink>
          </w:p>
        </w:tc>
        <w:tc>
          <w:tcPr>
            <w:tcW w:w="6660" w:type="dxa"/>
          </w:tcPr>
          <w:p w14:paraId="31702DF2" w14:textId="49EE997D" w:rsidR="007731C7" w:rsidRPr="009950A7" w:rsidRDefault="00000000" w:rsidP="007731C7">
            <w:pPr>
              <w:rPr>
                <w:rFonts w:cstheme="minorHAnsi"/>
                <w:sz w:val="22"/>
                <w:szCs w:val="22"/>
              </w:rPr>
            </w:pPr>
            <w:hyperlink r:id="rId149" w:history="1">
              <w:r w:rsidR="007731C7" w:rsidRPr="009950A7">
                <w:rPr>
                  <w:rStyle w:val="Hyperlink"/>
                  <w:rFonts w:cstheme="minorHAnsi"/>
                  <w:sz w:val="22"/>
                  <w:szCs w:val="22"/>
                </w:rPr>
                <w:t>https://www.energy.gov/justice/title-ix</w:t>
              </w:r>
            </w:hyperlink>
            <w:r w:rsidR="007731C7" w:rsidRPr="009950A7">
              <w:rPr>
                <w:rFonts w:cstheme="minorHAnsi"/>
                <w:sz w:val="22"/>
                <w:szCs w:val="22"/>
              </w:rPr>
              <w:t xml:space="preserve"> </w:t>
            </w:r>
          </w:p>
        </w:tc>
      </w:tr>
      <w:tr w:rsidR="007731C7" w:rsidRPr="009950A7" w14:paraId="45793B6F" w14:textId="77777777" w:rsidTr="5A6D2E80">
        <w:tc>
          <w:tcPr>
            <w:tcW w:w="3685" w:type="dxa"/>
          </w:tcPr>
          <w:p w14:paraId="170FB4F3" w14:textId="6DD1ACB4" w:rsidR="007731C7" w:rsidRPr="009950A7" w:rsidRDefault="00000000" w:rsidP="007731C7">
            <w:pPr>
              <w:rPr>
                <w:rFonts w:cstheme="minorHAnsi"/>
                <w:color w:val="auto"/>
                <w:sz w:val="22"/>
                <w:szCs w:val="22"/>
              </w:rPr>
            </w:pPr>
            <w:hyperlink r:id="rId150" w:history="1">
              <w:r w:rsidR="007731C7" w:rsidRPr="009950A7">
                <w:rPr>
                  <w:rStyle w:val="Hyperlink"/>
                  <w:rFonts w:cstheme="minorHAnsi"/>
                  <w:color w:val="auto"/>
                  <w:sz w:val="22"/>
                  <w:szCs w:val="22"/>
                  <w:u w:val="none"/>
                </w:rPr>
                <w:t xml:space="preserve">Employer Identification Number (EIN) </w:t>
              </w:r>
            </w:hyperlink>
          </w:p>
        </w:tc>
        <w:tc>
          <w:tcPr>
            <w:tcW w:w="6660" w:type="dxa"/>
          </w:tcPr>
          <w:p w14:paraId="509D8161" w14:textId="1FDB615D" w:rsidR="007731C7" w:rsidRPr="009950A7" w:rsidRDefault="00000000" w:rsidP="007731C7">
            <w:pPr>
              <w:rPr>
                <w:rFonts w:cstheme="minorHAnsi"/>
                <w:sz w:val="22"/>
                <w:szCs w:val="22"/>
              </w:rPr>
            </w:pPr>
            <w:hyperlink r:id="rId151" w:history="1">
              <w:r w:rsidR="007731C7" w:rsidRPr="009950A7">
                <w:rPr>
                  <w:rStyle w:val="Hyperlink"/>
                  <w:rFonts w:cstheme="minorHAnsi"/>
                  <w:sz w:val="22"/>
                  <w:szCs w:val="22"/>
                </w:rPr>
                <w:t>https://www.irs.gov/businesses/small-businesses-self-employed/apply-for-an-employer-identification-number-ein-online</w:t>
              </w:r>
            </w:hyperlink>
          </w:p>
        </w:tc>
      </w:tr>
      <w:tr w:rsidR="00586D3C" w:rsidRPr="009950A7" w14:paraId="14F3AE45" w14:textId="77777777" w:rsidTr="5A6D2E80">
        <w:tc>
          <w:tcPr>
            <w:tcW w:w="3685" w:type="dxa"/>
          </w:tcPr>
          <w:p w14:paraId="55B44C49" w14:textId="28AD3019" w:rsidR="00586D3C" w:rsidRPr="009950A7" w:rsidRDefault="00E8309F" w:rsidP="007731C7">
            <w:pPr>
              <w:rPr>
                <w:rFonts w:cstheme="minorHAnsi"/>
                <w:color w:val="auto"/>
                <w:sz w:val="22"/>
                <w:szCs w:val="22"/>
              </w:rPr>
            </w:pPr>
            <w:r w:rsidRPr="009950A7">
              <w:rPr>
                <w:rFonts w:cstheme="minorHAnsi"/>
                <w:color w:val="auto"/>
                <w:sz w:val="22"/>
                <w:szCs w:val="22"/>
              </w:rPr>
              <w:t>EIN and TIN Difference</w:t>
            </w:r>
          </w:p>
        </w:tc>
        <w:tc>
          <w:tcPr>
            <w:tcW w:w="6660" w:type="dxa"/>
          </w:tcPr>
          <w:p w14:paraId="00DF635E" w14:textId="64A49078" w:rsidR="00586D3C" w:rsidRPr="009950A7" w:rsidRDefault="00000000" w:rsidP="00E8309F">
            <w:pPr>
              <w:spacing w:before="0" w:after="0"/>
              <w:rPr>
                <w:rFonts w:cstheme="minorHAnsi"/>
                <w:color w:val="FF0000"/>
                <w:sz w:val="22"/>
                <w:szCs w:val="22"/>
              </w:rPr>
            </w:pPr>
            <w:hyperlink r:id="rId152" w:history="1">
              <w:r w:rsidR="00E8309F" w:rsidRPr="009950A7">
                <w:rPr>
                  <w:rStyle w:val="Hyperlink"/>
                  <w:rFonts w:cstheme="minorHAnsi"/>
                  <w:sz w:val="22"/>
                  <w:szCs w:val="22"/>
                </w:rPr>
                <w:t>https://www.irs-ein-tax-id.com/faq/difference-tin-ein/</w:t>
              </w:r>
            </w:hyperlink>
            <w:r w:rsidR="00E8309F" w:rsidRPr="009950A7">
              <w:rPr>
                <w:rFonts w:cstheme="minorHAnsi"/>
                <w:color w:val="FF0000"/>
                <w:sz w:val="22"/>
                <w:szCs w:val="22"/>
              </w:rPr>
              <w:t xml:space="preserve"> </w:t>
            </w:r>
          </w:p>
        </w:tc>
      </w:tr>
      <w:tr w:rsidR="007731C7" w:rsidRPr="009950A7" w14:paraId="527EC352" w14:textId="77777777" w:rsidTr="5A6D2E80">
        <w:tc>
          <w:tcPr>
            <w:tcW w:w="3685" w:type="dxa"/>
          </w:tcPr>
          <w:p w14:paraId="5F9BAF6B" w14:textId="3E32FCE2" w:rsidR="007731C7" w:rsidRPr="009950A7" w:rsidRDefault="007731C7" w:rsidP="007731C7">
            <w:pPr>
              <w:rPr>
                <w:rFonts w:cstheme="minorHAnsi"/>
                <w:color w:val="auto"/>
                <w:sz w:val="22"/>
                <w:szCs w:val="22"/>
              </w:rPr>
            </w:pPr>
            <w:r w:rsidRPr="009950A7">
              <w:rPr>
                <w:rFonts w:cstheme="minorHAnsi"/>
                <w:color w:val="auto"/>
                <w:sz w:val="22"/>
                <w:szCs w:val="22"/>
              </w:rPr>
              <w:t>Fed Connect</w:t>
            </w:r>
          </w:p>
        </w:tc>
        <w:tc>
          <w:tcPr>
            <w:tcW w:w="6660" w:type="dxa"/>
          </w:tcPr>
          <w:p w14:paraId="72A58225" w14:textId="356C9746" w:rsidR="007731C7" w:rsidRPr="009950A7" w:rsidRDefault="00000000" w:rsidP="007731C7">
            <w:pPr>
              <w:rPr>
                <w:rFonts w:cstheme="minorHAnsi"/>
                <w:sz w:val="22"/>
                <w:szCs w:val="22"/>
              </w:rPr>
            </w:pPr>
            <w:hyperlink r:id="rId153" w:history="1">
              <w:r w:rsidR="007731C7" w:rsidRPr="009950A7">
                <w:rPr>
                  <w:rStyle w:val="Hyperlink"/>
                  <w:rFonts w:cstheme="minorHAnsi"/>
                  <w:sz w:val="22"/>
                  <w:szCs w:val="22"/>
                </w:rPr>
                <w:t>https://www.fedconnect.net/</w:t>
              </w:r>
            </w:hyperlink>
          </w:p>
        </w:tc>
      </w:tr>
      <w:tr w:rsidR="005D2954" w:rsidRPr="009950A7" w14:paraId="7D05D4B3" w14:textId="77777777" w:rsidTr="5A6D2E80">
        <w:tc>
          <w:tcPr>
            <w:tcW w:w="3685" w:type="dxa"/>
          </w:tcPr>
          <w:p w14:paraId="505109CA" w14:textId="3314B69B" w:rsidR="005D2954" w:rsidRPr="009950A7" w:rsidRDefault="005D2954" w:rsidP="007731C7">
            <w:pPr>
              <w:rPr>
                <w:rFonts w:cstheme="minorHAnsi"/>
                <w:color w:val="auto"/>
                <w:sz w:val="22"/>
                <w:szCs w:val="22"/>
              </w:rPr>
            </w:pPr>
            <w:r w:rsidRPr="009950A7">
              <w:rPr>
                <w:rFonts w:cstheme="minorHAnsi"/>
                <w:color w:val="auto"/>
                <w:sz w:val="22"/>
                <w:szCs w:val="22"/>
              </w:rPr>
              <w:t>Fed Connect Registration</w:t>
            </w:r>
          </w:p>
        </w:tc>
        <w:tc>
          <w:tcPr>
            <w:tcW w:w="6660" w:type="dxa"/>
          </w:tcPr>
          <w:p w14:paraId="4FF17441" w14:textId="645EA03A" w:rsidR="005D2954" w:rsidRPr="009950A7" w:rsidRDefault="00000000" w:rsidP="007731C7">
            <w:pPr>
              <w:rPr>
                <w:rFonts w:cstheme="minorHAnsi"/>
                <w:sz w:val="22"/>
                <w:szCs w:val="22"/>
              </w:rPr>
            </w:pPr>
            <w:hyperlink r:id="rId154" w:history="1">
              <w:r w:rsidR="00586D3C" w:rsidRPr="009950A7">
                <w:rPr>
                  <w:rStyle w:val="Hyperlink"/>
                  <w:rFonts w:cstheme="minorHAnsi"/>
                  <w:sz w:val="22"/>
                  <w:szCs w:val="22"/>
                </w:rPr>
                <w:t>https://www.fedconnect.net/FedConnect/PublicUserRegistration.aspx</w:t>
              </w:r>
            </w:hyperlink>
          </w:p>
        </w:tc>
      </w:tr>
      <w:tr w:rsidR="007731C7" w:rsidRPr="009950A7" w14:paraId="586617CB" w14:textId="77777777" w:rsidTr="5A6D2E80">
        <w:tc>
          <w:tcPr>
            <w:tcW w:w="3685" w:type="dxa"/>
          </w:tcPr>
          <w:p w14:paraId="2E0DC2DD" w14:textId="2C055495" w:rsidR="007731C7" w:rsidRPr="009950A7" w:rsidRDefault="007731C7" w:rsidP="007731C7">
            <w:pPr>
              <w:rPr>
                <w:rFonts w:cstheme="minorHAnsi"/>
                <w:color w:val="auto"/>
                <w:sz w:val="22"/>
                <w:szCs w:val="22"/>
              </w:rPr>
            </w:pPr>
            <w:r w:rsidRPr="009950A7">
              <w:rPr>
                <w:rFonts w:cstheme="minorHAnsi"/>
                <w:color w:val="auto"/>
                <w:sz w:val="22"/>
                <w:szCs w:val="22"/>
              </w:rPr>
              <w:t>Federal awarding agency review of risk posed by applicants</w:t>
            </w:r>
          </w:p>
        </w:tc>
        <w:tc>
          <w:tcPr>
            <w:tcW w:w="6660" w:type="dxa"/>
          </w:tcPr>
          <w:p w14:paraId="60F95606" w14:textId="638A963E" w:rsidR="007731C7" w:rsidRPr="009950A7" w:rsidRDefault="00000000" w:rsidP="007731C7">
            <w:pPr>
              <w:rPr>
                <w:rFonts w:cstheme="minorHAnsi"/>
                <w:sz w:val="22"/>
                <w:szCs w:val="22"/>
              </w:rPr>
            </w:pPr>
            <w:hyperlink r:id="rId155" w:history="1">
              <w:r w:rsidR="007731C7" w:rsidRPr="009950A7">
                <w:rPr>
                  <w:rStyle w:val="Hyperlink"/>
                  <w:rFonts w:cstheme="minorHAnsi"/>
                  <w:sz w:val="22"/>
                  <w:szCs w:val="22"/>
                </w:rPr>
                <w:t>https://www.ecfr.gov/current/title-2/subtitle-A/chapter-II/part-200/subpart-C/section-200.206</w:t>
              </w:r>
            </w:hyperlink>
            <w:r w:rsidR="007731C7" w:rsidRPr="009950A7">
              <w:rPr>
                <w:rFonts w:cstheme="minorHAnsi"/>
                <w:sz w:val="22"/>
                <w:szCs w:val="22"/>
              </w:rPr>
              <w:t xml:space="preserve"> </w:t>
            </w:r>
          </w:p>
        </w:tc>
      </w:tr>
      <w:tr w:rsidR="007731C7" w:rsidRPr="009950A7" w14:paraId="6F534DA5" w14:textId="77777777" w:rsidTr="5A6D2E80">
        <w:tc>
          <w:tcPr>
            <w:tcW w:w="3685" w:type="dxa"/>
          </w:tcPr>
          <w:p w14:paraId="77BB6126" w14:textId="18726C08" w:rsidR="007731C7" w:rsidRPr="009950A7" w:rsidRDefault="00000000" w:rsidP="007731C7">
            <w:pPr>
              <w:rPr>
                <w:rFonts w:cstheme="minorHAnsi"/>
                <w:color w:val="auto"/>
                <w:sz w:val="22"/>
                <w:szCs w:val="22"/>
              </w:rPr>
            </w:pPr>
            <w:hyperlink r:id="rId156" w:history="1">
              <w:r w:rsidR="007731C7" w:rsidRPr="009950A7">
                <w:rPr>
                  <w:rStyle w:val="Hyperlink"/>
                  <w:rFonts w:cstheme="minorHAnsi"/>
                  <w:color w:val="auto"/>
                  <w:sz w:val="22"/>
                  <w:szCs w:val="22"/>
                  <w:u w:val="none"/>
                </w:rPr>
                <w:t>Federal Funding Accountability and Transparency Act Subaward Reporting System</w:t>
              </w:r>
            </w:hyperlink>
            <w:r w:rsidR="007731C7" w:rsidRPr="009950A7">
              <w:rPr>
                <w:rFonts w:cstheme="minorHAnsi"/>
                <w:color w:val="auto"/>
                <w:sz w:val="22"/>
                <w:szCs w:val="22"/>
              </w:rPr>
              <w:t xml:space="preserve"> (FSRS)</w:t>
            </w:r>
          </w:p>
        </w:tc>
        <w:tc>
          <w:tcPr>
            <w:tcW w:w="6660" w:type="dxa"/>
          </w:tcPr>
          <w:p w14:paraId="6A8AF12D" w14:textId="79B8EBE3" w:rsidR="007731C7" w:rsidRPr="009950A7" w:rsidRDefault="00000000" w:rsidP="007731C7">
            <w:pPr>
              <w:rPr>
                <w:rFonts w:cstheme="minorHAnsi"/>
                <w:sz w:val="22"/>
                <w:szCs w:val="22"/>
              </w:rPr>
            </w:pPr>
            <w:hyperlink r:id="rId157" w:history="1">
              <w:r w:rsidR="007731C7" w:rsidRPr="009950A7">
                <w:rPr>
                  <w:rStyle w:val="Hyperlink"/>
                  <w:rFonts w:cstheme="minorHAnsi"/>
                  <w:sz w:val="22"/>
                  <w:szCs w:val="22"/>
                </w:rPr>
                <w:t>https://www.fsrs.gov/</w:t>
              </w:r>
            </w:hyperlink>
            <w:r w:rsidR="007731C7" w:rsidRPr="009950A7">
              <w:rPr>
                <w:rFonts w:cstheme="minorHAnsi"/>
                <w:sz w:val="22"/>
                <w:szCs w:val="22"/>
              </w:rPr>
              <w:t xml:space="preserve"> </w:t>
            </w:r>
          </w:p>
        </w:tc>
      </w:tr>
      <w:tr w:rsidR="000972A3" w:rsidRPr="009950A7" w14:paraId="56F7C274" w14:textId="77777777" w:rsidTr="5A6D2E80">
        <w:tc>
          <w:tcPr>
            <w:tcW w:w="3685" w:type="dxa"/>
          </w:tcPr>
          <w:p w14:paraId="43564A20" w14:textId="494E8EBF" w:rsidR="000972A3" w:rsidRPr="009950A7" w:rsidRDefault="000972A3" w:rsidP="007731C7">
            <w:pPr>
              <w:rPr>
                <w:rFonts w:cstheme="minorHAnsi"/>
                <w:color w:val="auto"/>
                <w:sz w:val="22"/>
                <w:szCs w:val="22"/>
              </w:rPr>
            </w:pPr>
            <w:r w:rsidRPr="009950A7">
              <w:rPr>
                <w:rFonts w:cstheme="minorHAnsi"/>
                <w:color w:val="auto"/>
                <w:sz w:val="22"/>
                <w:szCs w:val="22"/>
              </w:rPr>
              <w:t>FSRS Frequently Asked Questions</w:t>
            </w:r>
          </w:p>
        </w:tc>
        <w:tc>
          <w:tcPr>
            <w:tcW w:w="6660" w:type="dxa"/>
          </w:tcPr>
          <w:p w14:paraId="60667DDF" w14:textId="6AAEA2EB" w:rsidR="000972A3" w:rsidRPr="009950A7" w:rsidRDefault="00000000" w:rsidP="0088519E">
            <w:pPr>
              <w:rPr>
                <w:rFonts w:cstheme="minorHAnsi"/>
                <w:sz w:val="22"/>
                <w:szCs w:val="22"/>
              </w:rPr>
            </w:pPr>
            <w:hyperlink r:id="rId158" w:anchor="a-faqs" w:history="1">
              <w:r w:rsidR="005D2954" w:rsidRPr="009950A7">
                <w:rPr>
                  <w:rStyle w:val="Hyperlink"/>
                  <w:rFonts w:cstheme="minorHAnsi"/>
                  <w:sz w:val="22"/>
                  <w:szCs w:val="22"/>
                </w:rPr>
                <w:t>https://www.fsrs.gov/#a-faqs</w:t>
              </w:r>
            </w:hyperlink>
            <w:r w:rsidR="0088519E" w:rsidRPr="009950A7">
              <w:rPr>
                <w:rFonts w:cstheme="minorHAnsi"/>
                <w:sz w:val="22"/>
                <w:szCs w:val="22"/>
              </w:rPr>
              <w:t xml:space="preserve"> </w:t>
            </w:r>
          </w:p>
        </w:tc>
      </w:tr>
      <w:tr w:rsidR="00A11192" w:rsidRPr="009950A7" w14:paraId="4A5E0961" w14:textId="77777777" w:rsidTr="5A6D2E80">
        <w:tc>
          <w:tcPr>
            <w:tcW w:w="3685" w:type="dxa"/>
          </w:tcPr>
          <w:p w14:paraId="0F6ADF73" w14:textId="42BA6895" w:rsidR="00A11192" w:rsidRPr="009950A7" w:rsidRDefault="00A11192" w:rsidP="007731C7">
            <w:pPr>
              <w:rPr>
                <w:rFonts w:cstheme="minorHAnsi"/>
                <w:color w:val="auto"/>
                <w:sz w:val="22"/>
                <w:szCs w:val="22"/>
              </w:rPr>
            </w:pPr>
            <w:r w:rsidRPr="009950A7">
              <w:rPr>
                <w:rFonts w:cstheme="minorHAnsi"/>
                <w:color w:val="auto"/>
                <w:sz w:val="22"/>
                <w:szCs w:val="22"/>
              </w:rPr>
              <w:t>Freedom of Information Act (FOIA)</w:t>
            </w:r>
          </w:p>
        </w:tc>
        <w:tc>
          <w:tcPr>
            <w:tcW w:w="6660" w:type="dxa"/>
          </w:tcPr>
          <w:p w14:paraId="120AFB79" w14:textId="5523283C" w:rsidR="00A11192" w:rsidRPr="009950A7" w:rsidRDefault="00000000" w:rsidP="007731C7">
            <w:pPr>
              <w:rPr>
                <w:rFonts w:cstheme="minorHAnsi"/>
                <w:sz w:val="22"/>
                <w:szCs w:val="22"/>
              </w:rPr>
            </w:pPr>
            <w:hyperlink r:id="rId159" w:history="1">
              <w:r w:rsidR="00A11192" w:rsidRPr="009950A7">
                <w:rPr>
                  <w:rStyle w:val="Hyperlink"/>
                  <w:rFonts w:cstheme="minorHAnsi"/>
                  <w:sz w:val="22"/>
                  <w:szCs w:val="22"/>
                </w:rPr>
                <w:t>https://www.foia.gov/about.html</w:t>
              </w:r>
            </w:hyperlink>
            <w:r w:rsidR="00A11192" w:rsidRPr="009950A7">
              <w:rPr>
                <w:rFonts w:cstheme="minorHAnsi"/>
                <w:sz w:val="22"/>
                <w:szCs w:val="22"/>
              </w:rPr>
              <w:t xml:space="preserve"> </w:t>
            </w:r>
          </w:p>
        </w:tc>
      </w:tr>
      <w:tr w:rsidR="007731C7" w:rsidRPr="009950A7" w14:paraId="10195F7B" w14:textId="77777777" w:rsidTr="5A6D2E80">
        <w:tc>
          <w:tcPr>
            <w:tcW w:w="3685" w:type="dxa"/>
          </w:tcPr>
          <w:p w14:paraId="25977774" w14:textId="4F9883A8" w:rsidR="007731C7" w:rsidRPr="009950A7" w:rsidRDefault="007731C7" w:rsidP="007731C7">
            <w:pPr>
              <w:rPr>
                <w:rFonts w:cstheme="minorHAnsi"/>
                <w:color w:val="auto"/>
                <w:sz w:val="22"/>
                <w:szCs w:val="22"/>
              </w:rPr>
            </w:pPr>
            <w:r w:rsidRPr="009950A7">
              <w:rPr>
                <w:rFonts w:cstheme="minorHAnsi"/>
                <w:color w:val="auto"/>
                <w:sz w:val="22"/>
                <w:szCs w:val="22"/>
              </w:rPr>
              <w:t>Governmentwide Uniform Regulations for Financial Assistance, 2 CFR Part 200</w:t>
            </w:r>
          </w:p>
        </w:tc>
        <w:tc>
          <w:tcPr>
            <w:tcW w:w="6660" w:type="dxa"/>
          </w:tcPr>
          <w:p w14:paraId="3ECE6C31" w14:textId="28FF9C73" w:rsidR="007731C7" w:rsidRPr="009950A7" w:rsidRDefault="00000000" w:rsidP="007731C7">
            <w:pPr>
              <w:rPr>
                <w:rFonts w:cstheme="minorHAnsi"/>
                <w:sz w:val="22"/>
                <w:szCs w:val="22"/>
              </w:rPr>
            </w:pPr>
            <w:hyperlink r:id="rId160" w:history="1">
              <w:r w:rsidR="007731C7" w:rsidRPr="009950A7">
                <w:rPr>
                  <w:rStyle w:val="Hyperlink"/>
                  <w:rFonts w:cstheme="minorHAnsi"/>
                  <w:sz w:val="22"/>
                  <w:szCs w:val="22"/>
                </w:rPr>
                <w:t>https://www.ecfr.gov/current/title-2/subtitle-A/chapter-II/part-200</w:t>
              </w:r>
            </w:hyperlink>
          </w:p>
        </w:tc>
      </w:tr>
      <w:tr w:rsidR="007731C7" w:rsidRPr="009950A7" w14:paraId="73C6A399" w14:textId="77777777" w:rsidTr="5A6D2E80">
        <w:tc>
          <w:tcPr>
            <w:tcW w:w="3685" w:type="dxa"/>
          </w:tcPr>
          <w:p w14:paraId="6A8B20EF" w14:textId="1FFDFDA8" w:rsidR="007731C7" w:rsidRPr="009950A7" w:rsidRDefault="007731C7" w:rsidP="007731C7">
            <w:pPr>
              <w:rPr>
                <w:rFonts w:cstheme="minorHAnsi"/>
                <w:color w:val="auto"/>
                <w:sz w:val="22"/>
                <w:szCs w:val="22"/>
              </w:rPr>
            </w:pPr>
            <w:r w:rsidRPr="009950A7">
              <w:rPr>
                <w:rFonts w:cstheme="minorHAnsi"/>
                <w:color w:val="auto"/>
                <w:sz w:val="22"/>
                <w:szCs w:val="22"/>
              </w:rPr>
              <w:t>Government Research Terms and Conditions</w:t>
            </w:r>
          </w:p>
        </w:tc>
        <w:tc>
          <w:tcPr>
            <w:tcW w:w="6660" w:type="dxa"/>
          </w:tcPr>
          <w:p w14:paraId="767B505B" w14:textId="6DF8D39F" w:rsidR="007731C7" w:rsidRPr="009950A7" w:rsidRDefault="00000000" w:rsidP="007731C7">
            <w:pPr>
              <w:rPr>
                <w:rFonts w:cstheme="minorHAnsi"/>
                <w:sz w:val="22"/>
                <w:szCs w:val="22"/>
              </w:rPr>
            </w:pPr>
            <w:hyperlink r:id="rId161" w:history="1">
              <w:r w:rsidR="007731C7" w:rsidRPr="009950A7">
                <w:rPr>
                  <w:rStyle w:val="Hyperlink"/>
                  <w:rFonts w:cstheme="minorHAnsi"/>
                  <w:sz w:val="22"/>
                  <w:szCs w:val="22"/>
                </w:rPr>
                <w:t>https://www.nsf.gov/awards/managing/rtc.jsp</w:t>
              </w:r>
            </w:hyperlink>
          </w:p>
        </w:tc>
      </w:tr>
      <w:tr w:rsidR="007731C7" w:rsidRPr="009950A7" w14:paraId="631CBAC1" w14:textId="77777777" w:rsidTr="5A6D2E80">
        <w:tc>
          <w:tcPr>
            <w:tcW w:w="3685" w:type="dxa"/>
          </w:tcPr>
          <w:p w14:paraId="0E506F5F" w14:textId="27D2F79E" w:rsidR="007731C7" w:rsidRPr="009950A7" w:rsidRDefault="007731C7" w:rsidP="007731C7">
            <w:pPr>
              <w:rPr>
                <w:rFonts w:cstheme="minorHAnsi"/>
                <w:color w:val="auto"/>
                <w:sz w:val="22"/>
                <w:szCs w:val="22"/>
              </w:rPr>
            </w:pPr>
            <w:r w:rsidRPr="009950A7">
              <w:rPr>
                <w:rFonts w:cstheme="minorHAnsi"/>
                <w:color w:val="auto"/>
                <w:sz w:val="22"/>
                <w:szCs w:val="22"/>
              </w:rPr>
              <w:t>Grants.gov</w:t>
            </w:r>
          </w:p>
        </w:tc>
        <w:tc>
          <w:tcPr>
            <w:tcW w:w="6660" w:type="dxa"/>
          </w:tcPr>
          <w:p w14:paraId="3ECD3FFE" w14:textId="262D4376" w:rsidR="007731C7" w:rsidRPr="009950A7" w:rsidRDefault="00000000" w:rsidP="007731C7">
            <w:pPr>
              <w:rPr>
                <w:rFonts w:cstheme="minorHAnsi"/>
                <w:sz w:val="22"/>
                <w:szCs w:val="22"/>
              </w:rPr>
            </w:pPr>
            <w:hyperlink r:id="rId162" w:history="1">
              <w:r w:rsidR="007731C7" w:rsidRPr="009950A7">
                <w:rPr>
                  <w:rStyle w:val="Hyperlink"/>
                  <w:rFonts w:cstheme="minorHAnsi"/>
                  <w:sz w:val="22"/>
                  <w:szCs w:val="22"/>
                </w:rPr>
                <w:t>https://www.grants.gov/</w:t>
              </w:r>
            </w:hyperlink>
          </w:p>
        </w:tc>
      </w:tr>
      <w:tr w:rsidR="0004461B" w:rsidRPr="009950A7" w14:paraId="26443A0F" w14:textId="77777777" w:rsidTr="5A6D2E80">
        <w:tc>
          <w:tcPr>
            <w:tcW w:w="3685" w:type="dxa"/>
          </w:tcPr>
          <w:p w14:paraId="5928BFD2" w14:textId="56ED8D76" w:rsidR="0004461B" w:rsidRPr="009950A7" w:rsidRDefault="0004461B" w:rsidP="007731C7">
            <w:pPr>
              <w:rPr>
                <w:rFonts w:cstheme="minorHAnsi"/>
                <w:color w:val="auto"/>
                <w:sz w:val="22"/>
                <w:szCs w:val="22"/>
              </w:rPr>
            </w:pPr>
            <w:r w:rsidRPr="009950A7">
              <w:rPr>
                <w:rFonts w:cstheme="minorHAnsi"/>
                <w:color w:val="auto"/>
                <w:sz w:val="22"/>
                <w:szCs w:val="22"/>
              </w:rPr>
              <w:t>Grants.gov – Adobe Software Compatibility</w:t>
            </w:r>
          </w:p>
        </w:tc>
        <w:tc>
          <w:tcPr>
            <w:tcW w:w="6660" w:type="dxa"/>
          </w:tcPr>
          <w:p w14:paraId="0B53BB47" w14:textId="1F433393" w:rsidR="0004461B" w:rsidRPr="009950A7" w:rsidRDefault="00000000" w:rsidP="007731C7">
            <w:pPr>
              <w:rPr>
                <w:rFonts w:cstheme="minorHAnsi"/>
                <w:sz w:val="22"/>
                <w:szCs w:val="22"/>
              </w:rPr>
            </w:pPr>
            <w:hyperlink r:id="rId163" w:history="1">
              <w:r w:rsidR="00BD547A" w:rsidRPr="009950A7">
                <w:rPr>
                  <w:rStyle w:val="Hyperlink"/>
                  <w:rFonts w:cstheme="minorHAnsi"/>
                  <w:sz w:val="22"/>
                  <w:szCs w:val="22"/>
                </w:rPr>
                <w:t>grants.gov/applicants/adobe-software-compatibility</w:t>
              </w:r>
            </w:hyperlink>
            <w:r w:rsidR="00BD547A" w:rsidRPr="009950A7">
              <w:rPr>
                <w:rFonts w:cstheme="minorHAnsi"/>
                <w:sz w:val="22"/>
                <w:szCs w:val="22"/>
              </w:rPr>
              <w:t xml:space="preserve"> </w:t>
            </w:r>
          </w:p>
        </w:tc>
      </w:tr>
      <w:tr w:rsidR="007731C7" w:rsidRPr="009950A7" w14:paraId="0526EFDC" w14:textId="77777777" w:rsidTr="5A6D2E80">
        <w:tc>
          <w:tcPr>
            <w:tcW w:w="3685" w:type="dxa"/>
          </w:tcPr>
          <w:p w14:paraId="7E83B2D5" w14:textId="03236E6D" w:rsidR="007731C7" w:rsidRPr="009950A7" w:rsidRDefault="007731C7" w:rsidP="007731C7">
            <w:pPr>
              <w:rPr>
                <w:rFonts w:cstheme="minorHAnsi"/>
                <w:color w:val="auto"/>
                <w:sz w:val="22"/>
                <w:szCs w:val="22"/>
              </w:rPr>
            </w:pPr>
            <w:r w:rsidRPr="009950A7">
              <w:rPr>
                <w:rFonts w:cstheme="minorHAnsi"/>
                <w:color w:val="auto"/>
                <w:sz w:val="22"/>
                <w:szCs w:val="22"/>
              </w:rPr>
              <w:t>Grants.gov – Applicant Registration</w:t>
            </w:r>
          </w:p>
        </w:tc>
        <w:tc>
          <w:tcPr>
            <w:tcW w:w="6660" w:type="dxa"/>
          </w:tcPr>
          <w:p w14:paraId="1D70A2EC" w14:textId="423C965E" w:rsidR="007731C7" w:rsidRPr="009950A7" w:rsidRDefault="00000000" w:rsidP="007731C7">
            <w:pPr>
              <w:rPr>
                <w:rFonts w:cstheme="minorHAnsi"/>
                <w:sz w:val="22"/>
                <w:szCs w:val="22"/>
              </w:rPr>
            </w:pPr>
            <w:hyperlink r:id="rId164" w:history="1">
              <w:r w:rsidR="007731C7" w:rsidRPr="009950A7">
                <w:rPr>
                  <w:rStyle w:val="Hyperlink"/>
                  <w:rFonts w:cstheme="minorHAnsi"/>
                  <w:sz w:val="22"/>
                  <w:szCs w:val="22"/>
                </w:rPr>
                <w:t>grants.gov/applicants/grant-applications/how-to-apply-for-grants</w:t>
              </w:r>
            </w:hyperlink>
          </w:p>
        </w:tc>
      </w:tr>
      <w:tr w:rsidR="007731C7" w:rsidRPr="009950A7" w14:paraId="79E05F6E" w14:textId="77777777" w:rsidTr="5A6D2E80">
        <w:tc>
          <w:tcPr>
            <w:tcW w:w="3685" w:type="dxa"/>
          </w:tcPr>
          <w:p w14:paraId="69B80E50" w14:textId="518FE54B" w:rsidR="007731C7" w:rsidRPr="009950A7" w:rsidRDefault="007731C7" w:rsidP="007731C7">
            <w:pPr>
              <w:rPr>
                <w:rFonts w:cstheme="minorHAnsi"/>
                <w:color w:val="auto"/>
                <w:sz w:val="22"/>
                <w:szCs w:val="22"/>
              </w:rPr>
            </w:pPr>
            <w:r w:rsidRPr="009950A7">
              <w:rPr>
                <w:rFonts w:cstheme="minorHAnsi"/>
                <w:color w:val="auto"/>
                <w:sz w:val="22"/>
                <w:szCs w:val="22"/>
              </w:rPr>
              <w:t>Grants.gov – Applicant Training</w:t>
            </w:r>
          </w:p>
        </w:tc>
        <w:tc>
          <w:tcPr>
            <w:tcW w:w="6660" w:type="dxa"/>
          </w:tcPr>
          <w:p w14:paraId="5509F3F2" w14:textId="37F8313F" w:rsidR="007731C7" w:rsidRPr="009950A7" w:rsidRDefault="00000000" w:rsidP="007731C7">
            <w:pPr>
              <w:rPr>
                <w:rFonts w:cstheme="minorHAnsi"/>
                <w:sz w:val="22"/>
                <w:szCs w:val="22"/>
              </w:rPr>
            </w:pPr>
            <w:hyperlink r:id="rId165" w:history="1">
              <w:r w:rsidR="007731C7" w:rsidRPr="009950A7">
                <w:rPr>
                  <w:rStyle w:val="Hyperlink"/>
                  <w:rFonts w:cstheme="minorHAnsi"/>
                  <w:sz w:val="22"/>
                  <w:szCs w:val="22"/>
                </w:rPr>
                <w:t>https://www.grants.gov</w:t>
              </w:r>
              <w:hyperlink r:id="rId166" w:history="1">
                <w:r w:rsidR="007731C7" w:rsidRPr="009950A7">
                  <w:rPr>
                    <w:rStyle w:val="Hyperlink"/>
                    <w:rFonts w:cstheme="minorHAnsi"/>
                    <w:sz w:val="22"/>
                    <w:szCs w:val="22"/>
                  </w:rPr>
                  <w:t>grants.gov/applicants/applicant-training</w:t>
                </w:r>
              </w:hyperlink>
            </w:hyperlink>
          </w:p>
        </w:tc>
      </w:tr>
      <w:tr w:rsidR="007731C7" w:rsidRPr="009950A7" w14:paraId="4011A5D4" w14:textId="77777777" w:rsidTr="5A6D2E80">
        <w:tc>
          <w:tcPr>
            <w:tcW w:w="3685" w:type="dxa"/>
          </w:tcPr>
          <w:p w14:paraId="06D4C386" w14:textId="01525B5A" w:rsidR="007731C7" w:rsidRPr="009950A7" w:rsidRDefault="007731C7" w:rsidP="007731C7">
            <w:pPr>
              <w:rPr>
                <w:rFonts w:cstheme="minorHAnsi"/>
                <w:color w:val="auto"/>
                <w:sz w:val="22"/>
                <w:szCs w:val="22"/>
              </w:rPr>
            </w:pPr>
            <w:r w:rsidRPr="009950A7">
              <w:rPr>
                <w:rFonts w:cstheme="minorHAnsi"/>
                <w:color w:val="auto"/>
                <w:sz w:val="22"/>
                <w:szCs w:val="22"/>
              </w:rPr>
              <w:t>Grants.gov – Application Portal</w:t>
            </w:r>
          </w:p>
        </w:tc>
        <w:tc>
          <w:tcPr>
            <w:tcW w:w="6660" w:type="dxa"/>
          </w:tcPr>
          <w:p w14:paraId="2B5D945E" w14:textId="0031BDA5" w:rsidR="007731C7" w:rsidRPr="009950A7" w:rsidRDefault="00000000" w:rsidP="007731C7">
            <w:pPr>
              <w:rPr>
                <w:rFonts w:cstheme="minorHAnsi"/>
                <w:sz w:val="22"/>
                <w:szCs w:val="22"/>
              </w:rPr>
            </w:pPr>
            <w:hyperlink r:id="rId167" w:history="1">
              <w:r w:rsidR="007731C7" w:rsidRPr="009950A7">
                <w:rPr>
                  <w:rStyle w:val="Hyperlink"/>
                  <w:rFonts w:cstheme="minorHAnsi"/>
                  <w:sz w:val="22"/>
                  <w:szCs w:val="22"/>
                </w:rPr>
                <w:t>https://www.grants.gov/applicants</w:t>
              </w:r>
            </w:hyperlink>
          </w:p>
        </w:tc>
      </w:tr>
      <w:tr w:rsidR="007731C7" w:rsidRPr="009950A7" w14:paraId="6F1D5372" w14:textId="77777777" w:rsidTr="5A6D2E80">
        <w:tc>
          <w:tcPr>
            <w:tcW w:w="3685" w:type="dxa"/>
          </w:tcPr>
          <w:p w14:paraId="3BD5C02F" w14:textId="7D794627" w:rsidR="007731C7" w:rsidRPr="009950A7" w:rsidRDefault="007731C7" w:rsidP="007731C7">
            <w:pPr>
              <w:rPr>
                <w:rFonts w:cstheme="minorHAnsi"/>
                <w:color w:val="auto"/>
                <w:sz w:val="22"/>
                <w:szCs w:val="22"/>
              </w:rPr>
            </w:pPr>
            <w:r w:rsidRPr="009950A7">
              <w:rPr>
                <w:rFonts w:cstheme="minorHAnsi"/>
                <w:color w:val="auto"/>
                <w:sz w:val="22"/>
                <w:szCs w:val="22"/>
              </w:rPr>
              <w:t>Grants.gov – Grants [Financial Assistance] Learning Center</w:t>
            </w:r>
          </w:p>
        </w:tc>
        <w:tc>
          <w:tcPr>
            <w:tcW w:w="6660" w:type="dxa"/>
          </w:tcPr>
          <w:p w14:paraId="123AA6CA" w14:textId="54C7F83C" w:rsidR="007731C7" w:rsidRPr="009950A7" w:rsidRDefault="00000000" w:rsidP="007731C7">
            <w:pPr>
              <w:rPr>
                <w:rFonts w:cstheme="minorHAnsi"/>
                <w:sz w:val="22"/>
                <w:szCs w:val="22"/>
              </w:rPr>
            </w:pPr>
            <w:hyperlink r:id="rId168" w:history="1">
              <w:r w:rsidR="007731C7" w:rsidRPr="009950A7">
                <w:rPr>
                  <w:rStyle w:val="Hyperlink"/>
                  <w:rFonts w:cstheme="minorHAnsi"/>
                  <w:sz w:val="22"/>
                  <w:szCs w:val="22"/>
                </w:rPr>
                <w:t>https://www.</w:t>
              </w:r>
            </w:hyperlink>
            <w:hyperlink r:id="rId169" w:history="1">
              <w:r w:rsidR="007731C7" w:rsidRPr="009950A7">
                <w:rPr>
                  <w:rStyle w:val="Hyperlink"/>
                  <w:rFonts w:cstheme="minorHAnsi"/>
                  <w:sz w:val="22"/>
                  <w:szCs w:val="22"/>
                </w:rPr>
                <w:t>grants.gov/learn-grants</w:t>
              </w:r>
            </w:hyperlink>
          </w:p>
        </w:tc>
      </w:tr>
      <w:tr w:rsidR="00EE1686" w:rsidRPr="009950A7" w14:paraId="6E2AD414" w14:textId="77777777" w:rsidTr="5A6D2E80">
        <w:tc>
          <w:tcPr>
            <w:tcW w:w="3685" w:type="dxa"/>
          </w:tcPr>
          <w:p w14:paraId="4D95D5B8" w14:textId="22C78C03" w:rsidR="00EE1686" w:rsidRPr="009950A7" w:rsidRDefault="00EE1686" w:rsidP="007731C7">
            <w:pPr>
              <w:rPr>
                <w:rFonts w:cstheme="minorHAnsi"/>
                <w:color w:val="auto"/>
                <w:sz w:val="22"/>
                <w:szCs w:val="22"/>
              </w:rPr>
            </w:pPr>
            <w:r w:rsidRPr="009950A7">
              <w:rPr>
                <w:rFonts w:cstheme="minorHAnsi"/>
                <w:color w:val="auto"/>
                <w:sz w:val="22"/>
                <w:szCs w:val="22"/>
              </w:rPr>
              <w:t>Grants.gov – Search Grants</w:t>
            </w:r>
          </w:p>
        </w:tc>
        <w:tc>
          <w:tcPr>
            <w:tcW w:w="6660" w:type="dxa"/>
          </w:tcPr>
          <w:p w14:paraId="0834D70D" w14:textId="62A092AD" w:rsidR="00EE1686" w:rsidRPr="009950A7" w:rsidRDefault="00000000" w:rsidP="007731C7">
            <w:pPr>
              <w:rPr>
                <w:rFonts w:cstheme="minorHAnsi"/>
                <w:sz w:val="22"/>
                <w:szCs w:val="22"/>
              </w:rPr>
            </w:pPr>
            <w:hyperlink r:id="rId170" w:history="1">
              <w:r w:rsidR="00EE1686" w:rsidRPr="009950A7">
                <w:rPr>
                  <w:rStyle w:val="Hyperlink"/>
                  <w:rFonts w:cstheme="minorHAnsi"/>
                  <w:sz w:val="22"/>
                  <w:szCs w:val="22"/>
                </w:rPr>
                <w:t>grants.gov/search-grants</w:t>
              </w:r>
            </w:hyperlink>
            <w:r w:rsidR="00EE1686" w:rsidRPr="009950A7">
              <w:rPr>
                <w:rFonts w:cstheme="minorHAnsi"/>
                <w:sz w:val="22"/>
                <w:szCs w:val="22"/>
              </w:rPr>
              <w:t xml:space="preserve"> </w:t>
            </w:r>
          </w:p>
        </w:tc>
      </w:tr>
      <w:tr w:rsidR="001A7221" w:rsidRPr="009950A7" w14:paraId="66A33D3F" w14:textId="77777777" w:rsidTr="5A6D2E80">
        <w:tc>
          <w:tcPr>
            <w:tcW w:w="3685" w:type="dxa"/>
          </w:tcPr>
          <w:p w14:paraId="68C24E1D" w14:textId="159E0FD6" w:rsidR="001A7221" w:rsidRPr="009950A7" w:rsidRDefault="001A7221" w:rsidP="007731C7">
            <w:pPr>
              <w:rPr>
                <w:rFonts w:cstheme="minorHAnsi"/>
                <w:color w:val="auto"/>
                <w:sz w:val="22"/>
                <w:szCs w:val="22"/>
              </w:rPr>
            </w:pPr>
            <w:r w:rsidRPr="009950A7">
              <w:rPr>
                <w:rFonts w:cstheme="minorHAnsi"/>
                <w:color w:val="auto"/>
                <w:sz w:val="22"/>
                <w:szCs w:val="22"/>
              </w:rPr>
              <w:t>Grants.gov – Self Help</w:t>
            </w:r>
          </w:p>
        </w:tc>
        <w:tc>
          <w:tcPr>
            <w:tcW w:w="6660" w:type="dxa"/>
          </w:tcPr>
          <w:p w14:paraId="013B9A83" w14:textId="7AEBD7BF" w:rsidR="001A7221" w:rsidRPr="009950A7" w:rsidRDefault="00000000" w:rsidP="007731C7">
            <w:pPr>
              <w:rPr>
                <w:rFonts w:cstheme="minorHAnsi"/>
                <w:sz w:val="22"/>
                <w:szCs w:val="22"/>
              </w:rPr>
            </w:pPr>
            <w:hyperlink r:id="rId171" w:history="1">
              <w:r w:rsidR="00D5737A" w:rsidRPr="009950A7">
                <w:rPr>
                  <w:rStyle w:val="Hyperlink"/>
                  <w:rFonts w:cstheme="minorHAnsi"/>
                  <w:sz w:val="22"/>
                  <w:szCs w:val="22"/>
                </w:rPr>
                <w:t>https://gditshared.servicenowservices.com/hhs_grants</w:t>
              </w:r>
            </w:hyperlink>
            <w:r w:rsidR="00D5737A" w:rsidRPr="009950A7">
              <w:rPr>
                <w:rFonts w:cstheme="minorHAnsi"/>
                <w:sz w:val="22"/>
                <w:szCs w:val="22"/>
              </w:rPr>
              <w:t xml:space="preserve"> </w:t>
            </w:r>
          </w:p>
        </w:tc>
      </w:tr>
      <w:tr w:rsidR="007731C7" w:rsidRPr="009950A7" w14:paraId="05E97C5E" w14:textId="77777777" w:rsidTr="5A6D2E80">
        <w:tc>
          <w:tcPr>
            <w:tcW w:w="3685" w:type="dxa"/>
          </w:tcPr>
          <w:p w14:paraId="487A79F8" w14:textId="35234E52" w:rsidR="007731C7" w:rsidRPr="009950A7" w:rsidRDefault="007731C7" w:rsidP="007731C7">
            <w:pPr>
              <w:rPr>
                <w:rFonts w:cstheme="minorHAnsi"/>
                <w:color w:val="auto"/>
                <w:sz w:val="22"/>
                <w:szCs w:val="22"/>
              </w:rPr>
            </w:pPr>
            <w:r w:rsidRPr="009950A7">
              <w:rPr>
                <w:rFonts w:cstheme="minorHAnsi"/>
                <w:color w:val="auto"/>
                <w:sz w:val="22"/>
                <w:szCs w:val="22"/>
              </w:rPr>
              <w:t>Grants.gov – Support</w:t>
            </w:r>
            <w:r w:rsidR="00573EA8" w:rsidRPr="009950A7">
              <w:rPr>
                <w:rFonts w:cstheme="minorHAnsi"/>
                <w:color w:val="auto"/>
                <w:sz w:val="22"/>
                <w:szCs w:val="22"/>
              </w:rPr>
              <w:t xml:space="preserve"> Center</w:t>
            </w:r>
          </w:p>
        </w:tc>
        <w:tc>
          <w:tcPr>
            <w:tcW w:w="6660" w:type="dxa"/>
          </w:tcPr>
          <w:p w14:paraId="1DA60A65" w14:textId="42456073" w:rsidR="007731C7" w:rsidRPr="009950A7" w:rsidRDefault="00000000" w:rsidP="007731C7">
            <w:pPr>
              <w:rPr>
                <w:rFonts w:cstheme="minorHAnsi"/>
                <w:sz w:val="22"/>
                <w:szCs w:val="22"/>
              </w:rPr>
            </w:pPr>
            <w:hyperlink r:id="rId172" w:history="1">
              <w:r w:rsidR="001D276B" w:rsidRPr="009950A7">
                <w:rPr>
                  <w:rStyle w:val="Hyperlink"/>
                  <w:rFonts w:cstheme="minorHAnsi"/>
                  <w:sz w:val="22"/>
                  <w:szCs w:val="22"/>
                </w:rPr>
                <w:t>https://www.grants.gov/support</w:t>
              </w:r>
            </w:hyperlink>
          </w:p>
        </w:tc>
      </w:tr>
      <w:tr w:rsidR="00D51460" w:rsidRPr="009950A7" w14:paraId="35C6856B" w14:textId="77777777" w:rsidTr="5A6D2E80">
        <w:tc>
          <w:tcPr>
            <w:tcW w:w="3685" w:type="dxa"/>
          </w:tcPr>
          <w:p w14:paraId="02810CFE" w14:textId="77949F73" w:rsidR="00D51460" w:rsidRPr="009950A7" w:rsidRDefault="00D51460" w:rsidP="007731C7">
            <w:pPr>
              <w:rPr>
                <w:rFonts w:cstheme="minorHAnsi"/>
                <w:sz w:val="22"/>
                <w:szCs w:val="22"/>
              </w:rPr>
            </w:pPr>
            <w:r w:rsidRPr="009950A7">
              <w:rPr>
                <w:rFonts w:cstheme="minorHAnsi"/>
                <w:sz w:val="22"/>
                <w:szCs w:val="22"/>
              </w:rPr>
              <w:t xml:space="preserve">Master Government List of Federally </w:t>
            </w:r>
            <w:r w:rsidRPr="009950A7">
              <w:rPr>
                <w:rFonts w:cstheme="minorHAnsi"/>
                <w:sz w:val="22"/>
                <w:szCs w:val="22"/>
              </w:rPr>
              <w:lastRenderedPageBreak/>
              <w:t>Funded R&amp;D Centers</w:t>
            </w:r>
          </w:p>
        </w:tc>
        <w:tc>
          <w:tcPr>
            <w:tcW w:w="6660" w:type="dxa"/>
          </w:tcPr>
          <w:p w14:paraId="2BDC1962" w14:textId="0FE4BB52" w:rsidR="00D51460" w:rsidRPr="009950A7" w:rsidRDefault="00000000" w:rsidP="007731C7">
            <w:pPr>
              <w:rPr>
                <w:rFonts w:cstheme="minorHAnsi"/>
                <w:sz w:val="22"/>
                <w:szCs w:val="22"/>
              </w:rPr>
            </w:pPr>
            <w:hyperlink r:id="rId173" w:history="1">
              <w:r w:rsidR="003630EE" w:rsidRPr="009950A7">
                <w:rPr>
                  <w:rStyle w:val="Hyperlink"/>
                  <w:rFonts w:cstheme="minorHAnsi"/>
                  <w:sz w:val="22"/>
                  <w:szCs w:val="22"/>
                </w:rPr>
                <w:t>https://www.nsf.gov/statistics/ffrdclist/</w:t>
              </w:r>
            </w:hyperlink>
            <w:r w:rsidR="003630EE" w:rsidRPr="009950A7">
              <w:rPr>
                <w:rFonts w:cstheme="minorHAnsi"/>
                <w:sz w:val="22"/>
                <w:szCs w:val="22"/>
              </w:rPr>
              <w:t xml:space="preserve"> </w:t>
            </w:r>
          </w:p>
        </w:tc>
      </w:tr>
      <w:tr w:rsidR="007731C7" w:rsidRPr="009950A7" w14:paraId="17C3E8C2" w14:textId="77777777" w:rsidTr="5A6D2E80">
        <w:tc>
          <w:tcPr>
            <w:tcW w:w="3685" w:type="dxa"/>
          </w:tcPr>
          <w:p w14:paraId="41CB6A0F" w14:textId="50D078CA" w:rsidR="007731C7" w:rsidRPr="009950A7" w:rsidRDefault="00000000" w:rsidP="007731C7">
            <w:pPr>
              <w:rPr>
                <w:rFonts w:cstheme="minorHAnsi"/>
                <w:color w:val="auto"/>
                <w:sz w:val="22"/>
                <w:szCs w:val="22"/>
              </w:rPr>
            </w:pPr>
            <w:hyperlink r:id="rId174" w:history="1">
              <w:r w:rsidR="007731C7" w:rsidRPr="009950A7">
                <w:rPr>
                  <w:rStyle w:val="Hyperlink"/>
                  <w:rFonts w:cstheme="minorHAnsi"/>
                  <w:color w:val="auto"/>
                  <w:sz w:val="22"/>
                  <w:szCs w:val="22"/>
                  <w:u w:val="none"/>
                </w:rPr>
                <w:t>National Nuclear Security Administration (NNSA)</w:t>
              </w:r>
            </w:hyperlink>
          </w:p>
        </w:tc>
        <w:tc>
          <w:tcPr>
            <w:tcW w:w="6660" w:type="dxa"/>
          </w:tcPr>
          <w:p w14:paraId="33B09153" w14:textId="44B680EA" w:rsidR="007731C7" w:rsidRPr="009950A7" w:rsidRDefault="00000000" w:rsidP="007731C7">
            <w:pPr>
              <w:rPr>
                <w:rFonts w:cstheme="minorHAnsi"/>
                <w:sz w:val="22"/>
                <w:szCs w:val="22"/>
              </w:rPr>
            </w:pPr>
            <w:hyperlink r:id="rId175" w:history="1">
              <w:r w:rsidR="007731C7" w:rsidRPr="009950A7">
                <w:rPr>
                  <w:rStyle w:val="Hyperlink"/>
                  <w:rFonts w:cstheme="minorHAnsi"/>
                  <w:sz w:val="22"/>
                  <w:szCs w:val="22"/>
                </w:rPr>
                <w:t>https://www.energy.gov/nnsa/national-nuclear-security-administration</w:t>
              </w:r>
            </w:hyperlink>
            <w:r w:rsidR="007731C7" w:rsidRPr="009950A7">
              <w:rPr>
                <w:rFonts w:cstheme="minorHAnsi"/>
                <w:sz w:val="22"/>
                <w:szCs w:val="22"/>
              </w:rPr>
              <w:t xml:space="preserve"> </w:t>
            </w:r>
          </w:p>
        </w:tc>
      </w:tr>
      <w:tr w:rsidR="007731C7" w:rsidRPr="009950A7" w14:paraId="55A0C739" w14:textId="77777777" w:rsidTr="5A6D2E80">
        <w:tc>
          <w:tcPr>
            <w:tcW w:w="3685" w:type="dxa"/>
          </w:tcPr>
          <w:p w14:paraId="7E78F1CC" w14:textId="653DAEE1" w:rsidR="007731C7" w:rsidRPr="009950A7" w:rsidRDefault="007731C7" w:rsidP="007731C7">
            <w:pPr>
              <w:rPr>
                <w:rFonts w:cstheme="minorHAnsi"/>
                <w:color w:val="auto"/>
                <w:sz w:val="22"/>
                <w:szCs w:val="22"/>
              </w:rPr>
            </w:pPr>
            <w:r w:rsidRPr="009950A7">
              <w:rPr>
                <w:rFonts w:cstheme="minorHAnsi"/>
                <w:color w:val="auto"/>
                <w:sz w:val="22"/>
                <w:szCs w:val="22"/>
              </w:rPr>
              <w:t>Predictive Science Academic Alliance Program (PSAAP)</w:t>
            </w:r>
          </w:p>
        </w:tc>
        <w:tc>
          <w:tcPr>
            <w:tcW w:w="6660" w:type="dxa"/>
          </w:tcPr>
          <w:p w14:paraId="00E112F4" w14:textId="4D0AF6A9" w:rsidR="007731C7" w:rsidRPr="009950A7" w:rsidRDefault="00000000" w:rsidP="007731C7">
            <w:pPr>
              <w:rPr>
                <w:rFonts w:cstheme="minorHAnsi"/>
                <w:sz w:val="22"/>
                <w:szCs w:val="22"/>
              </w:rPr>
            </w:pPr>
            <w:hyperlink r:id="rId176" w:history="1">
              <w:r w:rsidR="007731C7" w:rsidRPr="009950A7">
                <w:rPr>
                  <w:rStyle w:val="Hyperlink"/>
                  <w:rFonts w:cstheme="minorHAnsi"/>
                  <w:sz w:val="22"/>
                  <w:szCs w:val="22"/>
                </w:rPr>
                <w:t>https://psaap.llnl.gov/</w:t>
              </w:r>
            </w:hyperlink>
            <w:r w:rsidR="007731C7" w:rsidRPr="009950A7">
              <w:rPr>
                <w:rFonts w:cstheme="minorHAnsi"/>
                <w:sz w:val="22"/>
                <w:szCs w:val="22"/>
              </w:rPr>
              <w:t xml:space="preserve"> </w:t>
            </w:r>
          </w:p>
        </w:tc>
      </w:tr>
      <w:tr w:rsidR="007731C7" w:rsidRPr="009950A7" w14:paraId="48732C88" w14:textId="77777777" w:rsidTr="5A6D2E80">
        <w:tc>
          <w:tcPr>
            <w:tcW w:w="3685" w:type="dxa"/>
          </w:tcPr>
          <w:p w14:paraId="4CB72275" w14:textId="76246DAD" w:rsidR="007731C7" w:rsidRPr="009950A7" w:rsidRDefault="007731C7" w:rsidP="007731C7">
            <w:pPr>
              <w:rPr>
                <w:rFonts w:cstheme="minorHAnsi"/>
                <w:color w:val="auto"/>
                <w:sz w:val="22"/>
                <w:szCs w:val="22"/>
              </w:rPr>
            </w:pPr>
            <w:r w:rsidRPr="009950A7">
              <w:rPr>
                <w:rFonts w:cstheme="minorHAnsi"/>
                <w:color w:val="auto"/>
                <w:sz w:val="22"/>
                <w:szCs w:val="22"/>
              </w:rPr>
              <w:t>System for Award Management (SAM)</w:t>
            </w:r>
          </w:p>
        </w:tc>
        <w:tc>
          <w:tcPr>
            <w:tcW w:w="6660" w:type="dxa"/>
          </w:tcPr>
          <w:p w14:paraId="28B1CF87" w14:textId="6E907796" w:rsidR="007731C7" w:rsidRPr="009950A7" w:rsidRDefault="00000000" w:rsidP="007731C7">
            <w:pPr>
              <w:rPr>
                <w:rFonts w:cstheme="minorHAnsi"/>
                <w:sz w:val="22"/>
                <w:szCs w:val="22"/>
              </w:rPr>
            </w:pPr>
            <w:hyperlink r:id="rId177" w:history="1">
              <w:r w:rsidR="007731C7" w:rsidRPr="009950A7">
                <w:rPr>
                  <w:rStyle w:val="Hyperlink"/>
                  <w:rFonts w:cstheme="minorHAnsi"/>
                  <w:sz w:val="22"/>
                  <w:szCs w:val="22"/>
                </w:rPr>
                <w:t>https://sam.gov/content/home</w:t>
              </w:r>
            </w:hyperlink>
          </w:p>
        </w:tc>
      </w:tr>
      <w:tr w:rsidR="003C6A12" w:rsidRPr="009950A7" w14:paraId="6ABA0403" w14:textId="77777777" w:rsidTr="5A6D2E80">
        <w:tc>
          <w:tcPr>
            <w:tcW w:w="3685" w:type="dxa"/>
          </w:tcPr>
          <w:p w14:paraId="0C8EC97F" w14:textId="21B5D7B9" w:rsidR="003C6A12" w:rsidRPr="009950A7" w:rsidRDefault="003C6A12" w:rsidP="007731C7">
            <w:pPr>
              <w:rPr>
                <w:rFonts w:cstheme="minorHAnsi"/>
                <w:color w:val="auto"/>
                <w:sz w:val="22"/>
                <w:szCs w:val="22"/>
              </w:rPr>
            </w:pPr>
            <w:r w:rsidRPr="009950A7">
              <w:rPr>
                <w:rFonts w:cstheme="minorHAnsi"/>
                <w:color w:val="auto"/>
                <w:sz w:val="22"/>
                <w:szCs w:val="22"/>
              </w:rPr>
              <w:t>SAM.gov – GSA Federal Service Desk</w:t>
            </w:r>
          </w:p>
        </w:tc>
        <w:tc>
          <w:tcPr>
            <w:tcW w:w="6660" w:type="dxa"/>
          </w:tcPr>
          <w:p w14:paraId="5CD4CC99" w14:textId="16059186" w:rsidR="003C6A12" w:rsidRPr="009950A7" w:rsidRDefault="00000000" w:rsidP="007731C7">
            <w:pPr>
              <w:rPr>
                <w:rFonts w:cstheme="minorHAnsi"/>
                <w:color w:val="FF0000"/>
                <w:sz w:val="22"/>
                <w:szCs w:val="22"/>
              </w:rPr>
            </w:pPr>
            <w:hyperlink r:id="rId178" w:history="1">
              <w:r w:rsidR="0080778C" w:rsidRPr="009950A7">
                <w:rPr>
                  <w:rStyle w:val="Hyperlink"/>
                  <w:rFonts w:cstheme="minorHAnsi"/>
                  <w:sz w:val="22"/>
                  <w:szCs w:val="22"/>
                </w:rPr>
                <w:t>GSA Federal Service Desk Service Portal</w:t>
              </w:r>
            </w:hyperlink>
          </w:p>
        </w:tc>
      </w:tr>
      <w:tr w:rsidR="0080778C" w:rsidRPr="009950A7" w14:paraId="1A2E199E" w14:textId="77777777" w:rsidTr="5A6D2E80">
        <w:tc>
          <w:tcPr>
            <w:tcW w:w="3685" w:type="dxa"/>
          </w:tcPr>
          <w:p w14:paraId="7D61652E" w14:textId="26DB45E2" w:rsidR="0080778C" w:rsidRPr="009950A7" w:rsidRDefault="0080778C" w:rsidP="0080778C">
            <w:pPr>
              <w:rPr>
                <w:rFonts w:cstheme="minorHAnsi"/>
                <w:color w:val="auto"/>
                <w:sz w:val="22"/>
                <w:szCs w:val="22"/>
              </w:rPr>
            </w:pPr>
            <w:r w:rsidRPr="009950A7">
              <w:rPr>
                <w:rFonts w:cstheme="minorHAnsi"/>
                <w:color w:val="auto"/>
                <w:sz w:val="22"/>
                <w:szCs w:val="22"/>
              </w:rPr>
              <w:t>SAM.gov – Help Desk</w:t>
            </w:r>
          </w:p>
        </w:tc>
        <w:tc>
          <w:tcPr>
            <w:tcW w:w="6660" w:type="dxa"/>
          </w:tcPr>
          <w:p w14:paraId="1C739BD6" w14:textId="4514BA68" w:rsidR="0080778C" w:rsidRPr="009950A7" w:rsidRDefault="00000000" w:rsidP="0080778C">
            <w:pPr>
              <w:rPr>
                <w:rFonts w:cstheme="minorHAnsi"/>
                <w:sz w:val="22"/>
                <w:szCs w:val="22"/>
              </w:rPr>
            </w:pPr>
            <w:hyperlink r:id="rId179" w:history="1">
              <w:r w:rsidR="0080778C" w:rsidRPr="009950A7">
                <w:rPr>
                  <w:rStyle w:val="Hyperlink"/>
                  <w:rFonts w:cstheme="minorHAnsi"/>
                  <w:sz w:val="22"/>
                  <w:szCs w:val="22"/>
                </w:rPr>
                <w:t>https://sam.gov/content/help</w:t>
              </w:r>
            </w:hyperlink>
          </w:p>
        </w:tc>
      </w:tr>
      <w:tr w:rsidR="0080778C" w:rsidRPr="009950A7" w14:paraId="620E0823" w14:textId="77777777" w:rsidTr="5A6D2E80">
        <w:tc>
          <w:tcPr>
            <w:tcW w:w="3685" w:type="dxa"/>
          </w:tcPr>
          <w:p w14:paraId="5627D8AA" w14:textId="6AF542B2" w:rsidR="0080778C" w:rsidRPr="009950A7" w:rsidRDefault="0080778C" w:rsidP="0080778C">
            <w:pPr>
              <w:rPr>
                <w:rFonts w:cstheme="minorHAnsi"/>
                <w:color w:val="auto"/>
                <w:sz w:val="22"/>
                <w:szCs w:val="22"/>
              </w:rPr>
            </w:pPr>
            <w:r w:rsidRPr="009950A7">
              <w:rPr>
                <w:rFonts w:cstheme="minorHAnsi"/>
                <w:color w:val="auto"/>
                <w:sz w:val="22"/>
                <w:szCs w:val="22"/>
              </w:rPr>
              <w:t xml:space="preserve">U.S. Department of State Office of Allowances </w:t>
            </w:r>
          </w:p>
        </w:tc>
        <w:tc>
          <w:tcPr>
            <w:tcW w:w="6660" w:type="dxa"/>
          </w:tcPr>
          <w:p w14:paraId="51AFD869" w14:textId="47D21C62" w:rsidR="0080778C" w:rsidRPr="009950A7" w:rsidRDefault="00000000" w:rsidP="0080778C">
            <w:pPr>
              <w:rPr>
                <w:rFonts w:cstheme="minorHAnsi"/>
                <w:sz w:val="22"/>
                <w:szCs w:val="22"/>
              </w:rPr>
            </w:pPr>
            <w:hyperlink r:id="rId180" w:history="1">
              <w:r w:rsidR="0080778C" w:rsidRPr="009950A7">
                <w:rPr>
                  <w:rStyle w:val="Hyperlink"/>
                  <w:rFonts w:cstheme="minorHAnsi"/>
                  <w:sz w:val="22"/>
                  <w:szCs w:val="22"/>
                </w:rPr>
                <w:t>https://aoprals.state.gov/Web920/location.asp?menu_id=95</w:t>
              </w:r>
            </w:hyperlink>
            <w:r w:rsidR="0080778C" w:rsidRPr="009950A7">
              <w:rPr>
                <w:rFonts w:cstheme="minorHAnsi"/>
                <w:sz w:val="22"/>
                <w:szCs w:val="22"/>
              </w:rPr>
              <w:t xml:space="preserve"> </w:t>
            </w:r>
          </w:p>
        </w:tc>
      </w:tr>
      <w:tr w:rsidR="0080778C" w:rsidRPr="009950A7" w14:paraId="355BC884" w14:textId="77777777" w:rsidTr="5A6D2E80">
        <w:tc>
          <w:tcPr>
            <w:tcW w:w="3685" w:type="dxa"/>
          </w:tcPr>
          <w:p w14:paraId="56558920" w14:textId="5944D0EF" w:rsidR="0080778C" w:rsidRPr="009950A7" w:rsidRDefault="0080778C" w:rsidP="0080778C">
            <w:pPr>
              <w:rPr>
                <w:rFonts w:cstheme="minorHAnsi"/>
                <w:color w:val="auto"/>
                <w:sz w:val="22"/>
                <w:szCs w:val="22"/>
              </w:rPr>
            </w:pPr>
            <w:r w:rsidRPr="009950A7">
              <w:rPr>
                <w:rFonts w:cstheme="minorHAnsi"/>
                <w:color w:val="auto"/>
                <w:sz w:val="22"/>
                <w:szCs w:val="22"/>
              </w:rPr>
              <w:t>U.S. Equal Employment Opportunity Commission</w:t>
            </w:r>
          </w:p>
        </w:tc>
        <w:tc>
          <w:tcPr>
            <w:tcW w:w="6660" w:type="dxa"/>
          </w:tcPr>
          <w:p w14:paraId="2A7A6AB1" w14:textId="4010400F" w:rsidR="0080778C" w:rsidRPr="009950A7" w:rsidRDefault="00000000" w:rsidP="0080778C">
            <w:pPr>
              <w:rPr>
                <w:rFonts w:cstheme="minorHAnsi"/>
                <w:sz w:val="22"/>
                <w:szCs w:val="22"/>
              </w:rPr>
            </w:pPr>
            <w:hyperlink r:id="rId181" w:history="1">
              <w:r w:rsidR="0080778C" w:rsidRPr="009950A7">
                <w:rPr>
                  <w:rStyle w:val="Hyperlink"/>
                  <w:rFonts w:cstheme="minorHAnsi"/>
                  <w:sz w:val="22"/>
                  <w:szCs w:val="22"/>
                </w:rPr>
                <w:t>https://www.eeoc.gov/eeoc-publications</w:t>
              </w:r>
            </w:hyperlink>
            <w:r w:rsidR="0080778C" w:rsidRPr="009950A7">
              <w:rPr>
                <w:rFonts w:cstheme="minorHAnsi"/>
                <w:sz w:val="22"/>
                <w:szCs w:val="22"/>
              </w:rPr>
              <w:t xml:space="preserve"> </w:t>
            </w:r>
          </w:p>
        </w:tc>
      </w:tr>
      <w:tr w:rsidR="0080778C" w:rsidRPr="009950A7" w14:paraId="239E8036" w14:textId="77777777" w:rsidTr="5A6D2E80">
        <w:tc>
          <w:tcPr>
            <w:tcW w:w="3685" w:type="dxa"/>
          </w:tcPr>
          <w:p w14:paraId="6D2EBA7C" w14:textId="691113EE" w:rsidR="0080778C" w:rsidRPr="009950A7" w:rsidRDefault="0080778C" w:rsidP="0080778C">
            <w:pPr>
              <w:rPr>
                <w:rFonts w:cstheme="minorHAnsi"/>
                <w:color w:val="auto"/>
                <w:sz w:val="22"/>
                <w:szCs w:val="22"/>
              </w:rPr>
            </w:pPr>
            <w:r w:rsidRPr="009950A7">
              <w:rPr>
                <w:rFonts w:cstheme="minorHAnsi"/>
                <w:color w:val="auto"/>
                <w:sz w:val="22"/>
                <w:szCs w:val="22"/>
              </w:rPr>
              <w:t>U.S. General Services Administration Per Diem Rates</w:t>
            </w:r>
          </w:p>
        </w:tc>
        <w:tc>
          <w:tcPr>
            <w:tcW w:w="6660" w:type="dxa"/>
          </w:tcPr>
          <w:p w14:paraId="34B52022" w14:textId="4F3684ED" w:rsidR="0080778C" w:rsidRPr="009950A7" w:rsidRDefault="00000000" w:rsidP="0080778C">
            <w:pPr>
              <w:rPr>
                <w:rFonts w:cstheme="minorHAnsi"/>
                <w:sz w:val="22"/>
                <w:szCs w:val="22"/>
              </w:rPr>
            </w:pPr>
            <w:hyperlink r:id="rId182" w:history="1">
              <w:r w:rsidR="0080778C" w:rsidRPr="009950A7">
                <w:rPr>
                  <w:rStyle w:val="Hyperlink"/>
                  <w:rFonts w:cstheme="minorHAnsi"/>
                  <w:sz w:val="22"/>
                  <w:szCs w:val="22"/>
                </w:rPr>
                <w:t>https://www.gsa.gov/travel/plan-book/per-diem-rates</w:t>
              </w:r>
            </w:hyperlink>
          </w:p>
        </w:tc>
      </w:tr>
    </w:tbl>
    <w:p w14:paraId="60ECFE35" w14:textId="77777777" w:rsidR="002C6D31" w:rsidRPr="009950A7" w:rsidRDefault="002C6D31" w:rsidP="002343DC">
      <w:pPr>
        <w:rPr>
          <w:rFonts w:cstheme="minorHAnsi"/>
          <w:sz w:val="22"/>
          <w:szCs w:val="22"/>
        </w:rPr>
      </w:pPr>
    </w:p>
    <w:p w14:paraId="5886E930" w14:textId="3063EB1D" w:rsidR="00ED4170" w:rsidRPr="009950A7" w:rsidRDefault="58E95758" w:rsidP="000624CC">
      <w:pPr>
        <w:pStyle w:val="Heading3"/>
        <w:numPr>
          <w:ilvl w:val="0"/>
          <w:numId w:val="48"/>
        </w:numPr>
        <w:rPr>
          <w:rFonts w:cstheme="minorHAnsi"/>
          <w:sz w:val="22"/>
          <w:szCs w:val="22"/>
        </w:rPr>
      </w:pPr>
      <w:r w:rsidRPr="009950A7">
        <w:rPr>
          <w:rFonts w:cstheme="minorHAnsi"/>
          <w:sz w:val="22"/>
          <w:szCs w:val="22"/>
        </w:rPr>
        <w:t>Glossary</w:t>
      </w:r>
      <w:r w:rsidR="71037128" w:rsidRPr="009950A7">
        <w:rPr>
          <w:rFonts w:cstheme="minorHAnsi"/>
          <w:sz w:val="22"/>
          <w:szCs w:val="22"/>
        </w:rPr>
        <w:t xml:space="preserve"> </w:t>
      </w:r>
      <w:r w:rsidR="6F4565DD" w:rsidRPr="009950A7">
        <w:rPr>
          <w:rFonts w:cstheme="minorHAnsi"/>
          <w:sz w:val="22"/>
          <w:szCs w:val="22"/>
        </w:rPr>
        <w:t>of</w:t>
      </w:r>
      <w:r w:rsidR="71037128" w:rsidRPr="009950A7">
        <w:rPr>
          <w:rFonts w:cstheme="minorHAnsi"/>
          <w:sz w:val="22"/>
          <w:szCs w:val="22"/>
        </w:rPr>
        <w:t xml:space="preserve"> </w:t>
      </w:r>
      <w:r w:rsidR="00D60A02" w:rsidRPr="009950A7">
        <w:rPr>
          <w:rFonts w:cstheme="minorHAnsi"/>
          <w:sz w:val="22"/>
          <w:szCs w:val="22"/>
        </w:rPr>
        <w:t>T</w:t>
      </w:r>
      <w:r w:rsidR="6F4565DD" w:rsidRPr="009950A7">
        <w:rPr>
          <w:rFonts w:cstheme="minorHAnsi"/>
          <w:sz w:val="22"/>
          <w:szCs w:val="22"/>
        </w:rPr>
        <w:t>erms</w:t>
      </w:r>
    </w:p>
    <w:p w14:paraId="44B2EFB5" w14:textId="3AE007FA" w:rsidR="00FE6C40" w:rsidRPr="009950A7" w:rsidRDefault="00A55714" w:rsidP="00B01694">
      <w:pPr>
        <w:pStyle w:val="ListParagraph"/>
        <w:rPr>
          <w:rFonts w:cstheme="minorHAnsi"/>
          <w:sz w:val="22"/>
          <w:szCs w:val="22"/>
        </w:rPr>
      </w:pPr>
      <w:r w:rsidRPr="009950A7">
        <w:rPr>
          <w:rFonts w:cstheme="minorHAnsi"/>
          <w:sz w:val="22"/>
          <w:szCs w:val="22"/>
        </w:rPr>
        <w:t>Definition</w:t>
      </w:r>
      <w:r w:rsidR="00FE6C40" w:rsidRPr="009950A7">
        <w:rPr>
          <w:rFonts w:cstheme="minorHAnsi"/>
          <w:sz w:val="22"/>
          <w:szCs w:val="22"/>
        </w:rPr>
        <w:t xml:space="preserve">s below </w:t>
      </w:r>
      <w:r w:rsidR="00F641CB" w:rsidRPr="009950A7">
        <w:rPr>
          <w:rFonts w:cstheme="minorHAnsi"/>
          <w:sz w:val="22"/>
          <w:szCs w:val="22"/>
        </w:rPr>
        <w:t xml:space="preserve">may </w:t>
      </w:r>
      <w:r w:rsidRPr="009950A7">
        <w:rPr>
          <w:rFonts w:cstheme="minorHAnsi"/>
          <w:sz w:val="22"/>
          <w:szCs w:val="22"/>
        </w:rPr>
        <w:t xml:space="preserve">apply to terms identified in this </w:t>
      </w:r>
      <w:r w:rsidR="00FE6C40" w:rsidRPr="009950A7">
        <w:rPr>
          <w:rFonts w:cstheme="minorHAnsi"/>
          <w:sz w:val="22"/>
          <w:szCs w:val="22"/>
        </w:rPr>
        <w:t>NOFO</w:t>
      </w:r>
      <w:r w:rsidRPr="009950A7">
        <w:rPr>
          <w:rFonts w:cstheme="minorHAnsi"/>
          <w:sz w:val="22"/>
          <w:szCs w:val="22"/>
        </w:rPr>
        <w:t xml:space="preserve"> and </w:t>
      </w:r>
      <w:r w:rsidR="00F641CB" w:rsidRPr="009950A7">
        <w:rPr>
          <w:rFonts w:cstheme="minorHAnsi"/>
          <w:sz w:val="22"/>
          <w:szCs w:val="22"/>
        </w:rPr>
        <w:t>subsequent awards</w:t>
      </w:r>
      <w:r w:rsidR="00FE6C40" w:rsidRPr="009950A7">
        <w:rPr>
          <w:rFonts w:cstheme="minorHAnsi"/>
          <w:sz w:val="22"/>
          <w:szCs w:val="22"/>
        </w:rPr>
        <w:t>.</w:t>
      </w:r>
    </w:p>
    <w:p w14:paraId="4A3CFD91" w14:textId="77777777" w:rsidR="009054D0" w:rsidRPr="009950A7" w:rsidRDefault="009054D0" w:rsidP="00B01694">
      <w:pPr>
        <w:pStyle w:val="ListParagraph"/>
        <w:rPr>
          <w:rFonts w:cstheme="minorHAnsi"/>
          <w:sz w:val="22"/>
          <w:szCs w:val="22"/>
        </w:rPr>
      </w:pPr>
    </w:p>
    <w:tbl>
      <w:tblPr>
        <w:tblStyle w:val="PlainTable1"/>
        <w:tblW w:w="9962" w:type="dxa"/>
        <w:tblInd w:w="715" w:type="dxa"/>
        <w:tblLook w:val="0400" w:firstRow="0" w:lastRow="0" w:firstColumn="0" w:lastColumn="0" w:noHBand="0" w:noVBand="1"/>
      </w:tblPr>
      <w:tblGrid>
        <w:gridCol w:w="2116"/>
        <w:gridCol w:w="7846"/>
      </w:tblGrid>
      <w:tr w:rsidR="00987A53" w:rsidRPr="009950A7" w14:paraId="5886E937" w14:textId="77777777" w:rsidTr="44E89134">
        <w:trPr>
          <w:cnfStyle w:val="000000100000" w:firstRow="0" w:lastRow="0" w:firstColumn="0" w:lastColumn="0" w:oddVBand="0" w:evenVBand="0" w:oddHBand="1" w:evenHBand="0" w:firstRowFirstColumn="0" w:firstRowLastColumn="0" w:lastRowFirstColumn="0" w:lastRowLastColumn="0"/>
          <w:trHeight w:val="738"/>
        </w:trPr>
        <w:tc>
          <w:tcPr>
            <w:tcW w:w="2116" w:type="dxa"/>
          </w:tcPr>
          <w:p w14:paraId="5886E935" w14:textId="256CBEF4" w:rsidR="00987A53" w:rsidRPr="009950A7" w:rsidRDefault="7F032881" w:rsidP="711B1947">
            <w:pPr>
              <w:widowControl/>
              <w:rPr>
                <w:rFonts w:cstheme="minorHAnsi"/>
                <w:b/>
                <w:bCs/>
                <w:sz w:val="22"/>
                <w:szCs w:val="22"/>
              </w:rPr>
            </w:pPr>
            <w:r w:rsidRPr="009950A7">
              <w:rPr>
                <w:rFonts w:cstheme="minorHAnsi"/>
                <w:b/>
                <w:bCs/>
                <w:color w:val="000000"/>
                <w:sz w:val="22"/>
                <w:szCs w:val="22"/>
                <w:shd w:val="clear" w:color="auto" w:fill="FFFFFF"/>
              </w:rPr>
              <w:t>Administrative</w:t>
            </w:r>
            <w:r w:rsidR="71037128" w:rsidRPr="009950A7">
              <w:rPr>
                <w:rFonts w:cstheme="minorHAnsi"/>
                <w:b/>
                <w:bCs/>
                <w:color w:val="000000"/>
                <w:sz w:val="22"/>
                <w:szCs w:val="22"/>
                <w:shd w:val="clear" w:color="auto" w:fill="FFFFFF"/>
              </w:rPr>
              <w:t xml:space="preserve"> </w:t>
            </w:r>
            <w:r w:rsidR="00101FA1" w:rsidRPr="009950A7">
              <w:rPr>
                <w:rFonts w:cstheme="minorHAnsi"/>
                <w:b/>
                <w:bCs/>
                <w:color w:val="000000"/>
                <w:sz w:val="22"/>
                <w:szCs w:val="22"/>
                <w:shd w:val="clear" w:color="auto" w:fill="FFFFFF"/>
              </w:rPr>
              <w:t>R</w:t>
            </w:r>
            <w:r w:rsidRPr="009950A7">
              <w:rPr>
                <w:rFonts w:cstheme="minorHAnsi"/>
                <w:b/>
                <w:bCs/>
                <w:color w:val="000000"/>
                <w:sz w:val="22"/>
                <w:szCs w:val="22"/>
                <w:shd w:val="clear" w:color="auto" w:fill="FFFFFF"/>
              </w:rPr>
              <w:t>equirements</w:t>
            </w:r>
          </w:p>
        </w:tc>
        <w:tc>
          <w:tcPr>
            <w:tcW w:w="7846" w:type="dxa"/>
          </w:tcPr>
          <w:p w14:paraId="5886E936" w14:textId="02310E6A" w:rsidR="00987A53" w:rsidRPr="009950A7" w:rsidRDefault="7F032881" w:rsidP="711B1947">
            <w:pPr>
              <w:rPr>
                <w:rFonts w:cstheme="minorHAnsi"/>
                <w:sz w:val="22"/>
                <w:szCs w:val="22"/>
              </w:rPr>
            </w:pPr>
            <w:r w:rsidRPr="009950A7">
              <w:rPr>
                <w:rFonts w:cstheme="minorHAnsi"/>
                <w:sz w:val="22"/>
                <w:szCs w:val="22"/>
              </w:rPr>
              <w:t>Administrative</w:t>
            </w:r>
            <w:r w:rsidR="71037128" w:rsidRPr="009950A7">
              <w:rPr>
                <w:rFonts w:cstheme="minorHAnsi"/>
                <w:sz w:val="22"/>
                <w:szCs w:val="22"/>
              </w:rPr>
              <w:t xml:space="preserve"> </w:t>
            </w:r>
            <w:r w:rsidRPr="009950A7">
              <w:rPr>
                <w:rFonts w:cstheme="minorHAnsi"/>
                <w:sz w:val="22"/>
                <w:szCs w:val="22"/>
              </w:rPr>
              <w:t>requirements</w:t>
            </w:r>
            <w:r w:rsidR="71037128" w:rsidRPr="009950A7">
              <w:rPr>
                <w:rFonts w:cstheme="minorHAnsi"/>
                <w:sz w:val="22"/>
                <w:szCs w:val="22"/>
              </w:rPr>
              <w:t xml:space="preserve"> </w:t>
            </w:r>
            <w:r w:rsidR="003B30C3" w:rsidRPr="009950A7">
              <w:rPr>
                <w:rFonts w:cstheme="minorHAnsi"/>
                <w:sz w:val="22"/>
                <w:szCs w:val="22"/>
              </w:rPr>
              <w:t>mean</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general</w:t>
            </w:r>
            <w:r w:rsidR="71037128" w:rsidRPr="009950A7">
              <w:rPr>
                <w:rFonts w:cstheme="minorHAnsi"/>
                <w:sz w:val="22"/>
                <w:szCs w:val="22"/>
              </w:rPr>
              <w:t xml:space="preserve"> </w:t>
            </w:r>
            <w:r w:rsidRPr="009950A7">
              <w:rPr>
                <w:rFonts w:cstheme="minorHAnsi"/>
                <w:sz w:val="22"/>
                <w:szCs w:val="22"/>
              </w:rPr>
              <w:t>business</w:t>
            </w:r>
            <w:r w:rsidR="71037128" w:rsidRPr="009950A7">
              <w:rPr>
                <w:rFonts w:cstheme="minorHAnsi"/>
                <w:sz w:val="22"/>
                <w:szCs w:val="22"/>
              </w:rPr>
              <w:t xml:space="preserve"> </w:t>
            </w:r>
            <w:r w:rsidRPr="009950A7">
              <w:rPr>
                <w:rFonts w:cstheme="minorHAnsi"/>
                <w:sz w:val="22"/>
                <w:szCs w:val="22"/>
              </w:rPr>
              <w:t>management</w:t>
            </w:r>
            <w:r w:rsidR="71037128" w:rsidRPr="009950A7">
              <w:rPr>
                <w:rFonts w:cstheme="minorHAnsi"/>
                <w:sz w:val="22"/>
                <w:szCs w:val="22"/>
              </w:rPr>
              <w:t xml:space="preserve"> </w:t>
            </w:r>
            <w:r w:rsidRPr="009950A7">
              <w:rPr>
                <w:rFonts w:cstheme="minorHAnsi"/>
                <w:sz w:val="22"/>
                <w:szCs w:val="22"/>
              </w:rPr>
              <w:t>practices</w:t>
            </w:r>
            <w:r w:rsidR="71037128" w:rsidRPr="009950A7">
              <w:rPr>
                <w:rFonts w:cstheme="minorHAnsi"/>
                <w:sz w:val="22"/>
                <w:szCs w:val="22"/>
              </w:rPr>
              <w:t xml:space="preserve"> </w:t>
            </w:r>
            <w:r w:rsidRPr="009950A7">
              <w:rPr>
                <w:rFonts w:cstheme="minorHAnsi"/>
                <w:sz w:val="22"/>
                <w:szCs w:val="22"/>
              </w:rPr>
              <w:t>that</w:t>
            </w:r>
            <w:r w:rsidR="71037128" w:rsidRPr="009950A7">
              <w:rPr>
                <w:rFonts w:cstheme="minorHAnsi"/>
                <w:sz w:val="22"/>
                <w:szCs w:val="22"/>
              </w:rPr>
              <w:t xml:space="preserve"> </w:t>
            </w:r>
            <w:r w:rsidRPr="009950A7">
              <w:rPr>
                <w:rFonts w:cstheme="minorHAnsi"/>
                <w:sz w:val="22"/>
                <w:szCs w:val="22"/>
              </w:rPr>
              <w:t>are</w:t>
            </w:r>
            <w:r w:rsidR="71037128" w:rsidRPr="009950A7">
              <w:rPr>
                <w:rFonts w:cstheme="minorHAnsi"/>
                <w:sz w:val="22"/>
                <w:szCs w:val="22"/>
              </w:rPr>
              <w:t xml:space="preserve"> </w:t>
            </w:r>
            <w:r w:rsidRPr="009950A7">
              <w:rPr>
                <w:rFonts w:cstheme="minorHAnsi"/>
                <w:sz w:val="22"/>
                <w:szCs w:val="22"/>
              </w:rPr>
              <w:t>common</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administration</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all</w:t>
            </w:r>
            <w:r w:rsidR="71037128" w:rsidRPr="009950A7">
              <w:rPr>
                <w:rFonts w:cstheme="minorHAnsi"/>
                <w:sz w:val="22"/>
                <w:szCs w:val="22"/>
              </w:rPr>
              <w:t xml:space="preserve"> </w:t>
            </w:r>
            <w:r w:rsidRPr="009950A7">
              <w:rPr>
                <w:rFonts w:cstheme="minorHAnsi"/>
                <w:sz w:val="22"/>
                <w:szCs w:val="22"/>
              </w:rPr>
              <w:t>grants,</w:t>
            </w:r>
            <w:r w:rsidR="71037128" w:rsidRPr="009950A7">
              <w:rPr>
                <w:rFonts w:cstheme="minorHAnsi"/>
                <w:sz w:val="22"/>
                <w:szCs w:val="22"/>
              </w:rPr>
              <w:t xml:space="preserve"> </w:t>
            </w:r>
            <w:r w:rsidRPr="009950A7">
              <w:rPr>
                <w:rFonts w:cstheme="minorHAnsi"/>
                <w:sz w:val="22"/>
                <w:szCs w:val="22"/>
              </w:rPr>
              <w:t>such</w:t>
            </w:r>
            <w:r w:rsidR="71037128" w:rsidRPr="009950A7">
              <w:rPr>
                <w:rFonts w:cstheme="minorHAnsi"/>
                <w:sz w:val="22"/>
                <w:szCs w:val="22"/>
              </w:rPr>
              <w:t xml:space="preserve"> </w:t>
            </w:r>
            <w:r w:rsidRPr="009950A7">
              <w:rPr>
                <w:rFonts w:cstheme="minorHAnsi"/>
                <w:sz w:val="22"/>
                <w:szCs w:val="22"/>
              </w:rPr>
              <w:t>as</w:t>
            </w:r>
            <w:r w:rsidR="71037128" w:rsidRPr="009950A7">
              <w:rPr>
                <w:rFonts w:cstheme="minorHAnsi"/>
                <w:sz w:val="22"/>
                <w:szCs w:val="22"/>
              </w:rPr>
              <w:t xml:space="preserve"> </w:t>
            </w:r>
            <w:r w:rsidRPr="009950A7">
              <w:rPr>
                <w:rFonts w:cstheme="minorHAnsi"/>
                <w:sz w:val="22"/>
                <w:szCs w:val="22"/>
              </w:rPr>
              <w:t>financial</w:t>
            </w:r>
            <w:r w:rsidR="71037128" w:rsidRPr="009950A7">
              <w:rPr>
                <w:rFonts w:cstheme="minorHAnsi"/>
                <w:sz w:val="22"/>
                <w:szCs w:val="22"/>
              </w:rPr>
              <w:t xml:space="preserve"> </w:t>
            </w:r>
            <w:r w:rsidRPr="009950A7">
              <w:rPr>
                <w:rFonts w:cstheme="minorHAnsi"/>
                <w:sz w:val="22"/>
                <w:szCs w:val="22"/>
              </w:rPr>
              <w:t>accountability,</w:t>
            </w:r>
            <w:r w:rsidR="71037128" w:rsidRPr="009950A7">
              <w:rPr>
                <w:rFonts w:cstheme="minorHAnsi"/>
                <w:sz w:val="22"/>
                <w:szCs w:val="22"/>
              </w:rPr>
              <w:t xml:space="preserve"> </w:t>
            </w:r>
            <w:r w:rsidRPr="009950A7">
              <w:rPr>
                <w:rFonts w:cstheme="minorHAnsi"/>
                <w:sz w:val="22"/>
                <w:szCs w:val="22"/>
              </w:rPr>
              <w:t>reporting,</w:t>
            </w:r>
            <w:r w:rsidR="71037128" w:rsidRPr="009950A7">
              <w:rPr>
                <w:rFonts w:cstheme="minorHAnsi"/>
                <w:sz w:val="22"/>
                <w:szCs w:val="22"/>
              </w:rPr>
              <w:t xml:space="preserve"> </w:t>
            </w:r>
            <w:r w:rsidRPr="009950A7">
              <w:rPr>
                <w:rFonts w:cstheme="minorHAnsi"/>
                <w:sz w:val="22"/>
                <w:szCs w:val="22"/>
              </w:rPr>
              <w:t>equipment</w:t>
            </w:r>
            <w:r w:rsidR="71037128" w:rsidRPr="009950A7">
              <w:rPr>
                <w:rFonts w:cstheme="minorHAnsi"/>
                <w:sz w:val="22"/>
                <w:szCs w:val="22"/>
              </w:rPr>
              <w:t xml:space="preserve"> </w:t>
            </w:r>
            <w:r w:rsidRPr="009950A7">
              <w:rPr>
                <w:rFonts w:cstheme="minorHAnsi"/>
                <w:sz w:val="22"/>
                <w:szCs w:val="22"/>
              </w:rPr>
              <w:t>management,</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retention</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records.</w:t>
            </w:r>
          </w:p>
        </w:tc>
      </w:tr>
      <w:tr w:rsidR="00987A53" w:rsidRPr="009950A7" w14:paraId="5886E93A" w14:textId="77777777" w:rsidTr="44E89134">
        <w:trPr>
          <w:trHeight w:val="738"/>
        </w:trPr>
        <w:tc>
          <w:tcPr>
            <w:tcW w:w="2116" w:type="dxa"/>
          </w:tcPr>
          <w:p w14:paraId="5886E938" w14:textId="401861A0"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Advance</w:t>
            </w:r>
            <w:r w:rsidR="71037128" w:rsidRPr="009950A7">
              <w:rPr>
                <w:rFonts w:cstheme="minorHAnsi"/>
                <w:b/>
                <w:bCs/>
                <w:color w:val="000000"/>
                <w:sz w:val="22"/>
                <w:szCs w:val="22"/>
                <w:shd w:val="clear" w:color="auto" w:fill="FFFFFF"/>
              </w:rPr>
              <w:t xml:space="preserve"> </w:t>
            </w:r>
            <w:r w:rsidR="00101FA1" w:rsidRPr="009950A7">
              <w:rPr>
                <w:rFonts w:cstheme="minorHAnsi"/>
                <w:b/>
                <w:bCs/>
                <w:color w:val="000000"/>
                <w:sz w:val="22"/>
                <w:szCs w:val="22"/>
                <w:shd w:val="clear" w:color="auto" w:fill="FFFFFF"/>
              </w:rPr>
              <w:t>P</w:t>
            </w:r>
            <w:r w:rsidRPr="009950A7">
              <w:rPr>
                <w:rFonts w:cstheme="minorHAnsi"/>
                <w:b/>
                <w:bCs/>
                <w:color w:val="000000"/>
                <w:sz w:val="22"/>
                <w:szCs w:val="22"/>
                <w:shd w:val="clear" w:color="auto" w:fill="FFFFFF"/>
              </w:rPr>
              <w:t>ayment</w:t>
            </w:r>
          </w:p>
        </w:tc>
        <w:tc>
          <w:tcPr>
            <w:tcW w:w="7846" w:type="dxa"/>
          </w:tcPr>
          <w:p w14:paraId="5886E939" w14:textId="77777777" w:rsidR="00987A53" w:rsidRPr="009950A7" w:rsidRDefault="7F032881" w:rsidP="711B1947">
            <w:pPr>
              <w:rPr>
                <w:rFonts w:cstheme="minorHAnsi"/>
                <w:sz w:val="22"/>
                <w:szCs w:val="22"/>
              </w:rPr>
            </w:pPr>
            <w:r w:rsidRPr="009950A7">
              <w:rPr>
                <w:rFonts w:cstheme="minorHAnsi"/>
                <w:color w:val="000000"/>
                <w:sz w:val="22"/>
                <w:szCs w:val="22"/>
                <w:shd w:val="clear" w:color="auto" w:fill="FFFFFF"/>
              </w:rPr>
              <w:t>Advance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payment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means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payment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that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Federal</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awarding</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agency</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or</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pass-through</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entity</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makes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by</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any</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appropriate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payment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mechanism,</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including</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predetermined</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payment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schedule,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before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non-Federal</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entity</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disburses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funds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for</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program</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purposes.</w:t>
            </w:r>
          </w:p>
        </w:tc>
      </w:tr>
      <w:tr w:rsidR="00987A53" w:rsidRPr="009950A7" w14:paraId="5886E93D"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3B" w14:textId="77777777" w:rsidR="00987A53" w:rsidRPr="009950A7" w:rsidRDefault="7F032881" w:rsidP="711B1947">
            <w:pPr>
              <w:widowControl/>
              <w:rPr>
                <w:rFonts w:cstheme="minorHAnsi"/>
                <w:b/>
                <w:bCs/>
                <w:sz w:val="22"/>
                <w:szCs w:val="22"/>
              </w:rPr>
            </w:pPr>
            <w:r w:rsidRPr="009950A7">
              <w:rPr>
                <w:rFonts w:cstheme="minorHAnsi"/>
                <w:b/>
                <w:bCs/>
                <w:color w:val="000000"/>
                <w:sz w:val="22"/>
                <w:szCs w:val="22"/>
                <w:shd w:val="clear" w:color="auto" w:fill="FFFFFF"/>
              </w:rPr>
              <w:t>Allocation</w:t>
            </w:r>
          </w:p>
        </w:tc>
        <w:tc>
          <w:tcPr>
            <w:tcW w:w="7846" w:type="dxa"/>
          </w:tcPr>
          <w:p w14:paraId="5886E93C" w14:textId="77777777" w:rsidR="00987A53" w:rsidRPr="009950A7" w:rsidRDefault="7F032881" w:rsidP="711B1947">
            <w:pPr>
              <w:rPr>
                <w:rFonts w:cstheme="minorHAnsi"/>
                <w:sz w:val="22"/>
                <w:szCs w:val="22"/>
              </w:rPr>
            </w:pPr>
            <w:r w:rsidRPr="009950A7">
              <w:rPr>
                <w:rFonts w:cstheme="minorHAnsi"/>
                <w:color w:val="000000"/>
                <w:sz w:val="22"/>
                <w:szCs w:val="22"/>
                <w:shd w:val="clear" w:color="auto" w:fill="FFFFFF"/>
              </w:rPr>
              <w:t>Allocation</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means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process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of</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assigning</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cost,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or</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group</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of</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costs,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to</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one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or</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more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cost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objective(s),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in</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reasonable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proportion</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to</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benefit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provided</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or</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other</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equitable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relationship.</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process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may</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entail</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assigning</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cost(s)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directly</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to</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final</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cost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objective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or</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through</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one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or</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more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intermediate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cost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objectives.</w:t>
            </w:r>
          </w:p>
        </w:tc>
      </w:tr>
      <w:tr w:rsidR="00987A53" w:rsidRPr="009950A7" w14:paraId="5886E940" w14:textId="77777777" w:rsidTr="44E89134">
        <w:tc>
          <w:tcPr>
            <w:tcW w:w="2116" w:type="dxa"/>
          </w:tcPr>
          <w:p w14:paraId="5886E93E" w14:textId="77777777"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Allocability</w:t>
            </w:r>
          </w:p>
        </w:tc>
        <w:tc>
          <w:tcPr>
            <w:tcW w:w="7846" w:type="dxa"/>
          </w:tcPr>
          <w:p w14:paraId="5886E93F" w14:textId="356E41AB" w:rsidR="00987A53" w:rsidRPr="009950A7" w:rsidRDefault="7F032881" w:rsidP="711B1947">
            <w:pPr>
              <w:rPr>
                <w:rFonts w:cstheme="minorHAnsi"/>
                <w:sz w:val="22"/>
                <w:szCs w:val="22"/>
              </w:rPr>
            </w:pPr>
            <w:r w:rsidRPr="009950A7">
              <w:rPr>
                <w:rFonts w:cstheme="minorHAnsi"/>
                <w:sz w:val="22"/>
                <w:szCs w:val="22"/>
              </w:rPr>
              <w:t>Allocability</w:t>
            </w:r>
            <w:r w:rsidR="71037128" w:rsidRPr="009950A7">
              <w:rPr>
                <w:rFonts w:cstheme="minorHAnsi"/>
                <w:sz w:val="22"/>
                <w:szCs w:val="22"/>
              </w:rPr>
              <w:t xml:space="preserve">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principle</w:t>
            </w:r>
            <w:r w:rsidR="71037128" w:rsidRPr="009950A7">
              <w:rPr>
                <w:rFonts w:cstheme="minorHAnsi"/>
                <w:sz w:val="22"/>
                <w:szCs w:val="22"/>
              </w:rPr>
              <w:t xml:space="preserve"> </w:t>
            </w:r>
            <w:r w:rsidRPr="009950A7">
              <w:rPr>
                <w:rFonts w:cstheme="minorHAnsi"/>
                <w:sz w:val="22"/>
                <w:szCs w:val="22"/>
              </w:rPr>
              <w:t>which</w:t>
            </w:r>
            <w:r w:rsidR="71037128" w:rsidRPr="009950A7">
              <w:rPr>
                <w:rFonts w:cstheme="minorHAnsi"/>
                <w:sz w:val="22"/>
                <w:szCs w:val="22"/>
              </w:rPr>
              <w:t xml:space="preserve"> </w:t>
            </w:r>
            <w:r w:rsidRPr="009950A7">
              <w:rPr>
                <w:rFonts w:cstheme="minorHAnsi"/>
                <w:sz w:val="22"/>
                <w:szCs w:val="22"/>
              </w:rPr>
              <w:t>requires</w:t>
            </w:r>
            <w:r w:rsidR="71037128" w:rsidRPr="009950A7">
              <w:rPr>
                <w:rFonts w:cstheme="minorHAnsi"/>
                <w:sz w:val="22"/>
                <w:szCs w:val="22"/>
              </w:rPr>
              <w:t xml:space="preserve"> </w:t>
            </w:r>
            <w:r w:rsidRPr="009950A7">
              <w:rPr>
                <w:rFonts w:cstheme="minorHAnsi"/>
                <w:sz w:val="22"/>
                <w:szCs w:val="22"/>
              </w:rPr>
              <w:t>that</w:t>
            </w:r>
            <w:r w:rsidR="71037128" w:rsidRPr="009950A7">
              <w:rPr>
                <w:rFonts w:cstheme="minorHAnsi"/>
                <w:sz w:val="22"/>
                <w:szCs w:val="22"/>
              </w:rPr>
              <w:t xml:space="preserve"> </w:t>
            </w:r>
            <w:r w:rsidRPr="009950A7">
              <w:rPr>
                <w:rFonts w:cstheme="minorHAnsi"/>
                <w:sz w:val="22"/>
                <w:szCs w:val="22"/>
              </w:rPr>
              <w:t>an</w:t>
            </w:r>
            <w:r w:rsidR="71037128" w:rsidRPr="009950A7">
              <w:rPr>
                <w:rFonts w:cstheme="minorHAnsi"/>
                <w:sz w:val="22"/>
                <w:szCs w:val="22"/>
              </w:rPr>
              <w:t xml:space="preserve"> </w:t>
            </w:r>
            <w:r w:rsidRPr="009950A7">
              <w:rPr>
                <w:rFonts w:cstheme="minorHAnsi"/>
                <w:sz w:val="22"/>
                <w:szCs w:val="22"/>
              </w:rPr>
              <w:t>expense</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service</w:t>
            </w:r>
            <w:r w:rsidR="71037128" w:rsidRPr="009950A7">
              <w:rPr>
                <w:rFonts w:cstheme="minorHAnsi"/>
                <w:sz w:val="22"/>
                <w:szCs w:val="22"/>
              </w:rPr>
              <w:t xml:space="preserve"> </w:t>
            </w:r>
            <w:r w:rsidRPr="009950A7">
              <w:rPr>
                <w:rFonts w:cstheme="minorHAnsi"/>
                <w:sz w:val="22"/>
                <w:szCs w:val="22"/>
              </w:rPr>
              <w:t>charged</w:t>
            </w:r>
            <w:r w:rsidR="71037128" w:rsidRPr="009950A7">
              <w:rPr>
                <w:rFonts w:cstheme="minorHAnsi"/>
                <w:sz w:val="22"/>
                <w:szCs w:val="22"/>
              </w:rPr>
              <w:t xml:space="preserve"> </w:t>
            </w:r>
            <w:r w:rsidRPr="009950A7">
              <w:rPr>
                <w:rFonts w:cstheme="minorHAnsi"/>
                <w:sz w:val="22"/>
                <w:szCs w:val="22"/>
              </w:rPr>
              <w:t>must</w:t>
            </w:r>
            <w:r w:rsidR="71037128" w:rsidRPr="009950A7">
              <w:rPr>
                <w:rFonts w:cstheme="minorHAnsi"/>
                <w:sz w:val="22"/>
                <w:szCs w:val="22"/>
              </w:rPr>
              <w:t xml:space="preserve"> </w:t>
            </w:r>
            <w:r w:rsidRPr="009950A7">
              <w:rPr>
                <w:rFonts w:cstheme="minorHAnsi"/>
                <w:sz w:val="22"/>
                <w:szCs w:val="22"/>
              </w:rPr>
              <w:t>directly</w:t>
            </w:r>
            <w:r w:rsidR="71037128" w:rsidRPr="009950A7">
              <w:rPr>
                <w:rFonts w:cstheme="minorHAnsi"/>
                <w:sz w:val="22"/>
                <w:szCs w:val="22"/>
              </w:rPr>
              <w:t xml:space="preserve"> </w:t>
            </w:r>
            <w:r w:rsidRPr="009950A7">
              <w:rPr>
                <w:rFonts w:cstheme="minorHAnsi"/>
                <w:sz w:val="22"/>
                <w:szCs w:val="22"/>
              </w:rPr>
              <w:t>benefit</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be</w:t>
            </w:r>
            <w:r w:rsidR="71037128" w:rsidRPr="009950A7">
              <w:rPr>
                <w:rFonts w:cstheme="minorHAnsi"/>
                <w:sz w:val="22"/>
                <w:szCs w:val="22"/>
              </w:rPr>
              <w:t xml:space="preserve"> </w:t>
            </w:r>
            <w:r w:rsidRPr="009950A7">
              <w:rPr>
                <w:rFonts w:cstheme="minorHAnsi"/>
                <w:sz w:val="22"/>
                <w:szCs w:val="22"/>
              </w:rPr>
              <w:t>necessary</w:t>
            </w:r>
            <w:r w:rsidR="71037128" w:rsidRPr="009950A7">
              <w:rPr>
                <w:rFonts w:cstheme="minorHAnsi"/>
                <w:sz w:val="22"/>
                <w:szCs w:val="22"/>
              </w:rPr>
              <w:t xml:space="preserve"> </w:t>
            </w:r>
            <w:r w:rsidRPr="009950A7">
              <w:rPr>
                <w:rFonts w:cstheme="minorHAnsi"/>
                <w:sz w:val="22"/>
                <w:szCs w:val="22"/>
              </w:rPr>
              <w:t>for</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performance</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project;</w:t>
            </w:r>
            <w:r w:rsidR="71037128" w:rsidRPr="009950A7">
              <w:rPr>
                <w:rFonts w:cstheme="minorHAnsi"/>
                <w:sz w:val="22"/>
                <w:szCs w:val="22"/>
              </w:rPr>
              <w:t xml:space="preserve"> </w:t>
            </w:r>
            <w:r w:rsidRPr="009950A7">
              <w:rPr>
                <w:rFonts w:cstheme="minorHAnsi"/>
                <w:sz w:val="22"/>
                <w:szCs w:val="22"/>
              </w:rPr>
              <w:t>when</w:t>
            </w:r>
            <w:r w:rsidR="71037128" w:rsidRPr="009950A7">
              <w:rPr>
                <w:rFonts w:cstheme="minorHAnsi"/>
                <w:sz w:val="22"/>
                <w:szCs w:val="22"/>
              </w:rPr>
              <w:t xml:space="preserve"> </w:t>
            </w:r>
            <w:r w:rsidRPr="009950A7">
              <w:rPr>
                <w:rFonts w:cstheme="minorHAnsi"/>
                <w:sz w:val="22"/>
                <w:szCs w:val="22"/>
              </w:rPr>
              <w:t>multiple</w:t>
            </w:r>
            <w:r w:rsidR="71037128" w:rsidRPr="009950A7">
              <w:rPr>
                <w:rFonts w:cstheme="minorHAnsi"/>
                <w:sz w:val="22"/>
                <w:szCs w:val="22"/>
              </w:rPr>
              <w:t xml:space="preserve"> </w:t>
            </w:r>
            <w:r w:rsidRPr="009950A7">
              <w:rPr>
                <w:rFonts w:cstheme="minorHAnsi"/>
                <w:sz w:val="22"/>
                <w:szCs w:val="22"/>
              </w:rPr>
              <w:t>projects</w:t>
            </w:r>
            <w:r w:rsidR="71037128" w:rsidRPr="009950A7">
              <w:rPr>
                <w:rFonts w:cstheme="minorHAnsi"/>
                <w:sz w:val="22"/>
                <w:szCs w:val="22"/>
              </w:rPr>
              <w:t xml:space="preserve"> </w:t>
            </w:r>
            <w:r w:rsidRPr="009950A7">
              <w:rPr>
                <w:rFonts w:cstheme="minorHAnsi"/>
                <w:sz w:val="22"/>
                <w:szCs w:val="22"/>
              </w:rPr>
              <w:t>are</w:t>
            </w:r>
            <w:r w:rsidR="71037128" w:rsidRPr="009950A7">
              <w:rPr>
                <w:rFonts w:cstheme="minorHAnsi"/>
                <w:sz w:val="22"/>
                <w:szCs w:val="22"/>
              </w:rPr>
              <w:t xml:space="preserve"> </w:t>
            </w:r>
            <w:r w:rsidRPr="009950A7">
              <w:rPr>
                <w:rFonts w:cstheme="minorHAnsi"/>
                <w:sz w:val="22"/>
                <w:szCs w:val="22"/>
              </w:rPr>
              <w:t>benefited</w:t>
            </w:r>
            <w:r w:rsidR="71037128" w:rsidRPr="009950A7">
              <w:rPr>
                <w:rFonts w:cstheme="minorHAnsi"/>
                <w:sz w:val="22"/>
                <w:szCs w:val="22"/>
              </w:rPr>
              <w:t xml:space="preserve"> </w:t>
            </w:r>
            <w:r w:rsidRPr="009950A7">
              <w:rPr>
                <w:rFonts w:cstheme="minorHAnsi"/>
                <w:sz w:val="22"/>
                <w:szCs w:val="22"/>
              </w:rPr>
              <w:t>reasonable</w:t>
            </w:r>
            <w:r w:rsidR="71037128" w:rsidRPr="009950A7">
              <w:rPr>
                <w:rFonts w:cstheme="minorHAnsi"/>
                <w:sz w:val="22"/>
                <w:szCs w:val="22"/>
              </w:rPr>
              <w:t xml:space="preserve"> </w:t>
            </w:r>
            <w:r w:rsidRPr="009950A7">
              <w:rPr>
                <w:rFonts w:cstheme="minorHAnsi"/>
                <w:sz w:val="22"/>
                <w:szCs w:val="22"/>
              </w:rPr>
              <w:t>proportions</w:t>
            </w:r>
            <w:r w:rsidR="71037128" w:rsidRPr="009950A7">
              <w:rPr>
                <w:rFonts w:cstheme="minorHAnsi"/>
                <w:sz w:val="22"/>
                <w:szCs w:val="22"/>
              </w:rPr>
              <w:t xml:space="preserve"> </w:t>
            </w:r>
            <w:r w:rsidRPr="009950A7">
              <w:rPr>
                <w:rFonts w:cstheme="minorHAnsi"/>
                <w:sz w:val="22"/>
                <w:szCs w:val="22"/>
              </w:rPr>
              <w:t>must</w:t>
            </w:r>
            <w:r w:rsidR="71037128" w:rsidRPr="009950A7">
              <w:rPr>
                <w:rFonts w:cstheme="minorHAnsi"/>
                <w:sz w:val="22"/>
                <w:szCs w:val="22"/>
              </w:rPr>
              <w:t xml:space="preserve"> </w:t>
            </w:r>
            <w:r w:rsidRPr="009950A7">
              <w:rPr>
                <w:rFonts w:cstheme="minorHAnsi"/>
                <w:sz w:val="22"/>
                <w:szCs w:val="22"/>
              </w:rPr>
              <w:t>be</w:t>
            </w:r>
            <w:r w:rsidR="71037128" w:rsidRPr="009950A7">
              <w:rPr>
                <w:rFonts w:cstheme="minorHAnsi"/>
                <w:sz w:val="22"/>
                <w:szCs w:val="22"/>
              </w:rPr>
              <w:t xml:space="preserve"> </w:t>
            </w:r>
            <w:r w:rsidRPr="009950A7">
              <w:rPr>
                <w:rFonts w:cstheme="minorHAnsi"/>
                <w:sz w:val="22"/>
                <w:szCs w:val="22"/>
              </w:rPr>
              <w:t>able</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be</w:t>
            </w:r>
            <w:r w:rsidR="71037128" w:rsidRPr="009950A7">
              <w:rPr>
                <w:rFonts w:cstheme="minorHAnsi"/>
                <w:sz w:val="22"/>
                <w:szCs w:val="22"/>
              </w:rPr>
              <w:t xml:space="preserve"> </w:t>
            </w:r>
            <w:r w:rsidRPr="009950A7">
              <w:rPr>
                <w:rFonts w:cstheme="minorHAnsi"/>
                <w:sz w:val="22"/>
                <w:szCs w:val="22"/>
              </w:rPr>
              <w:t>assigned.</w:t>
            </w:r>
            <w:r w:rsidR="52D5B2D5" w:rsidRPr="009950A7">
              <w:rPr>
                <w:rFonts w:cstheme="minorHAnsi"/>
                <w:sz w:val="22"/>
                <w:szCs w:val="22"/>
              </w:rPr>
              <w:t xml:space="preserve"> See 2 CFR 200.405.</w:t>
            </w:r>
          </w:p>
        </w:tc>
      </w:tr>
      <w:tr w:rsidR="00987A53" w:rsidRPr="009950A7" w14:paraId="5886E943"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41" w14:textId="167899D1" w:rsidR="00987A53" w:rsidRPr="009950A7" w:rsidRDefault="7F032881" w:rsidP="711B1947">
            <w:pPr>
              <w:widowControl/>
              <w:rPr>
                <w:rFonts w:cstheme="minorHAnsi"/>
                <w:b/>
                <w:bCs/>
                <w:sz w:val="22"/>
                <w:szCs w:val="22"/>
              </w:rPr>
            </w:pPr>
            <w:r w:rsidRPr="009950A7">
              <w:rPr>
                <w:rFonts w:cstheme="minorHAnsi"/>
                <w:b/>
                <w:bCs/>
                <w:color w:val="000000"/>
                <w:sz w:val="22"/>
                <w:szCs w:val="22"/>
                <w:shd w:val="clear" w:color="auto" w:fill="FFFFFF"/>
              </w:rPr>
              <w:t>Allowable</w:t>
            </w:r>
            <w:r w:rsidR="71037128" w:rsidRPr="009950A7">
              <w:rPr>
                <w:rFonts w:cstheme="minorHAnsi"/>
                <w:b/>
                <w:bCs/>
                <w:color w:val="000000"/>
                <w:sz w:val="22"/>
                <w:szCs w:val="22"/>
                <w:shd w:val="clear" w:color="auto" w:fill="FFFFFF"/>
              </w:rPr>
              <w:t xml:space="preserve"> </w:t>
            </w:r>
            <w:r w:rsidR="00A444CE" w:rsidRPr="009950A7">
              <w:rPr>
                <w:rFonts w:cstheme="minorHAnsi"/>
                <w:b/>
                <w:bCs/>
                <w:color w:val="000000"/>
                <w:sz w:val="22"/>
                <w:szCs w:val="22"/>
                <w:shd w:val="clear" w:color="auto" w:fill="FFFFFF"/>
              </w:rPr>
              <w:t>C</w:t>
            </w:r>
            <w:r w:rsidRPr="009950A7">
              <w:rPr>
                <w:rFonts w:cstheme="minorHAnsi"/>
                <w:b/>
                <w:bCs/>
                <w:color w:val="000000"/>
                <w:sz w:val="22"/>
                <w:szCs w:val="22"/>
                <w:shd w:val="clear" w:color="auto" w:fill="FFFFFF"/>
              </w:rPr>
              <w:t>ost</w:t>
            </w:r>
          </w:p>
        </w:tc>
        <w:tc>
          <w:tcPr>
            <w:tcW w:w="7846" w:type="dxa"/>
          </w:tcPr>
          <w:p w14:paraId="5886E942" w14:textId="61DA1E00" w:rsidR="00987A53" w:rsidRPr="009950A7" w:rsidRDefault="7F032881" w:rsidP="711B1947">
            <w:pPr>
              <w:rPr>
                <w:rFonts w:cstheme="minorHAnsi"/>
                <w:sz w:val="22"/>
                <w:szCs w:val="22"/>
              </w:rPr>
            </w:pPr>
            <w:r w:rsidRPr="009950A7">
              <w:rPr>
                <w:rFonts w:cstheme="minorHAnsi"/>
                <w:sz w:val="22"/>
                <w:szCs w:val="22"/>
              </w:rPr>
              <w:t>Allowable</w:t>
            </w:r>
            <w:r w:rsidR="71037128" w:rsidRPr="009950A7">
              <w:rPr>
                <w:rFonts w:cstheme="minorHAnsi"/>
                <w:sz w:val="22"/>
                <w:szCs w:val="22"/>
              </w:rPr>
              <w:t xml:space="preserve"> </w:t>
            </w:r>
            <w:r w:rsidRPr="009950A7">
              <w:rPr>
                <w:rFonts w:cstheme="minorHAnsi"/>
                <w:sz w:val="22"/>
                <w:szCs w:val="22"/>
              </w:rPr>
              <w:t>cost</w:t>
            </w:r>
            <w:r w:rsidR="71037128" w:rsidRPr="009950A7">
              <w:rPr>
                <w:rFonts w:cstheme="minorHAnsi"/>
                <w:sz w:val="22"/>
                <w:szCs w:val="22"/>
              </w:rPr>
              <w:t xml:space="preserve">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cost</w:t>
            </w:r>
            <w:r w:rsidR="71037128" w:rsidRPr="009950A7">
              <w:rPr>
                <w:rFonts w:cstheme="minorHAnsi"/>
                <w:sz w:val="22"/>
                <w:szCs w:val="22"/>
              </w:rPr>
              <w:t xml:space="preserve"> </w:t>
            </w:r>
            <w:r w:rsidRPr="009950A7">
              <w:rPr>
                <w:rFonts w:cstheme="minorHAnsi"/>
                <w:sz w:val="22"/>
                <w:szCs w:val="22"/>
              </w:rPr>
              <w:t>incurred</w:t>
            </w:r>
            <w:r w:rsidR="71037128" w:rsidRPr="009950A7">
              <w:rPr>
                <w:rFonts w:cstheme="minorHAnsi"/>
                <w:sz w:val="22"/>
                <w:szCs w:val="22"/>
              </w:rPr>
              <w:t xml:space="preserve"> </w:t>
            </w:r>
            <w:r w:rsidRPr="009950A7">
              <w:rPr>
                <w:rFonts w:cstheme="minorHAnsi"/>
                <w:sz w:val="22"/>
                <w:szCs w:val="22"/>
              </w:rPr>
              <w:t>by</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recipient</w:t>
            </w:r>
            <w:r w:rsidR="71037128" w:rsidRPr="009950A7">
              <w:rPr>
                <w:rFonts w:cstheme="minorHAnsi"/>
                <w:sz w:val="22"/>
                <w:szCs w:val="22"/>
              </w:rPr>
              <w:t xml:space="preserve"> </w:t>
            </w:r>
            <w:r w:rsidRPr="009950A7">
              <w:rPr>
                <w:rFonts w:cstheme="minorHAnsi"/>
                <w:sz w:val="22"/>
                <w:szCs w:val="22"/>
              </w:rPr>
              <w:t>that</w:t>
            </w:r>
            <w:r w:rsidR="71037128" w:rsidRPr="009950A7">
              <w:rPr>
                <w:rFonts w:cstheme="minorHAnsi"/>
                <w:sz w:val="22"/>
                <w:szCs w:val="22"/>
              </w:rPr>
              <w:t xml:space="preserve"> </w:t>
            </w:r>
            <w:r w:rsidRPr="009950A7">
              <w:rPr>
                <w:rFonts w:cstheme="minorHAnsi"/>
                <w:sz w:val="22"/>
                <w:szCs w:val="22"/>
              </w:rPr>
              <w:t>is:</w:t>
            </w:r>
            <w:r w:rsidR="71037128" w:rsidRPr="009950A7">
              <w:rPr>
                <w:rFonts w:cstheme="minorHAnsi"/>
                <w:sz w:val="22"/>
                <w:szCs w:val="22"/>
              </w:rPr>
              <w:t xml:space="preserve"> </w:t>
            </w:r>
            <w:r w:rsidRPr="009950A7">
              <w:rPr>
                <w:rFonts w:cstheme="minorHAnsi"/>
                <w:sz w:val="22"/>
                <w:szCs w:val="22"/>
              </w:rPr>
              <w:t>(1)</w:t>
            </w:r>
            <w:r w:rsidR="71037128" w:rsidRPr="009950A7">
              <w:rPr>
                <w:rFonts w:cstheme="minorHAnsi"/>
                <w:sz w:val="22"/>
                <w:szCs w:val="22"/>
              </w:rPr>
              <w:t xml:space="preserve"> </w:t>
            </w:r>
            <w:r w:rsidRPr="009950A7">
              <w:rPr>
                <w:rFonts w:cstheme="minorHAnsi"/>
                <w:sz w:val="22"/>
                <w:szCs w:val="22"/>
              </w:rPr>
              <w:t>reasonable</w:t>
            </w:r>
            <w:r w:rsidR="71037128" w:rsidRPr="009950A7">
              <w:rPr>
                <w:rFonts w:cstheme="minorHAnsi"/>
                <w:sz w:val="22"/>
                <w:szCs w:val="22"/>
              </w:rPr>
              <w:t xml:space="preserve"> </w:t>
            </w:r>
            <w:r w:rsidRPr="009950A7">
              <w:rPr>
                <w:rFonts w:cstheme="minorHAnsi"/>
                <w:sz w:val="22"/>
                <w:szCs w:val="22"/>
              </w:rPr>
              <w:t>for</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performance</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award;</w:t>
            </w:r>
            <w:r w:rsidR="71037128" w:rsidRPr="009950A7">
              <w:rPr>
                <w:rFonts w:cstheme="minorHAnsi"/>
                <w:sz w:val="22"/>
                <w:szCs w:val="22"/>
              </w:rPr>
              <w:t xml:space="preserve"> </w:t>
            </w:r>
            <w:r w:rsidRPr="009950A7">
              <w:rPr>
                <w:rFonts w:cstheme="minorHAnsi"/>
                <w:sz w:val="22"/>
                <w:szCs w:val="22"/>
              </w:rPr>
              <w:t>(2)</w:t>
            </w:r>
            <w:r w:rsidR="71037128" w:rsidRPr="009950A7">
              <w:rPr>
                <w:rFonts w:cstheme="minorHAnsi"/>
                <w:sz w:val="22"/>
                <w:szCs w:val="22"/>
              </w:rPr>
              <w:t xml:space="preserve"> </w:t>
            </w:r>
            <w:r w:rsidRPr="009950A7">
              <w:rPr>
                <w:rFonts w:cstheme="minorHAnsi"/>
                <w:sz w:val="22"/>
                <w:szCs w:val="22"/>
              </w:rPr>
              <w:t>allocable;</w:t>
            </w:r>
            <w:r w:rsidR="71037128" w:rsidRPr="009950A7">
              <w:rPr>
                <w:rFonts w:cstheme="minorHAnsi"/>
                <w:sz w:val="22"/>
                <w:szCs w:val="22"/>
              </w:rPr>
              <w:t xml:space="preserve"> </w:t>
            </w:r>
            <w:r w:rsidRPr="009950A7">
              <w:rPr>
                <w:rFonts w:cstheme="minorHAnsi"/>
                <w:sz w:val="22"/>
                <w:szCs w:val="22"/>
              </w:rPr>
              <w:t>(3)</w:t>
            </w:r>
            <w:r w:rsidR="71037128" w:rsidRPr="009950A7">
              <w:rPr>
                <w:rFonts w:cstheme="minorHAnsi"/>
                <w:sz w:val="22"/>
                <w:szCs w:val="22"/>
              </w:rPr>
              <w:t xml:space="preserve"> </w:t>
            </w:r>
            <w:r w:rsidRPr="009950A7">
              <w:rPr>
                <w:rFonts w:cstheme="minorHAnsi"/>
                <w:sz w:val="22"/>
                <w:szCs w:val="22"/>
              </w:rPr>
              <w:t>in</w:t>
            </w:r>
            <w:r w:rsidR="71037128" w:rsidRPr="009950A7">
              <w:rPr>
                <w:rFonts w:cstheme="minorHAnsi"/>
                <w:sz w:val="22"/>
                <w:szCs w:val="22"/>
              </w:rPr>
              <w:t xml:space="preserve"> </w:t>
            </w:r>
            <w:r w:rsidRPr="009950A7">
              <w:rPr>
                <w:rFonts w:cstheme="minorHAnsi"/>
                <w:sz w:val="22"/>
                <w:szCs w:val="22"/>
              </w:rPr>
              <w:t>conformance</w:t>
            </w:r>
            <w:r w:rsidR="71037128" w:rsidRPr="009950A7">
              <w:rPr>
                <w:rFonts w:cstheme="minorHAnsi"/>
                <w:sz w:val="22"/>
                <w:szCs w:val="22"/>
              </w:rPr>
              <w:t xml:space="preserve"> </w:t>
            </w:r>
            <w:r w:rsidRPr="009950A7">
              <w:rPr>
                <w:rFonts w:cstheme="minorHAnsi"/>
                <w:sz w:val="22"/>
                <w:szCs w:val="22"/>
              </w:rPr>
              <w:t>with</w:t>
            </w:r>
            <w:r w:rsidR="71037128" w:rsidRPr="009950A7">
              <w:rPr>
                <w:rFonts w:cstheme="minorHAnsi"/>
                <w:sz w:val="22"/>
                <w:szCs w:val="22"/>
              </w:rPr>
              <w:t xml:space="preserve"> </w:t>
            </w:r>
            <w:r w:rsidRPr="009950A7">
              <w:rPr>
                <w:rFonts w:cstheme="minorHAnsi"/>
                <w:sz w:val="22"/>
                <w:szCs w:val="22"/>
              </w:rPr>
              <w:t>any</w:t>
            </w:r>
            <w:r w:rsidR="71037128" w:rsidRPr="009950A7">
              <w:rPr>
                <w:rFonts w:cstheme="minorHAnsi"/>
                <w:sz w:val="22"/>
                <w:szCs w:val="22"/>
              </w:rPr>
              <w:t xml:space="preserve"> </w:t>
            </w:r>
            <w:r w:rsidRPr="009950A7">
              <w:rPr>
                <w:rFonts w:cstheme="minorHAnsi"/>
                <w:sz w:val="22"/>
                <w:szCs w:val="22"/>
              </w:rPr>
              <w:t>limitations</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exclusions</w:t>
            </w:r>
            <w:r w:rsidR="71037128" w:rsidRPr="009950A7">
              <w:rPr>
                <w:rFonts w:cstheme="minorHAnsi"/>
                <w:sz w:val="22"/>
                <w:szCs w:val="22"/>
              </w:rPr>
              <w:t xml:space="preserve"> </w:t>
            </w:r>
            <w:r w:rsidRPr="009950A7">
              <w:rPr>
                <w:rFonts w:cstheme="minorHAnsi"/>
                <w:sz w:val="22"/>
                <w:szCs w:val="22"/>
              </w:rPr>
              <w:t>set</w:t>
            </w:r>
            <w:r w:rsidR="71037128" w:rsidRPr="009950A7">
              <w:rPr>
                <w:rFonts w:cstheme="minorHAnsi"/>
                <w:sz w:val="22"/>
                <w:szCs w:val="22"/>
              </w:rPr>
              <w:t xml:space="preserve"> </w:t>
            </w:r>
            <w:r w:rsidRPr="009950A7">
              <w:rPr>
                <w:rFonts w:cstheme="minorHAnsi"/>
                <w:sz w:val="22"/>
                <w:szCs w:val="22"/>
              </w:rPr>
              <w:t>forth</w:t>
            </w:r>
            <w:r w:rsidR="71037128" w:rsidRPr="009950A7">
              <w:rPr>
                <w:rFonts w:cstheme="minorHAnsi"/>
                <w:sz w:val="22"/>
                <w:szCs w:val="22"/>
              </w:rPr>
              <w:t xml:space="preserve"> </w:t>
            </w:r>
            <w:r w:rsidRPr="009950A7">
              <w:rPr>
                <w:rFonts w:cstheme="minorHAnsi"/>
                <w:sz w:val="22"/>
                <w:szCs w:val="22"/>
              </w:rPr>
              <w:t>in</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Federal</w:t>
            </w:r>
            <w:r w:rsidR="71037128" w:rsidRPr="009950A7">
              <w:rPr>
                <w:rFonts w:cstheme="minorHAnsi"/>
                <w:sz w:val="22"/>
                <w:szCs w:val="22"/>
              </w:rPr>
              <w:t xml:space="preserve"> </w:t>
            </w:r>
            <w:r w:rsidRPr="009950A7">
              <w:rPr>
                <w:rFonts w:cstheme="minorHAnsi"/>
                <w:sz w:val="22"/>
                <w:szCs w:val="22"/>
              </w:rPr>
              <w:t>cost</w:t>
            </w:r>
            <w:r w:rsidR="71037128" w:rsidRPr="009950A7">
              <w:rPr>
                <w:rFonts w:cstheme="minorHAnsi"/>
                <w:sz w:val="22"/>
                <w:szCs w:val="22"/>
              </w:rPr>
              <w:t xml:space="preserve"> </w:t>
            </w:r>
            <w:r w:rsidRPr="009950A7">
              <w:rPr>
                <w:rFonts w:cstheme="minorHAnsi"/>
                <w:sz w:val="22"/>
                <w:szCs w:val="22"/>
              </w:rPr>
              <w:t>principles</w:t>
            </w:r>
            <w:r w:rsidR="71037128" w:rsidRPr="009950A7">
              <w:rPr>
                <w:rFonts w:cstheme="minorHAnsi"/>
                <w:sz w:val="22"/>
                <w:szCs w:val="22"/>
              </w:rPr>
              <w:t xml:space="preserve"> </w:t>
            </w:r>
            <w:r w:rsidRPr="009950A7">
              <w:rPr>
                <w:rFonts w:cstheme="minorHAnsi"/>
                <w:sz w:val="22"/>
                <w:szCs w:val="22"/>
              </w:rPr>
              <w:t>applicable</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organization</w:t>
            </w:r>
            <w:r w:rsidR="71037128" w:rsidRPr="009950A7">
              <w:rPr>
                <w:rFonts w:cstheme="minorHAnsi"/>
                <w:sz w:val="22"/>
                <w:szCs w:val="22"/>
              </w:rPr>
              <w:t xml:space="preserve"> </w:t>
            </w:r>
            <w:r w:rsidRPr="009950A7">
              <w:rPr>
                <w:rFonts w:cstheme="minorHAnsi"/>
                <w:sz w:val="22"/>
                <w:szCs w:val="22"/>
              </w:rPr>
              <w:t>incurring</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cost</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in</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award</w:t>
            </w:r>
            <w:r w:rsidR="71037128" w:rsidRPr="009950A7">
              <w:rPr>
                <w:rFonts w:cstheme="minorHAnsi"/>
                <w:sz w:val="22"/>
                <w:szCs w:val="22"/>
              </w:rPr>
              <w:t xml:space="preserve"> </w:t>
            </w:r>
            <w:r w:rsidRPr="009950A7">
              <w:rPr>
                <w:rFonts w:cstheme="minorHAnsi"/>
                <w:sz w:val="22"/>
                <w:szCs w:val="22"/>
              </w:rPr>
              <w:t>documents</w:t>
            </w:r>
            <w:r w:rsidR="71037128" w:rsidRPr="009950A7">
              <w:rPr>
                <w:rFonts w:cstheme="minorHAnsi"/>
                <w:sz w:val="22"/>
                <w:szCs w:val="22"/>
              </w:rPr>
              <w:t xml:space="preserve"> </w:t>
            </w:r>
            <w:r w:rsidRPr="009950A7">
              <w:rPr>
                <w:rFonts w:cstheme="minorHAnsi"/>
                <w:sz w:val="22"/>
                <w:szCs w:val="22"/>
              </w:rPr>
              <w:t>as</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type</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amount</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cost;</w:t>
            </w:r>
            <w:r w:rsidR="71037128" w:rsidRPr="009950A7">
              <w:rPr>
                <w:rFonts w:cstheme="minorHAnsi"/>
                <w:sz w:val="22"/>
                <w:szCs w:val="22"/>
              </w:rPr>
              <w:t xml:space="preserve"> </w:t>
            </w:r>
            <w:r w:rsidRPr="009950A7">
              <w:rPr>
                <w:rFonts w:cstheme="minorHAnsi"/>
                <w:sz w:val="22"/>
                <w:szCs w:val="22"/>
              </w:rPr>
              <w:t>(4)</w:t>
            </w:r>
            <w:r w:rsidR="71037128" w:rsidRPr="009950A7">
              <w:rPr>
                <w:rFonts w:cstheme="minorHAnsi"/>
                <w:sz w:val="22"/>
                <w:szCs w:val="22"/>
              </w:rPr>
              <w:t xml:space="preserve"> </w:t>
            </w:r>
            <w:r w:rsidRPr="009950A7">
              <w:rPr>
                <w:rFonts w:cstheme="minorHAnsi"/>
                <w:sz w:val="22"/>
                <w:szCs w:val="22"/>
              </w:rPr>
              <w:t>consistent</w:t>
            </w:r>
            <w:r w:rsidR="71037128" w:rsidRPr="009950A7">
              <w:rPr>
                <w:rFonts w:cstheme="minorHAnsi"/>
                <w:sz w:val="22"/>
                <w:szCs w:val="22"/>
              </w:rPr>
              <w:t xml:space="preserve"> </w:t>
            </w:r>
            <w:r w:rsidRPr="009950A7">
              <w:rPr>
                <w:rFonts w:cstheme="minorHAnsi"/>
                <w:sz w:val="22"/>
                <w:szCs w:val="22"/>
              </w:rPr>
              <w:t>with</w:t>
            </w:r>
            <w:r w:rsidR="71037128" w:rsidRPr="009950A7">
              <w:rPr>
                <w:rFonts w:cstheme="minorHAnsi"/>
                <w:sz w:val="22"/>
                <w:szCs w:val="22"/>
              </w:rPr>
              <w:t xml:space="preserve"> </w:t>
            </w:r>
            <w:r w:rsidRPr="009950A7">
              <w:rPr>
                <w:rFonts w:cstheme="minorHAnsi"/>
                <w:sz w:val="22"/>
                <w:szCs w:val="22"/>
              </w:rPr>
              <w:t>regulations,</w:t>
            </w:r>
            <w:r w:rsidR="71037128" w:rsidRPr="009950A7">
              <w:rPr>
                <w:rFonts w:cstheme="minorHAnsi"/>
                <w:sz w:val="22"/>
                <w:szCs w:val="22"/>
              </w:rPr>
              <w:t xml:space="preserve"> </w:t>
            </w:r>
            <w:r w:rsidRPr="009950A7">
              <w:rPr>
                <w:rFonts w:cstheme="minorHAnsi"/>
                <w:sz w:val="22"/>
                <w:szCs w:val="22"/>
              </w:rPr>
              <w:t>policies,</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procedures</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recipient</w:t>
            </w:r>
            <w:r w:rsidR="71037128" w:rsidRPr="009950A7">
              <w:rPr>
                <w:rFonts w:cstheme="minorHAnsi"/>
                <w:sz w:val="22"/>
                <w:szCs w:val="22"/>
              </w:rPr>
              <w:t xml:space="preserve"> </w:t>
            </w:r>
            <w:r w:rsidRPr="009950A7">
              <w:rPr>
                <w:rFonts w:cstheme="minorHAnsi"/>
                <w:sz w:val="22"/>
                <w:szCs w:val="22"/>
              </w:rPr>
              <w:t>that</w:t>
            </w:r>
            <w:r w:rsidR="71037128" w:rsidRPr="009950A7">
              <w:rPr>
                <w:rFonts w:cstheme="minorHAnsi"/>
                <w:sz w:val="22"/>
                <w:szCs w:val="22"/>
              </w:rPr>
              <w:t xml:space="preserve"> </w:t>
            </w:r>
            <w:r w:rsidRPr="009950A7">
              <w:rPr>
                <w:rFonts w:cstheme="minorHAnsi"/>
                <w:sz w:val="22"/>
                <w:szCs w:val="22"/>
              </w:rPr>
              <w:t>are</w:t>
            </w:r>
            <w:r w:rsidR="71037128" w:rsidRPr="009950A7">
              <w:rPr>
                <w:rFonts w:cstheme="minorHAnsi"/>
                <w:sz w:val="22"/>
                <w:szCs w:val="22"/>
              </w:rPr>
              <w:t xml:space="preserve"> </w:t>
            </w:r>
            <w:r w:rsidRPr="009950A7">
              <w:rPr>
                <w:rFonts w:cstheme="minorHAnsi"/>
                <w:sz w:val="22"/>
                <w:szCs w:val="22"/>
              </w:rPr>
              <w:t>applied</w:t>
            </w:r>
            <w:r w:rsidR="71037128" w:rsidRPr="009950A7">
              <w:rPr>
                <w:rFonts w:cstheme="minorHAnsi"/>
                <w:sz w:val="22"/>
                <w:szCs w:val="22"/>
              </w:rPr>
              <w:t xml:space="preserve"> </w:t>
            </w:r>
            <w:r w:rsidRPr="009950A7">
              <w:rPr>
                <w:rFonts w:cstheme="minorHAnsi"/>
                <w:sz w:val="22"/>
                <w:szCs w:val="22"/>
              </w:rPr>
              <w:t>uniformly</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both</w:t>
            </w:r>
            <w:r w:rsidR="71037128" w:rsidRPr="009950A7">
              <w:rPr>
                <w:rFonts w:cstheme="minorHAnsi"/>
                <w:sz w:val="22"/>
                <w:szCs w:val="22"/>
              </w:rPr>
              <w:t xml:space="preserve"> </w:t>
            </w:r>
            <w:r w:rsidRPr="009950A7">
              <w:rPr>
                <w:rFonts w:cstheme="minorHAnsi"/>
                <w:sz w:val="22"/>
                <w:szCs w:val="22"/>
              </w:rPr>
              <w:t>federally</w:t>
            </w:r>
            <w:r w:rsidR="71037128" w:rsidRPr="009950A7">
              <w:rPr>
                <w:rFonts w:cstheme="minorHAnsi"/>
                <w:sz w:val="22"/>
                <w:szCs w:val="22"/>
              </w:rPr>
              <w:t xml:space="preserve"> </w:t>
            </w:r>
            <w:r w:rsidRPr="009950A7">
              <w:rPr>
                <w:rFonts w:cstheme="minorHAnsi"/>
                <w:sz w:val="22"/>
                <w:szCs w:val="22"/>
              </w:rPr>
              <w:t>supported</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other</w:t>
            </w:r>
            <w:r w:rsidR="71037128" w:rsidRPr="009950A7">
              <w:rPr>
                <w:rFonts w:cstheme="minorHAnsi"/>
                <w:sz w:val="22"/>
                <w:szCs w:val="22"/>
              </w:rPr>
              <w:t xml:space="preserve"> </w:t>
            </w:r>
            <w:r w:rsidRPr="009950A7">
              <w:rPr>
                <w:rFonts w:cstheme="minorHAnsi"/>
                <w:sz w:val="22"/>
                <w:szCs w:val="22"/>
              </w:rPr>
              <w:t>activities</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organization;</w:t>
            </w:r>
            <w:r w:rsidR="71037128" w:rsidRPr="009950A7">
              <w:rPr>
                <w:rFonts w:cstheme="minorHAnsi"/>
                <w:sz w:val="22"/>
                <w:szCs w:val="22"/>
              </w:rPr>
              <w:t xml:space="preserve"> </w:t>
            </w:r>
            <w:r w:rsidRPr="009950A7">
              <w:rPr>
                <w:rFonts w:cstheme="minorHAnsi"/>
                <w:sz w:val="22"/>
                <w:szCs w:val="22"/>
              </w:rPr>
              <w:t>(5)</w:t>
            </w:r>
            <w:r w:rsidR="71037128" w:rsidRPr="009950A7">
              <w:rPr>
                <w:rFonts w:cstheme="minorHAnsi"/>
                <w:sz w:val="22"/>
                <w:szCs w:val="22"/>
              </w:rPr>
              <w:t xml:space="preserve"> </w:t>
            </w:r>
            <w:r w:rsidRPr="009950A7">
              <w:rPr>
                <w:rFonts w:cstheme="minorHAnsi"/>
                <w:sz w:val="22"/>
                <w:szCs w:val="22"/>
              </w:rPr>
              <w:t>accorded</w:t>
            </w:r>
            <w:r w:rsidR="71037128" w:rsidRPr="009950A7">
              <w:rPr>
                <w:rFonts w:cstheme="minorHAnsi"/>
                <w:sz w:val="22"/>
                <w:szCs w:val="22"/>
              </w:rPr>
              <w:t xml:space="preserve"> </w:t>
            </w:r>
            <w:r w:rsidRPr="009950A7">
              <w:rPr>
                <w:rFonts w:cstheme="minorHAnsi"/>
                <w:sz w:val="22"/>
                <w:szCs w:val="22"/>
              </w:rPr>
              <w:t>consistent</w:t>
            </w:r>
            <w:r w:rsidR="71037128" w:rsidRPr="009950A7">
              <w:rPr>
                <w:rFonts w:cstheme="minorHAnsi"/>
                <w:sz w:val="22"/>
                <w:szCs w:val="22"/>
              </w:rPr>
              <w:t xml:space="preserve"> </w:t>
            </w:r>
            <w:r w:rsidRPr="009950A7">
              <w:rPr>
                <w:rFonts w:cstheme="minorHAnsi"/>
                <w:sz w:val="22"/>
                <w:szCs w:val="22"/>
              </w:rPr>
              <w:t>treatment</w:t>
            </w:r>
            <w:r w:rsidR="71037128" w:rsidRPr="009950A7">
              <w:rPr>
                <w:rFonts w:cstheme="minorHAnsi"/>
                <w:sz w:val="22"/>
                <w:szCs w:val="22"/>
              </w:rPr>
              <w:t xml:space="preserve"> </w:t>
            </w:r>
            <w:r w:rsidRPr="009950A7">
              <w:rPr>
                <w:rFonts w:cstheme="minorHAnsi"/>
                <w:sz w:val="22"/>
                <w:szCs w:val="22"/>
              </w:rPr>
              <w:t>as</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direct</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indirect</w:t>
            </w:r>
            <w:r w:rsidR="71037128" w:rsidRPr="009950A7">
              <w:rPr>
                <w:rFonts w:cstheme="minorHAnsi"/>
                <w:sz w:val="22"/>
                <w:szCs w:val="22"/>
              </w:rPr>
              <w:t xml:space="preserve"> </w:t>
            </w:r>
            <w:r w:rsidRPr="009950A7">
              <w:rPr>
                <w:rFonts w:cstheme="minorHAnsi"/>
                <w:sz w:val="22"/>
                <w:szCs w:val="22"/>
              </w:rPr>
              <w:t>cost;</w:t>
            </w:r>
            <w:r w:rsidR="71037128" w:rsidRPr="009950A7">
              <w:rPr>
                <w:rFonts w:cstheme="minorHAnsi"/>
                <w:sz w:val="22"/>
                <w:szCs w:val="22"/>
              </w:rPr>
              <w:t xml:space="preserve"> </w:t>
            </w:r>
            <w:r w:rsidRPr="009950A7">
              <w:rPr>
                <w:rFonts w:cstheme="minorHAnsi"/>
                <w:sz w:val="22"/>
                <w:szCs w:val="22"/>
              </w:rPr>
              <w:t>(6)</w:t>
            </w:r>
            <w:r w:rsidR="71037128" w:rsidRPr="009950A7">
              <w:rPr>
                <w:rFonts w:cstheme="minorHAnsi"/>
                <w:sz w:val="22"/>
                <w:szCs w:val="22"/>
              </w:rPr>
              <w:t xml:space="preserve"> </w:t>
            </w:r>
            <w:r w:rsidRPr="009950A7">
              <w:rPr>
                <w:rFonts w:cstheme="minorHAnsi"/>
                <w:sz w:val="22"/>
                <w:szCs w:val="22"/>
              </w:rPr>
              <w:t>determined</w:t>
            </w:r>
            <w:r w:rsidR="71037128" w:rsidRPr="009950A7">
              <w:rPr>
                <w:rFonts w:cstheme="minorHAnsi"/>
                <w:sz w:val="22"/>
                <w:szCs w:val="22"/>
              </w:rPr>
              <w:t xml:space="preserve"> </w:t>
            </w:r>
            <w:r w:rsidRPr="009950A7">
              <w:rPr>
                <w:rFonts w:cstheme="minorHAnsi"/>
                <w:sz w:val="22"/>
                <w:szCs w:val="22"/>
              </w:rPr>
              <w:t>in</w:t>
            </w:r>
            <w:r w:rsidR="71037128" w:rsidRPr="009950A7">
              <w:rPr>
                <w:rFonts w:cstheme="minorHAnsi"/>
                <w:sz w:val="22"/>
                <w:szCs w:val="22"/>
              </w:rPr>
              <w:t xml:space="preserve"> </w:t>
            </w:r>
            <w:r w:rsidRPr="009950A7">
              <w:rPr>
                <w:rFonts w:cstheme="minorHAnsi"/>
                <w:sz w:val="22"/>
                <w:szCs w:val="22"/>
              </w:rPr>
              <w:t>accordance</w:t>
            </w:r>
            <w:r w:rsidR="71037128" w:rsidRPr="009950A7">
              <w:rPr>
                <w:rFonts w:cstheme="minorHAnsi"/>
                <w:sz w:val="22"/>
                <w:szCs w:val="22"/>
              </w:rPr>
              <w:t xml:space="preserve"> </w:t>
            </w:r>
            <w:r w:rsidRPr="009950A7">
              <w:rPr>
                <w:rFonts w:cstheme="minorHAnsi"/>
                <w:sz w:val="22"/>
                <w:szCs w:val="22"/>
              </w:rPr>
              <w:t>with</w:t>
            </w:r>
            <w:r w:rsidR="71037128" w:rsidRPr="009950A7">
              <w:rPr>
                <w:rFonts w:cstheme="minorHAnsi"/>
                <w:sz w:val="22"/>
                <w:szCs w:val="22"/>
              </w:rPr>
              <w:t xml:space="preserve"> </w:t>
            </w:r>
            <w:r w:rsidRPr="009950A7">
              <w:rPr>
                <w:rFonts w:cstheme="minorHAnsi"/>
                <w:sz w:val="22"/>
                <w:szCs w:val="22"/>
              </w:rPr>
              <w:t>generally</w:t>
            </w:r>
            <w:r w:rsidR="71037128" w:rsidRPr="009950A7">
              <w:rPr>
                <w:rFonts w:cstheme="minorHAnsi"/>
                <w:sz w:val="22"/>
                <w:szCs w:val="22"/>
              </w:rPr>
              <w:t xml:space="preserve"> </w:t>
            </w:r>
            <w:r w:rsidRPr="009950A7">
              <w:rPr>
                <w:rFonts w:cstheme="minorHAnsi"/>
                <w:sz w:val="22"/>
                <w:szCs w:val="22"/>
              </w:rPr>
              <w:t>accepted</w:t>
            </w:r>
            <w:r w:rsidR="71037128" w:rsidRPr="009950A7">
              <w:rPr>
                <w:rFonts w:cstheme="minorHAnsi"/>
                <w:sz w:val="22"/>
                <w:szCs w:val="22"/>
              </w:rPr>
              <w:t xml:space="preserve"> </w:t>
            </w:r>
            <w:r w:rsidRPr="009950A7">
              <w:rPr>
                <w:rFonts w:cstheme="minorHAnsi"/>
                <w:sz w:val="22"/>
                <w:szCs w:val="22"/>
              </w:rPr>
              <w:t>accounting</w:t>
            </w:r>
            <w:r w:rsidR="71037128" w:rsidRPr="009950A7">
              <w:rPr>
                <w:rFonts w:cstheme="minorHAnsi"/>
                <w:sz w:val="22"/>
                <w:szCs w:val="22"/>
              </w:rPr>
              <w:t xml:space="preserve"> </w:t>
            </w:r>
            <w:r w:rsidRPr="009950A7">
              <w:rPr>
                <w:rFonts w:cstheme="minorHAnsi"/>
                <w:sz w:val="22"/>
                <w:szCs w:val="22"/>
              </w:rPr>
              <w:t>principles;</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(7)</w:t>
            </w:r>
            <w:r w:rsidR="71037128" w:rsidRPr="009950A7">
              <w:rPr>
                <w:rFonts w:cstheme="minorHAnsi"/>
                <w:sz w:val="22"/>
                <w:szCs w:val="22"/>
              </w:rPr>
              <w:t xml:space="preserve"> </w:t>
            </w:r>
            <w:r w:rsidRPr="009950A7">
              <w:rPr>
                <w:rFonts w:cstheme="minorHAnsi"/>
                <w:sz w:val="22"/>
                <w:szCs w:val="22"/>
              </w:rPr>
              <w:t>not</w:t>
            </w:r>
            <w:r w:rsidR="71037128" w:rsidRPr="009950A7">
              <w:rPr>
                <w:rFonts w:cstheme="minorHAnsi"/>
                <w:sz w:val="22"/>
                <w:szCs w:val="22"/>
              </w:rPr>
              <w:t xml:space="preserve"> </w:t>
            </w:r>
            <w:r w:rsidRPr="009950A7">
              <w:rPr>
                <w:rFonts w:cstheme="minorHAnsi"/>
                <w:sz w:val="22"/>
                <w:szCs w:val="22"/>
              </w:rPr>
              <w:t>included</w:t>
            </w:r>
            <w:r w:rsidR="71037128" w:rsidRPr="009950A7">
              <w:rPr>
                <w:rFonts w:cstheme="minorHAnsi"/>
                <w:sz w:val="22"/>
                <w:szCs w:val="22"/>
              </w:rPr>
              <w:t xml:space="preserve"> </w:t>
            </w:r>
            <w:r w:rsidRPr="009950A7">
              <w:rPr>
                <w:rFonts w:cstheme="minorHAnsi"/>
                <w:sz w:val="22"/>
                <w:szCs w:val="22"/>
              </w:rPr>
              <w:t>as</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cost</w:t>
            </w:r>
            <w:r w:rsidR="71037128" w:rsidRPr="009950A7">
              <w:rPr>
                <w:rFonts w:cstheme="minorHAnsi"/>
                <w:sz w:val="22"/>
                <w:szCs w:val="22"/>
              </w:rPr>
              <w:t xml:space="preserve"> </w:t>
            </w:r>
            <w:r w:rsidRPr="009950A7">
              <w:rPr>
                <w:rFonts w:cstheme="minorHAnsi"/>
                <w:sz w:val="22"/>
                <w:szCs w:val="22"/>
              </w:rPr>
              <w:t>in</w:t>
            </w:r>
            <w:r w:rsidR="71037128" w:rsidRPr="009950A7">
              <w:rPr>
                <w:rFonts w:cstheme="minorHAnsi"/>
                <w:sz w:val="22"/>
                <w:szCs w:val="22"/>
              </w:rPr>
              <w:t xml:space="preserve"> </w:t>
            </w:r>
            <w:r w:rsidRPr="009950A7">
              <w:rPr>
                <w:rFonts w:cstheme="minorHAnsi"/>
                <w:sz w:val="22"/>
                <w:szCs w:val="22"/>
              </w:rPr>
              <w:t>any</w:t>
            </w:r>
            <w:r w:rsidR="71037128" w:rsidRPr="009950A7">
              <w:rPr>
                <w:rFonts w:cstheme="minorHAnsi"/>
                <w:sz w:val="22"/>
                <w:szCs w:val="22"/>
              </w:rPr>
              <w:t xml:space="preserve"> </w:t>
            </w:r>
            <w:r w:rsidRPr="009950A7">
              <w:rPr>
                <w:rFonts w:cstheme="minorHAnsi"/>
                <w:sz w:val="22"/>
                <w:szCs w:val="22"/>
              </w:rPr>
              <w:t>other</w:t>
            </w:r>
            <w:r w:rsidR="71037128" w:rsidRPr="009950A7">
              <w:rPr>
                <w:rFonts w:cstheme="minorHAnsi"/>
                <w:sz w:val="22"/>
                <w:szCs w:val="22"/>
              </w:rPr>
              <w:t xml:space="preserve"> </w:t>
            </w:r>
            <w:r w:rsidRPr="009950A7">
              <w:rPr>
                <w:rFonts w:cstheme="minorHAnsi"/>
                <w:sz w:val="22"/>
                <w:szCs w:val="22"/>
              </w:rPr>
              <w:t>federally</w:t>
            </w:r>
            <w:r w:rsidR="71037128" w:rsidRPr="009950A7">
              <w:rPr>
                <w:rFonts w:cstheme="minorHAnsi"/>
                <w:sz w:val="22"/>
                <w:szCs w:val="22"/>
              </w:rPr>
              <w:t xml:space="preserve"> </w:t>
            </w:r>
            <w:r w:rsidRPr="009950A7">
              <w:rPr>
                <w:rFonts w:cstheme="minorHAnsi"/>
                <w:sz w:val="22"/>
                <w:szCs w:val="22"/>
              </w:rPr>
              <w:t>supported</w:t>
            </w:r>
            <w:r w:rsidR="71037128" w:rsidRPr="009950A7">
              <w:rPr>
                <w:rFonts w:cstheme="minorHAnsi"/>
                <w:sz w:val="22"/>
                <w:szCs w:val="22"/>
              </w:rPr>
              <w:t xml:space="preserve"> </w:t>
            </w:r>
            <w:r w:rsidRPr="009950A7">
              <w:rPr>
                <w:rFonts w:cstheme="minorHAnsi"/>
                <w:sz w:val="22"/>
                <w:szCs w:val="22"/>
              </w:rPr>
              <w:t>award</w:t>
            </w:r>
            <w:r w:rsidR="71037128" w:rsidRPr="009950A7">
              <w:rPr>
                <w:rFonts w:cstheme="minorHAnsi"/>
                <w:sz w:val="22"/>
                <w:szCs w:val="22"/>
              </w:rPr>
              <w:t xml:space="preserve"> </w:t>
            </w:r>
            <w:r w:rsidRPr="009950A7">
              <w:rPr>
                <w:rFonts w:cstheme="minorHAnsi"/>
                <w:sz w:val="22"/>
                <w:szCs w:val="22"/>
              </w:rPr>
              <w:t>(unless</w:t>
            </w:r>
            <w:r w:rsidR="71037128" w:rsidRPr="009950A7">
              <w:rPr>
                <w:rFonts w:cstheme="minorHAnsi"/>
                <w:sz w:val="22"/>
                <w:szCs w:val="22"/>
              </w:rPr>
              <w:t xml:space="preserve"> </w:t>
            </w:r>
            <w:r w:rsidRPr="009950A7">
              <w:rPr>
                <w:rFonts w:cstheme="minorHAnsi"/>
                <w:sz w:val="22"/>
                <w:szCs w:val="22"/>
              </w:rPr>
              <w:t>specifically</w:t>
            </w:r>
            <w:r w:rsidR="71037128" w:rsidRPr="009950A7">
              <w:rPr>
                <w:rFonts w:cstheme="minorHAnsi"/>
                <w:sz w:val="22"/>
                <w:szCs w:val="22"/>
              </w:rPr>
              <w:t xml:space="preserve"> </w:t>
            </w:r>
            <w:r w:rsidRPr="009950A7">
              <w:rPr>
                <w:rFonts w:cstheme="minorHAnsi"/>
                <w:sz w:val="22"/>
                <w:szCs w:val="22"/>
              </w:rPr>
              <w:t>authorized</w:t>
            </w:r>
            <w:r w:rsidR="71037128" w:rsidRPr="009950A7">
              <w:rPr>
                <w:rFonts w:cstheme="minorHAnsi"/>
                <w:sz w:val="22"/>
                <w:szCs w:val="22"/>
              </w:rPr>
              <w:t xml:space="preserve"> </w:t>
            </w:r>
            <w:r w:rsidRPr="009950A7">
              <w:rPr>
                <w:rFonts w:cstheme="minorHAnsi"/>
                <w:sz w:val="22"/>
                <w:szCs w:val="22"/>
              </w:rPr>
              <w:t>by</w:t>
            </w:r>
            <w:r w:rsidR="71037128" w:rsidRPr="009950A7">
              <w:rPr>
                <w:rFonts w:cstheme="minorHAnsi"/>
                <w:sz w:val="22"/>
                <w:szCs w:val="22"/>
              </w:rPr>
              <w:t xml:space="preserve"> </w:t>
            </w:r>
            <w:r w:rsidRPr="009950A7">
              <w:rPr>
                <w:rFonts w:cstheme="minorHAnsi"/>
                <w:sz w:val="22"/>
                <w:szCs w:val="22"/>
              </w:rPr>
              <w:t>statute).</w:t>
            </w:r>
            <w:r w:rsidR="52D5B2D5" w:rsidRPr="009950A7">
              <w:rPr>
                <w:rFonts w:cstheme="minorHAnsi"/>
                <w:sz w:val="22"/>
                <w:szCs w:val="22"/>
              </w:rPr>
              <w:t xml:space="preserve"> See 2 CFR 200.403.</w:t>
            </w:r>
          </w:p>
        </w:tc>
      </w:tr>
      <w:tr w:rsidR="00735084" w:rsidRPr="009950A7" w14:paraId="57652125" w14:textId="77777777" w:rsidTr="44E89134">
        <w:tc>
          <w:tcPr>
            <w:tcW w:w="2116" w:type="dxa"/>
          </w:tcPr>
          <w:p w14:paraId="3CD66021" w14:textId="0BA1AA2B" w:rsidR="00D310C3" w:rsidRPr="009950A7" w:rsidRDefault="00D310C3"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Amendment</w:t>
            </w:r>
          </w:p>
        </w:tc>
        <w:tc>
          <w:tcPr>
            <w:tcW w:w="7846" w:type="dxa"/>
          </w:tcPr>
          <w:p w14:paraId="073298A6" w14:textId="775D2C60" w:rsidR="00D310C3" w:rsidRPr="009950A7" w:rsidRDefault="009438D9" w:rsidP="009438D9">
            <w:pPr>
              <w:rPr>
                <w:rFonts w:cstheme="minorHAnsi"/>
                <w:sz w:val="22"/>
                <w:szCs w:val="22"/>
              </w:rPr>
            </w:pPr>
            <w:r w:rsidRPr="009950A7">
              <w:rPr>
                <w:rFonts w:cstheme="minorHAnsi"/>
                <w:sz w:val="22"/>
                <w:szCs w:val="22"/>
              </w:rPr>
              <w:t>An amendment is the written document executed by a DOE</w:t>
            </w:r>
            <w:r w:rsidR="00323AF3" w:rsidRPr="009950A7">
              <w:rPr>
                <w:rFonts w:cstheme="minorHAnsi"/>
                <w:sz w:val="22"/>
                <w:szCs w:val="22"/>
              </w:rPr>
              <w:t>/NNSA</w:t>
            </w:r>
            <w:r w:rsidRPr="009950A7">
              <w:rPr>
                <w:rFonts w:cstheme="minorHAnsi"/>
                <w:sz w:val="22"/>
                <w:szCs w:val="22"/>
              </w:rPr>
              <w:t xml:space="preserve"> G</w:t>
            </w:r>
            <w:r w:rsidR="00323AF3" w:rsidRPr="009950A7">
              <w:rPr>
                <w:rFonts w:cstheme="minorHAnsi"/>
                <w:sz w:val="22"/>
                <w:szCs w:val="22"/>
              </w:rPr>
              <w:t>rants Officer</w:t>
            </w:r>
            <w:r w:rsidRPr="009950A7">
              <w:rPr>
                <w:rFonts w:cstheme="minorHAnsi"/>
                <w:sz w:val="22"/>
                <w:szCs w:val="22"/>
              </w:rPr>
              <w:t xml:space="preserve"> that changes one or more provisions or terms or conditions of an existing </w:t>
            </w:r>
            <w:r w:rsidR="00344FFA" w:rsidRPr="009950A7">
              <w:rPr>
                <w:rFonts w:cstheme="minorHAnsi"/>
                <w:sz w:val="22"/>
                <w:szCs w:val="22"/>
              </w:rPr>
              <w:t xml:space="preserve">notice of </w:t>
            </w:r>
            <w:r w:rsidRPr="009950A7">
              <w:rPr>
                <w:rFonts w:cstheme="minorHAnsi"/>
                <w:sz w:val="22"/>
                <w:szCs w:val="22"/>
              </w:rPr>
              <w:t xml:space="preserve">funding </w:t>
            </w:r>
            <w:r w:rsidR="00323AF3" w:rsidRPr="009950A7">
              <w:rPr>
                <w:rFonts w:cstheme="minorHAnsi"/>
                <w:sz w:val="22"/>
                <w:szCs w:val="22"/>
              </w:rPr>
              <w:t>opportunity</w:t>
            </w:r>
            <w:r w:rsidRPr="009950A7">
              <w:rPr>
                <w:rFonts w:cstheme="minorHAnsi"/>
                <w:sz w:val="22"/>
                <w:szCs w:val="22"/>
              </w:rPr>
              <w:t xml:space="preserve"> or financial assistance award. Amendments are used to approve changes to the budget or in project activities, increase funding, and extend budget or </w:t>
            </w:r>
            <w:r w:rsidRPr="009950A7">
              <w:rPr>
                <w:rFonts w:cstheme="minorHAnsi"/>
                <w:sz w:val="22"/>
                <w:szCs w:val="22"/>
              </w:rPr>
              <w:lastRenderedPageBreak/>
              <w:t>project periods.</w:t>
            </w:r>
          </w:p>
        </w:tc>
      </w:tr>
      <w:tr w:rsidR="001F5E2E" w:rsidRPr="009950A7" w14:paraId="4CA8F6FB"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958386A" w14:textId="16E593C1" w:rsidR="001F5E2E" w:rsidRPr="009950A7" w:rsidRDefault="001F5E2E" w:rsidP="001F5E2E">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lastRenderedPageBreak/>
              <w:t>Applicant</w:t>
            </w:r>
          </w:p>
        </w:tc>
        <w:tc>
          <w:tcPr>
            <w:tcW w:w="7846" w:type="dxa"/>
          </w:tcPr>
          <w:p w14:paraId="28793312" w14:textId="00620A90" w:rsidR="001F5E2E" w:rsidRPr="009950A7" w:rsidRDefault="001F5E2E" w:rsidP="001F5E2E">
            <w:pPr>
              <w:rPr>
                <w:rFonts w:cstheme="minorHAnsi"/>
                <w:sz w:val="22"/>
                <w:szCs w:val="22"/>
              </w:rPr>
            </w:pPr>
            <w:r w:rsidRPr="009950A7">
              <w:rPr>
                <w:rFonts w:cstheme="minorHAnsi"/>
                <w:sz w:val="22"/>
                <w:szCs w:val="22"/>
              </w:rPr>
              <w:t>A registered grant applicant user who is working on or submitting applications on behalf of an organization, such as a state government, nonprofit organization, private business, or any other type of institution.</w:t>
            </w:r>
          </w:p>
        </w:tc>
      </w:tr>
      <w:tr w:rsidR="00987A53" w:rsidRPr="009950A7" w14:paraId="5886E946" w14:textId="77777777" w:rsidTr="44E89134">
        <w:tc>
          <w:tcPr>
            <w:tcW w:w="2116" w:type="dxa"/>
          </w:tcPr>
          <w:p w14:paraId="5886E944" w14:textId="77777777" w:rsidR="00987A53" w:rsidRPr="009950A7" w:rsidRDefault="7F032881" w:rsidP="711B1947">
            <w:pPr>
              <w:widowControl/>
              <w:rPr>
                <w:rFonts w:cstheme="minorHAnsi"/>
                <w:b/>
                <w:bCs/>
                <w:sz w:val="22"/>
                <w:szCs w:val="22"/>
              </w:rPr>
            </w:pPr>
            <w:r w:rsidRPr="009950A7">
              <w:rPr>
                <w:rFonts w:cstheme="minorHAnsi"/>
                <w:b/>
                <w:bCs/>
                <w:color w:val="000000"/>
                <w:sz w:val="22"/>
                <w:szCs w:val="22"/>
                <w:shd w:val="clear" w:color="auto" w:fill="FFFFFF"/>
              </w:rPr>
              <w:t>Application</w:t>
            </w:r>
          </w:p>
        </w:tc>
        <w:tc>
          <w:tcPr>
            <w:tcW w:w="7846" w:type="dxa"/>
          </w:tcPr>
          <w:p w14:paraId="5886E945" w14:textId="3F9FFC5B" w:rsidR="000E0B2B" w:rsidRPr="009950A7" w:rsidRDefault="7F032881" w:rsidP="711B1947">
            <w:pPr>
              <w:rPr>
                <w:rFonts w:cstheme="minorHAnsi"/>
                <w:sz w:val="22"/>
                <w:szCs w:val="22"/>
              </w:rPr>
            </w:pPr>
            <w:r w:rsidRPr="009950A7">
              <w:rPr>
                <w:rFonts w:cstheme="minorHAnsi"/>
                <w:sz w:val="22"/>
                <w:szCs w:val="22"/>
              </w:rPr>
              <w:t>Application</w:t>
            </w:r>
            <w:r w:rsidR="71037128" w:rsidRPr="009950A7">
              <w:rPr>
                <w:rFonts w:cstheme="minorHAnsi"/>
                <w:sz w:val="22"/>
                <w:szCs w:val="22"/>
              </w:rPr>
              <w:t xml:space="preserve">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request</w:t>
            </w:r>
            <w:r w:rsidR="71037128" w:rsidRPr="009950A7">
              <w:rPr>
                <w:rFonts w:cstheme="minorHAnsi"/>
                <w:sz w:val="22"/>
                <w:szCs w:val="22"/>
              </w:rPr>
              <w:t xml:space="preserve"> </w:t>
            </w:r>
            <w:r w:rsidRPr="009950A7">
              <w:rPr>
                <w:rFonts w:cstheme="minorHAnsi"/>
                <w:sz w:val="22"/>
                <w:szCs w:val="22"/>
              </w:rPr>
              <w:t>for</w:t>
            </w:r>
            <w:r w:rsidR="71037128" w:rsidRPr="009950A7">
              <w:rPr>
                <w:rFonts w:cstheme="minorHAnsi"/>
                <w:sz w:val="22"/>
                <w:szCs w:val="22"/>
              </w:rPr>
              <w:t xml:space="preserve"> </w:t>
            </w:r>
            <w:r w:rsidRPr="009950A7">
              <w:rPr>
                <w:rFonts w:cstheme="minorHAnsi"/>
                <w:sz w:val="22"/>
                <w:szCs w:val="22"/>
              </w:rPr>
              <w:t>financial</w:t>
            </w:r>
            <w:r w:rsidR="71037128" w:rsidRPr="009950A7">
              <w:rPr>
                <w:rFonts w:cstheme="minorHAnsi"/>
                <w:sz w:val="22"/>
                <w:szCs w:val="22"/>
              </w:rPr>
              <w:t xml:space="preserve"> </w:t>
            </w:r>
            <w:r w:rsidRPr="009950A7">
              <w:rPr>
                <w:rFonts w:cstheme="minorHAnsi"/>
                <w:sz w:val="22"/>
                <w:szCs w:val="22"/>
              </w:rPr>
              <w:t>support</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project</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activity</w:t>
            </w:r>
            <w:r w:rsidR="71037128" w:rsidRPr="009950A7">
              <w:rPr>
                <w:rFonts w:cstheme="minorHAnsi"/>
                <w:sz w:val="22"/>
                <w:szCs w:val="22"/>
              </w:rPr>
              <w:t xml:space="preserve"> </w:t>
            </w:r>
            <w:r w:rsidRPr="009950A7">
              <w:rPr>
                <w:rFonts w:cstheme="minorHAnsi"/>
                <w:sz w:val="22"/>
                <w:szCs w:val="22"/>
              </w:rPr>
              <w:t>submitted</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DOE</w:t>
            </w:r>
            <w:r w:rsidR="71037128" w:rsidRPr="009950A7">
              <w:rPr>
                <w:rFonts w:cstheme="minorHAnsi"/>
                <w:sz w:val="22"/>
                <w:szCs w:val="22"/>
              </w:rPr>
              <w:t xml:space="preserve"> </w:t>
            </w:r>
            <w:r w:rsidRPr="009950A7">
              <w:rPr>
                <w:rFonts w:cstheme="minorHAnsi"/>
                <w:sz w:val="22"/>
                <w:szCs w:val="22"/>
              </w:rPr>
              <w:t>on</w:t>
            </w:r>
            <w:r w:rsidR="71037128" w:rsidRPr="009950A7">
              <w:rPr>
                <w:rFonts w:cstheme="minorHAnsi"/>
                <w:sz w:val="22"/>
                <w:szCs w:val="22"/>
              </w:rPr>
              <w:t xml:space="preserve"> </w:t>
            </w:r>
            <w:r w:rsidRPr="009950A7">
              <w:rPr>
                <w:rFonts w:cstheme="minorHAnsi"/>
                <w:sz w:val="22"/>
                <w:szCs w:val="22"/>
              </w:rPr>
              <w:t>specified</w:t>
            </w:r>
            <w:r w:rsidR="71037128" w:rsidRPr="009950A7">
              <w:rPr>
                <w:rFonts w:cstheme="minorHAnsi"/>
                <w:sz w:val="22"/>
                <w:szCs w:val="22"/>
              </w:rPr>
              <w:t xml:space="preserve"> </w:t>
            </w:r>
            <w:r w:rsidRPr="009950A7">
              <w:rPr>
                <w:rFonts w:cstheme="minorHAnsi"/>
                <w:sz w:val="22"/>
                <w:szCs w:val="22"/>
              </w:rPr>
              <w:t>forms</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in</w:t>
            </w:r>
            <w:r w:rsidR="71037128" w:rsidRPr="009950A7">
              <w:rPr>
                <w:rFonts w:cstheme="minorHAnsi"/>
                <w:sz w:val="22"/>
                <w:szCs w:val="22"/>
              </w:rPr>
              <w:t xml:space="preserve"> </w:t>
            </w:r>
            <w:r w:rsidRPr="009950A7">
              <w:rPr>
                <w:rFonts w:cstheme="minorHAnsi"/>
                <w:sz w:val="22"/>
                <w:szCs w:val="22"/>
              </w:rPr>
              <w:t>accordance</w:t>
            </w:r>
            <w:r w:rsidR="71037128" w:rsidRPr="009950A7">
              <w:rPr>
                <w:rFonts w:cstheme="minorHAnsi"/>
                <w:sz w:val="22"/>
                <w:szCs w:val="22"/>
              </w:rPr>
              <w:t xml:space="preserve"> </w:t>
            </w:r>
            <w:r w:rsidRPr="009950A7">
              <w:rPr>
                <w:rFonts w:cstheme="minorHAnsi"/>
                <w:sz w:val="22"/>
                <w:szCs w:val="22"/>
              </w:rPr>
              <w:t>with</w:t>
            </w:r>
            <w:r w:rsidR="71037128" w:rsidRPr="009950A7">
              <w:rPr>
                <w:rFonts w:cstheme="minorHAnsi"/>
                <w:sz w:val="22"/>
                <w:szCs w:val="22"/>
              </w:rPr>
              <w:t xml:space="preserve"> </w:t>
            </w:r>
            <w:r w:rsidRPr="009950A7">
              <w:rPr>
                <w:rFonts w:cstheme="minorHAnsi"/>
                <w:sz w:val="22"/>
                <w:szCs w:val="22"/>
              </w:rPr>
              <w:t>DOE</w:t>
            </w:r>
            <w:r w:rsidR="71037128" w:rsidRPr="009950A7">
              <w:rPr>
                <w:rFonts w:cstheme="minorHAnsi"/>
                <w:sz w:val="22"/>
                <w:szCs w:val="22"/>
              </w:rPr>
              <w:t xml:space="preserve"> </w:t>
            </w:r>
            <w:r w:rsidRPr="009950A7">
              <w:rPr>
                <w:rFonts w:cstheme="minorHAnsi"/>
                <w:sz w:val="22"/>
                <w:szCs w:val="22"/>
              </w:rPr>
              <w:t>instructions.</w:t>
            </w:r>
            <w:r w:rsidR="71037128" w:rsidRPr="009950A7">
              <w:rPr>
                <w:rFonts w:cstheme="minorHAnsi"/>
                <w:sz w:val="22"/>
                <w:szCs w:val="22"/>
              </w:rPr>
              <w:t xml:space="preserve"> </w:t>
            </w:r>
            <w:r w:rsidR="000E0B2B" w:rsidRPr="009950A7">
              <w:rPr>
                <w:rFonts w:cstheme="minorHAnsi"/>
                <w:sz w:val="22"/>
                <w:szCs w:val="22"/>
              </w:rPr>
              <w:t xml:space="preserve">A full-application or application is the written or electronic request for financial assistance to support an idea, method, or approach, submitted by individuals, businesses, and organizations in response to a DOE funding opportunity. An application is required for all financial assistance projects or programs funded by DOE. At a minimum, the application should include: (A) A face sheet containing basic identifying information. The face sheet shall be the Standard Form (SF) 424 or other Government-wide application form; (B) A detailed narrative description of the proposed project as required by the </w:t>
            </w:r>
            <w:r w:rsidR="00B00730" w:rsidRPr="009950A7">
              <w:rPr>
                <w:rFonts w:cstheme="minorHAnsi"/>
                <w:sz w:val="22"/>
                <w:szCs w:val="22"/>
              </w:rPr>
              <w:t>NOFO</w:t>
            </w:r>
            <w:r w:rsidR="000E0B2B" w:rsidRPr="009950A7">
              <w:rPr>
                <w:rFonts w:cstheme="minorHAnsi"/>
                <w:sz w:val="22"/>
                <w:szCs w:val="22"/>
              </w:rPr>
              <w:t>, including the objectives of the project and the applicant's implementation plan; (C) A budget with supporting justification; and (D) Any required pre-award assurances.</w:t>
            </w:r>
            <w:r w:rsidR="00B00730" w:rsidRPr="009950A7">
              <w:rPr>
                <w:rFonts w:cstheme="minorHAnsi"/>
                <w:sz w:val="22"/>
                <w:szCs w:val="22"/>
              </w:rPr>
              <w:t xml:space="preserve"> Also known as a proposal.</w:t>
            </w:r>
          </w:p>
        </w:tc>
      </w:tr>
      <w:tr w:rsidR="00987A53" w:rsidRPr="009950A7" w14:paraId="5886E949"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47" w14:textId="7CA15CFC" w:rsidR="00987A53" w:rsidRPr="009950A7" w:rsidRDefault="7F032881" w:rsidP="711B1947">
            <w:pPr>
              <w:widowControl/>
              <w:rPr>
                <w:rFonts w:cstheme="minorHAnsi"/>
                <w:b/>
                <w:bCs/>
                <w:sz w:val="22"/>
                <w:szCs w:val="22"/>
              </w:rPr>
            </w:pPr>
            <w:r w:rsidRPr="009950A7">
              <w:rPr>
                <w:rFonts w:cstheme="minorHAnsi"/>
                <w:b/>
                <w:bCs/>
                <w:color w:val="000000"/>
                <w:sz w:val="22"/>
                <w:szCs w:val="22"/>
                <w:shd w:val="clear" w:color="auto" w:fill="FFFFFF"/>
              </w:rPr>
              <w:t>Appropriation</w:t>
            </w:r>
            <w:r w:rsidR="000C263F" w:rsidRPr="009950A7">
              <w:rPr>
                <w:rFonts w:cstheme="minorHAnsi"/>
                <w:b/>
                <w:bCs/>
                <w:color w:val="000000"/>
                <w:sz w:val="22"/>
                <w:szCs w:val="22"/>
                <w:shd w:val="clear" w:color="auto" w:fill="FFFFFF"/>
              </w:rPr>
              <w:t>s</w:t>
            </w:r>
            <w:r w:rsidR="71037128" w:rsidRPr="009950A7">
              <w:rPr>
                <w:rFonts w:cstheme="minorHAnsi"/>
                <w:b/>
                <w:bCs/>
                <w:color w:val="000000"/>
                <w:sz w:val="22"/>
                <w:szCs w:val="22"/>
                <w:shd w:val="clear" w:color="auto" w:fill="FFFFFF"/>
              </w:rPr>
              <w:t xml:space="preserve"> </w:t>
            </w:r>
            <w:r w:rsidRPr="009950A7">
              <w:rPr>
                <w:rFonts w:cstheme="minorHAnsi"/>
                <w:b/>
                <w:bCs/>
                <w:color w:val="000000"/>
                <w:sz w:val="22"/>
                <w:szCs w:val="22"/>
                <w:shd w:val="clear" w:color="auto" w:fill="FFFFFF"/>
              </w:rPr>
              <w:t>Act</w:t>
            </w:r>
          </w:p>
        </w:tc>
        <w:tc>
          <w:tcPr>
            <w:tcW w:w="7846" w:type="dxa"/>
          </w:tcPr>
          <w:p w14:paraId="5886E948" w14:textId="2CA54088" w:rsidR="00987A53" w:rsidRPr="009950A7" w:rsidRDefault="7F032881" w:rsidP="711B1947">
            <w:pPr>
              <w:rPr>
                <w:rFonts w:cstheme="minorHAnsi"/>
                <w:sz w:val="22"/>
                <w:szCs w:val="22"/>
              </w:rPr>
            </w:pPr>
            <w:r w:rsidRPr="009950A7">
              <w:rPr>
                <w:rFonts w:cstheme="minorHAnsi"/>
                <w:sz w:val="22"/>
                <w:szCs w:val="22"/>
              </w:rPr>
              <w:t>Appropriation</w:t>
            </w:r>
            <w:r w:rsidR="000C263F" w:rsidRPr="009950A7">
              <w:rPr>
                <w:rFonts w:cstheme="minorHAnsi"/>
                <w:sz w:val="22"/>
                <w:szCs w:val="22"/>
              </w:rPr>
              <w:t>s</w:t>
            </w:r>
            <w:r w:rsidR="71037128" w:rsidRPr="009950A7">
              <w:rPr>
                <w:rFonts w:cstheme="minorHAnsi"/>
                <w:sz w:val="22"/>
                <w:szCs w:val="22"/>
              </w:rPr>
              <w:t xml:space="preserve"> </w:t>
            </w:r>
            <w:r w:rsidRPr="009950A7">
              <w:rPr>
                <w:rFonts w:cstheme="minorHAnsi"/>
                <w:sz w:val="22"/>
                <w:szCs w:val="22"/>
              </w:rPr>
              <w:t>act</w:t>
            </w:r>
            <w:r w:rsidR="71037128" w:rsidRPr="009950A7">
              <w:rPr>
                <w:rFonts w:cstheme="minorHAnsi"/>
                <w:sz w:val="22"/>
                <w:szCs w:val="22"/>
              </w:rPr>
              <w:t xml:space="preserve">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statute</w:t>
            </w:r>
            <w:r w:rsidR="71037128" w:rsidRPr="009950A7">
              <w:rPr>
                <w:rFonts w:cstheme="minorHAnsi"/>
                <w:sz w:val="22"/>
                <w:szCs w:val="22"/>
              </w:rPr>
              <w:t xml:space="preserve"> </w:t>
            </w:r>
            <w:r w:rsidRPr="009950A7">
              <w:rPr>
                <w:rFonts w:cstheme="minorHAnsi"/>
                <w:sz w:val="22"/>
                <w:szCs w:val="22"/>
              </w:rPr>
              <w:t>that</w:t>
            </w:r>
            <w:r w:rsidR="71037128" w:rsidRPr="009950A7">
              <w:rPr>
                <w:rFonts w:cstheme="minorHAnsi"/>
                <w:sz w:val="22"/>
                <w:szCs w:val="22"/>
              </w:rPr>
              <w:t xml:space="preserve"> </w:t>
            </w:r>
            <w:r w:rsidRPr="009950A7">
              <w:rPr>
                <w:rFonts w:cstheme="minorHAnsi"/>
                <w:sz w:val="22"/>
                <w:szCs w:val="22"/>
              </w:rPr>
              <w:t>provides</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authority</w:t>
            </w:r>
            <w:r w:rsidR="71037128" w:rsidRPr="009950A7">
              <w:rPr>
                <w:rFonts w:cstheme="minorHAnsi"/>
                <w:sz w:val="22"/>
                <w:szCs w:val="22"/>
              </w:rPr>
              <w:t xml:space="preserve"> </w:t>
            </w:r>
            <w:r w:rsidRPr="009950A7">
              <w:rPr>
                <w:rFonts w:cstheme="minorHAnsi"/>
                <w:sz w:val="22"/>
                <w:szCs w:val="22"/>
              </w:rPr>
              <w:t>for</w:t>
            </w:r>
            <w:r w:rsidR="71037128" w:rsidRPr="009950A7">
              <w:rPr>
                <w:rFonts w:cstheme="minorHAnsi"/>
                <w:sz w:val="22"/>
                <w:szCs w:val="22"/>
              </w:rPr>
              <w:t xml:space="preserve"> </w:t>
            </w:r>
            <w:r w:rsidRPr="009950A7">
              <w:rPr>
                <w:rFonts w:cstheme="minorHAnsi"/>
                <w:sz w:val="22"/>
                <w:szCs w:val="22"/>
              </w:rPr>
              <w:t>Federal</w:t>
            </w:r>
            <w:r w:rsidR="71037128" w:rsidRPr="009950A7">
              <w:rPr>
                <w:rFonts w:cstheme="minorHAnsi"/>
                <w:sz w:val="22"/>
                <w:szCs w:val="22"/>
              </w:rPr>
              <w:t xml:space="preserve"> </w:t>
            </w:r>
            <w:r w:rsidRPr="009950A7">
              <w:rPr>
                <w:rFonts w:cstheme="minorHAnsi"/>
                <w:sz w:val="22"/>
                <w:szCs w:val="22"/>
              </w:rPr>
              <w:t>agencies</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incur</w:t>
            </w:r>
            <w:r w:rsidR="71037128" w:rsidRPr="009950A7">
              <w:rPr>
                <w:rFonts w:cstheme="minorHAnsi"/>
                <w:sz w:val="22"/>
                <w:szCs w:val="22"/>
              </w:rPr>
              <w:t xml:space="preserve"> </w:t>
            </w:r>
            <w:r w:rsidRPr="009950A7">
              <w:rPr>
                <w:rFonts w:cstheme="minorHAnsi"/>
                <w:sz w:val="22"/>
                <w:szCs w:val="22"/>
              </w:rPr>
              <w:t>obligations</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make</w:t>
            </w:r>
            <w:r w:rsidR="71037128" w:rsidRPr="009950A7">
              <w:rPr>
                <w:rFonts w:cstheme="minorHAnsi"/>
                <w:sz w:val="22"/>
                <w:szCs w:val="22"/>
              </w:rPr>
              <w:t xml:space="preserve"> </w:t>
            </w:r>
            <w:r w:rsidRPr="009950A7">
              <w:rPr>
                <w:rFonts w:cstheme="minorHAnsi"/>
                <w:sz w:val="22"/>
                <w:szCs w:val="22"/>
              </w:rPr>
              <w:t>payments</w:t>
            </w:r>
            <w:r w:rsidR="71037128" w:rsidRPr="009950A7">
              <w:rPr>
                <w:rFonts w:cstheme="minorHAnsi"/>
                <w:sz w:val="22"/>
                <w:szCs w:val="22"/>
              </w:rPr>
              <w:t xml:space="preserve"> </w:t>
            </w:r>
            <w:r w:rsidRPr="009950A7">
              <w:rPr>
                <w:rFonts w:cstheme="minorHAnsi"/>
                <w:sz w:val="22"/>
                <w:szCs w:val="22"/>
              </w:rPr>
              <w:t>out</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U.S.</w:t>
            </w:r>
            <w:r w:rsidR="71037128" w:rsidRPr="009950A7">
              <w:rPr>
                <w:rFonts w:cstheme="minorHAnsi"/>
                <w:sz w:val="22"/>
                <w:szCs w:val="22"/>
              </w:rPr>
              <w:t xml:space="preserve"> </w:t>
            </w:r>
            <w:r w:rsidRPr="009950A7">
              <w:rPr>
                <w:rFonts w:cstheme="minorHAnsi"/>
                <w:sz w:val="22"/>
                <w:szCs w:val="22"/>
              </w:rPr>
              <w:t>treasury</w:t>
            </w:r>
            <w:r w:rsidR="71037128" w:rsidRPr="009950A7">
              <w:rPr>
                <w:rFonts w:cstheme="minorHAnsi"/>
                <w:sz w:val="22"/>
                <w:szCs w:val="22"/>
              </w:rPr>
              <w:t xml:space="preserve"> </w:t>
            </w:r>
            <w:r w:rsidRPr="009950A7">
              <w:rPr>
                <w:rFonts w:cstheme="minorHAnsi"/>
                <w:sz w:val="22"/>
                <w:szCs w:val="22"/>
              </w:rPr>
              <w:t>for</w:t>
            </w:r>
            <w:r w:rsidR="71037128" w:rsidRPr="009950A7">
              <w:rPr>
                <w:rFonts w:cstheme="minorHAnsi"/>
                <w:sz w:val="22"/>
                <w:szCs w:val="22"/>
              </w:rPr>
              <w:t xml:space="preserve"> </w:t>
            </w:r>
            <w:r w:rsidRPr="009950A7">
              <w:rPr>
                <w:rFonts w:cstheme="minorHAnsi"/>
                <w:sz w:val="22"/>
                <w:szCs w:val="22"/>
              </w:rPr>
              <w:t>specified</w:t>
            </w:r>
            <w:r w:rsidR="71037128" w:rsidRPr="009950A7">
              <w:rPr>
                <w:rFonts w:cstheme="minorHAnsi"/>
                <w:sz w:val="22"/>
                <w:szCs w:val="22"/>
              </w:rPr>
              <w:t xml:space="preserve"> </w:t>
            </w:r>
            <w:r w:rsidRPr="009950A7">
              <w:rPr>
                <w:rFonts w:cstheme="minorHAnsi"/>
                <w:sz w:val="22"/>
                <w:szCs w:val="22"/>
              </w:rPr>
              <w:t>purposes.</w:t>
            </w:r>
          </w:p>
        </w:tc>
      </w:tr>
      <w:tr w:rsidR="00987A53" w:rsidRPr="009950A7" w14:paraId="5886E94C" w14:textId="77777777" w:rsidTr="44E89134">
        <w:tc>
          <w:tcPr>
            <w:tcW w:w="2116" w:type="dxa"/>
          </w:tcPr>
          <w:p w14:paraId="5886E94A" w14:textId="354746CE" w:rsidR="00987A53" w:rsidRPr="009950A7" w:rsidRDefault="7F032881" w:rsidP="711B1947">
            <w:pPr>
              <w:widowControl/>
              <w:rPr>
                <w:rFonts w:cstheme="minorHAnsi"/>
                <w:b/>
                <w:bCs/>
                <w:sz w:val="22"/>
                <w:szCs w:val="22"/>
              </w:rPr>
            </w:pPr>
            <w:r w:rsidRPr="009950A7">
              <w:rPr>
                <w:rFonts w:cstheme="minorHAnsi"/>
                <w:b/>
                <w:bCs/>
                <w:color w:val="000000"/>
                <w:sz w:val="22"/>
                <w:szCs w:val="22"/>
                <w:shd w:val="clear" w:color="auto" w:fill="FFFFFF"/>
              </w:rPr>
              <w:t>Approved</w:t>
            </w:r>
            <w:r w:rsidR="71037128" w:rsidRPr="009950A7">
              <w:rPr>
                <w:rFonts w:cstheme="minorHAnsi"/>
                <w:b/>
                <w:bCs/>
                <w:color w:val="000000"/>
                <w:sz w:val="22"/>
                <w:szCs w:val="22"/>
                <w:shd w:val="clear" w:color="auto" w:fill="FFFFFF"/>
              </w:rPr>
              <w:t xml:space="preserve"> </w:t>
            </w:r>
            <w:r w:rsidR="00A444CE" w:rsidRPr="009950A7">
              <w:rPr>
                <w:rFonts w:cstheme="minorHAnsi"/>
                <w:b/>
                <w:bCs/>
                <w:color w:val="000000"/>
                <w:sz w:val="22"/>
                <w:szCs w:val="22"/>
                <w:shd w:val="clear" w:color="auto" w:fill="FFFFFF"/>
              </w:rPr>
              <w:t>B</w:t>
            </w:r>
            <w:r w:rsidRPr="009950A7">
              <w:rPr>
                <w:rFonts w:cstheme="minorHAnsi"/>
                <w:b/>
                <w:bCs/>
                <w:color w:val="000000"/>
                <w:sz w:val="22"/>
                <w:szCs w:val="22"/>
                <w:shd w:val="clear" w:color="auto" w:fill="FFFFFF"/>
              </w:rPr>
              <w:t>udget</w:t>
            </w:r>
          </w:p>
        </w:tc>
        <w:tc>
          <w:tcPr>
            <w:tcW w:w="7846" w:type="dxa"/>
          </w:tcPr>
          <w:p w14:paraId="5886E94B" w14:textId="249E88AC" w:rsidR="00987A53" w:rsidRPr="009950A7" w:rsidRDefault="52D5B2D5" w:rsidP="711B1947">
            <w:pPr>
              <w:rPr>
                <w:rFonts w:cstheme="minorHAnsi"/>
                <w:sz w:val="22"/>
                <w:szCs w:val="22"/>
              </w:rPr>
            </w:pPr>
            <w:r w:rsidRPr="009950A7">
              <w:rPr>
                <w:rFonts w:cstheme="minorHAnsi"/>
                <w:sz w:val="22"/>
                <w:szCs w:val="22"/>
              </w:rPr>
              <w:t>The approved budget for the Federal award summarizes the financial aspects of the project or program as approved during the Federal award process. It may include either the Federal and non-Federal share or only the Federal share, depending upon Federal awarding agency requirements. It must be related to performance for program evaluation purposes whenever appropriate. See 2 CFR 200.308(a).</w:t>
            </w:r>
          </w:p>
        </w:tc>
      </w:tr>
      <w:tr w:rsidR="00987A53" w:rsidRPr="009950A7" w14:paraId="5886E94F"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4D" w14:textId="77777777" w:rsidR="00987A53" w:rsidRPr="009950A7" w:rsidRDefault="7F032881" w:rsidP="711B1947">
            <w:pPr>
              <w:widowControl/>
              <w:rPr>
                <w:rFonts w:cstheme="minorHAnsi"/>
                <w:b/>
                <w:bCs/>
                <w:sz w:val="22"/>
                <w:szCs w:val="22"/>
              </w:rPr>
            </w:pPr>
            <w:r w:rsidRPr="009950A7">
              <w:rPr>
                <w:rFonts w:cstheme="minorHAnsi"/>
                <w:b/>
                <w:bCs/>
                <w:color w:val="000000"/>
                <w:sz w:val="22"/>
                <w:szCs w:val="22"/>
                <w:shd w:val="clear" w:color="auto" w:fill="FFFFFF"/>
              </w:rPr>
              <w:t>Assurance</w:t>
            </w:r>
          </w:p>
        </w:tc>
        <w:tc>
          <w:tcPr>
            <w:tcW w:w="7846" w:type="dxa"/>
          </w:tcPr>
          <w:p w14:paraId="5886E94E" w14:textId="47D6C31F" w:rsidR="00987A53" w:rsidRPr="009950A7" w:rsidRDefault="7F032881" w:rsidP="711B1947">
            <w:pPr>
              <w:rPr>
                <w:rFonts w:cstheme="minorHAnsi"/>
                <w:sz w:val="22"/>
                <w:szCs w:val="22"/>
              </w:rPr>
            </w:pPr>
            <w:r w:rsidRPr="009950A7">
              <w:rPr>
                <w:rFonts w:cstheme="minorHAnsi"/>
                <w:sz w:val="22"/>
                <w:szCs w:val="22"/>
              </w:rPr>
              <w:t>Assurance</w:t>
            </w:r>
            <w:r w:rsidR="71037128" w:rsidRPr="009950A7">
              <w:rPr>
                <w:rFonts w:cstheme="minorHAnsi"/>
                <w:sz w:val="22"/>
                <w:szCs w:val="22"/>
              </w:rPr>
              <w:t xml:space="preserve">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certification</w:t>
            </w:r>
            <w:r w:rsidR="71037128" w:rsidRPr="009950A7">
              <w:rPr>
                <w:rFonts w:cstheme="minorHAnsi"/>
                <w:sz w:val="22"/>
                <w:szCs w:val="22"/>
              </w:rPr>
              <w:t xml:space="preserve"> </w:t>
            </w:r>
            <w:r w:rsidRPr="009950A7">
              <w:rPr>
                <w:rFonts w:cstheme="minorHAnsi"/>
                <w:sz w:val="22"/>
                <w:szCs w:val="22"/>
              </w:rPr>
              <w:t>by</w:t>
            </w:r>
            <w:r w:rsidR="71037128" w:rsidRPr="009950A7">
              <w:rPr>
                <w:rFonts w:cstheme="minorHAnsi"/>
                <w:sz w:val="22"/>
                <w:szCs w:val="22"/>
              </w:rPr>
              <w:t xml:space="preserve"> </w:t>
            </w:r>
            <w:r w:rsidRPr="009950A7">
              <w:rPr>
                <w:rFonts w:cstheme="minorHAnsi"/>
                <w:sz w:val="22"/>
                <w:szCs w:val="22"/>
              </w:rPr>
              <w:t>an</w:t>
            </w:r>
            <w:r w:rsidR="71037128" w:rsidRPr="009950A7">
              <w:rPr>
                <w:rFonts w:cstheme="minorHAnsi"/>
                <w:sz w:val="22"/>
                <w:szCs w:val="22"/>
              </w:rPr>
              <w:t xml:space="preserve"> </w:t>
            </w:r>
            <w:r w:rsidRPr="009950A7">
              <w:rPr>
                <w:rFonts w:cstheme="minorHAnsi"/>
                <w:sz w:val="22"/>
                <w:szCs w:val="22"/>
              </w:rPr>
              <w:t>applicant,</w:t>
            </w:r>
            <w:r w:rsidR="71037128" w:rsidRPr="009950A7">
              <w:rPr>
                <w:rFonts w:cstheme="minorHAnsi"/>
                <w:sz w:val="22"/>
                <w:szCs w:val="22"/>
              </w:rPr>
              <w:t xml:space="preserve"> </w:t>
            </w:r>
            <w:r w:rsidRPr="009950A7">
              <w:rPr>
                <w:rFonts w:cstheme="minorHAnsi"/>
                <w:sz w:val="22"/>
                <w:szCs w:val="22"/>
              </w:rPr>
              <w:t>normally</w:t>
            </w:r>
            <w:r w:rsidR="71037128" w:rsidRPr="009950A7">
              <w:rPr>
                <w:rFonts w:cstheme="minorHAnsi"/>
                <w:sz w:val="22"/>
                <w:szCs w:val="22"/>
              </w:rPr>
              <w:t xml:space="preserve"> </w:t>
            </w:r>
            <w:r w:rsidRPr="009950A7">
              <w:rPr>
                <w:rFonts w:cstheme="minorHAnsi"/>
                <w:sz w:val="22"/>
                <w:szCs w:val="22"/>
              </w:rPr>
              <w:t>included</w:t>
            </w:r>
            <w:r w:rsidR="71037128" w:rsidRPr="009950A7">
              <w:rPr>
                <w:rFonts w:cstheme="minorHAnsi"/>
                <w:sz w:val="22"/>
                <w:szCs w:val="22"/>
              </w:rPr>
              <w:t xml:space="preserve"> </w:t>
            </w:r>
            <w:r w:rsidRPr="009950A7">
              <w:rPr>
                <w:rFonts w:cstheme="minorHAnsi"/>
                <w:sz w:val="22"/>
                <w:szCs w:val="22"/>
              </w:rPr>
              <w:t>with</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application</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State</w:t>
            </w:r>
            <w:r w:rsidR="71037128" w:rsidRPr="009950A7">
              <w:rPr>
                <w:rFonts w:cstheme="minorHAnsi"/>
                <w:sz w:val="22"/>
                <w:szCs w:val="22"/>
              </w:rPr>
              <w:t xml:space="preserve"> </w:t>
            </w:r>
            <w:r w:rsidRPr="009950A7">
              <w:rPr>
                <w:rFonts w:cstheme="minorHAnsi"/>
                <w:sz w:val="22"/>
                <w:szCs w:val="22"/>
              </w:rPr>
              <w:t>plan,</w:t>
            </w:r>
            <w:r w:rsidR="71037128" w:rsidRPr="009950A7">
              <w:rPr>
                <w:rFonts w:cstheme="minorHAnsi"/>
                <w:sz w:val="22"/>
                <w:szCs w:val="22"/>
              </w:rPr>
              <w:t xml:space="preserve"> </w:t>
            </w:r>
            <w:r w:rsidRPr="009950A7">
              <w:rPr>
                <w:rFonts w:cstheme="minorHAnsi"/>
                <w:sz w:val="22"/>
                <w:szCs w:val="22"/>
              </w:rPr>
              <w:t>indicating</w:t>
            </w:r>
            <w:r w:rsidR="71037128" w:rsidRPr="009950A7">
              <w:rPr>
                <w:rFonts w:cstheme="minorHAnsi"/>
                <w:sz w:val="22"/>
                <w:szCs w:val="22"/>
              </w:rPr>
              <w:t xml:space="preserve"> </w:t>
            </w:r>
            <w:r w:rsidRPr="009950A7">
              <w:rPr>
                <w:rFonts w:cstheme="minorHAnsi"/>
                <w:sz w:val="22"/>
                <w:szCs w:val="22"/>
              </w:rPr>
              <w:t>that</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entity</w:t>
            </w:r>
            <w:r w:rsidR="71037128" w:rsidRPr="009950A7">
              <w:rPr>
                <w:rFonts w:cstheme="minorHAnsi"/>
                <w:sz w:val="22"/>
                <w:szCs w:val="22"/>
              </w:rPr>
              <w:t xml:space="preserve"> </w:t>
            </w:r>
            <w:r w:rsidRPr="009950A7">
              <w:rPr>
                <w:rFonts w:cstheme="minorHAnsi"/>
                <w:sz w:val="22"/>
                <w:szCs w:val="22"/>
              </w:rPr>
              <w:t>is</w:t>
            </w:r>
            <w:r w:rsidR="71037128" w:rsidRPr="009950A7">
              <w:rPr>
                <w:rFonts w:cstheme="minorHAnsi"/>
                <w:sz w:val="22"/>
                <w:szCs w:val="22"/>
              </w:rPr>
              <w:t xml:space="preserve"> </w:t>
            </w:r>
            <w:r w:rsidRPr="009950A7">
              <w:rPr>
                <w:rFonts w:cstheme="minorHAnsi"/>
                <w:sz w:val="22"/>
                <w:szCs w:val="22"/>
              </w:rPr>
              <w:t>in</w:t>
            </w:r>
            <w:r w:rsidR="71037128" w:rsidRPr="009950A7">
              <w:rPr>
                <w:rFonts w:cstheme="minorHAnsi"/>
                <w:sz w:val="22"/>
                <w:szCs w:val="22"/>
              </w:rPr>
              <w:t xml:space="preserve"> </w:t>
            </w:r>
            <w:r w:rsidRPr="009950A7">
              <w:rPr>
                <w:rFonts w:cstheme="minorHAnsi"/>
                <w:sz w:val="22"/>
                <w:szCs w:val="22"/>
              </w:rPr>
              <w:t>compliance</w:t>
            </w:r>
            <w:r w:rsidR="71037128" w:rsidRPr="009950A7">
              <w:rPr>
                <w:rFonts w:cstheme="minorHAnsi"/>
                <w:sz w:val="22"/>
                <w:szCs w:val="22"/>
              </w:rPr>
              <w:t xml:space="preserve"> </w:t>
            </w:r>
            <w:r w:rsidRPr="009950A7">
              <w:rPr>
                <w:rFonts w:cstheme="minorHAnsi"/>
                <w:sz w:val="22"/>
                <w:szCs w:val="22"/>
              </w:rPr>
              <w:t>with,</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that</w:t>
            </w:r>
            <w:r w:rsidR="71037128" w:rsidRPr="009950A7">
              <w:rPr>
                <w:rFonts w:cstheme="minorHAnsi"/>
                <w:sz w:val="22"/>
                <w:szCs w:val="22"/>
              </w:rPr>
              <w:t xml:space="preserve"> </w:t>
            </w:r>
            <w:r w:rsidRPr="009950A7">
              <w:rPr>
                <w:rFonts w:cstheme="minorHAnsi"/>
                <w:sz w:val="22"/>
                <w:szCs w:val="22"/>
              </w:rPr>
              <w:t>it</w:t>
            </w:r>
            <w:r w:rsidR="71037128" w:rsidRPr="009950A7">
              <w:rPr>
                <w:rFonts w:cstheme="minorHAnsi"/>
                <w:sz w:val="22"/>
                <w:szCs w:val="22"/>
              </w:rPr>
              <w:t xml:space="preserve"> </w:t>
            </w:r>
            <w:r w:rsidRPr="009950A7">
              <w:rPr>
                <w:rFonts w:cstheme="minorHAnsi"/>
                <w:sz w:val="22"/>
                <w:szCs w:val="22"/>
              </w:rPr>
              <w:t>will</w:t>
            </w:r>
            <w:r w:rsidR="71037128" w:rsidRPr="009950A7">
              <w:rPr>
                <w:rFonts w:cstheme="minorHAnsi"/>
                <w:sz w:val="22"/>
                <w:szCs w:val="22"/>
              </w:rPr>
              <w:t xml:space="preserve"> </w:t>
            </w:r>
            <w:r w:rsidRPr="009950A7">
              <w:rPr>
                <w:rFonts w:cstheme="minorHAnsi"/>
                <w:sz w:val="22"/>
                <w:szCs w:val="22"/>
              </w:rPr>
              <w:t>abide</w:t>
            </w:r>
            <w:r w:rsidR="71037128" w:rsidRPr="009950A7">
              <w:rPr>
                <w:rFonts w:cstheme="minorHAnsi"/>
                <w:sz w:val="22"/>
                <w:szCs w:val="22"/>
              </w:rPr>
              <w:t xml:space="preserve"> </w:t>
            </w:r>
            <w:r w:rsidRPr="009950A7">
              <w:rPr>
                <w:rFonts w:cstheme="minorHAnsi"/>
                <w:sz w:val="22"/>
                <w:szCs w:val="22"/>
              </w:rPr>
              <w:t>by,</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particular</w:t>
            </w:r>
            <w:r w:rsidR="71037128" w:rsidRPr="009950A7">
              <w:rPr>
                <w:rFonts w:cstheme="minorHAnsi"/>
                <w:sz w:val="22"/>
                <w:szCs w:val="22"/>
              </w:rPr>
              <w:t xml:space="preserve"> </w:t>
            </w:r>
            <w:r w:rsidRPr="009950A7">
              <w:rPr>
                <w:rFonts w:cstheme="minorHAnsi"/>
                <w:sz w:val="22"/>
                <w:szCs w:val="22"/>
              </w:rPr>
              <w:t>requirement</w:t>
            </w:r>
            <w:r w:rsidR="71037128" w:rsidRPr="009950A7">
              <w:rPr>
                <w:rFonts w:cstheme="minorHAnsi"/>
                <w:sz w:val="22"/>
                <w:szCs w:val="22"/>
              </w:rPr>
              <w:t xml:space="preserve"> </w:t>
            </w:r>
            <w:r w:rsidRPr="009950A7">
              <w:rPr>
                <w:rFonts w:cstheme="minorHAnsi"/>
                <w:sz w:val="22"/>
                <w:szCs w:val="22"/>
              </w:rPr>
              <w:t>if</w:t>
            </w:r>
            <w:r w:rsidR="71037128" w:rsidRPr="009950A7">
              <w:rPr>
                <w:rFonts w:cstheme="minorHAnsi"/>
                <w:sz w:val="22"/>
                <w:szCs w:val="22"/>
              </w:rPr>
              <w:t xml:space="preserve"> </w:t>
            </w:r>
            <w:r w:rsidRPr="009950A7">
              <w:rPr>
                <w:rFonts w:cstheme="minorHAnsi"/>
                <w:sz w:val="22"/>
                <w:szCs w:val="22"/>
              </w:rPr>
              <w:t>awarded</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Federal</w:t>
            </w:r>
            <w:r w:rsidR="71037128" w:rsidRPr="009950A7">
              <w:rPr>
                <w:rFonts w:cstheme="minorHAnsi"/>
                <w:sz w:val="22"/>
                <w:szCs w:val="22"/>
              </w:rPr>
              <w:t xml:space="preserve"> </w:t>
            </w:r>
            <w:r w:rsidRPr="009950A7">
              <w:rPr>
                <w:rFonts w:cstheme="minorHAnsi"/>
                <w:sz w:val="22"/>
                <w:szCs w:val="22"/>
              </w:rPr>
              <w:t>grant</w:t>
            </w:r>
            <w:r w:rsidR="005F70CB" w:rsidRPr="009950A7">
              <w:rPr>
                <w:rFonts w:cstheme="minorHAnsi"/>
                <w:sz w:val="22"/>
                <w:szCs w:val="22"/>
              </w:rPr>
              <w:t xml:space="preserve"> or cooperative agreement</w:t>
            </w:r>
            <w:r w:rsidRPr="009950A7">
              <w:rPr>
                <w:rFonts w:cstheme="minorHAnsi"/>
                <w:sz w:val="22"/>
                <w:szCs w:val="22"/>
              </w:rPr>
              <w:t>.</w:t>
            </w:r>
          </w:p>
        </w:tc>
      </w:tr>
      <w:tr w:rsidR="00987A53" w:rsidRPr="009950A7" w14:paraId="5886E952" w14:textId="77777777" w:rsidTr="44E89134">
        <w:tc>
          <w:tcPr>
            <w:tcW w:w="2116" w:type="dxa"/>
          </w:tcPr>
          <w:p w14:paraId="5886E950" w14:textId="6A7F6EDC"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Authorized</w:t>
            </w:r>
            <w:r w:rsidR="71037128" w:rsidRPr="009950A7">
              <w:rPr>
                <w:rFonts w:cstheme="minorHAnsi"/>
                <w:b/>
                <w:bCs/>
                <w:color w:val="000000"/>
                <w:sz w:val="22"/>
                <w:szCs w:val="22"/>
                <w:shd w:val="clear" w:color="auto" w:fill="FFFFFF"/>
              </w:rPr>
              <w:t xml:space="preserve"> </w:t>
            </w:r>
            <w:r w:rsidR="007C2879" w:rsidRPr="009950A7">
              <w:rPr>
                <w:rFonts w:cstheme="minorHAnsi"/>
                <w:b/>
                <w:bCs/>
                <w:color w:val="000000"/>
                <w:sz w:val="22"/>
                <w:szCs w:val="22"/>
                <w:shd w:val="clear" w:color="auto" w:fill="FFFFFF"/>
              </w:rPr>
              <w:t>O</w:t>
            </w:r>
            <w:r w:rsidRPr="009950A7">
              <w:rPr>
                <w:rFonts w:cstheme="minorHAnsi"/>
                <w:b/>
                <w:bCs/>
                <w:color w:val="000000"/>
                <w:sz w:val="22"/>
                <w:szCs w:val="22"/>
                <w:shd w:val="clear" w:color="auto" w:fill="FFFFFF"/>
              </w:rPr>
              <w:t>rganizational</w:t>
            </w:r>
            <w:r w:rsidR="71037128" w:rsidRPr="009950A7">
              <w:rPr>
                <w:rFonts w:cstheme="minorHAnsi"/>
                <w:b/>
                <w:bCs/>
                <w:color w:val="000000"/>
                <w:sz w:val="22"/>
                <w:szCs w:val="22"/>
                <w:shd w:val="clear" w:color="auto" w:fill="FFFFFF"/>
              </w:rPr>
              <w:t xml:space="preserve"> </w:t>
            </w:r>
            <w:r w:rsidR="007C2879" w:rsidRPr="009950A7">
              <w:rPr>
                <w:rFonts w:cstheme="minorHAnsi"/>
                <w:b/>
                <w:bCs/>
                <w:color w:val="000000"/>
                <w:sz w:val="22"/>
                <w:szCs w:val="22"/>
                <w:shd w:val="clear" w:color="auto" w:fill="FFFFFF"/>
              </w:rPr>
              <w:t>R</w:t>
            </w:r>
            <w:r w:rsidRPr="009950A7">
              <w:rPr>
                <w:rFonts w:cstheme="minorHAnsi"/>
                <w:b/>
                <w:bCs/>
                <w:color w:val="000000"/>
                <w:sz w:val="22"/>
                <w:szCs w:val="22"/>
                <w:shd w:val="clear" w:color="auto" w:fill="FFFFFF"/>
              </w:rPr>
              <w:t>epresentative</w:t>
            </w:r>
            <w:r w:rsidR="007C2879" w:rsidRPr="009950A7">
              <w:rPr>
                <w:rFonts w:cstheme="minorHAnsi"/>
                <w:b/>
                <w:bCs/>
                <w:color w:val="000000"/>
                <w:sz w:val="22"/>
                <w:szCs w:val="22"/>
                <w:shd w:val="clear" w:color="auto" w:fill="FFFFFF"/>
              </w:rPr>
              <w:t xml:space="preserve"> (AOR)</w:t>
            </w:r>
          </w:p>
        </w:tc>
        <w:tc>
          <w:tcPr>
            <w:tcW w:w="7846" w:type="dxa"/>
          </w:tcPr>
          <w:p w14:paraId="5886E951" w14:textId="0D6C66BD" w:rsidR="00987A53" w:rsidRPr="009950A7" w:rsidRDefault="7F032881" w:rsidP="711B1947">
            <w:pPr>
              <w:rPr>
                <w:rFonts w:cstheme="minorHAnsi"/>
                <w:sz w:val="22"/>
                <w:szCs w:val="22"/>
              </w:rPr>
            </w:pPr>
            <w:r w:rsidRPr="009950A7">
              <w:rPr>
                <w:rFonts w:cstheme="minorHAnsi"/>
                <w:sz w:val="22"/>
                <w:szCs w:val="22"/>
              </w:rPr>
              <w:t>Authorized</w:t>
            </w:r>
            <w:r w:rsidR="71037128" w:rsidRPr="009950A7">
              <w:rPr>
                <w:rFonts w:cstheme="minorHAnsi"/>
                <w:sz w:val="22"/>
                <w:szCs w:val="22"/>
              </w:rPr>
              <w:t xml:space="preserve"> </w:t>
            </w:r>
            <w:r w:rsidRPr="009950A7">
              <w:rPr>
                <w:rFonts w:cstheme="minorHAnsi"/>
                <w:sz w:val="22"/>
                <w:szCs w:val="22"/>
              </w:rPr>
              <w:t>organizational</w:t>
            </w:r>
            <w:r w:rsidR="71037128" w:rsidRPr="009950A7">
              <w:rPr>
                <w:rFonts w:cstheme="minorHAnsi"/>
                <w:sz w:val="22"/>
                <w:szCs w:val="22"/>
              </w:rPr>
              <w:t xml:space="preserve"> </w:t>
            </w:r>
            <w:r w:rsidRPr="009950A7">
              <w:rPr>
                <w:rFonts w:cstheme="minorHAnsi"/>
                <w:sz w:val="22"/>
                <w:szCs w:val="22"/>
              </w:rPr>
              <w:t>representative</w:t>
            </w:r>
            <w:r w:rsidR="71037128" w:rsidRPr="009950A7">
              <w:rPr>
                <w:rFonts w:cstheme="minorHAnsi"/>
                <w:sz w:val="22"/>
                <w:szCs w:val="22"/>
              </w:rPr>
              <w:t xml:space="preserve"> </w:t>
            </w:r>
            <w:r w:rsidR="00826A32" w:rsidRPr="009950A7">
              <w:rPr>
                <w:rFonts w:cstheme="minorHAnsi"/>
                <w:sz w:val="22"/>
                <w:szCs w:val="22"/>
              </w:rPr>
              <w:t xml:space="preserve">(AOR)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individual,</w:t>
            </w:r>
            <w:r w:rsidR="71037128" w:rsidRPr="009950A7">
              <w:rPr>
                <w:rFonts w:cstheme="minorHAnsi"/>
                <w:sz w:val="22"/>
                <w:szCs w:val="22"/>
              </w:rPr>
              <w:t xml:space="preserve"> </w:t>
            </w:r>
            <w:r w:rsidRPr="009950A7">
              <w:rPr>
                <w:rFonts w:cstheme="minorHAnsi"/>
                <w:sz w:val="22"/>
                <w:szCs w:val="22"/>
              </w:rPr>
              <w:t>named</w:t>
            </w:r>
            <w:r w:rsidR="71037128" w:rsidRPr="009950A7">
              <w:rPr>
                <w:rFonts w:cstheme="minorHAnsi"/>
                <w:sz w:val="22"/>
                <w:szCs w:val="22"/>
              </w:rPr>
              <w:t xml:space="preserve"> </w:t>
            </w:r>
            <w:r w:rsidRPr="009950A7">
              <w:rPr>
                <w:rFonts w:cstheme="minorHAnsi"/>
                <w:sz w:val="22"/>
                <w:szCs w:val="22"/>
              </w:rPr>
              <w:t>by</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applicant</w:t>
            </w:r>
            <w:r w:rsidR="71037128" w:rsidRPr="009950A7">
              <w:rPr>
                <w:rFonts w:cstheme="minorHAnsi"/>
                <w:sz w:val="22"/>
                <w:szCs w:val="22"/>
              </w:rPr>
              <w:t xml:space="preserve"> </w:t>
            </w:r>
            <w:r w:rsidRPr="009950A7">
              <w:rPr>
                <w:rFonts w:cstheme="minorHAnsi"/>
                <w:sz w:val="22"/>
                <w:szCs w:val="22"/>
              </w:rPr>
              <w:t>organization,</w:t>
            </w:r>
            <w:r w:rsidR="71037128" w:rsidRPr="009950A7">
              <w:rPr>
                <w:rFonts w:cstheme="minorHAnsi"/>
                <w:sz w:val="22"/>
                <w:szCs w:val="22"/>
              </w:rPr>
              <w:t xml:space="preserve"> </w:t>
            </w:r>
            <w:r w:rsidRPr="009950A7">
              <w:rPr>
                <w:rFonts w:cstheme="minorHAnsi"/>
                <w:sz w:val="22"/>
                <w:szCs w:val="22"/>
              </w:rPr>
              <w:t>who</w:t>
            </w:r>
            <w:r w:rsidR="71037128" w:rsidRPr="009950A7">
              <w:rPr>
                <w:rFonts w:cstheme="minorHAnsi"/>
                <w:sz w:val="22"/>
                <w:szCs w:val="22"/>
              </w:rPr>
              <w:t xml:space="preserve"> </w:t>
            </w:r>
            <w:r w:rsidRPr="009950A7">
              <w:rPr>
                <w:rFonts w:cstheme="minorHAnsi"/>
                <w:sz w:val="22"/>
                <w:szCs w:val="22"/>
              </w:rPr>
              <w:t>is</w:t>
            </w:r>
            <w:r w:rsidR="71037128" w:rsidRPr="009950A7">
              <w:rPr>
                <w:rFonts w:cstheme="minorHAnsi"/>
                <w:sz w:val="22"/>
                <w:szCs w:val="22"/>
              </w:rPr>
              <w:t xml:space="preserve"> </w:t>
            </w:r>
            <w:r w:rsidRPr="009950A7">
              <w:rPr>
                <w:rFonts w:cstheme="minorHAnsi"/>
                <w:sz w:val="22"/>
                <w:szCs w:val="22"/>
              </w:rPr>
              <w:t>authorized</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act</w:t>
            </w:r>
            <w:r w:rsidR="71037128" w:rsidRPr="009950A7">
              <w:rPr>
                <w:rFonts w:cstheme="minorHAnsi"/>
                <w:sz w:val="22"/>
                <w:szCs w:val="22"/>
              </w:rPr>
              <w:t xml:space="preserve"> </w:t>
            </w:r>
            <w:r w:rsidRPr="009950A7">
              <w:rPr>
                <w:rFonts w:cstheme="minorHAnsi"/>
                <w:sz w:val="22"/>
                <w:szCs w:val="22"/>
              </w:rPr>
              <w:t>for</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applicant</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assume</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obligations</w:t>
            </w:r>
            <w:r w:rsidR="71037128" w:rsidRPr="009950A7">
              <w:rPr>
                <w:rFonts w:cstheme="minorHAnsi"/>
                <w:sz w:val="22"/>
                <w:szCs w:val="22"/>
              </w:rPr>
              <w:t xml:space="preserve"> </w:t>
            </w:r>
            <w:r w:rsidRPr="009950A7">
              <w:rPr>
                <w:rFonts w:cstheme="minorHAnsi"/>
                <w:sz w:val="22"/>
                <w:szCs w:val="22"/>
              </w:rPr>
              <w:t>imposed</w:t>
            </w:r>
            <w:r w:rsidR="71037128" w:rsidRPr="009950A7">
              <w:rPr>
                <w:rFonts w:cstheme="minorHAnsi"/>
                <w:sz w:val="22"/>
                <w:szCs w:val="22"/>
              </w:rPr>
              <w:t xml:space="preserve"> </w:t>
            </w:r>
            <w:r w:rsidRPr="009950A7">
              <w:rPr>
                <w:rFonts w:cstheme="minorHAnsi"/>
                <w:sz w:val="22"/>
                <w:szCs w:val="22"/>
              </w:rPr>
              <w:t>by</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Federal</w:t>
            </w:r>
            <w:r w:rsidR="71037128" w:rsidRPr="009950A7">
              <w:rPr>
                <w:rFonts w:cstheme="minorHAnsi"/>
                <w:sz w:val="22"/>
                <w:szCs w:val="22"/>
              </w:rPr>
              <w:t xml:space="preserve"> </w:t>
            </w:r>
            <w:r w:rsidRPr="009950A7">
              <w:rPr>
                <w:rFonts w:cstheme="minorHAnsi"/>
                <w:sz w:val="22"/>
                <w:szCs w:val="22"/>
              </w:rPr>
              <w:t>laws,</w:t>
            </w:r>
            <w:r w:rsidR="71037128" w:rsidRPr="009950A7">
              <w:rPr>
                <w:rFonts w:cstheme="minorHAnsi"/>
                <w:sz w:val="22"/>
                <w:szCs w:val="22"/>
              </w:rPr>
              <w:t xml:space="preserve"> </w:t>
            </w:r>
            <w:r w:rsidRPr="009950A7">
              <w:rPr>
                <w:rFonts w:cstheme="minorHAnsi"/>
                <w:sz w:val="22"/>
                <w:szCs w:val="22"/>
              </w:rPr>
              <w:t>regulations,</w:t>
            </w:r>
            <w:r w:rsidR="71037128" w:rsidRPr="009950A7">
              <w:rPr>
                <w:rFonts w:cstheme="minorHAnsi"/>
                <w:sz w:val="22"/>
                <w:szCs w:val="22"/>
              </w:rPr>
              <w:t xml:space="preserve"> </w:t>
            </w:r>
            <w:r w:rsidRPr="009950A7">
              <w:rPr>
                <w:rFonts w:cstheme="minorHAnsi"/>
                <w:sz w:val="22"/>
                <w:szCs w:val="22"/>
              </w:rPr>
              <w:t>requirements,</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conditions</w:t>
            </w:r>
            <w:r w:rsidR="71037128" w:rsidRPr="009950A7">
              <w:rPr>
                <w:rFonts w:cstheme="minorHAnsi"/>
                <w:sz w:val="22"/>
                <w:szCs w:val="22"/>
              </w:rPr>
              <w:t xml:space="preserve"> </w:t>
            </w:r>
            <w:r w:rsidRPr="009950A7">
              <w:rPr>
                <w:rFonts w:cstheme="minorHAnsi"/>
                <w:sz w:val="22"/>
                <w:szCs w:val="22"/>
              </w:rPr>
              <w:t>that</w:t>
            </w:r>
            <w:r w:rsidR="71037128" w:rsidRPr="009950A7">
              <w:rPr>
                <w:rFonts w:cstheme="minorHAnsi"/>
                <w:sz w:val="22"/>
                <w:szCs w:val="22"/>
              </w:rPr>
              <w:t xml:space="preserve"> </w:t>
            </w:r>
            <w:r w:rsidRPr="009950A7">
              <w:rPr>
                <w:rFonts w:cstheme="minorHAnsi"/>
                <w:sz w:val="22"/>
                <w:szCs w:val="22"/>
              </w:rPr>
              <w:t>apply</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grant</w:t>
            </w:r>
            <w:r w:rsidR="71037128" w:rsidRPr="009950A7">
              <w:rPr>
                <w:rFonts w:cstheme="minorHAnsi"/>
                <w:sz w:val="22"/>
                <w:szCs w:val="22"/>
              </w:rPr>
              <w:t xml:space="preserve"> </w:t>
            </w:r>
            <w:r w:rsidRPr="009950A7">
              <w:rPr>
                <w:rFonts w:cstheme="minorHAnsi"/>
                <w:sz w:val="22"/>
                <w:szCs w:val="22"/>
              </w:rPr>
              <w:t>applications</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grant</w:t>
            </w:r>
            <w:r w:rsidR="71037128" w:rsidRPr="009950A7">
              <w:rPr>
                <w:rFonts w:cstheme="minorHAnsi"/>
                <w:sz w:val="22"/>
                <w:szCs w:val="22"/>
              </w:rPr>
              <w:t xml:space="preserve"> </w:t>
            </w:r>
            <w:r w:rsidRPr="009950A7">
              <w:rPr>
                <w:rFonts w:cstheme="minorHAnsi"/>
                <w:sz w:val="22"/>
                <w:szCs w:val="22"/>
              </w:rPr>
              <w:t>awards.</w:t>
            </w:r>
            <w:r w:rsidR="00826A32" w:rsidRPr="009950A7">
              <w:rPr>
                <w:rFonts w:cstheme="minorHAnsi"/>
                <w:sz w:val="22"/>
                <w:szCs w:val="22"/>
              </w:rPr>
              <w:t xml:space="preserve"> An AOR is a member of your organization authorized by the EBiz POC to submit applications in Grants.gov on behalf of the organization. An applicant user with the Standard AOR role can only submit applications when they are a </w:t>
            </w:r>
            <w:r w:rsidR="003D2627" w:rsidRPr="009950A7">
              <w:rPr>
                <w:rFonts w:cstheme="minorHAnsi"/>
                <w:sz w:val="22"/>
                <w:szCs w:val="22"/>
              </w:rPr>
              <w:t xml:space="preserve">participant </w:t>
            </w:r>
            <w:r w:rsidR="00826A32" w:rsidRPr="009950A7">
              <w:rPr>
                <w:rFonts w:cstheme="minorHAnsi"/>
                <w:sz w:val="22"/>
                <w:szCs w:val="22"/>
              </w:rPr>
              <w:t>of that workspace.</w:t>
            </w:r>
          </w:p>
        </w:tc>
      </w:tr>
      <w:tr w:rsidR="00987A53" w:rsidRPr="009950A7" w14:paraId="5886E955"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53" w14:textId="77777777"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Award</w:t>
            </w:r>
          </w:p>
        </w:tc>
        <w:tc>
          <w:tcPr>
            <w:tcW w:w="7846" w:type="dxa"/>
          </w:tcPr>
          <w:p w14:paraId="5886E954" w14:textId="77777777" w:rsidR="00987A53" w:rsidRPr="009950A7" w:rsidRDefault="7F032881" w:rsidP="711B1947">
            <w:pPr>
              <w:rPr>
                <w:rFonts w:cstheme="minorHAnsi"/>
                <w:sz w:val="22"/>
                <w:szCs w:val="22"/>
              </w:rPr>
            </w:pPr>
            <w:r w:rsidRPr="009950A7">
              <w:rPr>
                <w:rFonts w:cstheme="minorHAnsi"/>
                <w:sz w:val="22"/>
                <w:szCs w:val="22"/>
              </w:rPr>
              <w:t>Award</w:t>
            </w:r>
            <w:r w:rsidR="71037128" w:rsidRPr="009950A7">
              <w:rPr>
                <w:rFonts w:cstheme="minorHAnsi"/>
                <w:sz w:val="22"/>
                <w:szCs w:val="22"/>
              </w:rPr>
              <w:t xml:space="preserve">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provision</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funds</w:t>
            </w:r>
            <w:r w:rsidR="71037128" w:rsidRPr="009950A7">
              <w:rPr>
                <w:rFonts w:cstheme="minorHAnsi"/>
                <w:sz w:val="22"/>
                <w:szCs w:val="22"/>
              </w:rPr>
              <w:t xml:space="preserve"> </w:t>
            </w:r>
            <w:r w:rsidRPr="009950A7">
              <w:rPr>
                <w:rFonts w:cstheme="minorHAnsi"/>
                <w:sz w:val="22"/>
                <w:szCs w:val="22"/>
              </w:rPr>
              <w:t>by</w:t>
            </w:r>
            <w:r w:rsidR="71037128" w:rsidRPr="009950A7">
              <w:rPr>
                <w:rFonts w:cstheme="minorHAnsi"/>
                <w:sz w:val="22"/>
                <w:szCs w:val="22"/>
              </w:rPr>
              <w:t xml:space="preserve"> </w:t>
            </w:r>
            <w:r w:rsidRPr="009950A7">
              <w:rPr>
                <w:rFonts w:cstheme="minorHAnsi"/>
                <w:sz w:val="22"/>
                <w:szCs w:val="22"/>
              </w:rPr>
              <w:t>DOE,</w:t>
            </w:r>
            <w:r w:rsidR="71037128" w:rsidRPr="009950A7">
              <w:rPr>
                <w:rFonts w:cstheme="minorHAnsi"/>
                <w:sz w:val="22"/>
                <w:szCs w:val="22"/>
              </w:rPr>
              <w:t xml:space="preserve"> </w:t>
            </w:r>
            <w:r w:rsidRPr="009950A7">
              <w:rPr>
                <w:rFonts w:cstheme="minorHAnsi"/>
                <w:sz w:val="22"/>
                <w:szCs w:val="22"/>
              </w:rPr>
              <w:t>based</w:t>
            </w:r>
            <w:r w:rsidR="71037128" w:rsidRPr="009950A7">
              <w:rPr>
                <w:rFonts w:cstheme="minorHAnsi"/>
                <w:sz w:val="22"/>
                <w:szCs w:val="22"/>
              </w:rPr>
              <w:t xml:space="preserve"> </w:t>
            </w:r>
            <w:r w:rsidRPr="009950A7">
              <w:rPr>
                <w:rFonts w:cstheme="minorHAnsi"/>
                <w:sz w:val="22"/>
                <w:szCs w:val="22"/>
              </w:rPr>
              <w:t>on</w:t>
            </w:r>
            <w:r w:rsidR="71037128" w:rsidRPr="009950A7">
              <w:rPr>
                <w:rFonts w:cstheme="minorHAnsi"/>
                <w:sz w:val="22"/>
                <w:szCs w:val="22"/>
              </w:rPr>
              <w:t xml:space="preserve"> </w:t>
            </w:r>
            <w:r w:rsidRPr="009950A7">
              <w:rPr>
                <w:rFonts w:cstheme="minorHAnsi"/>
                <w:sz w:val="22"/>
                <w:szCs w:val="22"/>
              </w:rPr>
              <w:t>an</w:t>
            </w:r>
            <w:r w:rsidR="71037128" w:rsidRPr="009950A7">
              <w:rPr>
                <w:rFonts w:cstheme="minorHAnsi"/>
                <w:sz w:val="22"/>
                <w:szCs w:val="22"/>
              </w:rPr>
              <w:t xml:space="preserve"> </w:t>
            </w:r>
            <w:r w:rsidRPr="009950A7">
              <w:rPr>
                <w:rFonts w:cstheme="minorHAnsi"/>
                <w:sz w:val="22"/>
                <w:szCs w:val="22"/>
              </w:rPr>
              <w:t>approved</w:t>
            </w:r>
            <w:r w:rsidR="71037128" w:rsidRPr="009950A7">
              <w:rPr>
                <w:rFonts w:cstheme="minorHAnsi"/>
                <w:sz w:val="22"/>
                <w:szCs w:val="22"/>
              </w:rPr>
              <w:t xml:space="preserve"> </w:t>
            </w:r>
            <w:r w:rsidRPr="009950A7">
              <w:rPr>
                <w:rFonts w:cstheme="minorHAnsi"/>
                <w:sz w:val="22"/>
                <w:szCs w:val="22"/>
              </w:rPr>
              <w:t>application</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budget</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progress</w:t>
            </w:r>
            <w:r w:rsidR="71037128" w:rsidRPr="009950A7">
              <w:rPr>
                <w:rFonts w:cstheme="minorHAnsi"/>
                <w:sz w:val="22"/>
                <w:szCs w:val="22"/>
              </w:rPr>
              <w:t xml:space="preserve"> </w:t>
            </w:r>
            <w:r w:rsidRPr="009950A7">
              <w:rPr>
                <w:rFonts w:cstheme="minorHAnsi"/>
                <w:sz w:val="22"/>
                <w:szCs w:val="22"/>
              </w:rPr>
              <w:t>report,</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an</w:t>
            </w:r>
            <w:r w:rsidR="71037128" w:rsidRPr="009950A7">
              <w:rPr>
                <w:rFonts w:cstheme="minorHAnsi"/>
                <w:sz w:val="22"/>
                <w:szCs w:val="22"/>
              </w:rPr>
              <w:t xml:space="preserve"> </w:t>
            </w:r>
            <w:r w:rsidRPr="009950A7">
              <w:rPr>
                <w:rFonts w:cstheme="minorHAnsi"/>
                <w:sz w:val="22"/>
                <w:szCs w:val="22"/>
              </w:rPr>
              <w:t>organizational</w:t>
            </w:r>
            <w:r w:rsidR="71037128" w:rsidRPr="009950A7">
              <w:rPr>
                <w:rFonts w:cstheme="minorHAnsi"/>
                <w:sz w:val="22"/>
                <w:szCs w:val="22"/>
              </w:rPr>
              <w:t xml:space="preserve"> </w:t>
            </w:r>
            <w:r w:rsidRPr="009950A7">
              <w:rPr>
                <w:rFonts w:cstheme="minorHAnsi"/>
                <w:sz w:val="22"/>
                <w:szCs w:val="22"/>
              </w:rPr>
              <w:t>entity</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an</w:t>
            </w:r>
            <w:r w:rsidR="71037128" w:rsidRPr="009950A7">
              <w:rPr>
                <w:rFonts w:cstheme="minorHAnsi"/>
                <w:sz w:val="22"/>
                <w:szCs w:val="22"/>
              </w:rPr>
              <w:t xml:space="preserve"> </w:t>
            </w:r>
            <w:r w:rsidRPr="009950A7">
              <w:rPr>
                <w:rFonts w:cstheme="minorHAnsi"/>
                <w:sz w:val="22"/>
                <w:szCs w:val="22"/>
              </w:rPr>
              <w:t>individual</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carry</w:t>
            </w:r>
            <w:r w:rsidR="71037128" w:rsidRPr="009950A7">
              <w:rPr>
                <w:rFonts w:cstheme="minorHAnsi"/>
                <w:sz w:val="22"/>
                <w:szCs w:val="22"/>
              </w:rPr>
              <w:t xml:space="preserve"> </w:t>
            </w:r>
            <w:r w:rsidRPr="009950A7">
              <w:rPr>
                <w:rFonts w:cstheme="minorHAnsi"/>
                <w:sz w:val="22"/>
                <w:szCs w:val="22"/>
              </w:rPr>
              <w:t>out</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project</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activity.</w:t>
            </w:r>
          </w:p>
        </w:tc>
      </w:tr>
      <w:tr w:rsidR="00987A53" w:rsidRPr="009950A7" w14:paraId="5886E95B" w14:textId="77777777" w:rsidTr="44E89134">
        <w:tc>
          <w:tcPr>
            <w:tcW w:w="2116" w:type="dxa"/>
          </w:tcPr>
          <w:p w14:paraId="5886E956" w14:textId="401E4534"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Award</w:t>
            </w:r>
            <w:r w:rsidR="71037128" w:rsidRPr="009950A7">
              <w:rPr>
                <w:rFonts w:cstheme="minorHAnsi"/>
                <w:b/>
                <w:bCs/>
                <w:color w:val="000000"/>
                <w:sz w:val="22"/>
                <w:szCs w:val="22"/>
                <w:shd w:val="clear" w:color="auto" w:fill="FFFFFF"/>
              </w:rPr>
              <w:t xml:space="preserve"> </w:t>
            </w:r>
            <w:r w:rsidR="003D2627" w:rsidRPr="009950A7">
              <w:rPr>
                <w:rFonts w:cstheme="minorHAnsi"/>
                <w:b/>
                <w:bCs/>
                <w:color w:val="000000"/>
                <w:sz w:val="22"/>
                <w:szCs w:val="22"/>
                <w:shd w:val="clear" w:color="auto" w:fill="FFFFFF"/>
              </w:rPr>
              <w:t>D</w:t>
            </w:r>
            <w:r w:rsidRPr="009950A7">
              <w:rPr>
                <w:rFonts w:cstheme="minorHAnsi"/>
                <w:b/>
                <w:bCs/>
                <w:color w:val="000000"/>
                <w:sz w:val="22"/>
                <w:szCs w:val="22"/>
                <w:shd w:val="clear" w:color="auto" w:fill="FFFFFF"/>
              </w:rPr>
              <w:t>ocuments</w:t>
            </w:r>
          </w:p>
        </w:tc>
        <w:tc>
          <w:tcPr>
            <w:tcW w:w="7846" w:type="dxa"/>
          </w:tcPr>
          <w:p w14:paraId="5886E957" w14:textId="3CD452E3" w:rsidR="00987A53" w:rsidRPr="009950A7" w:rsidRDefault="7F032881" w:rsidP="711B1947">
            <w:pPr>
              <w:rPr>
                <w:rFonts w:cstheme="minorHAnsi"/>
                <w:sz w:val="22"/>
                <w:szCs w:val="22"/>
              </w:rPr>
            </w:pPr>
            <w:r w:rsidRPr="009950A7">
              <w:rPr>
                <w:rFonts w:cstheme="minorHAnsi"/>
                <w:sz w:val="22"/>
                <w:szCs w:val="22"/>
              </w:rPr>
              <w:t>Award</w:t>
            </w:r>
            <w:r w:rsidR="71037128" w:rsidRPr="009950A7">
              <w:rPr>
                <w:rFonts w:cstheme="minorHAnsi"/>
                <w:sz w:val="22"/>
                <w:szCs w:val="22"/>
              </w:rPr>
              <w:t xml:space="preserve"> </w:t>
            </w:r>
            <w:r w:rsidRPr="009950A7">
              <w:rPr>
                <w:rFonts w:cstheme="minorHAnsi"/>
                <w:sz w:val="22"/>
                <w:szCs w:val="22"/>
              </w:rPr>
              <w:t>documents</w:t>
            </w:r>
            <w:r w:rsidR="71037128" w:rsidRPr="009950A7">
              <w:rPr>
                <w:rFonts w:cstheme="minorHAnsi"/>
                <w:sz w:val="22"/>
                <w:szCs w:val="22"/>
              </w:rPr>
              <w:t xml:space="preserve"> </w:t>
            </w:r>
            <w:r w:rsidRPr="009950A7">
              <w:rPr>
                <w:rFonts w:cstheme="minorHAnsi"/>
                <w:sz w:val="22"/>
                <w:szCs w:val="22"/>
              </w:rPr>
              <w:t>mean</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entirety</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documents</w:t>
            </w:r>
            <w:r w:rsidR="71037128" w:rsidRPr="009950A7">
              <w:rPr>
                <w:rFonts w:cstheme="minorHAnsi"/>
                <w:sz w:val="22"/>
                <w:szCs w:val="22"/>
              </w:rPr>
              <w:t xml:space="preserve"> </w:t>
            </w:r>
            <w:r w:rsidRPr="009950A7">
              <w:rPr>
                <w:rFonts w:cstheme="minorHAnsi"/>
                <w:sz w:val="22"/>
                <w:szCs w:val="22"/>
              </w:rPr>
              <w:t>describing</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legal</w:t>
            </w:r>
            <w:r w:rsidR="71037128" w:rsidRPr="009950A7">
              <w:rPr>
                <w:rFonts w:cstheme="minorHAnsi"/>
                <w:sz w:val="22"/>
                <w:szCs w:val="22"/>
              </w:rPr>
              <w:t xml:space="preserve"> </w:t>
            </w:r>
            <w:r w:rsidRPr="009950A7">
              <w:rPr>
                <w:rFonts w:cstheme="minorHAnsi"/>
                <w:sz w:val="22"/>
                <w:szCs w:val="22"/>
              </w:rPr>
              <w:t>relationship</w:t>
            </w:r>
            <w:r w:rsidR="71037128" w:rsidRPr="009950A7">
              <w:rPr>
                <w:rFonts w:cstheme="minorHAnsi"/>
                <w:sz w:val="22"/>
                <w:szCs w:val="22"/>
              </w:rPr>
              <w:t xml:space="preserve"> </w:t>
            </w:r>
            <w:r w:rsidRPr="009950A7">
              <w:rPr>
                <w:rFonts w:cstheme="minorHAnsi"/>
                <w:sz w:val="22"/>
                <w:szCs w:val="22"/>
              </w:rPr>
              <w:t>between</w:t>
            </w:r>
            <w:r w:rsidR="71037128" w:rsidRPr="009950A7">
              <w:rPr>
                <w:rFonts w:cstheme="minorHAnsi"/>
                <w:sz w:val="22"/>
                <w:szCs w:val="22"/>
              </w:rPr>
              <w:t xml:space="preserve"> </w:t>
            </w:r>
            <w:r w:rsidRPr="009950A7">
              <w:rPr>
                <w:rFonts w:cstheme="minorHAnsi"/>
                <w:sz w:val="22"/>
                <w:szCs w:val="22"/>
              </w:rPr>
              <w:t>DOE</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an</w:t>
            </w:r>
            <w:r w:rsidR="71037128" w:rsidRPr="009950A7">
              <w:rPr>
                <w:rFonts w:cstheme="minorHAnsi"/>
                <w:sz w:val="22"/>
                <w:szCs w:val="22"/>
              </w:rPr>
              <w:t xml:space="preserve"> </w:t>
            </w:r>
            <w:r w:rsidRPr="009950A7">
              <w:rPr>
                <w:rFonts w:cstheme="minorHAnsi"/>
                <w:sz w:val="22"/>
                <w:szCs w:val="22"/>
              </w:rPr>
              <w:t>awardee</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recipient.</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award</w:t>
            </w:r>
            <w:r w:rsidR="71037128" w:rsidRPr="009950A7">
              <w:rPr>
                <w:rFonts w:cstheme="minorHAnsi"/>
                <w:sz w:val="22"/>
                <w:szCs w:val="22"/>
              </w:rPr>
              <w:t xml:space="preserve"> </w:t>
            </w:r>
            <w:r w:rsidRPr="009950A7">
              <w:rPr>
                <w:rFonts w:cstheme="minorHAnsi"/>
                <w:sz w:val="22"/>
                <w:szCs w:val="22"/>
              </w:rPr>
              <w:t>documents</w:t>
            </w:r>
            <w:r w:rsidR="71037128" w:rsidRPr="009950A7">
              <w:rPr>
                <w:rFonts w:cstheme="minorHAnsi"/>
                <w:sz w:val="22"/>
                <w:szCs w:val="22"/>
              </w:rPr>
              <w:t xml:space="preserve"> </w:t>
            </w:r>
            <w:r w:rsidRPr="009950A7">
              <w:rPr>
                <w:rFonts w:cstheme="minorHAnsi"/>
                <w:sz w:val="22"/>
                <w:szCs w:val="22"/>
              </w:rPr>
              <w:t>include</w:t>
            </w:r>
            <w:r w:rsidR="71037128" w:rsidRPr="009950A7">
              <w:rPr>
                <w:rFonts w:cstheme="minorHAnsi"/>
                <w:sz w:val="22"/>
                <w:szCs w:val="22"/>
              </w:rPr>
              <w:t xml:space="preserve"> </w:t>
            </w:r>
            <w:r w:rsidRPr="009950A7">
              <w:rPr>
                <w:rFonts w:cstheme="minorHAnsi"/>
                <w:sz w:val="22"/>
                <w:szCs w:val="22"/>
              </w:rPr>
              <w:t>an</w:t>
            </w:r>
            <w:r w:rsidR="71037128" w:rsidRPr="009950A7">
              <w:rPr>
                <w:rFonts w:cstheme="minorHAnsi"/>
                <w:sz w:val="22"/>
                <w:szCs w:val="22"/>
              </w:rPr>
              <w:t xml:space="preserve"> </w:t>
            </w:r>
            <w:r w:rsidRPr="009950A7">
              <w:rPr>
                <w:rFonts w:cstheme="minorHAnsi"/>
                <w:sz w:val="22"/>
                <w:szCs w:val="22"/>
              </w:rPr>
              <w:t>Assistance</w:t>
            </w:r>
            <w:r w:rsidR="71037128" w:rsidRPr="009950A7">
              <w:rPr>
                <w:rFonts w:cstheme="minorHAnsi"/>
                <w:sz w:val="22"/>
                <w:szCs w:val="22"/>
              </w:rPr>
              <w:t xml:space="preserve"> </w:t>
            </w:r>
            <w:r w:rsidRPr="009950A7">
              <w:rPr>
                <w:rFonts w:cstheme="minorHAnsi"/>
                <w:sz w:val="22"/>
                <w:szCs w:val="22"/>
              </w:rPr>
              <w:t>Agreement</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other</w:t>
            </w:r>
            <w:r w:rsidR="71037128" w:rsidRPr="009950A7">
              <w:rPr>
                <w:rFonts w:cstheme="minorHAnsi"/>
                <w:sz w:val="22"/>
                <w:szCs w:val="22"/>
              </w:rPr>
              <w:t xml:space="preserve"> </w:t>
            </w:r>
            <w:r w:rsidRPr="009950A7">
              <w:rPr>
                <w:rFonts w:cstheme="minorHAnsi"/>
                <w:sz w:val="22"/>
                <w:szCs w:val="22"/>
              </w:rPr>
              <w:t>documents</w:t>
            </w:r>
            <w:r w:rsidR="71037128" w:rsidRPr="009950A7">
              <w:rPr>
                <w:rFonts w:cstheme="minorHAnsi"/>
                <w:sz w:val="22"/>
                <w:szCs w:val="22"/>
              </w:rPr>
              <w:t xml:space="preserve"> </w:t>
            </w:r>
            <w:r w:rsidRPr="009950A7">
              <w:rPr>
                <w:rFonts w:cstheme="minorHAnsi"/>
                <w:sz w:val="22"/>
                <w:szCs w:val="22"/>
              </w:rPr>
              <w:t>which</w:t>
            </w:r>
            <w:r w:rsidR="71037128" w:rsidRPr="009950A7">
              <w:rPr>
                <w:rFonts w:cstheme="minorHAnsi"/>
                <w:sz w:val="22"/>
                <w:szCs w:val="22"/>
              </w:rPr>
              <w:t xml:space="preserve"> </w:t>
            </w:r>
            <w:r w:rsidRPr="009950A7">
              <w:rPr>
                <w:rFonts w:cstheme="minorHAnsi"/>
                <w:sz w:val="22"/>
                <w:szCs w:val="22"/>
              </w:rPr>
              <w:t>may</w:t>
            </w:r>
            <w:r w:rsidR="71037128" w:rsidRPr="009950A7">
              <w:rPr>
                <w:rFonts w:cstheme="minorHAnsi"/>
                <w:sz w:val="22"/>
                <w:szCs w:val="22"/>
              </w:rPr>
              <w:t xml:space="preserve"> </w:t>
            </w:r>
            <w:r w:rsidRPr="009950A7">
              <w:rPr>
                <w:rFonts w:cstheme="minorHAnsi"/>
                <w:sz w:val="22"/>
                <w:szCs w:val="22"/>
              </w:rPr>
              <w:t>be</w:t>
            </w:r>
            <w:r w:rsidR="71037128" w:rsidRPr="009950A7">
              <w:rPr>
                <w:rFonts w:cstheme="minorHAnsi"/>
                <w:sz w:val="22"/>
                <w:szCs w:val="22"/>
              </w:rPr>
              <w:t xml:space="preserve"> </w:t>
            </w:r>
            <w:r w:rsidRPr="009950A7">
              <w:rPr>
                <w:rFonts w:cstheme="minorHAnsi"/>
                <w:sz w:val="22"/>
                <w:szCs w:val="22"/>
              </w:rPr>
              <w:t>incorporated</w:t>
            </w:r>
            <w:r w:rsidR="71037128" w:rsidRPr="009950A7">
              <w:rPr>
                <w:rFonts w:cstheme="minorHAnsi"/>
                <w:sz w:val="22"/>
                <w:szCs w:val="22"/>
              </w:rPr>
              <w:t xml:space="preserve"> </w:t>
            </w:r>
            <w:r w:rsidRPr="009950A7">
              <w:rPr>
                <w:rFonts w:cstheme="minorHAnsi"/>
                <w:sz w:val="22"/>
                <w:szCs w:val="22"/>
              </w:rPr>
              <w:t>by</w:t>
            </w:r>
            <w:r w:rsidR="71037128" w:rsidRPr="009950A7">
              <w:rPr>
                <w:rFonts w:cstheme="minorHAnsi"/>
                <w:sz w:val="22"/>
                <w:szCs w:val="22"/>
              </w:rPr>
              <w:t xml:space="preserve"> </w:t>
            </w:r>
            <w:r w:rsidRPr="009950A7">
              <w:rPr>
                <w:rFonts w:cstheme="minorHAnsi"/>
                <w:sz w:val="22"/>
                <w:szCs w:val="22"/>
              </w:rPr>
              <w:t>reference</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as</w:t>
            </w:r>
            <w:r w:rsidR="71037128" w:rsidRPr="009950A7">
              <w:rPr>
                <w:rFonts w:cstheme="minorHAnsi"/>
                <w:sz w:val="22"/>
                <w:szCs w:val="22"/>
              </w:rPr>
              <w:t xml:space="preserve"> </w:t>
            </w:r>
            <w:r w:rsidRPr="009950A7">
              <w:rPr>
                <w:rFonts w:cstheme="minorHAnsi"/>
                <w:sz w:val="22"/>
                <w:szCs w:val="22"/>
              </w:rPr>
              <w:t>attachments</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Assistance</w:t>
            </w:r>
            <w:r w:rsidR="71037128" w:rsidRPr="009950A7">
              <w:rPr>
                <w:rFonts w:cstheme="minorHAnsi"/>
                <w:sz w:val="22"/>
                <w:szCs w:val="22"/>
              </w:rPr>
              <w:t xml:space="preserve"> </w:t>
            </w:r>
            <w:r w:rsidRPr="009950A7">
              <w:rPr>
                <w:rFonts w:cstheme="minorHAnsi"/>
                <w:sz w:val="22"/>
                <w:szCs w:val="22"/>
              </w:rPr>
              <w:t>Agreement.</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award</w:t>
            </w:r>
            <w:r w:rsidR="71037128" w:rsidRPr="009950A7">
              <w:rPr>
                <w:rFonts w:cstheme="minorHAnsi"/>
                <w:sz w:val="22"/>
                <w:szCs w:val="22"/>
              </w:rPr>
              <w:t xml:space="preserve"> </w:t>
            </w:r>
            <w:r w:rsidRPr="009950A7">
              <w:rPr>
                <w:rFonts w:cstheme="minorHAnsi"/>
                <w:sz w:val="22"/>
                <w:szCs w:val="22"/>
              </w:rPr>
              <w:t>documents</w:t>
            </w:r>
            <w:r w:rsidR="71037128" w:rsidRPr="009950A7">
              <w:rPr>
                <w:rFonts w:cstheme="minorHAnsi"/>
                <w:sz w:val="22"/>
                <w:szCs w:val="22"/>
              </w:rPr>
              <w:t xml:space="preserve"> </w:t>
            </w:r>
            <w:r w:rsidRPr="009950A7">
              <w:rPr>
                <w:rFonts w:cstheme="minorHAnsi"/>
                <w:sz w:val="22"/>
                <w:szCs w:val="22"/>
              </w:rPr>
              <w:t>are</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official,</w:t>
            </w:r>
            <w:r w:rsidR="71037128" w:rsidRPr="009950A7">
              <w:rPr>
                <w:rFonts w:cstheme="minorHAnsi"/>
                <w:sz w:val="22"/>
                <w:szCs w:val="22"/>
              </w:rPr>
              <w:t xml:space="preserve"> </w:t>
            </w:r>
            <w:r w:rsidRPr="009950A7">
              <w:rPr>
                <w:rFonts w:cstheme="minorHAnsi"/>
                <w:sz w:val="22"/>
                <w:szCs w:val="22"/>
              </w:rPr>
              <w:t>legally</w:t>
            </w:r>
            <w:r w:rsidR="71037128" w:rsidRPr="009950A7">
              <w:rPr>
                <w:rFonts w:cstheme="minorHAnsi"/>
                <w:sz w:val="22"/>
                <w:szCs w:val="22"/>
              </w:rPr>
              <w:t xml:space="preserve"> </w:t>
            </w:r>
            <w:r w:rsidRPr="009950A7">
              <w:rPr>
                <w:rFonts w:cstheme="minorHAnsi"/>
                <w:sz w:val="22"/>
                <w:szCs w:val="22"/>
              </w:rPr>
              <w:t>binding</w:t>
            </w:r>
            <w:r w:rsidR="71037128" w:rsidRPr="009950A7">
              <w:rPr>
                <w:rFonts w:cstheme="minorHAnsi"/>
                <w:sz w:val="22"/>
                <w:szCs w:val="22"/>
              </w:rPr>
              <w:t xml:space="preserve"> </w:t>
            </w:r>
            <w:r w:rsidRPr="009950A7">
              <w:rPr>
                <w:rFonts w:cstheme="minorHAnsi"/>
                <w:sz w:val="22"/>
                <w:szCs w:val="22"/>
              </w:rPr>
              <w:t>document,</w:t>
            </w:r>
            <w:r w:rsidR="71037128" w:rsidRPr="009950A7">
              <w:rPr>
                <w:rFonts w:cstheme="minorHAnsi"/>
                <w:sz w:val="22"/>
                <w:szCs w:val="22"/>
              </w:rPr>
              <w:t xml:space="preserve"> </w:t>
            </w:r>
            <w:r w:rsidRPr="009950A7">
              <w:rPr>
                <w:rFonts w:cstheme="minorHAnsi"/>
                <w:sz w:val="22"/>
                <w:szCs w:val="22"/>
              </w:rPr>
              <w:t>signed</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electronic</w:t>
            </w:r>
            <w:r w:rsidR="71037128" w:rsidRPr="009950A7">
              <w:rPr>
                <w:rFonts w:cstheme="minorHAnsi"/>
                <w:sz w:val="22"/>
                <w:szCs w:val="22"/>
              </w:rPr>
              <w:t xml:space="preserve"> </w:t>
            </w:r>
            <w:r w:rsidRPr="009950A7">
              <w:rPr>
                <w:rFonts w:cstheme="minorHAnsi"/>
                <w:sz w:val="22"/>
                <w:szCs w:val="22"/>
              </w:rPr>
              <w:t>equivalent</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signature)</w:t>
            </w:r>
            <w:r w:rsidR="71037128" w:rsidRPr="009950A7">
              <w:rPr>
                <w:rFonts w:cstheme="minorHAnsi"/>
                <w:sz w:val="22"/>
                <w:szCs w:val="22"/>
              </w:rPr>
              <w:t xml:space="preserve"> </w:t>
            </w:r>
            <w:r w:rsidRPr="009950A7">
              <w:rPr>
                <w:rFonts w:cstheme="minorHAnsi"/>
                <w:sz w:val="22"/>
                <w:szCs w:val="22"/>
              </w:rPr>
              <w:t>by</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00010805" w:rsidRPr="009950A7">
              <w:rPr>
                <w:rFonts w:cstheme="minorHAnsi"/>
                <w:sz w:val="22"/>
                <w:szCs w:val="22"/>
              </w:rPr>
              <w:t>Grants Officer</w:t>
            </w:r>
            <w:r w:rsidR="71037128" w:rsidRPr="009950A7">
              <w:rPr>
                <w:rFonts w:cstheme="minorHAnsi"/>
                <w:sz w:val="22"/>
                <w:szCs w:val="22"/>
              </w:rPr>
              <w:t xml:space="preserve"> </w:t>
            </w:r>
            <w:r w:rsidRPr="009950A7">
              <w:rPr>
                <w:rFonts w:cstheme="minorHAnsi"/>
                <w:sz w:val="22"/>
                <w:szCs w:val="22"/>
              </w:rPr>
              <w:t>that:</w:t>
            </w:r>
          </w:p>
          <w:p w14:paraId="5886E958" w14:textId="7F47FE8D" w:rsidR="00987A53" w:rsidRPr="009950A7" w:rsidRDefault="16C0DE13" w:rsidP="000624CC">
            <w:pPr>
              <w:pStyle w:val="ListParagraph"/>
              <w:numPr>
                <w:ilvl w:val="0"/>
                <w:numId w:val="34"/>
              </w:numPr>
              <w:rPr>
                <w:rFonts w:cstheme="minorHAnsi"/>
                <w:sz w:val="22"/>
                <w:szCs w:val="22"/>
              </w:rPr>
            </w:pPr>
            <w:r w:rsidRPr="009950A7">
              <w:rPr>
                <w:rFonts w:cstheme="minorHAnsi"/>
                <w:sz w:val="22"/>
                <w:szCs w:val="22"/>
              </w:rPr>
              <w:t>notifies</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recipient</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award</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grant</w:t>
            </w:r>
            <w:r w:rsidR="003D2627" w:rsidRPr="009950A7">
              <w:rPr>
                <w:rFonts w:cstheme="minorHAnsi"/>
                <w:sz w:val="22"/>
                <w:szCs w:val="22"/>
              </w:rPr>
              <w:t xml:space="preserve"> or cooperative agreement</w:t>
            </w:r>
            <w:r w:rsidR="00A20342" w:rsidRPr="009950A7">
              <w:rPr>
                <w:rFonts w:cstheme="minorHAnsi"/>
                <w:sz w:val="22"/>
                <w:szCs w:val="22"/>
              </w:rPr>
              <w:t xml:space="preserve"> (grant)</w:t>
            </w:r>
            <w:r w:rsidRPr="009950A7">
              <w:rPr>
                <w:rFonts w:cstheme="minorHAnsi"/>
                <w:sz w:val="22"/>
                <w:szCs w:val="22"/>
              </w:rPr>
              <w:t>;</w:t>
            </w:r>
          </w:p>
          <w:p w14:paraId="5886E959" w14:textId="77777777" w:rsidR="00987A53" w:rsidRPr="009950A7" w:rsidRDefault="16C0DE13" w:rsidP="000624CC">
            <w:pPr>
              <w:pStyle w:val="ListParagraph"/>
              <w:numPr>
                <w:ilvl w:val="0"/>
                <w:numId w:val="34"/>
              </w:numPr>
              <w:rPr>
                <w:rFonts w:cstheme="minorHAnsi"/>
                <w:sz w:val="22"/>
                <w:szCs w:val="22"/>
              </w:rPr>
            </w:pPr>
            <w:r w:rsidRPr="009950A7">
              <w:rPr>
                <w:rFonts w:cstheme="minorHAnsi"/>
                <w:sz w:val="22"/>
                <w:szCs w:val="22"/>
              </w:rPr>
              <w:t>contains</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references</w:t>
            </w:r>
            <w:r w:rsidR="71037128" w:rsidRPr="009950A7">
              <w:rPr>
                <w:rFonts w:cstheme="minorHAnsi"/>
                <w:sz w:val="22"/>
                <w:szCs w:val="22"/>
              </w:rPr>
              <w:t xml:space="preserve"> </w:t>
            </w:r>
            <w:r w:rsidRPr="009950A7">
              <w:rPr>
                <w:rFonts w:cstheme="minorHAnsi"/>
                <w:sz w:val="22"/>
                <w:szCs w:val="22"/>
              </w:rPr>
              <w:t>all</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terms</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conditions</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grant</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Federal</w:t>
            </w:r>
            <w:r w:rsidR="71037128" w:rsidRPr="009950A7">
              <w:rPr>
                <w:rFonts w:cstheme="minorHAnsi"/>
                <w:sz w:val="22"/>
                <w:szCs w:val="22"/>
              </w:rPr>
              <w:t xml:space="preserve"> </w:t>
            </w:r>
            <w:r w:rsidRPr="009950A7">
              <w:rPr>
                <w:rFonts w:cstheme="minorHAnsi"/>
                <w:sz w:val="22"/>
                <w:szCs w:val="22"/>
              </w:rPr>
              <w:t>funding</w:t>
            </w:r>
            <w:r w:rsidR="71037128" w:rsidRPr="009950A7">
              <w:rPr>
                <w:rFonts w:cstheme="minorHAnsi"/>
                <w:sz w:val="22"/>
                <w:szCs w:val="22"/>
              </w:rPr>
              <w:t xml:space="preserve"> </w:t>
            </w:r>
            <w:r w:rsidRPr="009950A7">
              <w:rPr>
                <w:rFonts w:cstheme="minorHAnsi"/>
                <w:sz w:val="22"/>
                <w:szCs w:val="22"/>
              </w:rPr>
              <w:t>limits</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obligations;</w:t>
            </w:r>
            <w:r w:rsidR="71037128" w:rsidRPr="009950A7">
              <w:rPr>
                <w:rFonts w:cstheme="minorHAnsi"/>
                <w:sz w:val="22"/>
                <w:szCs w:val="22"/>
              </w:rPr>
              <w:t xml:space="preserve"> </w:t>
            </w:r>
            <w:r w:rsidRPr="009950A7">
              <w:rPr>
                <w:rFonts w:cstheme="minorHAnsi"/>
                <w:sz w:val="22"/>
                <w:szCs w:val="22"/>
              </w:rPr>
              <w:t>and,</w:t>
            </w:r>
          </w:p>
          <w:p w14:paraId="5886E95A" w14:textId="77777777" w:rsidR="00987A53" w:rsidRPr="009950A7" w:rsidRDefault="16C0DE13" w:rsidP="000624CC">
            <w:pPr>
              <w:pStyle w:val="ListParagraph"/>
              <w:numPr>
                <w:ilvl w:val="0"/>
                <w:numId w:val="34"/>
              </w:numPr>
              <w:rPr>
                <w:rFonts w:cstheme="minorHAnsi"/>
                <w:sz w:val="22"/>
                <w:szCs w:val="22"/>
              </w:rPr>
            </w:pPr>
            <w:r w:rsidRPr="009950A7">
              <w:rPr>
                <w:rFonts w:cstheme="minorHAnsi"/>
                <w:sz w:val="22"/>
                <w:szCs w:val="22"/>
              </w:rPr>
              <w:lastRenderedPageBreak/>
              <w:t>provides</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documentary</w:t>
            </w:r>
            <w:r w:rsidR="71037128" w:rsidRPr="009950A7">
              <w:rPr>
                <w:rFonts w:cstheme="minorHAnsi"/>
                <w:sz w:val="22"/>
                <w:szCs w:val="22"/>
              </w:rPr>
              <w:t xml:space="preserve"> </w:t>
            </w:r>
            <w:r w:rsidRPr="009950A7">
              <w:rPr>
                <w:rFonts w:cstheme="minorHAnsi"/>
                <w:sz w:val="22"/>
                <w:szCs w:val="22"/>
              </w:rPr>
              <w:t>basis</w:t>
            </w:r>
            <w:r w:rsidR="71037128" w:rsidRPr="009950A7">
              <w:rPr>
                <w:rFonts w:cstheme="minorHAnsi"/>
                <w:sz w:val="22"/>
                <w:szCs w:val="22"/>
              </w:rPr>
              <w:t xml:space="preserve"> </w:t>
            </w:r>
            <w:r w:rsidRPr="009950A7">
              <w:rPr>
                <w:rFonts w:cstheme="minorHAnsi"/>
                <w:sz w:val="22"/>
                <w:szCs w:val="22"/>
              </w:rPr>
              <w:t>for</w:t>
            </w:r>
            <w:r w:rsidR="71037128" w:rsidRPr="009950A7">
              <w:rPr>
                <w:rFonts w:cstheme="minorHAnsi"/>
                <w:sz w:val="22"/>
                <w:szCs w:val="22"/>
              </w:rPr>
              <w:t xml:space="preserve"> </w:t>
            </w:r>
            <w:r w:rsidRPr="009950A7">
              <w:rPr>
                <w:rFonts w:cstheme="minorHAnsi"/>
                <w:sz w:val="22"/>
                <w:szCs w:val="22"/>
              </w:rPr>
              <w:t>recording</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obligation</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Federal</w:t>
            </w:r>
            <w:r w:rsidR="71037128" w:rsidRPr="009950A7">
              <w:rPr>
                <w:rFonts w:cstheme="minorHAnsi"/>
                <w:sz w:val="22"/>
                <w:szCs w:val="22"/>
              </w:rPr>
              <w:t xml:space="preserve"> </w:t>
            </w:r>
            <w:r w:rsidRPr="009950A7">
              <w:rPr>
                <w:rFonts w:cstheme="minorHAnsi"/>
                <w:sz w:val="22"/>
                <w:szCs w:val="22"/>
              </w:rPr>
              <w:t>funds</w:t>
            </w:r>
            <w:r w:rsidR="71037128" w:rsidRPr="009950A7">
              <w:rPr>
                <w:rFonts w:cstheme="minorHAnsi"/>
                <w:sz w:val="22"/>
                <w:szCs w:val="22"/>
              </w:rPr>
              <w:t xml:space="preserve"> </w:t>
            </w:r>
            <w:r w:rsidRPr="009950A7">
              <w:rPr>
                <w:rFonts w:cstheme="minorHAnsi"/>
                <w:sz w:val="22"/>
                <w:szCs w:val="22"/>
              </w:rPr>
              <w:t>in</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DOE</w:t>
            </w:r>
            <w:r w:rsidR="71037128" w:rsidRPr="009950A7">
              <w:rPr>
                <w:rFonts w:cstheme="minorHAnsi"/>
                <w:sz w:val="22"/>
                <w:szCs w:val="22"/>
              </w:rPr>
              <w:t xml:space="preserve"> </w:t>
            </w:r>
            <w:r w:rsidRPr="009950A7">
              <w:rPr>
                <w:rFonts w:cstheme="minorHAnsi"/>
                <w:sz w:val="22"/>
                <w:szCs w:val="22"/>
              </w:rPr>
              <w:t>accounting</w:t>
            </w:r>
            <w:r w:rsidR="71037128" w:rsidRPr="009950A7">
              <w:rPr>
                <w:rFonts w:cstheme="minorHAnsi"/>
                <w:sz w:val="22"/>
                <w:szCs w:val="22"/>
              </w:rPr>
              <w:t xml:space="preserve"> </w:t>
            </w:r>
            <w:r w:rsidRPr="009950A7">
              <w:rPr>
                <w:rFonts w:cstheme="minorHAnsi"/>
                <w:sz w:val="22"/>
                <w:szCs w:val="22"/>
              </w:rPr>
              <w:t>system.</w:t>
            </w:r>
          </w:p>
        </w:tc>
      </w:tr>
      <w:tr w:rsidR="00987A53" w:rsidRPr="009950A7" w14:paraId="5886E95E"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5C" w14:textId="77777777"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lastRenderedPageBreak/>
              <w:t>Bayh-Dole</w:t>
            </w:r>
            <w:r w:rsidR="71037128" w:rsidRPr="009950A7">
              <w:rPr>
                <w:rFonts w:cstheme="minorHAnsi"/>
                <w:b/>
                <w:bCs/>
                <w:color w:val="000000"/>
                <w:sz w:val="22"/>
                <w:szCs w:val="22"/>
                <w:shd w:val="clear" w:color="auto" w:fill="FFFFFF"/>
              </w:rPr>
              <w:t xml:space="preserve"> </w:t>
            </w:r>
            <w:r w:rsidRPr="009950A7">
              <w:rPr>
                <w:rFonts w:cstheme="minorHAnsi"/>
                <w:b/>
                <w:bCs/>
                <w:color w:val="000000"/>
                <w:sz w:val="22"/>
                <w:szCs w:val="22"/>
                <w:shd w:val="clear" w:color="auto" w:fill="FFFFFF"/>
              </w:rPr>
              <w:t>Act</w:t>
            </w:r>
          </w:p>
        </w:tc>
        <w:tc>
          <w:tcPr>
            <w:tcW w:w="7846" w:type="dxa"/>
          </w:tcPr>
          <w:p w14:paraId="5886E95D" w14:textId="74116757" w:rsidR="00987A53" w:rsidRPr="009950A7" w:rsidRDefault="14C7EA67" w:rsidP="711B1947">
            <w:pPr>
              <w:rPr>
                <w:rFonts w:cstheme="minorHAnsi"/>
                <w:sz w:val="22"/>
                <w:szCs w:val="22"/>
              </w:rPr>
            </w:pPr>
            <w:r w:rsidRPr="009950A7">
              <w:rPr>
                <w:rFonts w:cstheme="minorHAnsi"/>
                <w:sz w:val="22"/>
                <w:szCs w:val="22"/>
              </w:rPr>
              <w:t>Bayh-Do</w:t>
            </w:r>
            <w:r w:rsidR="7F032881" w:rsidRPr="009950A7">
              <w:rPr>
                <w:rFonts w:cstheme="minorHAnsi"/>
                <w:sz w:val="22"/>
                <w:szCs w:val="22"/>
              </w:rPr>
              <w:t>le</w:t>
            </w:r>
            <w:r w:rsidR="71037128" w:rsidRPr="009950A7">
              <w:rPr>
                <w:rFonts w:cstheme="minorHAnsi"/>
                <w:sz w:val="22"/>
                <w:szCs w:val="22"/>
              </w:rPr>
              <w:t xml:space="preserve"> </w:t>
            </w:r>
            <w:r w:rsidR="7F032881" w:rsidRPr="009950A7">
              <w:rPr>
                <w:rFonts w:cstheme="minorHAnsi"/>
                <w:sz w:val="22"/>
                <w:szCs w:val="22"/>
              </w:rPr>
              <w:t>Act</w:t>
            </w:r>
            <w:r w:rsidR="71037128" w:rsidRPr="009950A7">
              <w:rPr>
                <w:rFonts w:cstheme="minorHAnsi"/>
                <w:sz w:val="22"/>
                <w:szCs w:val="22"/>
              </w:rPr>
              <w:t xml:space="preserve"> </w:t>
            </w:r>
            <w:r w:rsidR="7F032881" w:rsidRPr="009950A7">
              <w:rPr>
                <w:rFonts w:cstheme="minorHAnsi"/>
                <w:sz w:val="22"/>
                <w:szCs w:val="22"/>
              </w:rPr>
              <w:t>means</w:t>
            </w:r>
            <w:r w:rsidR="71037128" w:rsidRPr="009950A7">
              <w:rPr>
                <w:rFonts w:cstheme="minorHAnsi"/>
                <w:sz w:val="22"/>
                <w:szCs w:val="22"/>
              </w:rPr>
              <w:t xml:space="preserve"> </w:t>
            </w:r>
            <w:r w:rsidR="7F032881" w:rsidRPr="009950A7">
              <w:rPr>
                <w:rFonts w:cstheme="minorHAnsi"/>
                <w:sz w:val="22"/>
                <w:szCs w:val="22"/>
              </w:rPr>
              <w:t>a</w:t>
            </w:r>
            <w:r w:rsidR="71037128" w:rsidRPr="009950A7">
              <w:rPr>
                <w:rFonts w:cstheme="minorHAnsi"/>
                <w:sz w:val="22"/>
                <w:szCs w:val="22"/>
              </w:rPr>
              <w:t xml:space="preserve"> </w:t>
            </w:r>
            <w:r w:rsidR="7F032881" w:rsidRPr="009950A7">
              <w:rPr>
                <w:rFonts w:cstheme="minorHAnsi"/>
                <w:sz w:val="22"/>
                <w:szCs w:val="22"/>
              </w:rPr>
              <w:t>law</w:t>
            </w:r>
            <w:r w:rsidR="71037128" w:rsidRPr="009950A7">
              <w:rPr>
                <w:rFonts w:cstheme="minorHAnsi"/>
                <w:sz w:val="22"/>
                <w:szCs w:val="22"/>
              </w:rPr>
              <w:t xml:space="preserve"> </w:t>
            </w:r>
            <w:r w:rsidR="7F032881" w:rsidRPr="009950A7">
              <w:rPr>
                <w:rFonts w:cstheme="minorHAnsi"/>
                <w:sz w:val="22"/>
                <w:szCs w:val="22"/>
              </w:rPr>
              <w:t>which</w:t>
            </w:r>
            <w:r w:rsidR="71037128" w:rsidRPr="009950A7">
              <w:rPr>
                <w:rFonts w:cstheme="minorHAnsi"/>
                <w:sz w:val="22"/>
                <w:szCs w:val="22"/>
              </w:rPr>
              <w:t xml:space="preserve"> </w:t>
            </w:r>
            <w:r w:rsidR="7F032881" w:rsidRPr="009950A7">
              <w:rPr>
                <w:rFonts w:cstheme="minorHAnsi"/>
                <w:sz w:val="22"/>
                <w:szCs w:val="22"/>
              </w:rPr>
              <w:t>encourages</w:t>
            </w:r>
            <w:r w:rsidR="71037128" w:rsidRPr="009950A7">
              <w:rPr>
                <w:rFonts w:cstheme="minorHAnsi"/>
                <w:sz w:val="22"/>
                <w:szCs w:val="22"/>
              </w:rPr>
              <w:t xml:space="preserve"> </w:t>
            </w:r>
            <w:r w:rsidR="7F032881" w:rsidRPr="009950A7">
              <w:rPr>
                <w:rFonts w:cstheme="minorHAnsi"/>
                <w:sz w:val="22"/>
                <w:szCs w:val="22"/>
              </w:rPr>
              <w:t>universities</w:t>
            </w:r>
            <w:r w:rsidR="71037128" w:rsidRPr="009950A7">
              <w:rPr>
                <w:rFonts w:cstheme="minorHAnsi"/>
                <w:sz w:val="22"/>
                <w:szCs w:val="22"/>
              </w:rPr>
              <w:t xml:space="preserve"> </w:t>
            </w:r>
            <w:r w:rsidR="7F032881" w:rsidRPr="009950A7">
              <w:rPr>
                <w:rFonts w:cstheme="minorHAnsi"/>
                <w:sz w:val="22"/>
                <w:szCs w:val="22"/>
              </w:rPr>
              <w:t>and</w:t>
            </w:r>
            <w:r w:rsidR="71037128" w:rsidRPr="009950A7">
              <w:rPr>
                <w:rFonts w:cstheme="minorHAnsi"/>
                <w:sz w:val="22"/>
                <w:szCs w:val="22"/>
              </w:rPr>
              <w:t xml:space="preserve"> </w:t>
            </w:r>
            <w:r w:rsidR="7F032881" w:rsidRPr="009950A7">
              <w:rPr>
                <w:rFonts w:cstheme="minorHAnsi"/>
                <w:sz w:val="22"/>
                <w:szCs w:val="22"/>
              </w:rPr>
              <w:t>researchers</w:t>
            </w:r>
            <w:r w:rsidR="71037128" w:rsidRPr="009950A7">
              <w:rPr>
                <w:rFonts w:cstheme="minorHAnsi"/>
                <w:sz w:val="22"/>
                <w:szCs w:val="22"/>
              </w:rPr>
              <w:t xml:space="preserve"> </w:t>
            </w:r>
            <w:r w:rsidR="7F032881" w:rsidRPr="009950A7">
              <w:rPr>
                <w:rFonts w:cstheme="minorHAnsi"/>
                <w:sz w:val="22"/>
                <w:szCs w:val="22"/>
              </w:rPr>
              <w:t>to</w:t>
            </w:r>
            <w:r w:rsidR="71037128" w:rsidRPr="009950A7">
              <w:rPr>
                <w:rFonts w:cstheme="minorHAnsi"/>
                <w:sz w:val="22"/>
                <w:szCs w:val="22"/>
              </w:rPr>
              <w:t xml:space="preserve"> </w:t>
            </w:r>
            <w:r w:rsidR="7F032881" w:rsidRPr="009950A7">
              <w:rPr>
                <w:rFonts w:cstheme="minorHAnsi"/>
                <w:sz w:val="22"/>
                <w:szCs w:val="22"/>
              </w:rPr>
              <w:t>develop</w:t>
            </w:r>
            <w:r w:rsidR="71037128" w:rsidRPr="009950A7">
              <w:rPr>
                <w:rFonts w:cstheme="minorHAnsi"/>
                <w:sz w:val="22"/>
                <w:szCs w:val="22"/>
              </w:rPr>
              <w:t xml:space="preserve"> </w:t>
            </w:r>
            <w:r w:rsidR="7F032881" w:rsidRPr="009950A7">
              <w:rPr>
                <w:rFonts w:cstheme="minorHAnsi"/>
                <w:sz w:val="22"/>
                <w:szCs w:val="22"/>
              </w:rPr>
              <w:t>their</w:t>
            </w:r>
            <w:r w:rsidR="71037128" w:rsidRPr="009950A7">
              <w:rPr>
                <w:rFonts w:cstheme="minorHAnsi"/>
                <w:sz w:val="22"/>
                <w:szCs w:val="22"/>
              </w:rPr>
              <w:t xml:space="preserve"> </w:t>
            </w:r>
            <w:r w:rsidR="7F032881" w:rsidRPr="009950A7">
              <w:rPr>
                <w:rFonts w:cstheme="minorHAnsi"/>
                <w:sz w:val="22"/>
                <w:szCs w:val="22"/>
              </w:rPr>
              <w:t>inventions</w:t>
            </w:r>
            <w:r w:rsidR="71037128" w:rsidRPr="009950A7">
              <w:rPr>
                <w:rFonts w:cstheme="minorHAnsi"/>
                <w:sz w:val="22"/>
                <w:szCs w:val="22"/>
              </w:rPr>
              <w:t xml:space="preserve"> </w:t>
            </w:r>
            <w:r w:rsidR="7F032881" w:rsidRPr="009950A7">
              <w:rPr>
                <w:rFonts w:cstheme="minorHAnsi"/>
                <w:sz w:val="22"/>
                <w:szCs w:val="22"/>
              </w:rPr>
              <w:t>into</w:t>
            </w:r>
            <w:r w:rsidR="71037128" w:rsidRPr="009950A7">
              <w:rPr>
                <w:rFonts w:cstheme="minorHAnsi"/>
                <w:sz w:val="22"/>
                <w:szCs w:val="22"/>
              </w:rPr>
              <w:t xml:space="preserve"> </w:t>
            </w:r>
            <w:r w:rsidR="7F032881" w:rsidRPr="009950A7">
              <w:rPr>
                <w:rFonts w:cstheme="minorHAnsi"/>
                <w:sz w:val="22"/>
                <w:szCs w:val="22"/>
              </w:rPr>
              <w:t>marketable</w:t>
            </w:r>
            <w:r w:rsidR="71037128" w:rsidRPr="009950A7">
              <w:rPr>
                <w:rFonts w:cstheme="minorHAnsi"/>
                <w:sz w:val="22"/>
                <w:szCs w:val="22"/>
              </w:rPr>
              <w:t xml:space="preserve"> </w:t>
            </w:r>
            <w:r w:rsidR="7F032881" w:rsidRPr="009950A7">
              <w:rPr>
                <w:rFonts w:cstheme="minorHAnsi"/>
                <w:sz w:val="22"/>
                <w:szCs w:val="22"/>
              </w:rPr>
              <w:t>products;</w:t>
            </w:r>
            <w:r w:rsidR="71037128" w:rsidRPr="009950A7">
              <w:rPr>
                <w:rFonts w:cstheme="minorHAnsi"/>
                <w:sz w:val="22"/>
                <w:szCs w:val="22"/>
              </w:rPr>
              <w:t xml:space="preserve"> </w:t>
            </w:r>
            <w:r w:rsidR="7F032881" w:rsidRPr="009950A7">
              <w:rPr>
                <w:rFonts w:cstheme="minorHAnsi"/>
                <w:sz w:val="22"/>
                <w:szCs w:val="22"/>
              </w:rPr>
              <w:t>formal</w:t>
            </w:r>
            <w:r w:rsidR="71037128" w:rsidRPr="009950A7">
              <w:rPr>
                <w:rFonts w:cstheme="minorHAnsi"/>
                <w:sz w:val="22"/>
                <w:szCs w:val="22"/>
              </w:rPr>
              <w:t xml:space="preserve"> </w:t>
            </w:r>
            <w:r w:rsidR="7F032881" w:rsidRPr="009950A7">
              <w:rPr>
                <w:rFonts w:cstheme="minorHAnsi"/>
                <w:sz w:val="22"/>
                <w:szCs w:val="22"/>
              </w:rPr>
              <w:t>citation</w:t>
            </w:r>
            <w:r w:rsidR="71037128" w:rsidRPr="009950A7">
              <w:rPr>
                <w:rFonts w:cstheme="minorHAnsi"/>
                <w:sz w:val="22"/>
                <w:szCs w:val="22"/>
              </w:rPr>
              <w:t xml:space="preserve"> </w:t>
            </w:r>
            <w:r w:rsidR="7F032881" w:rsidRPr="009950A7">
              <w:rPr>
                <w:rFonts w:cstheme="minorHAnsi"/>
                <w:sz w:val="22"/>
                <w:szCs w:val="22"/>
              </w:rPr>
              <w:t>is</w:t>
            </w:r>
            <w:r w:rsidR="71037128" w:rsidRPr="009950A7">
              <w:rPr>
                <w:rFonts w:cstheme="minorHAnsi"/>
                <w:sz w:val="22"/>
                <w:szCs w:val="22"/>
              </w:rPr>
              <w:t xml:space="preserve"> </w:t>
            </w:r>
            <w:r w:rsidR="7F032881" w:rsidRPr="009950A7">
              <w:rPr>
                <w:rFonts w:cstheme="minorHAnsi"/>
                <w:sz w:val="22"/>
                <w:szCs w:val="22"/>
              </w:rPr>
              <w:t>Section</w:t>
            </w:r>
            <w:r w:rsidR="71037128" w:rsidRPr="009950A7">
              <w:rPr>
                <w:rFonts w:cstheme="minorHAnsi"/>
                <w:sz w:val="22"/>
                <w:szCs w:val="22"/>
              </w:rPr>
              <w:t xml:space="preserve"> </w:t>
            </w:r>
            <w:r w:rsidR="7F032881" w:rsidRPr="009950A7">
              <w:rPr>
                <w:rFonts w:cstheme="minorHAnsi"/>
                <w:sz w:val="22"/>
                <w:szCs w:val="22"/>
              </w:rPr>
              <w:t>6</w:t>
            </w:r>
            <w:r w:rsidR="71037128" w:rsidRPr="009950A7">
              <w:rPr>
                <w:rFonts w:cstheme="minorHAnsi"/>
                <w:sz w:val="22"/>
                <w:szCs w:val="22"/>
              </w:rPr>
              <w:t xml:space="preserve"> </w:t>
            </w:r>
            <w:r w:rsidR="7F032881" w:rsidRPr="009950A7">
              <w:rPr>
                <w:rFonts w:cstheme="minorHAnsi"/>
                <w:sz w:val="22"/>
                <w:szCs w:val="22"/>
              </w:rPr>
              <w:t>of</w:t>
            </w:r>
            <w:r w:rsidR="71037128" w:rsidRPr="009950A7">
              <w:rPr>
                <w:rFonts w:cstheme="minorHAnsi"/>
                <w:sz w:val="22"/>
                <w:szCs w:val="22"/>
              </w:rPr>
              <w:t xml:space="preserve"> </w:t>
            </w:r>
            <w:r w:rsidR="7F032881" w:rsidRPr="009950A7">
              <w:rPr>
                <w:rFonts w:cstheme="minorHAnsi"/>
                <w:sz w:val="22"/>
                <w:szCs w:val="22"/>
              </w:rPr>
              <w:t>the</w:t>
            </w:r>
            <w:r w:rsidR="71037128" w:rsidRPr="009950A7">
              <w:rPr>
                <w:rFonts w:cstheme="minorHAnsi"/>
                <w:sz w:val="22"/>
                <w:szCs w:val="22"/>
              </w:rPr>
              <w:t xml:space="preserve"> </w:t>
            </w:r>
            <w:r w:rsidR="7F032881" w:rsidRPr="009950A7">
              <w:rPr>
                <w:rFonts w:cstheme="minorHAnsi"/>
                <w:sz w:val="22"/>
                <w:szCs w:val="22"/>
              </w:rPr>
              <w:t>Patent</w:t>
            </w:r>
            <w:r w:rsidR="71037128" w:rsidRPr="009950A7">
              <w:rPr>
                <w:rFonts w:cstheme="minorHAnsi"/>
                <w:sz w:val="22"/>
                <w:szCs w:val="22"/>
              </w:rPr>
              <w:t xml:space="preserve"> </w:t>
            </w:r>
            <w:r w:rsidR="7F032881" w:rsidRPr="009950A7">
              <w:rPr>
                <w:rFonts w:cstheme="minorHAnsi"/>
                <w:sz w:val="22"/>
                <w:szCs w:val="22"/>
              </w:rPr>
              <w:t>and</w:t>
            </w:r>
            <w:r w:rsidR="71037128" w:rsidRPr="009950A7">
              <w:rPr>
                <w:rFonts w:cstheme="minorHAnsi"/>
                <w:sz w:val="22"/>
                <w:szCs w:val="22"/>
              </w:rPr>
              <w:t xml:space="preserve"> </w:t>
            </w:r>
            <w:r w:rsidR="7F032881" w:rsidRPr="009950A7">
              <w:rPr>
                <w:rFonts w:cstheme="minorHAnsi"/>
                <w:sz w:val="22"/>
                <w:szCs w:val="22"/>
              </w:rPr>
              <w:t>Trademark</w:t>
            </w:r>
            <w:r w:rsidR="71037128" w:rsidRPr="009950A7">
              <w:rPr>
                <w:rFonts w:cstheme="minorHAnsi"/>
                <w:sz w:val="22"/>
                <w:szCs w:val="22"/>
              </w:rPr>
              <w:t xml:space="preserve"> </w:t>
            </w:r>
            <w:r w:rsidR="7F032881" w:rsidRPr="009950A7">
              <w:rPr>
                <w:rFonts w:cstheme="minorHAnsi"/>
                <w:sz w:val="22"/>
                <w:szCs w:val="22"/>
              </w:rPr>
              <w:t>Amendment</w:t>
            </w:r>
            <w:r w:rsidR="71037128" w:rsidRPr="009950A7">
              <w:rPr>
                <w:rFonts w:cstheme="minorHAnsi"/>
                <w:sz w:val="22"/>
                <w:szCs w:val="22"/>
              </w:rPr>
              <w:t xml:space="preserve"> </w:t>
            </w:r>
            <w:r w:rsidR="7F032881" w:rsidRPr="009950A7">
              <w:rPr>
                <w:rFonts w:cstheme="minorHAnsi"/>
                <w:sz w:val="22"/>
                <w:szCs w:val="22"/>
              </w:rPr>
              <w:t>of</w:t>
            </w:r>
            <w:r w:rsidR="71037128" w:rsidRPr="009950A7">
              <w:rPr>
                <w:rFonts w:cstheme="minorHAnsi"/>
                <w:sz w:val="22"/>
                <w:szCs w:val="22"/>
              </w:rPr>
              <w:t xml:space="preserve"> </w:t>
            </w:r>
            <w:r w:rsidR="7F032881" w:rsidRPr="009950A7">
              <w:rPr>
                <w:rFonts w:cstheme="minorHAnsi"/>
                <w:sz w:val="22"/>
                <w:szCs w:val="22"/>
              </w:rPr>
              <w:t>1980,</w:t>
            </w:r>
            <w:r w:rsidR="71037128" w:rsidRPr="009950A7">
              <w:rPr>
                <w:rFonts w:cstheme="minorHAnsi"/>
                <w:sz w:val="22"/>
                <w:szCs w:val="22"/>
              </w:rPr>
              <w:t xml:space="preserve"> </w:t>
            </w:r>
            <w:r w:rsidR="7F032881" w:rsidRPr="009950A7">
              <w:rPr>
                <w:rFonts w:cstheme="minorHAnsi"/>
                <w:sz w:val="22"/>
                <w:szCs w:val="22"/>
              </w:rPr>
              <w:t>Pub.</w:t>
            </w:r>
            <w:r w:rsidR="71037128" w:rsidRPr="009950A7">
              <w:rPr>
                <w:rFonts w:cstheme="minorHAnsi"/>
                <w:sz w:val="22"/>
                <w:szCs w:val="22"/>
              </w:rPr>
              <w:t xml:space="preserve"> </w:t>
            </w:r>
            <w:r w:rsidR="7F032881" w:rsidRPr="009950A7">
              <w:rPr>
                <w:rFonts w:cstheme="minorHAnsi"/>
                <w:sz w:val="22"/>
                <w:szCs w:val="22"/>
              </w:rPr>
              <w:t>L</w:t>
            </w:r>
            <w:r w:rsidR="71037128" w:rsidRPr="009950A7">
              <w:rPr>
                <w:rFonts w:cstheme="minorHAnsi"/>
                <w:sz w:val="22"/>
                <w:szCs w:val="22"/>
              </w:rPr>
              <w:t xml:space="preserve"> </w:t>
            </w:r>
            <w:r w:rsidR="7F032881" w:rsidRPr="009950A7">
              <w:rPr>
                <w:rFonts w:cstheme="minorHAnsi"/>
                <w:sz w:val="22"/>
                <w:szCs w:val="22"/>
              </w:rPr>
              <w:t>96-517</w:t>
            </w:r>
            <w:r w:rsidR="52D5B2D5" w:rsidRPr="009950A7">
              <w:rPr>
                <w:rFonts w:cstheme="minorHAnsi"/>
                <w:sz w:val="22"/>
                <w:szCs w:val="22"/>
              </w:rPr>
              <w:t xml:space="preserve"> as amended</w:t>
            </w:r>
            <w:r w:rsidR="1D89CFCE" w:rsidRPr="009950A7">
              <w:rPr>
                <w:rFonts w:cstheme="minorHAnsi"/>
                <w:sz w:val="22"/>
                <w:szCs w:val="22"/>
              </w:rPr>
              <w:t>.</w:t>
            </w:r>
          </w:p>
        </w:tc>
      </w:tr>
      <w:tr w:rsidR="00987A53" w:rsidRPr="009950A7" w14:paraId="5886E961" w14:textId="77777777" w:rsidTr="44E89134">
        <w:tc>
          <w:tcPr>
            <w:tcW w:w="2116" w:type="dxa"/>
          </w:tcPr>
          <w:p w14:paraId="5886E95F" w14:textId="77777777"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Budget</w:t>
            </w:r>
          </w:p>
        </w:tc>
        <w:tc>
          <w:tcPr>
            <w:tcW w:w="7846" w:type="dxa"/>
          </w:tcPr>
          <w:p w14:paraId="5886E960" w14:textId="77777777" w:rsidR="00987A53" w:rsidRPr="009950A7" w:rsidRDefault="7F032881" w:rsidP="711B1947">
            <w:pPr>
              <w:rPr>
                <w:rFonts w:cstheme="minorHAnsi"/>
                <w:sz w:val="22"/>
                <w:szCs w:val="22"/>
              </w:rPr>
            </w:pPr>
            <w:r w:rsidRPr="009950A7">
              <w:rPr>
                <w:rFonts w:cstheme="minorHAnsi"/>
                <w:color w:val="000000"/>
                <w:sz w:val="22"/>
                <w:szCs w:val="22"/>
                <w:shd w:val="clear" w:color="auto" w:fill="FFFFFF"/>
              </w:rPr>
              <w:t>Budget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means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financial</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plan</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for</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project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or</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program</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that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Federal</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awarding</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agency</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or</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pass-through</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entity</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approves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during</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Federal</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award</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process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or</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in</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subsequent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amendments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to</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Federal</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award.</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It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may</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include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Federal</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and</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non-Federal</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share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or</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only</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Federal</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share,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determined</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by</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Federal</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awarding</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agency</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or</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pass-through</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entity.</w:t>
            </w:r>
          </w:p>
        </w:tc>
      </w:tr>
      <w:tr w:rsidR="00987A53" w:rsidRPr="009950A7" w14:paraId="5886E964"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62" w14:textId="3E8BE73E"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Budget</w:t>
            </w:r>
            <w:r w:rsidR="71037128" w:rsidRPr="009950A7">
              <w:rPr>
                <w:rFonts w:cstheme="minorHAnsi"/>
                <w:b/>
                <w:bCs/>
                <w:color w:val="000000"/>
                <w:sz w:val="22"/>
                <w:szCs w:val="22"/>
                <w:shd w:val="clear" w:color="auto" w:fill="FFFFFF"/>
              </w:rPr>
              <w:t xml:space="preserve"> </w:t>
            </w:r>
            <w:r w:rsidR="00A20342" w:rsidRPr="009950A7">
              <w:rPr>
                <w:rFonts w:cstheme="minorHAnsi"/>
                <w:b/>
                <w:bCs/>
                <w:color w:val="000000"/>
                <w:sz w:val="22"/>
                <w:szCs w:val="22"/>
                <w:shd w:val="clear" w:color="auto" w:fill="FFFFFF"/>
              </w:rPr>
              <w:t>P</w:t>
            </w:r>
            <w:r w:rsidRPr="009950A7">
              <w:rPr>
                <w:rFonts w:cstheme="minorHAnsi"/>
                <w:b/>
                <w:bCs/>
                <w:color w:val="000000"/>
                <w:sz w:val="22"/>
                <w:szCs w:val="22"/>
                <w:shd w:val="clear" w:color="auto" w:fill="FFFFFF"/>
              </w:rPr>
              <w:t>eriod</w:t>
            </w:r>
          </w:p>
        </w:tc>
        <w:tc>
          <w:tcPr>
            <w:tcW w:w="7846" w:type="dxa"/>
          </w:tcPr>
          <w:p w14:paraId="5886E963" w14:textId="77777777" w:rsidR="00987A53" w:rsidRPr="009950A7" w:rsidRDefault="7F032881" w:rsidP="711B1947">
            <w:pPr>
              <w:rPr>
                <w:rFonts w:cstheme="minorHAnsi"/>
                <w:sz w:val="22"/>
                <w:szCs w:val="22"/>
              </w:rPr>
            </w:pPr>
            <w:r w:rsidRPr="009950A7">
              <w:rPr>
                <w:rFonts w:cstheme="minorHAnsi"/>
                <w:sz w:val="22"/>
                <w:szCs w:val="22"/>
              </w:rPr>
              <w:t>Budget</w:t>
            </w:r>
            <w:r w:rsidR="71037128" w:rsidRPr="009950A7">
              <w:rPr>
                <w:rFonts w:cstheme="minorHAnsi"/>
                <w:sz w:val="22"/>
                <w:szCs w:val="22"/>
              </w:rPr>
              <w:t xml:space="preserve"> </w:t>
            </w:r>
            <w:r w:rsidRPr="009950A7">
              <w:rPr>
                <w:rFonts w:cstheme="minorHAnsi"/>
                <w:sz w:val="22"/>
                <w:szCs w:val="22"/>
              </w:rPr>
              <w:t>period</w:t>
            </w:r>
            <w:r w:rsidR="71037128" w:rsidRPr="009950A7">
              <w:rPr>
                <w:rFonts w:cstheme="minorHAnsi"/>
                <w:sz w:val="22"/>
                <w:szCs w:val="22"/>
              </w:rPr>
              <w:t xml:space="preserve">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intervals</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time</w:t>
            </w:r>
            <w:r w:rsidR="71037128" w:rsidRPr="009950A7">
              <w:rPr>
                <w:rFonts w:cstheme="minorHAnsi"/>
                <w:sz w:val="22"/>
                <w:szCs w:val="22"/>
              </w:rPr>
              <w:t xml:space="preserve"> </w:t>
            </w:r>
            <w:r w:rsidRPr="009950A7">
              <w:rPr>
                <w:rFonts w:cstheme="minorHAnsi"/>
                <w:sz w:val="22"/>
                <w:szCs w:val="22"/>
              </w:rPr>
              <w:t>(usually</w:t>
            </w:r>
            <w:r w:rsidR="71037128" w:rsidRPr="009950A7">
              <w:rPr>
                <w:rFonts w:cstheme="minorHAnsi"/>
                <w:sz w:val="22"/>
                <w:szCs w:val="22"/>
              </w:rPr>
              <w:t xml:space="preserve"> </w:t>
            </w:r>
            <w:r w:rsidRPr="009950A7">
              <w:rPr>
                <w:rFonts w:cstheme="minorHAnsi"/>
                <w:sz w:val="22"/>
                <w:szCs w:val="22"/>
              </w:rPr>
              <w:t>12</w:t>
            </w:r>
            <w:r w:rsidR="71037128" w:rsidRPr="009950A7">
              <w:rPr>
                <w:rFonts w:cstheme="minorHAnsi"/>
                <w:sz w:val="22"/>
                <w:szCs w:val="22"/>
              </w:rPr>
              <w:t xml:space="preserve"> </w:t>
            </w:r>
            <w:r w:rsidRPr="009950A7">
              <w:rPr>
                <w:rFonts w:cstheme="minorHAnsi"/>
                <w:sz w:val="22"/>
                <w:szCs w:val="22"/>
              </w:rPr>
              <w:t>months</w:t>
            </w:r>
            <w:r w:rsidR="71037128" w:rsidRPr="009950A7">
              <w:rPr>
                <w:rFonts w:cstheme="minorHAnsi"/>
                <w:sz w:val="22"/>
                <w:szCs w:val="22"/>
              </w:rPr>
              <w:t xml:space="preserve"> </w:t>
            </w:r>
            <w:r w:rsidRPr="009950A7">
              <w:rPr>
                <w:rFonts w:cstheme="minorHAnsi"/>
                <w:sz w:val="22"/>
                <w:szCs w:val="22"/>
              </w:rPr>
              <w:t>each)</w:t>
            </w:r>
            <w:r w:rsidR="71037128" w:rsidRPr="009950A7">
              <w:rPr>
                <w:rFonts w:cstheme="minorHAnsi"/>
                <w:sz w:val="22"/>
                <w:szCs w:val="22"/>
              </w:rPr>
              <w:t xml:space="preserve"> </w:t>
            </w:r>
            <w:r w:rsidRPr="009950A7">
              <w:rPr>
                <w:rFonts w:cstheme="minorHAnsi"/>
                <w:sz w:val="22"/>
                <w:szCs w:val="22"/>
              </w:rPr>
              <w:t>into</w:t>
            </w:r>
            <w:r w:rsidR="71037128" w:rsidRPr="009950A7">
              <w:rPr>
                <w:rFonts w:cstheme="minorHAnsi"/>
                <w:sz w:val="22"/>
                <w:szCs w:val="22"/>
              </w:rPr>
              <w:t xml:space="preserve"> </w:t>
            </w:r>
            <w:r w:rsidRPr="009950A7">
              <w:rPr>
                <w:rFonts w:cstheme="minorHAnsi"/>
                <w:sz w:val="22"/>
                <w:szCs w:val="22"/>
              </w:rPr>
              <w:t>which</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project</w:t>
            </w:r>
            <w:r w:rsidR="71037128" w:rsidRPr="009950A7">
              <w:rPr>
                <w:rFonts w:cstheme="minorHAnsi"/>
                <w:sz w:val="22"/>
                <w:szCs w:val="22"/>
              </w:rPr>
              <w:t xml:space="preserve"> </w:t>
            </w:r>
            <w:r w:rsidRPr="009950A7">
              <w:rPr>
                <w:rFonts w:cstheme="minorHAnsi"/>
                <w:sz w:val="22"/>
                <w:szCs w:val="22"/>
              </w:rPr>
              <w:t>period</w:t>
            </w:r>
            <w:r w:rsidR="71037128" w:rsidRPr="009950A7">
              <w:rPr>
                <w:rFonts w:cstheme="minorHAnsi"/>
                <w:sz w:val="22"/>
                <w:szCs w:val="22"/>
              </w:rPr>
              <w:t xml:space="preserve"> </w:t>
            </w:r>
            <w:r w:rsidRPr="009950A7">
              <w:rPr>
                <w:rFonts w:cstheme="minorHAnsi"/>
                <w:sz w:val="22"/>
                <w:szCs w:val="22"/>
              </w:rPr>
              <w:t>is</w:t>
            </w:r>
            <w:r w:rsidR="71037128" w:rsidRPr="009950A7">
              <w:rPr>
                <w:rFonts w:cstheme="minorHAnsi"/>
                <w:sz w:val="22"/>
                <w:szCs w:val="22"/>
              </w:rPr>
              <w:t xml:space="preserve"> </w:t>
            </w:r>
            <w:r w:rsidRPr="009950A7">
              <w:rPr>
                <w:rFonts w:cstheme="minorHAnsi"/>
                <w:sz w:val="22"/>
                <w:szCs w:val="22"/>
              </w:rPr>
              <w:t>divided</w:t>
            </w:r>
            <w:r w:rsidR="71037128" w:rsidRPr="009950A7">
              <w:rPr>
                <w:rFonts w:cstheme="minorHAnsi"/>
                <w:sz w:val="22"/>
                <w:szCs w:val="22"/>
              </w:rPr>
              <w:t xml:space="preserve"> </w:t>
            </w:r>
            <w:r w:rsidRPr="009950A7">
              <w:rPr>
                <w:rFonts w:cstheme="minorHAnsi"/>
                <w:sz w:val="22"/>
                <w:szCs w:val="22"/>
              </w:rPr>
              <w:t>for</w:t>
            </w:r>
            <w:r w:rsidR="71037128" w:rsidRPr="009950A7">
              <w:rPr>
                <w:rFonts w:cstheme="minorHAnsi"/>
                <w:sz w:val="22"/>
                <w:szCs w:val="22"/>
              </w:rPr>
              <w:t xml:space="preserve"> </w:t>
            </w:r>
            <w:r w:rsidRPr="009950A7">
              <w:rPr>
                <w:rFonts w:cstheme="minorHAnsi"/>
                <w:sz w:val="22"/>
                <w:szCs w:val="22"/>
              </w:rPr>
              <w:t>budgetary</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funding</w:t>
            </w:r>
            <w:r w:rsidR="71037128" w:rsidRPr="009950A7">
              <w:rPr>
                <w:rFonts w:cstheme="minorHAnsi"/>
                <w:sz w:val="22"/>
                <w:szCs w:val="22"/>
              </w:rPr>
              <w:t xml:space="preserve"> </w:t>
            </w:r>
            <w:r w:rsidRPr="009950A7">
              <w:rPr>
                <w:rFonts w:cstheme="minorHAnsi"/>
                <w:sz w:val="22"/>
                <w:szCs w:val="22"/>
              </w:rPr>
              <w:t>purposes.</w:t>
            </w:r>
          </w:p>
        </w:tc>
      </w:tr>
      <w:tr w:rsidR="00987A53" w:rsidRPr="009950A7" w14:paraId="5886E967" w14:textId="77777777" w:rsidTr="44E89134">
        <w:trPr>
          <w:trHeight w:val="20"/>
        </w:trPr>
        <w:tc>
          <w:tcPr>
            <w:tcW w:w="2116" w:type="dxa"/>
          </w:tcPr>
          <w:p w14:paraId="5886E965" w14:textId="248BF2CE"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Business</w:t>
            </w:r>
            <w:r w:rsidR="71037128" w:rsidRPr="009950A7">
              <w:rPr>
                <w:rFonts w:cstheme="minorHAnsi"/>
                <w:b/>
                <w:bCs/>
                <w:color w:val="000000"/>
                <w:sz w:val="22"/>
                <w:szCs w:val="22"/>
                <w:shd w:val="clear" w:color="auto" w:fill="FFFFFF"/>
              </w:rPr>
              <w:t xml:space="preserve"> </w:t>
            </w:r>
            <w:r w:rsidR="00A20342" w:rsidRPr="009950A7">
              <w:rPr>
                <w:rFonts w:cstheme="minorHAnsi"/>
                <w:b/>
                <w:bCs/>
                <w:color w:val="000000"/>
                <w:sz w:val="22"/>
                <w:szCs w:val="22"/>
                <w:shd w:val="clear" w:color="auto" w:fill="FFFFFF"/>
              </w:rPr>
              <w:t>O</w:t>
            </w:r>
            <w:r w:rsidRPr="009950A7">
              <w:rPr>
                <w:rFonts w:cstheme="minorHAnsi"/>
                <w:b/>
                <w:bCs/>
                <w:color w:val="000000"/>
                <w:sz w:val="22"/>
                <w:szCs w:val="22"/>
                <w:shd w:val="clear" w:color="auto" w:fill="FFFFFF"/>
              </w:rPr>
              <w:t>fficer</w:t>
            </w:r>
          </w:p>
        </w:tc>
        <w:tc>
          <w:tcPr>
            <w:tcW w:w="7846" w:type="dxa"/>
          </w:tcPr>
          <w:p w14:paraId="5886E966" w14:textId="45448E03" w:rsidR="00987A53" w:rsidRPr="009950A7" w:rsidRDefault="7F032881" w:rsidP="711B1947">
            <w:pPr>
              <w:rPr>
                <w:rFonts w:cstheme="minorHAnsi"/>
                <w:sz w:val="22"/>
                <w:szCs w:val="22"/>
              </w:rPr>
            </w:pPr>
            <w:r w:rsidRPr="009950A7">
              <w:rPr>
                <w:rFonts w:cstheme="minorHAnsi"/>
                <w:sz w:val="22"/>
                <w:szCs w:val="22"/>
              </w:rPr>
              <w:t>Business</w:t>
            </w:r>
            <w:r w:rsidR="71037128" w:rsidRPr="009950A7">
              <w:rPr>
                <w:rFonts w:cstheme="minorHAnsi"/>
                <w:sz w:val="22"/>
                <w:szCs w:val="22"/>
              </w:rPr>
              <w:t xml:space="preserve"> </w:t>
            </w:r>
            <w:r w:rsidRPr="009950A7">
              <w:rPr>
                <w:rFonts w:cstheme="minorHAnsi"/>
                <w:sz w:val="22"/>
                <w:szCs w:val="22"/>
              </w:rPr>
              <w:t>officer</w:t>
            </w:r>
            <w:r w:rsidR="71037128" w:rsidRPr="009950A7">
              <w:rPr>
                <w:rFonts w:cstheme="minorHAnsi"/>
                <w:sz w:val="22"/>
                <w:szCs w:val="22"/>
              </w:rPr>
              <w:t xml:space="preserve">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financial</w:t>
            </w:r>
            <w:r w:rsidR="71037128" w:rsidRPr="009950A7">
              <w:rPr>
                <w:rFonts w:cstheme="minorHAnsi"/>
                <w:sz w:val="22"/>
                <w:szCs w:val="22"/>
              </w:rPr>
              <w:t xml:space="preserve"> </w:t>
            </w:r>
            <w:r w:rsidRPr="009950A7">
              <w:rPr>
                <w:rFonts w:cstheme="minorHAnsi"/>
                <w:sz w:val="22"/>
                <w:szCs w:val="22"/>
              </w:rPr>
              <w:t>official</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00232A3D" w:rsidRPr="009950A7">
              <w:rPr>
                <w:rFonts w:cstheme="minorHAnsi"/>
                <w:sz w:val="22"/>
                <w:szCs w:val="22"/>
              </w:rPr>
              <w:t>recipient</w:t>
            </w:r>
            <w:r w:rsidR="71037128" w:rsidRPr="009950A7">
              <w:rPr>
                <w:rFonts w:cstheme="minorHAnsi"/>
                <w:sz w:val="22"/>
                <w:szCs w:val="22"/>
              </w:rPr>
              <w:t xml:space="preserve"> </w:t>
            </w:r>
            <w:r w:rsidRPr="009950A7">
              <w:rPr>
                <w:rFonts w:cstheme="minorHAnsi"/>
                <w:sz w:val="22"/>
                <w:szCs w:val="22"/>
              </w:rPr>
              <w:t>who</w:t>
            </w:r>
            <w:r w:rsidR="71037128" w:rsidRPr="009950A7">
              <w:rPr>
                <w:rFonts w:cstheme="minorHAnsi"/>
                <w:sz w:val="22"/>
                <w:szCs w:val="22"/>
              </w:rPr>
              <w:t xml:space="preserve"> </w:t>
            </w:r>
            <w:r w:rsidRPr="009950A7">
              <w:rPr>
                <w:rFonts w:cstheme="minorHAnsi"/>
                <w:sz w:val="22"/>
                <w:szCs w:val="22"/>
              </w:rPr>
              <w:t>has</w:t>
            </w:r>
            <w:r w:rsidR="71037128" w:rsidRPr="009950A7">
              <w:rPr>
                <w:rFonts w:cstheme="minorHAnsi"/>
                <w:sz w:val="22"/>
                <w:szCs w:val="22"/>
              </w:rPr>
              <w:t xml:space="preserve"> </w:t>
            </w:r>
            <w:r w:rsidRPr="009950A7">
              <w:rPr>
                <w:rFonts w:cstheme="minorHAnsi"/>
                <w:sz w:val="22"/>
                <w:szCs w:val="22"/>
              </w:rPr>
              <w:t>primary</w:t>
            </w:r>
            <w:r w:rsidR="71037128" w:rsidRPr="009950A7">
              <w:rPr>
                <w:rFonts w:cstheme="minorHAnsi"/>
                <w:sz w:val="22"/>
                <w:szCs w:val="22"/>
              </w:rPr>
              <w:t xml:space="preserve"> </w:t>
            </w:r>
            <w:r w:rsidRPr="009950A7">
              <w:rPr>
                <w:rFonts w:cstheme="minorHAnsi"/>
                <w:sz w:val="22"/>
                <w:szCs w:val="22"/>
              </w:rPr>
              <w:t>fiscal</w:t>
            </w:r>
            <w:r w:rsidR="71037128" w:rsidRPr="009950A7">
              <w:rPr>
                <w:rFonts w:cstheme="minorHAnsi"/>
                <w:sz w:val="22"/>
                <w:szCs w:val="22"/>
              </w:rPr>
              <w:t xml:space="preserve"> </w:t>
            </w:r>
            <w:r w:rsidRPr="009950A7">
              <w:rPr>
                <w:rFonts w:cstheme="minorHAnsi"/>
                <w:sz w:val="22"/>
                <w:szCs w:val="22"/>
              </w:rPr>
              <w:t>responsibility</w:t>
            </w:r>
            <w:r w:rsidR="71037128" w:rsidRPr="009950A7">
              <w:rPr>
                <w:rFonts w:cstheme="minorHAnsi"/>
                <w:sz w:val="22"/>
                <w:szCs w:val="22"/>
              </w:rPr>
              <w:t xml:space="preserve"> </w:t>
            </w:r>
            <w:r w:rsidRPr="009950A7">
              <w:rPr>
                <w:rFonts w:cstheme="minorHAnsi"/>
                <w:sz w:val="22"/>
                <w:szCs w:val="22"/>
              </w:rPr>
              <w:t>for</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grant.</w:t>
            </w:r>
            <w:r w:rsidR="71037128" w:rsidRPr="009950A7">
              <w:rPr>
                <w:rFonts w:cstheme="minorHAnsi"/>
                <w:sz w:val="22"/>
                <w:szCs w:val="22"/>
              </w:rPr>
              <w:t xml:space="preserve"> </w:t>
            </w:r>
            <w:r w:rsidRPr="009950A7">
              <w:rPr>
                <w:rFonts w:cstheme="minorHAnsi"/>
                <w:sz w:val="22"/>
                <w:szCs w:val="22"/>
              </w:rPr>
              <w:t>Also</w:t>
            </w:r>
            <w:r w:rsidR="71037128" w:rsidRPr="009950A7">
              <w:rPr>
                <w:rFonts w:cstheme="minorHAnsi"/>
                <w:sz w:val="22"/>
                <w:szCs w:val="22"/>
              </w:rPr>
              <w:t xml:space="preserve"> </w:t>
            </w:r>
            <w:r w:rsidRPr="009950A7">
              <w:rPr>
                <w:rFonts w:cstheme="minorHAnsi"/>
                <w:sz w:val="22"/>
                <w:szCs w:val="22"/>
              </w:rPr>
              <w:t>known</w:t>
            </w:r>
            <w:r w:rsidR="71037128" w:rsidRPr="009950A7">
              <w:rPr>
                <w:rFonts w:cstheme="minorHAnsi"/>
                <w:sz w:val="22"/>
                <w:szCs w:val="22"/>
              </w:rPr>
              <w:t xml:space="preserve"> </w:t>
            </w:r>
            <w:r w:rsidRPr="009950A7">
              <w:rPr>
                <w:rFonts w:cstheme="minorHAnsi"/>
                <w:sz w:val="22"/>
                <w:szCs w:val="22"/>
              </w:rPr>
              <w:t>as</w:t>
            </w:r>
            <w:r w:rsidR="71037128" w:rsidRPr="009950A7">
              <w:rPr>
                <w:rFonts w:cstheme="minorHAnsi"/>
                <w:sz w:val="22"/>
                <w:szCs w:val="22"/>
              </w:rPr>
              <w:t xml:space="preserve"> </w:t>
            </w:r>
            <w:r w:rsidRPr="009950A7">
              <w:rPr>
                <w:rFonts w:cstheme="minorHAnsi"/>
                <w:sz w:val="22"/>
                <w:szCs w:val="22"/>
              </w:rPr>
              <w:t>authorized</w:t>
            </w:r>
            <w:r w:rsidR="71037128" w:rsidRPr="009950A7">
              <w:rPr>
                <w:rFonts w:cstheme="minorHAnsi"/>
                <w:sz w:val="22"/>
                <w:szCs w:val="22"/>
              </w:rPr>
              <w:t xml:space="preserve"> </w:t>
            </w:r>
            <w:r w:rsidRPr="009950A7">
              <w:rPr>
                <w:rFonts w:cstheme="minorHAnsi"/>
                <w:sz w:val="22"/>
                <w:szCs w:val="22"/>
              </w:rPr>
              <w:t>organizational</w:t>
            </w:r>
            <w:r w:rsidR="71037128" w:rsidRPr="009950A7">
              <w:rPr>
                <w:rFonts w:cstheme="minorHAnsi"/>
                <w:sz w:val="22"/>
                <w:szCs w:val="22"/>
              </w:rPr>
              <w:t xml:space="preserve"> </w:t>
            </w:r>
            <w:r w:rsidRPr="009950A7">
              <w:rPr>
                <w:rFonts w:cstheme="minorHAnsi"/>
                <w:sz w:val="22"/>
                <w:szCs w:val="22"/>
              </w:rPr>
              <w:t>representative.</w:t>
            </w:r>
          </w:p>
        </w:tc>
      </w:tr>
      <w:tr w:rsidR="00987A53" w:rsidRPr="009950A7" w14:paraId="5886E96C" w14:textId="77777777" w:rsidTr="44E89134">
        <w:trPr>
          <w:cnfStyle w:val="000000100000" w:firstRow="0" w:lastRow="0" w:firstColumn="0" w:lastColumn="0" w:oddVBand="0" w:evenVBand="0" w:oddHBand="1" w:evenHBand="0" w:firstRowFirstColumn="0" w:firstRowLastColumn="0" w:lastRowFirstColumn="0" w:lastRowLastColumn="0"/>
          <w:trHeight w:val="20"/>
        </w:trPr>
        <w:tc>
          <w:tcPr>
            <w:tcW w:w="2116" w:type="dxa"/>
          </w:tcPr>
          <w:p w14:paraId="5886E968" w14:textId="03192D45"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Capital</w:t>
            </w:r>
            <w:r w:rsidR="71037128" w:rsidRPr="009950A7">
              <w:rPr>
                <w:rFonts w:cstheme="minorHAnsi"/>
                <w:b/>
                <w:bCs/>
                <w:color w:val="000000"/>
                <w:sz w:val="22"/>
                <w:szCs w:val="22"/>
                <w:shd w:val="clear" w:color="auto" w:fill="FFFFFF"/>
              </w:rPr>
              <w:t xml:space="preserve"> </w:t>
            </w:r>
            <w:r w:rsidR="00A20342" w:rsidRPr="009950A7">
              <w:rPr>
                <w:rFonts w:cstheme="minorHAnsi"/>
                <w:b/>
                <w:bCs/>
                <w:color w:val="000000"/>
                <w:sz w:val="22"/>
                <w:szCs w:val="22"/>
                <w:shd w:val="clear" w:color="auto" w:fill="FFFFFF"/>
              </w:rPr>
              <w:t>A</w:t>
            </w:r>
            <w:r w:rsidRPr="009950A7">
              <w:rPr>
                <w:rFonts w:cstheme="minorHAnsi"/>
                <w:b/>
                <w:bCs/>
                <w:color w:val="000000"/>
                <w:sz w:val="22"/>
                <w:szCs w:val="22"/>
                <w:shd w:val="clear" w:color="auto" w:fill="FFFFFF"/>
              </w:rPr>
              <w:t>ssets</w:t>
            </w:r>
          </w:p>
        </w:tc>
        <w:tc>
          <w:tcPr>
            <w:tcW w:w="7846" w:type="dxa"/>
          </w:tcPr>
          <w:p w14:paraId="5886E969" w14:textId="5E0E5A1F" w:rsidR="00987A53" w:rsidRPr="009950A7" w:rsidRDefault="7F032881" w:rsidP="711B1947">
            <w:pPr>
              <w:widowControl/>
              <w:shd w:val="clear" w:color="auto" w:fill="FFFFFF" w:themeFill="background1"/>
              <w:rPr>
                <w:rFonts w:cstheme="minorHAnsi"/>
                <w:color w:val="000000"/>
                <w:sz w:val="22"/>
                <w:szCs w:val="22"/>
              </w:rPr>
            </w:pPr>
            <w:r w:rsidRPr="009950A7">
              <w:rPr>
                <w:rFonts w:cstheme="minorHAnsi"/>
                <w:color w:val="000000"/>
                <w:sz w:val="22"/>
                <w:szCs w:val="22"/>
              </w:rPr>
              <w:t>Capital</w:t>
            </w:r>
            <w:r w:rsidR="71037128" w:rsidRPr="009950A7">
              <w:rPr>
                <w:rFonts w:cstheme="minorHAnsi"/>
                <w:color w:val="000000"/>
                <w:sz w:val="22"/>
                <w:szCs w:val="22"/>
              </w:rPr>
              <w:t xml:space="preserve"> </w:t>
            </w:r>
            <w:r w:rsidRPr="009950A7">
              <w:rPr>
                <w:rFonts w:cstheme="minorHAnsi"/>
                <w:color w:val="000000"/>
                <w:sz w:val="22"/>
                <w:szCs w:val="22"/>
              </w:rPr>
              <w:t>assets</w:t>
            </w:r>
            <w:r w:rsidR="71037128" w:rsidRPr="009950A7">
              <w:rPr>
                <w:rFonts w:cstheme="minorHAnsi"/>
                <w:color w:val="000000"/>
                <w:sz w:val="22"/>
                <w:szCs w:val="22"/>
              </w:rPr>
              <w:t xml:space="preserve"> </w:t>
            </w:r>
            <w:r w:rsidRPr="009950A7">
              <w:rPr>
                <w:rFonts w:cstheme="minorHAnsi"/>
                <w:color w:val="000000"/>
                <w:sz w:val="22"/>
                <w:szCs w:val="22"/>
              </w:rPr>
              <w:t>means</w:t>
            </w:r>
            <w:r w:rsidR="71037128" w:rsidRPr="009950A7">
              <w:rPr>
                <w:rFonts w:cstheme="minorHAnsi"/>
                <w:color w:val="000000"/>
                <w:sz w:val="22"/>
                <w:szCs w:val="22"/>
              </w:rPr>
              <w:t xml:space="preserve"> </w:t>
            </w:r>
            <w:r w:rsidRPr="009950A7">
              <w:rPr>
                <w:rFonts w:cstheme="minorHAnsi"/>
                <w:color w:val="000000"/>
                <w:sz w:val="22"/>
                <w:szCs w:val="22"/>
              </w:rPr>
              <w:t>tangible</w:t>
            </w:r>
            <w:r w:rsidR="71037128" w:rsidRPr="009950A7">
              <w:rPr>
                <w:rFonts w:cstheme="minorHAnsi"/>
                <w:color w:val="000000"/>
                <w:sz w:val="22"/>
                <w:szCs w:val="22"/>
              </w:rPr>
              <w:t xml:space="preserve"> </w:t>
            </w:r>
            <w:r w:rsidRPr="009950A7">
              <w:rPr>
                <w:rFonts w:cstheme="minorHAnsi"/>
                <w:color w:val="000000"/>
                <w:sz w:val="22"/>
                <w:szCs w:val="22"/>
              </w:rPr>
              <w:t>or</w:t>
            </w:r>
            <w:r w:rsidR="71037128" w:rsidRPr="009950A7">
              <w:rPr>
                <w:rFonts w:cstheme="minorHAnsi"/>
                <w:color w:val="000000"/>
                <w:sz w:val="22"/>
                <w:szCs w:val="22"/>
              </w:rPr>
              <w:t xml:space="preserve"> </w:t>
            </w:r>
            <w:r w:rsidRPr="009950A7">
              <w:rPr>
                <w:rFonts w:cstheme="minorHAnsi"/>
                <w:color w:val="000000"/>
                <w:sz w:val="22"/>
                <w:szCs w:val="22"/>
              </w:rPr>
              <w:t>intangible</w:t>
            </w:r>
            <w:r w:rsidR="71037128" w:rsidRPr="009950A7">
              <w:rPr>
                <w:rFonts w:cstheme="minorHAnsi"/>
                <w:color w:val="000000"/>
                <w:sz w:val="22"/>
                <w:szCs w:val="22"/>
              </w:rPr>
              <w:t xml:space="preserve"> </w:t>
            </w:r>
            <w:r w:rsidRPr="009950A7">
              <w:rPr>
                <w:rFonts w:cstheme="minorHAnsi"/>
                <w:color w:val="000000"/>
                <w:sz w:val="22"/>
                <w:szCs w:val="22"/>
              </w:rPr>
              <w:t>assets</w:t>
            </w:r>
            <w:r w:rsidR="71037128" w:rsidRPr="009950A7">
              <w:rPr>
                <w:rFonts w:cstheme="minorHAnsi"/>
                <w:color w:val="000000"/>
                <w:sz w:val="22"/>
                <w:szCs w:val="22"/>
              </w:rPr>
              <w:t xml:space="preserve"> </w:t>
            </w:r>
            <w:r w:rsidRPr="009950A7">
              <w:rPr>
                <w:rFonts w:cstheme="minorHAnsi"/>
                <w:color w:val="000000"/>
                <w:sz w:val="22"/>
                <w:szCs w:val="22"/>
              </w:rPr>
              <w:t>used</w:t>
            </w:r>
            <w:r w:rsidR="71037128" w:rsidRPr="009950A7">
              <w:rPr>
                <w:rFonts w:cstheme="minorHAnsi"/>
                <w:color w:val="000000"/>
                <w:sz w:val="22"/>
                <w:szCs w:val="22"/>
              </w:rPr>
              <w:t xml:space="preserve"> </w:t>
            </w:r>
            <w:r w:rsidRPr="009950A7">
              <w:rPr>
                <w:rFonts w:cstheme="minorHAnsi"/>
                <w:color w:val="000000"/>
                <w:sz w:val="22"/>
                <w:szCs w:val="22"/>
              </w:rPr>
              <w:t>in</w:t>
            </w:r>
            <w:r w:rsidR="71037128" w:rsidRPr="009950A7">
              <w:rPr>
                <w:rFonts w:cstheme="minorHAnsi"/>
                <w:color w:val="000000"/>
                <w:sz w:val="22"/>
                <w:szCs w:val="22"/>
              </w:rPr>
              <w:t xml:space="preserve"> </w:t>
            </w:r>
            <w:r w:rsidRPr="009950A7">
              <w:rPr>
                <w:rFonts w:cstheme="minorHAnsi"/>
                <w:color w:val="000000"/>
                <w:sz w:val="22"/>
                <w:szCs w:val="22"/>
              </w:rPr>
              <w:t>operations</w:t>
            </w:r>
            <w:r w:rsidR="71037128" w:rsidRPr="009950A7">
              <w:rPr>
                <w:rFonts w:cstheme="minorHAnsi"/>
                <w:color w:val="000000"/>
                <w:sz w:val="22"/>
                <w:szCs w:val="22"/>
              </w:rPr>
              <w:t xml:space="preserve"> </w:t>
            </w:r>
            <w:r w:rsidRPr="009950A7">
              <w:rPr>
                <w:rFonts w:cstheme="minorHAnsi"/>
                <w:color w:val="000000"/>
                <w:sz w:val="22"/>
                <w:szCs w:val="22"/>
              </w:rPr>
              <w:t>having</w:t>
            </w:r>
            <w:r w:rsidR="71037128" w:rsidRPr="009950A7">
              <w:rPr>
                <w:rFonts w:cstheme="minorHAnsi"/>
                <w:color w:val="000000"/>
                <w:sz w:val="22"/>
                <w:szCs w:val="22"/>
              </w:rPr>
              <w:t xml:space="preserve"> </w:t>
            </w:r>
            <w:r w:rsidRPr="009950A7">
              <w:rPr>
                <w:rFonts w:cstheme="minorHAnsi"/>
                <w:color w:val="000000"/>
                <w:sz w:val="22"/>
                <w:szCs w:val="22"/>
              </w:rPr>
              <w:t>a</w:t>
            </w:r>
            <w:r w:rsidR="71037128" w:rsidRPr="009950A7">
              <w:rPr>
                <w:rFonts w:cstheme="minorHAnsi"/>
                <w:color w:val="000000"/>
                <w:sz w:val="22"/>
                <w:szCs w:val="22"/>
              </w:rPr>
              <w:t xml:space="preserve"> </w:t>
            </w:r>
            <w:r w:rsidRPr="009950A7">
              <w:rPr>
                <w:rFonts w:cstheme="minorHAnsi"/>
                <w:color w:val="000000"/>
                <w:sz w:val="22"/>
                <w:szCs w:val="22"/>
              </w:rPr>
              <w:t>useful</w:t>
            </w:r>
            <w:r w:rsidR="71037128" w:rsidRPr="009950A7">
              <w:rPr>
                <w:rFonts w:cstheme="minorHAnsi"/>
                <w:color w:val="000000"/>
                <w:sz w:val="22"/>
                <w:szCs w:val="22"/>
              </w:rPr>
              <w:t xml:space="preserve"> </w:t>
            </w:r>
            <w:r w:rsidRPr="009950A7">
              <w:rPr>
                <w:rFonts w:cstheme="minorHAnsi"/>
                <w:color w:val="000000"/>
                <w:sz w:val="22"/>
                <w:szCs w:val="22"/>
              </w:rPr>
              <w:t>life</w:t>
            </w:r>
            <w:r w:rsidR="71037128" w:rsidRPr="009950A7">
              <w:rPr>
                <w:rFonts w:cstheme="minorHAnsi"/>
                <w:color w:val="000000"/>
                <w:sz w:val="22"/>
                <w:szCs w:val="22"/>
              </w:rPr>
              <w:t xml:space="preserve"> </w:t>
            </w:r>
            <w:r w:rsidRPr="009950A7">
              <w:rPr>
                <w:rFonts w:cstheme="minorHAnsi"/>
                <w:color w:val="000000"/>
                <w:sz w:val="22"/>
                <w:szCs w:val="22"/>
              </w:rPr>
              <w:t>of</w:t>
            </w:r>
            <w:r w:rsidR="71037128" w:rsidRPr="009950A7">
              <w:rPr>
                <w:rFonts w:cstheme="minorHAnsi"/>
                <w:color w:val="000000"/>
                <w:sz w:val="22"/>
                <w:szCs w:val="22"/>
              </w:rPr>
              <w:t xml:space="preserve"> </w:t>
            </w:r>
            <w:r w:rsidRPr="009950A7">
              <w:rPr>
                <w:rFonts w:cstheme="minorHAnsi"/>
                <w:color w:val="000000"/>
                <w:sz w:val="22"/>
                <w:szCs w:val="22"/>
              </w:rPr>
              <w:t>more</w:t>
            </w:r>
            <w:r w:rsidR="71037128" w:rsidRPr="009950A7">
              <w:rPr>
                <w:rFonts w:cstheme="minorHAnsi"/>
                <w:color w:val="000000"/>
                <w:sz w:val="22"/>
                <w:szCs w:val="22"/>
              </w:rPr>
              <w:t xml:space="preserve"> </w:t>
            </w:r>
            <w:r w:rsidRPr="009950A7">
              <w:rPr>
                <w:rFonts w:cstheme="minorHAnsi"/>
                <w:color w:val="000000"/>
                <w:sz w:val="22"/>
                <w:szCs w:val="22"/>
              </w:rPr>
              <w:t>than</w:t>
            </w:r>
            <w:r w:rsidR="71037128" w:rsidRPr="009950A7">
              <w:rPr>
                <w:rFonts w:cstheme="minorHAnsi"/>
                <w:color w:val="000000"/>
                <w:sz w:val="22"/>
                <w:szCs w:val="22"/>
              </w:rPr>
              <w:t xml:space="preserve"> </w:t>
            </w:r>
            <w:r w:rsidRPr="009950A7">
              <w:rPr>
                <w:rFonts w:cstheme="minorHAnsi"/>
                <w:color w:val="000000"/>
                <w:sz w:val="22"/>
                <w:szCs w:val="22"/>
              </w:rPr>
              <w:t>one</w:t>
            </w:r>
            <w:r w:rsidR="71037128" w:rsidRPr="009950A7">
              <w:rPr>
                <w:rFonts w:cstheme="minorHAnsi"/>
                <w:color w:val="000000"/>
                <w:sz w:val="22"/>
                <w:szCs w:val="22"/>
              </w:rPr>
              <w:t xml:space="preserve"> </w:t>
            </w:r>
            <w:r w:rsidRPr="009950A7">
              <w:rPr>
                <w:rFonts w:cstheme="minorHAnsi"/>
                <w:color w:val="000000"/>
                <w:sz w:val="22"/>
                <w:szCs w:val="22"/>
              </w:rPr>
              <w:t>year</w:t>
            </w:r>
            <w:r w:rsidR="71037128" w:rsidRPr="009950A7">
              <w:rPr>
                <w:rFonts w:cstheme="minorHAnsi"/>
                <w:color w:val="000000"/>
                <w:sz w:val="22"/>
                <w:szCs w:val="22"/>
              </w:rPr>
              <w:t xml:space="preserve"> </w:t>
            </w:r>
            <w:r w:rsidRPr="009950A7">
              <w:rPr>
                <w:rFonts w:cstheme="minorHAnsi"/>
                <w:color w:val="000000"/>
                <w:sz w:val="22"/>
                <w:szCs w:val="22"/>
              </w:rPr>
              <w:t>which</w:t>
            </w:r>
            <w:r w:rsidR="71037128" w:rsidRPr="009950A7">
              <w:rPr>
                <w:rFonts w:cstheme="minorHAnsi"/>
                <w:color w:val="000000"/>
                <w:sz w:val="22"/>
                <w:szCs w:val="22"/>
              </w:rPr>
              <w:t xml:space="preserve"> </w:t>
            </w:r>
            <w:r w:rsidRPr="009950A7">
              <w:rPr>
                <w:rFonts w:cstheme="minorHAnsi"/>
                <w:color w:val="000000"/>
                <w:sz w:val="22"/>
                <w:szCs w:val="22"/>
              </w:rPr>
              <w:t>are</w:t>
            </w:r>
            <w:r w:rsidR="71037128" w:rsidRPr="009950A7">
              <w:rPr>
                <w:rFonts w:cstheme="minorHAnsi"/>
                <w:color w:val="000000"/>
                <w:sz w:val="22"/>
                <w:szCs w:val="22"/>
              </w:rPr>
              <w:t xml:space="preserve"> </w:t>
            </w:r>
            <w:r w:rsidRPr="009950A7">
              <w:rPr>
                <w:rFonts w:cstheme="minorHAnsi"/>
                <w:color w:val="000000"/>
                <w:sz w:val="22"/>
                <w:szCs w:val="22"/>
              </w:rPr>
              <w:t>capitalized</w:t>
            </w:r>
            <w:r w:rsidR="71037128" w:rsidRPr="009950A7">
              <w:rPr>
                <w:rFonts w:cstheme="minorHAnsi"/>
                <w:color w:val="000000"/>
                <w:sz w:val="22"/>
                <w:szCs w:val="22"/>
              </w:rPr>
              <w:t xml:space="preserve"> </w:t>
            </w:r>
            <w:r w:rsidRPr="009950A7">
              <w:rPr>
                <w:rFonts w:cstheme="minorHAnsi"/>
                <w:color w:val="000000"/>
                <w:sz w:val="22"/>
                <w:szCs w:val="22"/>
              </w:rPr>
              <w:t>in</w:t>
            </w:r>
            <w:r w:rsidR="71037128" w:rsidRPr="009950A7">
              <w:rPr>
                <w:rFonts w:cstheme="minorHAnsi"/>
                <w:color w:val="000000"/>
                <w:sz w:val="22"/>
                <w:szCs w:val="22"/>
              </w:rPr>
              <w:t xml:space="preserve"> </w:t>
            </w:r>
            <w:r w:rsidRPr="009950A7">
              <w:rPr>
                <w:rFonts w:cstheme="minorHAnsi"/>
                <w:color w:val="000000"/>
                <w:sz w:val="22"/>
                <w:szCs w:val="22"/>
              </w:rPr>
              <w:t>accordance</w:t>
            </w:r>
            <w:r w:rsidR="71037128" w:rsidRPr="009950A7">
              <w:rPr>
                <w:rFonts w:cstheme="minorHAnsi"/>
                <w:color w:val="000000"/>
                <w:sz w:val="22"/>
                <w:szCs w:val="22"/>
              </w:rPr>
              <w:t xml:space="preserve"> </w:t>
            </w:r>
            <w:r w:rsidRPr="009950A7">
              <w:rPr>
                <w:rFonts w:cstheme="minorHAnsi"/>
                <w:color w:val="000000"/>
                <w:sz w:val="22"/>
                <w:szCs w:val="22"/>
              </w:rPr>
              <w:t>with</w:t>
            </w:r>
            <w:r w:rsidR="71037128" w:rsidRPr="009950A7">
              <w:rPr>
                <w:rFonts w:cstheme="minorHAnsi"/>
                <w:color w:val="000000"/>
                <w:sz w:val="22"/>
                <w:szCs w:val="22"/>
              </w:rPr>
              <w:t xml:space="preserve"> </w:t>
            </w:r>
            <w:r w:rsidR="00AF75AC" w:rsidRPr="009950A7">
              <w:rPr>
                <w:rFonts w:cstheme="minorHAnsi"/>
                <w:color w:val="000000"/>
                <w:sz w:val="22"/>
                <w:szCs w:val="22"/>
              </w:rPr>
              <w:t>Generally Accepted Accounting Principles (</w:t>
            </w:r>
            <w:r w:rsidRPr="009950A7">
              <w:rPr>
                <w:rFonts w:cstheme="minorHAnsi"/>
                <w:color w:val="000000"/>
                <w:sz w:val="22"/>
                <w:szCs w:val="22"/>
              </w:rPr>
              <w:t>GAAP</w:t>
            </w:r>
            <w:r w:rsidR="00AF75AC" w:rsidRPr="009950A7">
              <w:rPr>
                <w:rFonts w:cstheme="minorHAnsi"/>
                <w:color w:val="000000"/>
                <w:sz w:val="22"/>
                <w:szCs w:val="22"/>
              </w:rPr>
              <w:t>)</w:t>
            </w:r>
            <w:r w:rsidRPr="009950A7">
              <w:rPr>
                <w:rFonts w:cstheme="minorHAnsi"/>
                <w:color w:val="000000"/>
                <w:sz w:val="22"/>
                <w:szCs w:val="22"/>
              </w:rPr>
              <w:t>.</w:t>
            </w:r>
            <w:r w:rsidR="71037128" w:rsidRPr="009950A7">
              <w:rPr>
                <w:rFonts w:cstheme="minorHAnsi"/>
                <w:color w:val="000000"/>
                <w:sz w:val="22"/>
                <w:szCs w:val="22"/>
              </w:rPr>
              <w:t xml:space="preserve"> </w:t>
            </w:r>
            <w:r w:rsidRPr="009950A7">
              <w:rPr>
                <w:rFonts w:cstheme="minorHAnsi"/>
                <w:color w:val="000000"/>
                <w:sz w:val="22"/>
                <w:szCs w:val="22"/>
              </w:rPr>
              <w:t>Capital</w:t>
            </w:r>
            <w:r w:rsidR="71037128" w:rsidRPr="009950A7">
              <w:rPr>
                <w:rFonts w:cstheme="minorHAnsi"/>
                <w:color w:val="000000"/>
                <w:sz w:val="22"/>
                <w:szCs w:val="22"/>
              </w:rPr>
              <w:t xml:space="preserve"> </w:t>
            </w:r>
            <w:r w:rsidRPr="009950A7">
              <w:rPr>
                <w:rFonts w:cstheme="minorHAnsi"/>
                <w:color w:val="000000"/>
                <w:sz w:val="22"/>
                <w:szCs w:val="22"/>
              </w:rPr>
              <w:t>assets</w:t>
            </w:r>
            <w:r w:rsidR="71037128" w:rsidRPr="009950A7">
              <w:rPr>
                <w:rFonts w:cstheme="minorHAnsi"/>
                <w:color w:val="000000"/>
                <w:sz w:val="22"/>
                <w:szCs w:val="22"/>
              </w:rPr>
              <w:t xml:space="preserve"> </w:t>
            </w:r>
            <w:r w:rsidRPr="009950A7">
              <w:rPr>
                <w:rFonts w:cstheme="minorHAnsi"/>
                <w:color w:val="000000"/>
                <w:sz w:val="22"/>
                <w:szCs w:val="22"/>
              </w:rPr>
              <w:t>include:</w:t>
            </w:r>
          </w:p>
          <w:p w14:paraId="5886E96A" w14:textId="77777777" w:rsidR="00987A53" w:rsidRPr="009950A7" w:rsidRDefault="7F032881" w:rsidP="711B1947">
            <w:pPr>
              <w:widowControl/>
              <w:shd w:val="clear" w:color="auto" w:fill="FFFFFF" w:themeFill="background1"/>
              <w:ind w:firstLine="480"/>
              <w:rPr>
                <w:rFonts w:cstheme="minorHAnsi"/>
                <w:color w:val="000000"/>
                <w:sz w:val="22"/>
                <w:szCs w:val="22"/>
              </w:rPr>
            </w:pPr>
            <w:r w:rsidRPr="009950A7">
              <w:rPr>
                <w:rFonts w:cstheme="minorHAnsi"/>
                <w:color w:val="000000"/>
                <w:sz w:val="22"/>
                <w:szCs w:val="22"/>
              </w:rPr>
              <w:t>(a)</w:t>
            </w:r>
            <w:r w:rsidR="71037128" w:rsidRPr="009950A7">
              <w:rPr>
                <w:rFonts w:cstheme="minorHAnsi"/>
                <w:color w:val="000000"/>
                <w:sz w:val="22"/>
                <w:szCs w:val="22"/>
              </w:rPr>
              <w:t xml:space="preserve"> </w:t>
            </w:r>
            <w:r w:rsidRPr="009950A7">
              <w:rPr>
                <w:rFonts w:cstheme="minorHAnsi"/>
                <w:color w:val="000000"/>
                <w:sz w:val="22"/>
                <w:szCs w:val="22"/>
              </w:rPr>
              <w:t>Land,</w:t>
            </w:r>
            <w:r w:rsidR="71037128" w:rsidRPr="009950A7">
              <w:rPr>
                <w:rFonts w:cstheme="minorHAnsi"/>
                <w:color w:val="000000"/>
                <w:sz w:val="22"/>
                <w:szCs w:val="22"/>
              </w:rPr>
              <w:t xml:space="preserve"> </w:t>
            </w:r>
            <w:r w:rsidRPr="009950A7">
              <w:rPr>
                <w:rFonts w:cstheme="minorHAnsi"/>
                <w:color w:val="000000"/>
                <w:sz w:val="22"/>
                <w:szCs w:val="22"/>
              </w:rPr>
              <w:t>buildings</w:t>
            </w:r>
            <w:r w:rsidR="71037128" w:rsidRPr="009950A7">
              <w:rPr>
                <w:rFonts w:cstheme="minorHAnsi"/>
                <w:color w:val="000000"/>
                <w:sz w:val="22"/>
                <w:szCs w:val="22"/>
              </w:rPr>
              <w:t xml:space="preserve"> </w:t>
            </w:r>
            <w:r w:rsidRPr="009950A7">
              <w:rPr>
                <w:rFonts w:cstheme="minorHAnsi"/>
                <w:color w:val="000000"/>
                <w:sz w:val="22"/>
                <w:szCs w:val="22"/>
              </w:rPr>
              <w:t>(facilities),</w:t>
            </w:r>
            <w:r w:rsidR="71037128" w:rsidRPr="009950A7">
              <w:rPr>
                <w:rFonts w:cstheme="minorHAnsi"/>
                <w:color w:val="000000"/>
                <w:sz w:val="22"/>
                <w:szCs w:val="22"/>
              </w:rPr>
              <w:t xml:space="preserve"> </w:t>
            </w:r>
            <w:r w:rsidRPr="009950A7">
              <w:rPr>
                <w:rFonts w:cstheme="minorHAnsi"/>
                <w:color w:val="000000"/>
                <w:sz w:val="22"/>
                <w:szCs w:val="22"/>
              </w:rPr>
              <w:t>equipment,</w:t>
            </w:r>
            <w:r w:rsidR="71037128" w:rsidRPr="009950A7">
              <w:rPr>
                <w:rFonts w:cstheme="minorHAnsi"/>
                <w:color w:val="000000"/>
                <w:sz w:val="22"/>
                <w:szCs w:val="22"/>
              </w:rPr>
              <w:t xml:space="preserve"> </w:t>
            </w:r>
            <w:r w:rsidRPr="009950A7">
              <w:rPr>
                <w:rFonts w:cstheme="minorHAnsi"/>
                <w:color w:val="000000"/>
                <w:sz w:val="22"/>
                <w:szCs w:val="22"/>
              </w:rPr>
              <w:t>and</w:t>
            </w:r>
            <w:r w:rsidR="71037128" w:rsidRPr="009950A7">
              <w:rPr>
                <w:rFonts w:cstheme="minorHAnsi"/>
                <w:color w:val="000000"/>
                <w:sz w:val="22"/>
                <w:szCs w:val="22"/>
              </w:rPr>
              <w:t xml:space="preserve"> </w:t>
            </w:r>
            <w:r w:rsidRPr="009950A7">
              <w:rPr>
                <w:rFonts w:cstheme="minorHAnsi"/>
                <w:color w:val="000000"/>
                <w:sz w:val="22"/>
                <w:szCs w:val="22"/>
              </w:rPr>
              <w:t>intellectual</w:t>
            </w:r>
            <w:r w:rsidR="71037128" w:rsidRPr="009950A7">
              <w:rPr>
                <w:rFonts w:cstheme="minorHAnsi"/>
                <w:color w:val="000000"/>
                <w:sz w:val="22"/>
                <w:szCs w:val="22"/>
              </w:rPr>
              <w:t xml:space="preserve"> </w:t>
            </w:r>
            <w:r w:rsidRPr="009950A7">
              <w:rPr>
                <w:rFonts w:cstheme="minorHAnsi"/>
                <w:color w:val="000000"/>
                <w:sz w:val="22"/>
                <w:szCs w:val="22"/>
              </w:rPr>
              <w:t>property</w:t>
            </w:r>
            <w:r w:rsidR="71037128" w:rsidRPr="009950A7">
              <w:rPr>
                <w:rFonts w:cstheme="minorHAnsi"/>
                <w:color w:val="000000"/>
                <w:sz w:val="22"/>
                <w:szCs w:val="22"/>
              </w:rPr>
              <w:t xml:space="preserve"> </w:t>
            </w:r>
            <w:r w:rsidRPr="009950A7">
              <w:rPr>
                <w:rFonts w:cstheme="minorHAnsi"/>
                <w:color w:val="000000"/>
                <w:sz w:val="22"/>
                <w:szCs w:val="22"/>
              </w:rPr>
              <w:t>(including</w:t>
            </w:r>
            <w:r w:rsidR="71037128" w:rsidRPr="009950A7">
              <w:rPr>
                <w:rFonts w:cstheme="minorHAnsi"/>
                <w:color w:val="000000"/>
                <w:sz w:val="22"/>
                <w:szCs w:val="22"/>
              </w:rPr>
              <w:t xml:space="preserve"> </w:t>
            </w:r>
            <w:r w:rsidRPr="009950A7">
              <w:rPr>
                <w:rFonts w:cstheme="minorHAnsi"/>
                <w:color w:val="000000"/>
                <w:sz w:val="22"/>
                <w:szCs w:val="22"/>
              </w:rPr>
              <w:t>software)</w:t>
            </w:r>
            <w:r w:rsidR="71037128" w:rsidRPr="009950A7">
              <w:rPr>
                <w:rFonts w:cstheme="minorHAnsi"/>
                <w:color w:val="000000"/>
                <w:sz w:val="22"/>
                <w:szCs w:val="22"/>
              </w:rPr>
              <w:t xml:space="preserve"> </w:t>
            </w:r>
            <w:r w:rsidRPr="009950A7">
              <w:rPr>
                <w:rFonts w:cstheme="minorHAnsi"/>
                <w:color w:val="000000"/>
                <w:sz w:val="22"/>
                <w:szCs w:val="22"/>
              </w:rPr>
              <w:t>whether</w:t>
            </w:r>
            <w:r w:rsidR="71037128" w:rsidRPr="009950A7">
              <w:rPr>
                <w:rFonts w:cstheme="minorHAnsi"/>
                <w:color w:val="000000"/>
                <w:sz w:val="22"/>
                <w:szCs w:val="22"/>
              </w:rPr>
              <w:t xml:space="preserve"> </w:t>
            </w:r>
            <w:r w:rsidRPr="009950A7">
              <w:rPr>
                <w:rFonts w:cstheme="minorHAnsi"/>
                <w:color w:val="000000"/>
                <w:sz w:val="22"/>
                <w:szCs w:val="22"/>
              </w:rPr>
              <w:t>acquired</w:t>
            </w:r>
            <w:r w:rsidR="71037128" w:rsidRPr="009950A7">
              <w:rPr>
                <w:rFonts w:cstheme="minorHAnsi"/>
                <w:color w:val="000000"/>
                <w:sz w:val="22"/>
                <w:szCs w:val="22"/>
              </w:rPr>
              <w:t xml:space="preserve"> </w:t>
            </w:r>
            <w:r w:rsidRPr="009950A7">
              <w:rPr>
                <w:rFonts w:cstheme="minorHAnsi"/>
                <w:color w:val="000000"/>
                <w:sz w:val="22"/>
                <w:szCs w:val="22"/>
              </w:rPr>
              <w:t>by</w:t>
            </w:r>
            <w:r w:rsidR="71037128" w:rsidRPr="009950A7">
              <w:rPr>
                <w:rFonts w:cstheme="minorHAnsi"/>
                <w:color w:val="000000"/>
                <w:sz w:val="22"/>
                <w:szCs w:val="22"/>
              </w:rPr>
              <w:t xml:space="preserve"> </w:t>
            </w:r>
            <w:r w:rsidRPr="009950A7">
              <w:rPr>
                <w:rFonts w:cstheme="minorHAnsi"/>
                <w:color w:val="000000"/>
                <w:sz w:val="22"/>
                <w:szCs w:val="22"/>
              </w:rPr>
              <w:t>purchase,</w:t>
            </w:r>
            <w:r w:rsidR="71037128" w:rsidRPr="009950A7">
              <w:rPr>
                <w:rFonts w:cstheme="minorHAnsi"/>
                <w:color w:val="000000"/>
                <w:sz w:val="22"/>
                <w:szCs w:val="22"/>
              </w:rPr>
              <w:t xml:space="preserve"> </w:t>
            </w:r>
            <w:r w:rsidRPr="009950A7">
              <w:rPr>
                <w:rFonts w:cstheme="minorHAnsi"/>
                <w:color w:val="000000"/>
                <w:sz w:val="22"/>
                <w:szCs w:val="22"/>
              </w:rPr>
              <w:t>construction,</w:t>
            </w:r>
            <w:r w:rsidR="71037128" w:rsidRPr="009950A7">
              <w:rPr>
                <w:rFonts w:cstheme="minorHAnsi"/>
                <w:color w:val="000000"/>
                <w:sz w:val="22"/>
                <w:szCs w:val="22"/>
              </w:rPr>
              <w:t xml:space="preserve"> </w:t>
            </w:r>
            <w:r w:rsidRPr="009950A7">
              <w:rPr>
                <w:rFonts w:cstheme="minorHAnsi"/>
                <w:color w:val="000000"/>
                <w:sz w:val="22"/>
                <w:szCs w:val="22"/>
              </w:rPr>
              <w:t>manufacture,</w:t>
            </w:r>
            <w:r w:rsidR="71037128" w:rsidRPr="009950A7">
              <w:rPr>
                <w:rFonts w:cstheme="minorHAnsi"/>
                <w:color w:val="000000"/>
                <w:sz w:val="22"/>
                <w:szCs w:val="22"/>
              </w:rPr>
              <w:t xml:space="preserve"> </w:t>
            </w:r>
            <w:r w:rsidRPr="009950A7">
              <w:rPr>
                <w:rFonts w:cstheme="minorHAnsi"/>
                <w:color w:val="000000"/>
                <w:sz w:val="22"/>
                <w:szCs w:val="22"/>
              </w:rPr>
              <w:t>lease-purchase,</w:t>
            </w:r>
            <w:r w:rsidR="71037128" w:rsidRPr="009950A7">
              <w:rPr>
                <w:rFonts w:cstheme="minorHAnsi"/>
                <w:color w:val="000000"/>
                <w:sz w:val="22"/>
                <w:szCs w:val="22"/>
              </w:rPr>
              <w:t xml:space="preserve"> </w:t>
            </w:r>
            <w:r w:rsidRPr="009950A7">
              <w:rPr>
                <w:rFonts w:cstheme="minorHAnsi"/>
                <w:color w:val="000000"/>
                <w:sz w:val="22"/>
                <w:szCs w:val="22"/>
              </w:rPr>
              <w:t>exchange,</w:t>
            </w:r>
            <w:r w:rsidR="71037128" w:rsidRPr="009950A7">
              <w:rPr>
                <w:rFonts w:cstheme="minorHAnsi"/>
                <w:color w:val="000000"/>
                <w:sz w:val="22"/>
                <w:szCs w:val="22"/>
              </w:rPr>
              <w:t xml:space="preserve"> </w:t>
            </w:r>
            <w:r w:rsidRPr="009950A7">
              <w:rPr>
                <w:rFonts w:cstheme="minorHAnsi"/>
                <w:color w:val="000000"/>
                <w:sz w:val="22"/>
                <w:szCs w:val="22"/>
              </w:rPr>
              <w:t>or</w:t>
            </w:r>
            <w:r w:rsidR="71037128" w:rsidRPr="009950A7">
              <w:rPr>
                <w:rFonts w:cstheme="minorHAnsi"/>
                <w:color w:val="000000"/>
                <w:sz w:val="22"/>
                <w:szCs w:val="22"/>
              </w:rPr>
              <w:t xml:space="preserve"> </w:t>
            </w:r>
            <w:r w:rsidRPr="009950A7">
              <w:rPr>
                <w:rFonts w:cstheme="minorHAnsi"/>
                <w:color w:val="000000"/>
                <w:sz w:val="22"/>
                <w:szCs w:val="22"/>
              </w:rPr>
              <w:t>through</w:t>
            </w:r>
            <w:r w:rsidR="71037128" w:rsidRPr="009950A7">
              <w:rPr>
                <w:rFonts w:cstheme="minorHAnsi"/>
                <w:color w:val="000000"/>
                <w:sz w:val="22"/>
                <w:szCs w:val="22"/>
              </w:rPr>
              <w:t xml:space="preserve"> </w:t>
            </w:r>
            <w:r w:rsidRPr="009950A7">
              <w:rPr>
                <w:rFonts w:cstheme="minorHAnsi"/>
                <w:color w:val="000000"/>
                <w:sz w:val="22"/>
                <w:szCs w:val="22"/>
              </w:rPr>
              <w:t>capital</w:t>
            </w:r>
            <w:r w:rsidR="71037128" w:rsidRPr="009950A7">
              <w:rPr>
                <w:rFonts w:cstheme="minorHAnsi"/>
                <w:color w:val="000000"/>
                <w:sz w:val="22"/>
                <w:szCs w:val="22"/>
              </w:rPr>
              <w:t xml:space="preserve"> </w:t>
            </w:r>
            <w:r w:rsidRPr="009950A7">
              <w:rPr>
                <w:rFonts w:cstheme="minorHAnsi"/>
                <w:color w:val="000000"/>
                <w:sz w:val="22"/>
                <w:szCs w:val="22"/>
              </w:rPr>
              <w:t>leases;</w:t>
            </w:r>
            <w:r w:rsidR="71037128" w:rsidRPr="009950A7">
              <w:rPr>
                <w:rFonts w:cstheme="minorHAnsi"/>
                <w:color w:val="000000"/>
                <w:sz w:val="22"/>
                <w:szCs w:val="22"/>
              </w:rPr>
              <w:t xml:space="preserve"> </w:t>
            </w:r>
            <w:r w:rsidRPr="009950A7">
              <w:rPr>
                <w:rFonts w:cstheme="minorHAnsi"/>
                <w:color w:val="000000"/>
                <w:sz w:val="22"/>
                <w:szCs w:val="22"/>
              </w:rPr>
              <w:t>and</w:t>
            </w:r>
          </w:p>
          <w:p w14:paraId="5886E96B" w14:textId="42DC9292" w:rsidR="00987A53" w:rsidRPr="009950A7" w:rsidRDefault="7F032881" w:rsidP="711B1947">
            <w:pPr>
              <w:widowControl/>
              <w:shd w:val="clear" w:color="auto" w:fill="FFFFFF" w:themeFill="background1"/>
              <w:ind w:firstLine="480"/>
              <w:rPr>
                <w:rFonts w:cstheme="minorHAnsi"/>
                <w:color w:val="000000"/>
                <w:sz w:val="22"/>
                <w:szCs w:val="22"/>
              </w:rPr>
            </w:pPr>
            <w:r w:rsidRPr="009950A7">
              <w:rPr>
                <w:rFonts w:cstheme="minorHAnsi"/>
                <w:color w:val="000000"/>
                <w:sz w:val="22"/>
                <w:szCs w:val="22"/>
              </w:rPr>
              <w:t>(b)</w:t>
            </w:r>
            <w:r w:rsidR="71037128" w:rsidRPr="009950A7">
              <w:rPr>
                <w:rFonts w:cstheme="minorHAnsi"/>
                <w:color w:val="000000"/>
                <w:sz w:val="22"/>
                <w:szCs w:val="22"/>
              </w:rPr>
              <w:t xml:space="preserve"> </w:t>
            </w:r>
            <w:r w:rsidRPr="009950A7">
              <w:rPr>
                <w:rFonts w:cstheme="minorHAnsi"/>
                <w:color w:val="000000"/>
                <w:sz w:val="22"/>
                <w:szCs w:val="22"/>
              </w:rPr>
              <w:t>Additions,</w:t>
            </w:r>
            <w:r w:rsidR="71037128" w:rsidRPr="009950A7">
              <w:rPr>
                <w:rFonts w:cstheme="minorHAnsi"/>
                <w:color w:val="000000"/>
                <w:sz w:val="22"/>
                <w:szCs w:val="22"/>
              </w:rPr>
              <w:t xml:space="preserve"> </w:t>
            </w:r>
            <w:r w:rsidRPr="009950A7">
              <w:rPr>
                <w:rFonts w:cstheme="minorHAnsi"/>
                <w:color w:val="000000"/>
                <w:sz w:val="22"/>
                <w:szCs w:val="22"/>
              </w:rPr>
              <w:t>improvements,</w:t>
            </w:r>
            <w:r w:rsidR="71037128" w:rsidRPr="009950A7">
              <w:rPr>
                <w:rFonts w:cstheme="minorHAnsi"/>
                <w:color w:val="000000"/>
                <w:sz w:val="22"/>
                <w:szCs w:val="22"/>
              </w:rPr>
              <w:t xml:space="preserve"> </w:t>
            </w:r>
            <w:r w:rsidRPr="009950A7">
              <w:rPr>
                <w:rFonts w:cstheme="minorHAnsi"/>
                <w:color w:val="000000"/>
                <w:sz w:val="22"/>
                <w:szCs w:val="22"/>
              </w:rPr>
              <w:t>modifications,</w:t>
            </w:r>
            <w:r w:rsidR="71037128" w:rsidRPr="009950A7">
              <w:rPr>
                <w:rFonts w:cstheme="minorHAnsi"/>
                <w:color w:val="000000"/>
                <w:sz w:val="22"/>
                <w:szCs w:val="22"/>
              </w:rPr>
              <w:t xml:space="preserve"> </w:t>
            </w:r>
            <w:r w:rsidRPr="009950A7">
              <w:rPr>
                <w:rFonts w:cstheme="minorHAnsi"/>
                <w:color w:val="000000"/>
                <w:sz w:val="22"/>
                <w:szCs w:val="22"/>
              </w:rPr>
              <w:t>replacements,</w:t>
            </w:r>
            <w:r w:rsidR="71037128" w:rsidRPr="009950A7">
              <w:rPr>
                <w:rFonts w:cstheme="minorHAnsi"/>
                <w:color w:val="000000"/>
                <w:sz w:val="22"/>
                <w:szCs w:val="22"/>
              </w:rPr>
              <w:t xml:space="preserve"> </w:t>
            </w:r>
            <w:r w:rsidRPr="009950A7">
              <w:rPr>
                <w:rFonts w:cstheme="minorHAnsi"/>
                <w:color w:val="000000"/>
                <w:sz w:val="22"/>
                <w:szCs w:val="22"/>
              </w:rPr>
              <w:t>rearrangements,</w:t>
            </w:r>
            <w:r w:rsidR="71037128" w:rsidRPr="009950A7">
              <w:rPr>
                <w:rFonts w:cstheme="minorHAnsi"/>
                <w:color w:val="000000"/>
                <w:sz w:val="22"/>
                <w:szCs w:val="22"/>
              </w:rPr>
              <w:t xml:space="preserve"> </w:t>
            </w:r>
            <w:r w:rsidRPr="009950A7">
              <w:rPr>
                <w:rFonts w:cstheme="minorHAnsi"/>
                <w:color w:val="000000"/>
                <w:sz w:val="22"/>
                <w:szCs w:val="22"/>
              </w:rPr>
              <w:t>reinstallations,</w:t>
            </w:r>
            <w:r w:rsidR="71037128" w:rsidRPr="009950A7">
              <w:rPr>
                <w:rFonts w:cstheme="minorHAnsi"/>
                <w:color w:val="000000"/>
                <w:sz w:val="22"/>
                <w:szCs w:val="22"/>
              </w:rPr>
              <w:t xml:space="preserve"> </w:t>
            </w:r>
            <w:r w:rsidR="00666242" w:rsidRPr="009950A7">
              <w:rPr>
                <w:rFonts w:cstheme="minorHAnsi"/>
                <w:color w:val="000000"/>
                <w:sz w:val="22"/>
                <w:szCs w:val="22"/>
              </w:rPr>
              <w:t>renovations,</w:t>
            </w:r>
            <w:r w:rsidR="71037128" w:rsidRPr="009950A7">
              <w:rPr>
                <w:rFonts w:cstheme="minorHAnsi"/>
                <w:color w:val="000000"/>
                <w:sz w:val="22"/>
                <w:szCs w:val="22"/>
              </w:rPr>
              <w:t xml:space="preserve"> </w:t>
            </w:r>
            <w:r w:rsidRPr="009950A7">
              <w:rPr>
                <w:rFonts w:cstheme="minorHAnsi"/>
                <w:color w:val="000000"/>
                <w:sz w:val="22"/>
                <w:szCs w:val="22"/>
              </w:rPr>
              <w:t>or</w:t>
            </w:r>
            <w:r w:rsidR="71037128" w:rsidRPr="009950A7">
              <w:rPr>
                <w:rFonts w:cstheme="minorHAnsi"/>
                <w:color w:val="000000"/>
                <w:sz w:val="22"/>
                <w:szCs w:val="22"/>
              </w:rPr>
              <w:t xml:space="preserve"> </w:t>
            </w:r>
            <w:r w:rsidRPr="009950A7">
              <w:rPr>
                <w:rFonts w:cstheme="minorHAnsi"/>
                <w:color w:val="000000"/>
                <w:sz w:val="22"/>
                <w:szCs w:val="22"/>
              </w:rPr>
              <w:t>alterations</w:t>
            </w:r>
            <w:r w:rsidR="71037128" w:rsidRPr="009950A7">
              <w:rPr>
                <w:rFonts w:cstheme="minorHAnsi"/>
                <w:color w:val="000000"/>
                <w:sz w:val="22"/>
                <w:szCs w:val="22"/>
              </w:rPr>
              <w:t xml:space="preserve"> </w:t>
            </w:r>
            <w:r w:rsidRPr="009950A7">
              <w:rPr>
                <w:rFonts w:cstheme="minorHAnsi"/>
                <w:color w:val="000000"/>
                <w:sz w:val="22"/>
                <w:szCs w:val="22"/>
              </w:rPr>
              <w:t>to</w:t>
            </w:r>
            <w:r w:rsidR="71037128" w:rsidRPr="009950A7">
              <w:rPr>
                <w:rFonts w:cstheme="minorHAnsi"/>
                <w:color w:val="000000"/>
                <w:sz w:val="22"/>
                <w:szCs w:val="22"/>
              </w:rPr>
              <w:t xml:space="preserve"> </w:t>
            </w:r>
            <w:r w:rsidRPr="009950A7">
              <w:rPr>
                <w:rFonts w:cstheme="minorHAnsi"/>
                <w:color w:val="000000"/>
                <w:sz w:val="22"/>
                <w:szCs w:val="22"/>
              </w:rPr>
              <w:t>capital</w:t>
            </w:r>
            <w:r w:rsidR="71037128" w:rsidRPr="009950A7">
              <w:rPr>
                <w:rFonts w:cstheme="minorHAnsi"/>
                <w:color w:val="000000"/>
                <w:sz w:val="22"/>
                <w:szCs w:val="22"/>
              </w:rPr>
              <w:t xml:space="preserve"> </w:t>
            </w:r>
            <w:r w:rsidRPr="009950A7">
              <w:rPr>
                <w:rFonts w:cstheme="minorHAnsi"/>
                <w:color w:val="000000"/>
                <w:sz w:val="22"/>
                <w:szCs w:val="22"/>
              </w:rPr>
              <w:t>assets</w:t>
            </w:r>
            <w:r w:rsidR="71037128" w:rsidRPr="009950A7">
              <w:rPr>
                <w:rFonts w:cstheme="minorHAnsi"/>
                <w:color w:val="000000"/>
                <w:sz w:val="22"/>
                <w:szCs w:val="22"/>
              </w:rPr>
              <w:t xml:space="preserve"> </w:t>
            </w:r>
            <w:r w:rsidRPr="009950A7">
              <w:rPr>
                <w:rFonts w:cstheme="minorHAnsi"/>
                <w:color w:val="000000"/>
                <w:sz w:val="22"/>
                <w:szCs w:val="22"/>
              </w:rPr>
              <w:t>that</w:t>
            </w:r>
            <w:r w:rsidR="71037128" w:rsidRPr="009950A7">
              <w:rPr>
                <w:rFonts w:cstheme="minorHAnsi"/>
                <w:color w:val="000000"/>
                <w:sz w:val="22"/>
                <w:szCs w:val="22"/>
              </w:rPr>
              <w:t xml:space="preserve"> </w:t>
            </w:r>
            <w:r w:rsidRPr="009950A7">
              <w:rPr>
                <w:rFonts w:cstheme="minorHAnsi"/>
                <w:color w:val="000000"/>
                <w:sz w:val="22"/>
                <w:szCs w:val="22"/>
              </w:rPr>
              <w:t>materially</w:t>
            </w:r>
            <w:r w:rsidR="71037128" w:rsidRPr="009950A7">
              <w:rPr>
                <w:rFonts w:cstheme="minorHAnsi"/>
                <w:color w:val="000000"/>
                <w:sz w:val="22"/>
                <w:szCs w:val="22"/>
              </w:rPr>
              <w:t xml:space="preserve"> </w:t>
            </w:r>
            <w:r w:rsidRPr="009950A7">
              <w:rPr>
                <w:rFonts w:cstheme="minorHAnsi"/>
                <w:color w:val="000000"/>
                <w:sz w:val="22"/>
                <w:szCs w:val="22"/>
              </w:rPr>
              <w:t>increase</w:t>
            </w:r>
            <w:r w:rsidR="71037128" w:rsidRPr="009950A7">
              <w:rPr>
                <w:rFonts w:cstheme="minorHAnsi"/>
                <w:color w:val="000000"/>
                <w:sz w:val="22"/>
                <w:szCs w:val="22"/>
              </w:rPr>
              <w:t xml:space="preserve"> </w:t>
            </w:r>
            <w:r w:rsidRPr="009950A7">
              <w:rPr>
                <w:rFonts w:cstheme="minorHAnsi"/>
                <w:color w:val="000000"/>
                <w:sz w:val="22"/>
                <w:szCs w:val="22"/>
              </w:rPr>
              <w:t>their</w:t>
            </w:r>
            <w:r w:rsidR="71037128" w:rsidRPr="009950A7">
              <w:rPr>
                <w:rFonts w:cstheme="minorHAnsi"/>
                <w:color w:val="000000"/>
                <w:sz w:val="22"/>
                <w:szCs w:val="22"/>
              </w:rPr>
              <w:t xml:space="preserve"> </w:t>
            </w:r>
            <w:r w:rsidRPr="009950A7">
              <w:rPr>
                <w:rFonts w:cstheme="minorHAnsi"/>
                <w:color w:val="000000"/>
                <w:sz w:val="22"/>
                <w:szCs w:val="22"/>
              </w:rPr>
              <w:t>value</w:t>
            </w:r>
            <w:r w:rsidR="71037128" w:rsidRPr="009950A7">
              <w:rPr>
                <w:rFonts w:cstheme="minorHAnsi"/>
                <w:color w:val="000000"/>
                <w:sz w:val="22"/>
                <w:szCs w:val="22"/>
              </w:rPr>
              <w:t xml:space="preserve"> </w:t>
            </w:r>
            <w:r w:rsidRPr="009950A7">
              <w:rPr>
                <w:rFonts w:cstheme="minorHAnsi"/>
                <w:color w:val="000000"/>
                <w:sz w:val="22"/>
                <w:szCs w:val="22"/>
              </w:rPr>
              <w:t>or</w:t>
            </w:r>
            <w:r w:rsidR="71037128" w:rsidRPr="009950A7">
              <w:rPr>
                <w:rFonts w:cstheme="minorHAnsi"/>
                <w:color w:val="000000"/>
                <w:sz w:val="22"/>
                <w:szCs w:val="22"/>
              </w:rPr>
              <w:t xml:space="preserve"> </w:t>
            </w:r>
            <w:r w:rsidRPr="009950A7">
              <w:rPr>
                <w:rFonts w:cstheme="minorHAnsi"/>
                <w:color w:val="000000"/>
                <w:sz w:val="22"/>
                <w:szCs w:val="22"/>
              </w:rPr>
              <w:t>useful</w:t>
            </w:r>
            <w:r w:rsidR="71037128" w:rsidRPr="009950A7">
              <w:rPr>
                <w:rFonts w:cstheme="minorHAnsi"/>
                <w:color w:val="000000"/>
                <w:sz w:val="22"/>
                <w:szCs w:val="22"/>
              </w:rPr>
              <w:t xml:space="preserve"> </w:t>
            </w:r>
            <w:r w:rsidRPr="009950A7">
              <w:rPr>
                <w:rFonts w:cstheme="minorHAnsi"/>
                <w:color w:val="000000"/>
                <w:sz w:val="22"/>
                <w:szCs w:val="22"/>
              </w:rPr>
              <w:t>life</w:t>
            </w:r>
            <w:r w:rsidR="71037128" w:rsidRPr="009950A7">
              <w:rPr>
                <w:rFonts w:cstheme="minorHAnsi"/>
                <w:color w:val="000000"/>
                <w:sz w:val="22"/>
                <w:szCs w:val="22"/>
              </w:rPr>
              <w:t xml:space="preserve"> </w:t>
            </w:r>
            <w:r w:rsidRPr="009950A7">
              <w:rPr>
                <w:rFonts w:cstheme="minorHAnsi"/>
                <w:color w:val="000000"/>
                <w:sz w:val="22"/>
                <w:szCs w:val="22"/>
              </w:rPr>
              <w:t>(not</w:t>
            </w:r>
            <w:r w:rsidR="71037128" w:rsidRPr="009950A7">
              <w:rPr>
                <w:rFonts w:cstheme="minorHAnsi"/>
                <w:color w:val="000000"/>
                <w:sz w:val="22"/>
                <w:szCs w:val="22"/>
              </w:rPr>
              <w:t xml:space="preserve"> </w:t>
            </w:r>
            <w:r w:rsidRPr="009950A7">
              <w:rPr>
                <w:rFonts w:cstheme="minorHAnsi"/>
                <w:color w:val="000000"/>
                <w:sz w:val="22"/>
                <w:szCs w:val="22"/>
              </w:rPr>
              <w:t>ordinary</w:t>
            </w:r>
            <w:r w:rsidR="71037128" w:rsidRPr="009950A7">
              <w:rPr>
                <w:rFonts w:cstheme="minorHAnsi"/>
                <w:color w:val="000000"/>
                <w:sz w:val="22"/>
                <w:szCs w:val="22"/>
              </w:rPr>
              <w:t xml:space="preserve"> </w:t>
            </w:r>
            <w:r w:rsidRPr="009950A7">
              <w:rPr>
                <w:rFonts w:cstheme="minorHAnsi"/>
                <w:color w:val="000000"/>
                <w:sz w:val="22"/>
                <w:szCs w:val="22"/>
              </w:rPr>
              <w:t>repairs</w:t>
            </w:r>
            <w:r w:rsidR="71037128" w:rsidRPr="009950A7">
              <w:rPr>
                <w:rFonts w:cstheme="minorHAnsi"/>
                <w:color w:val="000000"/>
                <w:sz w:val="22"/>
                <w:szCs w:val="22"/>
              </w:rPr>
              <w:t xml:space="preserve"> </w:t>
            </w:r>
            <w:r w:rsidRPr="009950A7">
              <w:rPr>
                <w:rFonts w:cstheme="minorHAnsi"/>
                <w:color w:val="000000"/>
                <w:sz w:val="22"/>
                <w:szCs w:val="22"/>
              </w:rPr>
              <w:t>and</w:t>
            </w:r>
            <w:r w:rsidR="71037128" w:rsidRPr="009950A7">
              <w:rPr>
                <w:rFonts w:cstheme="minorHAnsi"/>
                <w:color w:val="000000"/>
                <w:sz w:val="22"/>
                <w:szCs w:val="22"/>
              </w:rPr>
              <w:t xml:space="preserve"> </w:t>
            </w:r>
            <w:r w:rsidRPr="009950A7">
              <w:rPr>
                <w:rFonts w:cstheme="minorHAnsi"/>
                <w:color w:val="000000"/>
                <w:sz w:val="22"/>
                <w:szCs w:val="22"/>
              </w:rPr>
              <w:t>maintenance)</w:t>
            </w:r>
            <w:r w:rsidR="1D89CFCE" w:rsidRPr="009950A7">
              <w:rPr>
                <w:rFonts w:cstheme="minorHAnsi"/>
                <w:color w:val="000000"/>
                <w:sz w:val="22"/>
                <w:szCs w:val="22"/>
              </w:rPr>
              <w:t>.</w:t>
            </w:r>
          </w:p>
        </w:tc>
      </w:tr>
      <w:tr w:rsidR="00987A53" w:rsidRPr="009950A7" w14:paraId="5886E96F" w14:textId="77777777" w:rsidTr="44E89134">
        <w:tc>
          <w:tcPr>
            <w:tcW w:w="2116" w:type="dxa"/>
          </w:tcPr>
          <w:p w14:paraId="5886E96D" w14:textId="77777777"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Carryover</w:t>
            </w:r>
          </w:p>
        </w:tc>
        <w:tc>
          <w:tcPr>
            <w:tcW w:w="7846" w:type="dxa"/>
          </w:tcPr>
          <w:p w14:paraId="5886E96E" w14:textId="281C8DBF" w:rsidR="00987A53" w:rsidRPr="009950A7" w:rsidRDefault="7F032881" w:rsidP="711B1947">
            <w:pPr>
              <w:rPr>
                <w:rFonts w:cstheme="minorHAnsi"/>
                <w:sz w:val="22"/>
                <w:szCs w:val="22"/>
              </w:rPr>
            </w:pPr>
            <w:r w:rsidRPr="009950A7">
              <w:rPr>
                <w:rFonts w:cstheme="minorHAnsi"/>
                <w:sz w:val="22"/>
                <w:szCs w:val="22"/>
              </w:rPr>
              <w:t>Carryover</w:t>
            </w:r>
            <w:r w:rsidR="71037128" w:rsidRPr="009950A7">
              <w:rPr>
                <w:rFonts w:cstheme="minorHAnsi"/>
                <w:sz w:val="22"/>
                <w:szCs w:val="22"/>
              </w:rPr>
              <w:t xml:space="preserve">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unobligated</w:t>
            </w:r>
            <w:r w:rsidR="71037128" w:rsidRPr="009950A7">
              <w:rPr>
                <w:rFonts w:cstheme="minorHAnsi"/>
                <w:sz w:val="22"/>
                <w:szCs w:val="22"/>
              </w:rPr>
              <w:t xml:space="preserve"> </w:t>
            </w:r>
            <w:r w:rsidRPr="009950A7">
              <w:rPr>
                <w:rFonts w:cstheme="minorHAnsi"/>
                <w:sz w:val="22"/>
                <w:szCs w:val="22"/>
              </w:rPr>
              <w:t>Federal</w:t>
            </w:r>
            <w:r w:rsidR="71037128" w:rsidRPr="009950A7">
              <w:rPr>
                <w:rFonts w:cstheme="minorHAnsi"/>
                <w:sz w:val="22"/>
                <w:szCs w:val="22"/>
              </w:rPr>
              <w:t xml:space="preserve"> </w:t>
            </w:r>
            <w:r w:rsidRPr="009950A7">
              <w:rPr>
                <w:rFonts w:cstheme="minorHAnsi"/>
                <w:sz w:val="22"/>
                <w:szCs w:val="22"/>
              </w:rPr>
              <w:t>funds</w:t>
            </w:r>
            <w:r w:rsidR="71037128" w:rsidRPr="009950A7">
              <w:rPr>
                <w:rFonts w:cstheme="minorHAnsi"/>
                <w:sz w:val="22"/>
                <w:szCs w:val="22"/>
              </w:rPr>
              <w:t xml:space="preserve"> </w:t>
            </w:r>
            <w:r w:rsidRPr="009950A7">
              <w:rPr>
                <w:rFonts w:cstheme="minorHAnsi"/>
                <w:sz w:val="22"/>
                <w:szCs w:val="22"/>
              </w:rPr>
              <w:t>remaining</w:t>
            </w:r>
            <w:r w:rsidR="71037128" w:rsidRPr="009950A7">
              <w:rPr>
                <w:rFonts w:cstheme="minorHAnsi"/>
                <w:sz w:val="22"/>
                <w:szCs w:val="22"/>
              </w:rPr>
              <w:t xml:space="preserve"> </w:t>
            </w:r>
            <w:r w:rsidRPr="009950A7">
              <w:rPr>
                <w:rFonts w:cstheme="minorHAnsi"/>
                <w:sz w:val="22"/>
                <w:szCs w:val="22"/>
              </w:rPr>
              <w:t>at</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end</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any</w:t>
            </w:r>
            <w:r w:rsidR="71037128" w:rsidRPr="009950A7">
              <w:rPr>
                <w:rFonts w:cstheme="minorHAnsi"/>
                <w:sz w:val="22"/>
                <w:szCs w:val="22"/>
              </w:rPr>
              <w:t xml:space="preserve"> </w:t>
            </w:r>
            <w:r w:rsidRPr="009950A7">
              <w:rPr>
                <w:rFonts w:cstheme="minorHAnsi"/>
                <w:sz w:val="22"/>
                <w:szCs w:val="22"/>
              </w:rPr>
              <w:t>budget</w:t>
            </w:r>
            <w:r w:rsidR="71037128" w:rsidRPr="009950A7">
              <w:rPr>
                <w:rFonts w:cstheme="minorHAnsi"/>
                <w:sz w:val="22"/>
                <w:szCs w:val="22"/>
              </w:rPr>
              <w:t xml:space="preserve"> </w:t>
            </w:r>
            <w:r w:rsidRPr="009950A7">
              <w:rPr>
                <w:rFonts w:cstheme="minorHAnsi"/>
                <w:sz w:val="22"/>
                <w:szCs w:val="22"/>
              </w:rPr>
              <w:t>period</w:t>
            </w:r>
            <w:r w:rsidR="71037128" w:rsidRPr="009950A7">
              <w:rPr>
                <w:rFonts w:cstheme="minorHAnsi"/>
                <w:sz w:val="22"/>
                <w:szCs w:val="22"/>
              </w:rPr>
              <w:t xml:space="preserve"> </w:t>
            </w:r>
            <w:r w:rsidRPr="009950A7">
              <w:rPr>
                <w:rFonts w:cstheme="minorHAnsi"/>
                <w:sz w:val="22"/>
                <w:szCs w:val="22"/>
              </w:rPr>
              <w:t>that</w:t>
            </w:r>
            <w:r w:rsidR="7BF4A020" w:rsidRPr="009950A7">
              <w:rPr>
                <w:rFonts w:cstheme="minorHAnsi"/>
                <w:sz w:val="22"/>
                <w:szCs w:val="22"/>
              </w:rPr>
              <w:t xml:space="preserve"> </w:t>
            </w:r>
            <w:r w:rsidRPr="009950A7">
              <w:rPr>
                <w:rFonts w:cstheme="minorHAnsi"/>
                <w:sz w:val="22"/>
                <w:szCs w:val="22"/>
              </w:rPr>
              <w:t>may</w:t>
            </w:r>
            <w:r w:rsidR="71037128" w:rsidRPr="009950A7">
              <w:rPr>
                <w:rFonts w:cstheme="minorHAnsi"/>
                <w:sz w:val="22"/>
                <w:szCs w:val="22"/>
              </w:rPr>
              <w:t xml:space="preserve"> </w:t>
            </w:r>
            <w:r w:rsidRPr="009950A7">
              <w:rPr>
                <w:rFonts w:cstheme="minorHAnsi"/>
                <w:sz w:val="22"/>
                <w:szCs w:val="22"/>
              </w:rPr>
              <w:t>be</w:t>
            </w:r>
            <w:r w:rsidR="71037128" w:rsidRPr="009950A7">
              <w:rPr>
                <w:rFonts w:cstheme="minorHAnsi"/>
                <w:sz w:val="22"/>
                <w:szCs w:val="22"/>
              </w:rPr>
              <w:t xml:space="preserve"> </w:t>
            </w:r>
            <w:r w:rsidRPr="009950A7">
              <w:rPr>
                <w:rFonts w:cstheme="minorHAnsi"/>
                <w:sz w:val="22"/>
                <w:szCs w:val="22"/>
              </w:rPr>
              <w:t>carried</w:t>
            </w:r>
            <w:r w:rsidR="71037128" w:rsidRPr="009950A7">
              <w:rPr>
                <w:rFonts w:cstheme="minorHAnsi"/>
                <w:sz w:val="22"/>
                <w:szCs w:val="22"/>
              </w:rPr>
              <w:t xml:space="preserve"> </w:t>
            </w:r>
            <w:r w:rsidRPr="009950A7">
              <w:rPr>
                <w:rFonts w:cstheme="minorHAnsi"/>
                <w:sz w:val="22"/>
                <w:szCs w:val="22"/>
              </w:rPr>
              <w:t>forward</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another</w:t>
            </w:r>
            <w:r w:rsidR="71037128" w:rsidRPr="009950A7">
              <w:rPr>
                <w:rFonts w:cstheme="minorHAnsi"/>
                <w:sz w:val="22"/>
                <w:szCs w:val="22"/>
              </w:rPr>
              <w:t xml:space="preserve"> </w:t>
            </w:r>
            <w:r w:rsidRPr="009950A7">
              <w:rPr>
                <w:rFonts w:cstheme="minorHAnsi"/>
                <w:sz w:val="22"/>
                <w:szCs w:val="22"/>
              </w:rPr>
              <w:t>budget</w:t>
            </w:r>
            <w:r w:rsidR="71037128" w:rsidRPr="009950A7">
              <w:rPr>
                <w:rFonts w:cstheme="minorHAnsi"/>
                <w:sz w:val="22"/>
                <w:szCs w:val="22"/>
              </w:rPr>
              <w:t xml:space="preserve"> </w:t>
            </w:r>
            <w:r w:rsidRPr="009950A7">
              <w:rPr>
                <w:rFonts w:cstheme="minorHAnsi"/>
                <w:sz w:val="22"/>
                <w:szCs w:val="22"/>
              </w:rPr>
              <w:t>period</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cover</w:t>
            </w:r>
            <w:r w:rsidR="71037128" w:rsidRPr="009950A7">
              <w:rPr>
                <w:rFonts w:cstheme="minorHAnsi"/>
                <w:sz w:val="22"/>
                <w:szCs w:val="22"/>
              </w:rPr>
              <w:t xml:space="preserve"> </w:t>
            </w:r>
            <w:r w:rsidRPr="009950A7">
              <w:rPr>
                <w:rFonts w:cstheme="minorHAnsi"/>
                <w:sz w:val="22"/>
                <w:szCs w:val="22"/>
              </w:rPr>
              <w:t>allowable</w:t>
            </w:r>
            <w:r w:rsidR="71037128" w:rsidRPr="009950A7">
              <w:rPr>
                <w:rFonts w:cstheme="minorHAnsi"/>
                <w:sz w:val="22"/>
                <w:szCs w:val="22"/>
              </w:rPr>
              <w:t xml:space="preserve"> </w:t>
            </w:r>
            <w:r w:rsidRPr="009950A7">
              <w:rPr>
                <w:rFonts w:cstheme="minorHAnsi"/>
                <w:sz w:val="22"/>
                <w:szCs w:val="22"/>
              </w:rPr>
              <w:t>costs</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that</w:t>
            </w:r>
            <w:r w:rsidR="71037128" w:rsidRPr="009950A7">
              <w:rPr>
                <w:rFonts w:cstheme="minorHAnsi"/>
                <w:sz w:val="22"/>
                <w:szCs w:val="22"/>
              </w:rPr>
              <w:t xml:space="preserve"> </w:t>
            </w:r>
            <w:r w:rsidRPr="009950A7">
              <w:rPr>
                <w:rFonts w:cstheme="minorHAnsi"/>
                <w:sz w:val="22"/>
                <w:szCs w:val="22"/>
              </w:rPr>
              <w:t>budget</w:t>
            </w:r>
            <w:r w:rsidR="71037128" w:rsidRPr="009950A7">
              <w:rPr>
                <w:rFonts w:cstheme="minorHAnsi"/>
                <w:sz w:val="22"/>
                <w:szCs w:val="22"/>
              </w:rPr>
              <w:t xml:space="preserve"> </w:t>
            </w:r>
            <w:r w:rsidRPr="009950A7">
              <w:rPr>
                <w:rFonts w:cstheme="minorHAnsi"/>
                <w:sz w:val="22"/>
                <w:szCs w:val="22"/>
              </w:rPr>
              <w:t>period</w:t>
            </w:r>
            <w:r w:rsidR="71037128" w:rsidRPr="009950A7">
              <w:rPr>
                <w:rFonts w:cstheme="minorHAnsi"/>
                <w:sz w:val="22"/>
                <w:szCs w:val="22"/>
              </w:rPr>
              <w:t xml:space="preserve"> </w:t>
            </w:r>
            <w:r w:rsidRPr="009950A7">
              <w:rPr>
                <w:rFonts w:cstheme="minorHAnsi"/>
                <w:sz w:val="22"/>
                <w:szCs w:val="22"/>
              </w:rPr>
              <w:t>(whether</w:t>
            </w:r>
            <w:r w:rsidR="71037128" w:rsidRPr="009950A7">
              <w:rPr>
                <w:rFonts w:cstheme="minorHAnsi"/>
                <w:sz w:val="22"/>
                <w:szCs w:val="22"/>
              </w:rPr>
              <w:t xml:space="preserve"> </w:t>
            </w:r>
            <w:r w:rsidRPr="009950A7">
              <w:rPr>
                <w:rFonts w:cstheme="minorHAnsi"/>
                <w:sz w:val="22"/>
                <w:szCs w:val="22"/>
              </w:rPr>
              <w:t>as</w:t>
            </w:r>
            <w:r w:rsidR="71037128" w:rsidRPr="009950A7">
              <w:rPr>
                <w:rFonts w:cstheme="minorHAnsi"/>
                <w:sz w:val="22"/>
                <w:szCs w:val="22"/>
              </w:rPr>
              <w:t xml:space="preserve"> </w:t>
            </w:r>
            <w:r w:rsidRPr="009950A7">
              <w:rPr>
                <w:rFonts w:cstheme="minorHAnsi"/>
                <w:sz w:val="22"/>
                <w:szCs w:val="22"/>
              </w:rPr>
              <w:t>an</w:t>
            </w:r>
            <w:r w:rsidR="71037128" w:rsidRPr="009950A7">
              <w:rPr>
                <w:rFonts w:cstheme="minorHAnsi"/>
                <w:sz w:val="22"/>
                <w:szCs w:val="22"/>
              </w:rPr>
              <w:t xml:space="preserve"> </w:t>
            </w:r>
            <w:r w:rsidRPr="009950A7">
              <w:rPr>
                <w:rFonts w:cstheme="minorHAnsi"/>
                <w:sz w:val="22"/>
                <w:szCs w:val="22"/>
              </w:rPr>
              <w:t>offset</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additional</w:t>
            </w:r>
            <w:r w:rsidR="71037128" w:rsidRPr="009950A7">
              <w:rPr>
                <w:rFonts w:cstheme="minorHAnsi"/>
                <w:sz w:val="22"/>
                <w:szCs w:val="22"/>
              </w:rPr>
              <w:t xml:space="preserve"> </w:t>
            </w:r>
            <w:r w:rsidRPr="009950A7">
              <w:rPr>
                <w:rFonts w:cstheme="minorHAnsi"/>
                <w:sz w:val="22"/>
                <w:szCs w:val="22"/>
              </w:rPr>
              <w:t>authorization).</w:t>
            </w:r>
            <w:r w:rsidR="71037128" w:rsidRPr="009950A7">
              <w:rPr>
                <w:rFonts w:cstheme="minorHAnsi"/>
                <w:sz w:val="22"/>
                <w:szCs w:val="22"/>
              </w:rPr>
              <w:t xml:space="preserve"> </w:t>
            </w:r>
            <w:r w:rsidRPr="009950A7">
              <w:rPr>
                <w:rFonts w:cstheme="minorHAnsi"/>
                <w:sz w:val="22"/>
                <w:szCs w:val="22"/>
              </w:rPr>
              <w:t>Obligated,</w:t>
            </w:r>
            <w:r w:rsidR="71037128" w:rsidRPr="009950A7">
              <w:rPr>
                <w:rFonts w:cstheme="minorHAnsi"/>
                <w:sz w:val="22"/>
                <w:szCs w:val="22"/>
              </w:rPr>
              <w:t xml:space="preserve"> </w:t>
            </w:r>
            <w:r w:rsidRPr="009950A7">
              <w:rPr>
                <w:rFonts w:cstheme="minorHAnsi"/>
                <w:sz w:val="22"/>
                <w:szCs w:val="22"/>
              </w:rPr>
              <w:t>but</w:t>
            </w:r>
            <w:r w:rsidR="71037128" w:rsidRPr="009950A7">
              <w:rPr>
                <w:rFonts w:cstheme="minorHAnsi"/>
                <w:sz w:val="22"/>
                <w:szCs w:val="22"/>
              </w:rPr>
              <w:t xml:space="preserve"> </w:t>
            </w:r>
            <w:r w:rsidRPr="009950A7">
              <w:rPr>
                <w:rFonts w:cstheme="minorHAnsi"/>
                <w:sz w:val="22"/>
                <w:szCs w:val="22"/>
              </w:rPr>
              <w:t>unliquidated,</w:t>
            </w:r>
            <w:r w:rsidR="71037128" w:rsidRPr="009950A7">
              <w:rPr>
                <w:rFonts w:cstheme="minorHAnsi"/>
                <w:sz w:val="22"/>
                <w:szCs w:val="22"/>
              </w:rPr>
              <w:t xml:space="preserve"> </w:t>
            </w:r>
            <w:r w:rsidRPr="009950A7">
              <w:rPr>
                <w:rFonts w:cstheme="minorHAnsi"/>
                <w:sz w:val="22"/>
                <w:szCs w:val="22"/>
              </w:rPr>
              <w:t>funds</w:t>
            </w:r>
            <w:r w:rsidR="71037128" w:rsidRPr="009950A7">
              <w:rPr>
                <w:rFonts w:cstheme="minorHAnsi"/>
                <w:sz w:val="22"/>
                <w:szCs w:val="22"/>
              </w:rPr>
              <w:t xml:space="preserve"> </w:t>
            </w:r>
            <w:r w:rsidRPr="009950A7">
              <w:rPr>
                <w:rFonts w:cstheme="minorHAnsi"/>
                <w:sz w:val="22"/>
                <w:szCs w:val="22"/>
              </w:rPr>
              <w:t>are</w:t>
            </w:r>
            <w:r w:rsidR="71037128" w:rsidRPr="009950A7">
              <w:rPr>
                <w:rFonts w:cstheme="minorHAnsi"/>
                <w:sz w:val="22"/>
                <w:szCs w:val="22"/>
              </w:rPr>
              <w:t xml:space="preserve"> </w:t>
            </w:r>
            <w:r w:rsidRPr="009950A7">
              <w:rPr>
                <w:rFonts w:cstheme="minorHAnsi"/>
                <w:sz w:val="22"/>
                <w:szCs w:val="22"/>
              </w:rPr>
              <w:t>not</w:t>
            </w:r>
            <w:r w:rsidR="71037128" w:rsidRPr="009950A7">
              <w:rPr>
                <w:rFonts w:cstheme="minorHAnsi"/>
                <w:sz w:val="22"/>
                <w:szCs w:val="22"/>
              </w:rPr>
              <w:t xml:space="preserve"> </w:t>
            </w:r>
            <w:r w:rsidRPr="009950A7">
              <w:rPr>
                <w:rFonts w:cstheme="minorHAnsi"/>
                <w:sz w:val="22"/>
                <w:szCs w:val="22"/>
              </w:rPr>
              <w:t>considered</w:t>
            </w:r>
            <w:r w:rsidR="71037128" w:rsidRPr="009950A7">
              <w:rPr>
                <w:rFonts w:cstheme="minorHAnsi"/>
                <w:sz w:val="22"/>
                <w:szCs w:val="22"/>
              </w:rPr>
              <w:t xml:space="preserve"> </w:t>
            </w:r>
            <w:r w:rsidRPr="009950A7">
              <w:rPr>
                <w:rFonts w:cstheme="minorHAnsi"/>
                <w:sz w:val="22"/>
                <w:szCs w:val="22"/>
              </w:rPr>
              <w:t>carryover.</w:t>
            </w:r>
          </w:p>
        </w:tc>
      </w:tr>
      <w:tr w:rsidR="00987A53" w:rsidRPr="009950A7" w14:paraId="5886E972"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70" w14:textId="1DAEBC0F"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Change</w:t>
            </w:r>
            <w:r w:rsidR="71037128" w:rsidRPr="009950A7">
              <w:rPr>
                <w:rFonts w:cstheme="minorHAnsi"/>
                <w:b/>
                <w:bCs/>
                <w:color w:val="000000"/>
                <w:sz w:val="22"/>
                <w:szCs w:val="22"/>
                <w:shd w:val="clear" w:color="auto" w:fill="FFFFFF"/>
              </w:rPr>
              <w:t xml:space="preserve"> </w:t>
            </w:r>
            <w:r w:rsidRPr="009950A7">
              <w:rPr>
                <w:rFonts w:cstheme="minorHAnsi"/>
                <w:b/>
                <w:bCs/>
                <w:color w:val="000000"/>
                <w:sz w:val="22"/>
                <w:szCs w:val="22"/>
                <w:shd w:val="clear" w:color="auto" w:fill="FFFFFF"/>
              </w:rPr>
              <w:t>in</w:t>
            </w:r>
            <w:r w:rsidR="71037128" w:rsidRPr="009950A7">
              <w:rPr>
                <w:rFonts w:cstheme="minorHAnsi"/>
                <w:b/>
                <w:bCs/>
                <w:color w:val="000000"/>
                <w:sz w:val="22"/>
                <w:szCs w:val="22"/>
                <w:shd w:val="clear" w:color="auto" w:fill="FFFFFF"/>
              </w:rPr>
              <w:t xml:space="preserve"> </w:t>
            </w:r>
            <w:r w:rsidR="00AF75AC" w:rsidRPr="009950A7">
              <w:rPr>
                <w:rFonts w:cstheme="minorHAnsi"/>
                <w:b/>
                <w:bCs/>
                <w:color w:val="000000"/>
                <w:sz w:val="22"/>
                <w:szCs w:val="22"/>
                <w:shd w:val="clear" w:color="auto" w:fill="FFFFFF"/>
              </w:rPr>
              <w:t>S</w:t>
            </w:r>
            <w:r w:rsidRPr="009950A7">
              <w:rPr>
                <w:rFonts w:cstheme="minorHAnsi"/>
                <w:b/>
                <w:bCs/>
                <w:color w:val="000000"/>
                <w:sz w:val="22"/>
                <w:szCs w:val="22"/>
                <w:shd w:val="clear" w:color="auto" w:fill="FFFFFF"/>
              </w:rPr>
              <w:t>cope</w:t>
            </w:r>
          </w:p>
        </w:tc>
        <w:tc>
          <w:tcPr>
            <w:tcW w:w="7846" w:type="dxa"/>
          </w:tcPr>
          <w:p w14:paraId="5886E971" w14:textId="2C41678D" w:rsidR="00987A53" w:rsidRPr="009950A7" w:rsidRDefault="7F032881" w:rsidP="711B1947">
            <w:pPr>
              <w:rPr>
                <w:rFonts w:cstheme="minorHAnsi"/>
                <w:sz w:val="22"/>
                <w:szCs w:val="22"/>
              </w:rPr>
            </w:pPr>
            <w:r w:rsidRPr="009950A7">
              <w:rPr>
                <w:rFonts w:cstheme="minorHAnsi"/>
                <w:sz w:val="22"/>
                <w:szCs w:val="22"/>
              </w:rPr>
              <w:t>Change</w:t>
            </w:r>
            <w:r w:rsidR="71037128" w:rsidRPr="009950A7">
              <w:rPr>
                <w:rFonts w:cstheme="minorHAnsi"/>
                <w:sz w:val="22"/>
                <w:szCs w:val="22"/>
              </w:rPr>
              <w:t xml:space="preserve"> </w:t>
            </w:r>
            <w:r w:rsidRPr="009950A7">
              <w:rPr>
                <w:rFonts w:cstheme="minorHAnsi"/>
                <w:sz w:val="22"/>
                <w:szCs w:val="22"/>
              </w:rPr>
              <w:t>in</w:t>
            </w:r>
            <w:r w:rsidR="71037128" w:rsidRPr="009950A7">
              <w:rPr>
                <w:rFonts w:cstheme="minorHAnsi"/>
                <w:sz w:val="22"/>
                <w:szCs w:val="22"/>
              </w:rPr>
              <w:t xml:space="preserve"> </w:t>
            </w:r>
            <w:r w:rsidRPr="009950A7">
              <w:rPr>
                <w:rFonts w:cstheme="minorHAnsi"/>
                <w:sz w:val="22"/>
                <w:szCs w:val="22"/>
              </w:rPr>
              <w:t>scope</w:t>
            </w:r>
            <w:r w:rsidR="71037128" w:rsidRPr="009950A7">
              <w:rPr>
                <w:rFonts w:cstheme="minorHAnsi"/>
                <w:sz w:val="22"/>
                <w:szCs w:val="22"/>
              </w:rPr>
              <w:t xml:space="preserve">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an</w:t>
            </w:r>
            <w:r w:rsidR="71037128" w:rsidRPr="009950A7">
              <w:rPr>
                <w:rFonts w:cstheme="minorHAnsi"/>
                <w:sz w:val="22"/>
                <w:szCs w:val="22"/>
              </w:rPr>
              <w:t xml:space="preserve"> </w:t>
            </w:r>
            <w:r w:rsidRPr="009950A7">
              <w:rPr>
                <w:rFonts w:cstheme="minorHAnsi"/>
                <w:sz w:val="22"/>
                <w:szCs w:val="22"/>
              </w:rPr>
              <w:t>activity</w:t>
            </w:r>
            <w:r w:rsidR="71037128" w:rsidRPr="009950A7">
              <w:rPr>
                <w:rFonts w:cstheme="minorHAnsi"/>
                <w:sz w:val="22"/>
                <w:szCs w:val="22"/>
              </w:rPr>
              <w:t xml:space="preserve"> </w:t>
            </w:r>
            <w:r w:rsidRPr="009950A7">
              <w:rPr>
                <w:rFonts w:cstheme="minorHAnsi"/>
                <w:sz w:val="22"/>
                <w:szCs w:val="22"/>
              </w:rPr>
              <w:t>whereby</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objectives</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specific</w:t>
            </w:r>
            <w:r w:rsidR="71037128" w:rsidRPr="009950A7">
              <w:rPr>
                <w:rFonts w:cstheme="minorHAnsi"/>
                <w:sz w:val="22"/>
                <w:szCs w:val="22"/>
              </w:rPr>
              <w:t xml:space="preserve"> </w:t>
            </w:r>
            <w:r w:rsidRPr="009950A7">
              <w:rPr>
                <w:rFonts w:cstheme="minorHAnsi"/>
                <w:sz w:val="22"/>
                <w:szCs w:val="22"/>
              </w:rPr>
              <w:t>aims</w:t>
            </w:r>
            <w:r w:rsidR="71037128" w:rsidRPr="009950A7">
              <w:rPr>
                <w:rFonts w:cstheme="minorHAnsi"/>
                <w:sz w:val="22"/>
                <w:szCs w:val="22"/>
              </w:rPr>
              <w:t xml:space="preserve"> </w:t>
            </w:r>
            <w:r w:rsidRPr="009950A7">
              <w:rPr>
                <w:rFonts w:cstheme="minorHAnsi"/>
                <w:sz w:val="22"/>
                <w:szCs w:val="22"/>
              </w:rPr>
              <w:t>identified</w:t>
            </w:r>
            <w:r w:rsidR="71037128" w:rsidRPr="009950A7">
              <w:rPr>
                <w:rFonts w:cstheme="minorHAnsi"/>
                <w:sz w:val="22"/>
                <w:szCs w:val="22"/>
              </w:rPr>
              <w:t xml:space="preserve"> </w:t>
            </w:r>
            <w:r w:rsidRPr="009950A7">
              <w:rPr>
                <w:rFonts w:cstheme="minorHAnsi"/>
                <w:sz w:val="22"/>
                <w:szCs w:val="22"/>
              </w:rPr>
              <w:t>in</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approved</w:t>
            </w:r>
            <w:r w:rsidR="71037128" w:rsidRPr="009950A7">
              <w:rPr>
                <w:rFonts w:cstheme="minorHAnsi"/>
                <w:sz w:val="22"/>
                <w:szCs w:val="22"/>
              </w:rPr>
              <w:t xml:space="preserve"> </w:t>
            </w:r>
            <w:r w:rsidRPr="009950A7">
              <w:rPr>
                <w:rFonts w:cstheme="minorHAnsi"/>
                <w:sz w:val="22"/>
                <w:szCs w:val="22"/>
              </w:rPr>
              <w:t>grant</w:t>
            </w:r>
            <w:r w:rsidR="71037128" w:rsidRPr="009950A7">
              <w:rPr>
                <w:rFonts w:cstheme="minorHAnsi"/>
                <w:sz w:val="22"/>
                <w:szCs w:val="22"/>
              </w:rPr>
              <w:t xml:space="preserve"> </w:t>
            </w:r>
            <w:r w:rsidRPr="009950A7">
              <w:rPr>
                <w:rFonts w:cstheme="minorHAnsi"/>
                <w:sz w:val="22"/>
                <w:szCs w:val="22"/>
              </w:rPr>
              <w:t>application</w:t>
            </w:r>
            <w:r w:rsidR="71037128" w:rsidRPr="009950A7">
              <w:rPr>
                <w:rFonts w:cstheme="minorHAnsi"/>
                <w:sz w:val="22"/>
                <w:szCs w:val="22"/>
              </w:rPr>
              <w:t xml:space="preserve"> </w:t>
            </w:r>
            <w:r w:rsidRPr="009950A7">
              <w:rPr>
                <w:rFonts w:cstheme="minorHAnsi"/>
                <w:sz w:val="22"/>
                <w:szCs w:val="22"/>
              </w:rPr>
              <w:t>are</w:t>
            </w:r>
            <w:r w:rsidR="71037128" w:rsidRPr="009950A7">
              <w:rPr>
                <w:rFonts w:cstheme="minorHAnsi"/>
                <w:sz w:val="22"/>
                <w:szCs w:val="22"/>
              </w:rPr>
              <w:t xml:space="preserve"> </w:t>
            </w:r>
            <w:r w:rsidRPr="009950A7">
              <w:rPr>
                <w:rFonts w:cstheme="minorHAnsi"/>
                <w:sz w:val="22"/>
                <w:szCs w:val="22"/>
              </w:rPr>
              <w:t>significantly</w:t>
            </w:r>
            <w:r w:rsidR="71037128" w:rsidRPr="009950A7">
              <w:rPr>
                <w:rFonts w:cstheme="minorHAnsi"/>
                <w:sz w:val="22"/>
                <w:szCs w:val="22"/>
              </w:rPr>
              <w:t xml:space="preserve"> </w:t>
            </w:r>
            <w:r w:rsidRPr="009950A7">
              <w:rPr>
                <w:rFonts w:cstheme="minorHAnsi"/>
                <w:sz w:val="22"/>
                <w:szCs w:val="22"/>
              </w:rPr>
              <w:t>changed</w:t>
            </w:r>
            <w:r w:rsidR="71037128" w:rsidRPr="009950A7">
              <w:rPr>
                <w:rFonts w:cstheme="minorHAnsi"/>
                <w:sz w:val="22"/>
                <w:szCs w:val="22"/>
              </w:rPr>
              <w:t xml:space="preserve"> </w:t>
            </w:r>
            <w:r w:rsidRPr="009950A7">
              <w:rPr>
                <w:rFonts w:cstheme="minorHAnsi"/>
                <w:sz w:val="22"/>
                <w:szCs w:val="22"/>
              </w:rPr>
              <w:t>by</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00232A3D" w:rsidRPr="009950A7">
              <w:rPr>
                <w:rFonts w:cstheme="minorHAnsi"/>
                <w:sz w:val="22"/>
                <w:szCs w:val="22"/>
              </w:rPr>
              <w:t>recipient</w:t>
            </w:r>
            <w:r w:rsidR="71037128" w:rsidRPr="009950A7">
              <w:rPr>
                <w:rFonts w:cstheme="minorHAnsi"/>
                <w:sz w:val="22"/>
                <w:szCs w:val="22"/>
              </w:rPr>
              <w:t xml:space="preserve"> </w:t>
            </w:r>
            <w:r w:rsidRPr="009950A7">
              <w:rPr>
                <w:rFonts w:cstheme="minorHAnsi"/>
                <w:sz w:val="22"/>
                <w:szCs w:val="22"/>
              </w:rPr>
              <w:t>after</w:t>
            </w:r>
            <w:r w:rsidR="71037128" w:rsidRPr="009950A7">
              <w:rPr>
                <w:rFonts w:cstheme="minorHAnsi"/>
                <w:sz w:val="22"/>
                <w:szCs w:val="22"/>
              </w:rPr>
              <w:t xml:space="preserve"> </w:t>
            </w:r>
            <w:r w:rsidRPr="009950A7">
              <w:rPr>
                <w:rFonts w:cstheme="minorHAnsi"/>
                <w:sz w:val="22"/>
                <w:szCs w:val="22"/>
              </w:rPr>
              <w:t>award.</w:t>
            </w:r>
            <w:r w:rsidR="71037128" w:rsidRPr="009950A7">
              <w:rPr>
                <w:rFonts w:cstheme="minorHAnsi"/>
                <w:sz w:val="22"/>
                <w:szCs w:val="22"/>
              </w:rPr>
              <w:t xml:space="preserve"> </w:t>
            </w:r>
            <w:r w:rsidR="00860D8E" w:rsidRPr="009950A7">
              <w:rPr>
                <w:rFonts w:cstheme="minorHAnsi"/>
                <w:sz w:val="22"/>
                <w:szCs w:val="22"/>
              </w:rPr>
              <w:t xml:space="preserve">Grants </w:t>
            </w:r>
            <w:r w:rsidR="134615E0" w:rsidRPr="009950A7">
              <w:rPr>
                <w:rFonts w:cstheme="minorHAnsi"/>
                <w:sz w:val="22"/>
                <w:szCs w:val="22"/>
              </w:rPr>
              <w:t>O</w:t>
            </w:r>
            <w:r w:rsidRPr="009950A7">
              <w:rPr>
                <w:rFonts w:cstheme="minorHAnsi"/>
                <w:sz w:val="22"/>
                <w:szCs w:val="22"/>
              </w:rPr>
              <w:t>fficer</w:t>
            </w:r>
            <w:r w:rsidR="71037128" w:rsidRPr="009950A7">
              <w:rPr>
                <w:rFonts w:cstheme="minorHAnsi"/>
                <w:sz w:val="22"/>
                <w:szCs w:val="22"/>
              </w:rPr>
              <w:t xml:space="preserve"> </w:t>
            </w:r>
            <w:r w:rsidRPr="009950A7">
              <w:rPr>
                <w:rFonts w:cstheme="minorHAnsi"/>
                <w:sz w:val="22"/>
                <w:szCs w:val="22"/>
              </w:rPr>
              <w:t>prior</w:t>
            </w:r>
            <w:r w:rsidR="71037128" w:rsidRPr="009950A7">
              <w:rPr>
                <w:rFonts w:cstheme="minorHAnsi"/>
                <w:sz w:val="22"/>
                <w:szCs w:val="22"/>
              </w:rPr>
              <w:t xml:space="preserve"> </w:t>
            </w:r>
            <w:r w:rsidRPr="009950A7">
              <w:rPr>
                <w:rFonts w:cstheme="minorHAnsi"/>
                <w:sz w:val="22"/>
                <w:szCs w:val="22"/>
              </w:rPr>
              <w:t>approval</w:t>
            </w:r>
            <w:r w:rsidR="71037128" w:rsidRPr="009950A7">
              <w:rPr>
                <w:rFonts w:cstheme="minorHAnsi"/>
                <w:sz w:val="22"/>
                <w:szCs w:val="22"/>
              </w:rPr>
              <w:t xml:space="preserve"> </w:t>
            </w:r>
            <w:r w:rsidRPr="009950A7">
              <w:rPr>
                <w:rFonts w:cstheme="minorHAnsi"/>
                <w:sz w:val="22"/>
                <w:szCs w:val="22"/>
              </w:rPr>
              <w:t>is</w:t>
            </w:r>
            <w:r w:rsidR="71037128" w:rsidRPr="009950A7">
              <w:rPr>
                <w:rFonts w:cstheme="minorHAnsi"/>
                <w:sz w:val="22"/>
                <w:szCs w:val="22"/>
              </w:rPr>
              <w:t xml:space="preserve"> </w:t>
            </w:r>
            <w:r w:rsidRPr="009950A7">
              <w:rPr>
                <w:rFonts w:cstheme="minorHAnsi"/>
                <w:sz w:val="22"/>
                <w:szCs w:val="22"/>
              </w:rPr>
              <w:t>required</w:t>
            </w:r>
            <w:r w:rsidR="71037128" w:rsidRPr="009950A7">
              <w:rPr>
                <w:rFonts w:cstheme="minorHAnsi"/>
                <w:sz w:val="22"/>
                <w:szCs w:val="22"/>
              </w:rPr>
              <w:t xml:space="preserve"> </w:t>
            </w:r>
            <w:r w:rsidRPr="009950A7">
              <w:rPr>
                <w:rFonts w:cstheme="minorHAnsi"/>
                <w:sz w:val="22"/>
                <w:szCs w:val="22"/>
              </w:rPr>
              <w:t>for</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change</w:t>
            </w:r>
            <w:r w:rsidR="71037128" w:rsidRPr="009950A7">
              <w:rPr>
                <w:rFonts w:cstheme="minorHAnsi"/>
                <w:sz w:val="22"/>
                <w:szCs w:val="22"/>
              </w:rPr>
              <w:t xml:space="preserve"> </w:t>
            </w:r>
            <w:r w:rsidRPr="009950A7">
              <w:rPr>
                <w:rFonts w:cstheme="minorHAnsi"/>
                <w:sz w:val="22"/>
                <w:szCs w:val="22"/>
              </w:rPr>
              <w:t>in</w:t>
            </w:r>
            <w:r w:rsidR="71037128" w:rsidRPr="009950A7">
              <w:rPr>
                <w:rFonts w:cstheme="minorHAnsi"/>
                <w:sz w:val="22"/>
                <w:szCs w:val="22"/>
              </w:rPr>
              <w:t xml:space="preserve"> </w:t>
            </w:r>
            <w:r w:rsidRPr="009950A7">
              <w:rPr>
                <w:rFonts w:cstheme="minorHAnsi"/>
                <w:sz w:val="22"/>
                <w:szCs w:val="22"/>
              </w:rPr>
              <w:t>scope</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be</w:t>
            </w:r>
            <w:r w:rsidR="71037128" w:rsidRPr="009950A7">
              <w:rPr>
                <w:rFonts w:cstheme="minorHAnsi"/>
                <w:sz w:val="22"/>
                <w:szCs w:val="22"/>
              </w:rPr>
              <w:t xml:space="preserve"> </w:t>
            </w:r>
            <w:r w:rsidRPr="009950A7">
              <w:rPr>
                <w:rFonts w:cstheme="minorHAnsi"/>
                <w:sz w:val="22"/>
                <w:szCs w:val="22"/>
              </w:rPr>
              <w:t>allowable</w:t>
            </w:r>
            <w:r w:rsidR="71037128" w:rsidRPr="009950A7">
              <w:rPr>
                <w:rFonts w:cstheme="minorHAnsi"/>
                <w:sz w:val="22"/>
                <w:szCs w:val="22"/>
              </w:rPr>
              <w:t xml:space="preserve"> </w:t>
            </w:r>
            <w:r w:rsidRPr="009950A7">
              <w:rPr>
                <w:rFonts w:cstheme="minorHAnsi"/>
                <w:sz w:val="22"/>
                <w:szCs w:val="22"/>
              </w:rPr>
              <w:t>under</w:t>
            </w:r>
            <w:r w:rsidR="71037128" w:rsidRPr="009950A7">
              <w:rPr>
                <w:rFonts w:cstheme="minorHAnsi"/>
                <w:sz w:val="22"/>
                <w:szCs w:val="22"/>
              </w:rPr>
              <w:t xml:space="preserve"> </w:t>
            </w:r>
            <w:r w:rsidRPr="009950A7">
              <w:rPr>
                <w:rFonts w:cstheme="minorHAnsi"/>
                <w:sz w:val="22"/>
                <w:szCs w:val="22"/>
              </w:rPr>
              <w:t>an</w:t>
            </w:r>
            <w:r w:rsidR="71037128" w:rsidRPr="009950A7">
              <w:rPr>
                <w:rFonts w:cstheme="minorHAnsi"/>
                <w:sz w:val="22"/>
                <w:szCs w:val="22"/>
              </w:rPr>
              <w:t xml:space="preserve"> </w:t>
            </w:r>
            <w:r w:rsidRPr="009950A7">
              <w:rPr>
                <w:rFonts w:cstheme="minorHAnsi"/>
                <w:sz w:val="22"/>
                <w:szCs w:val="22"/>
              </w:rPr>
              <w:t>award.</w:t>
            </w:r>
          </w:p>
        </w:tc>
      </w:tr>
      <w:tr w:rsidR="00987A53" w:rsidRPr="009950A7" w14:paraId="5886E975" w14:textId="77777777" w:rsidTr="44E89134">
        <w:tc>
          <w:tcPr>
            <w:tcW w:w="2116" w:type="dxa"/>
          </w:tcPr>
          <w:p w14:paraId="5886E973" w14:textId="77777777"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Closeout</w:t>
            </w:r>
          </w:p>
        </w:tc>
        <w:tc>
          <w:tcPr>
            <w:tcW w:w="7846" w:type="dxa"/>
          </w:tcPr>
          <w:p w14:paraId="5886E974" w14:textId="609F1722" w:rsidR="00987A53" w:rsidRPr="009950A7" w:rsidRDefault="7F032881" w:rsidP="711B1947">
            <w:pPr>
              <w:rPr>
                <w:rFonts w:cstheme="minorHAnsi"/>
                <w:sz w:val="22"/>
                <w:szCs w:val="22"/>
              </w:rPr>
            </w:pPr>
            <w:r w:rsidRPr="009950A7">
              <w:rPr>
                <w:rFonts w:cstheme="minorHAnsi"/>
                <w:sz w:val="22"/>
                <w:szCs w:val="22"/>
              </w:rPr>
              <w:t>Closeout</w:t>
            </w:r>
            <w:r w:rsidR="71037128" w:rsidRPr="009950A7">
              <w:rPr>
                <w:rFonts w:cstheme="minorHAnsi"/>
                <w:sz w:val="22"/>
                <w:szCs w:val="22"/>
              </w:rPr>
              <w:t xml:space="preserve">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process</w:t>
            </w:r>
            <w:r w:rsidR="71037128" w:rsidRPr="009950A7">
              <w:rPr>
                <w:rFonts w:cstheme="minorHAnsi"/>
                <w:sz w:val="22"/>
                <w:szCs w:val="22"/>
              </w:rPr>
              <w:t xml:space="preserve"> </w:t>
            </w:r>
            <w:r w:rsidRPr="009950A7">
              <w:rPr>
                <w:rFonts w:cstheme="minorHAnsi"/>
                <w:sz w:val="22"/>
                <w:szCs w:val="22"/>
              </w:rPr>
              <w:t>by</w:t>
            </w:r>
            <w:r w:rsidR="71037128" w:rsidRPr="009950A7">
              <w:rPr>
                <w:rFonts w:cstheme="minorHAnsi"/>
                <w:sz w:val="22"/>
                <w:szCs w:val="22"/>
              </w:rPr>
              <w:t xml:space="preserve"> </w:t>
            </w:r>
            <w:r w:rsidRPr="009950A7">
              <w:rPr>
                <w:rFonts w:cstheme="minorHAnsi"/>
                <w:sz w:val="22"/>
                <w:szCs w:val="22"/>
              </w:rPr>
              <w:t>which</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Federal</w:t>
            </w:r>
            <w:r w:rsidR="71037128" w:rsidRPr="009950A7">
              <w:rPr>
                <w:rFonts w:cstheme="minorHAnsi"/>
                <w:sz w:val="22"/>
                <w:szCs w:val="22"/>
              </w:rPr>
              <w:t xml:space="preserve"> </w:t>
            </w:r>
            <w:r w:rsidRPr="009950A7">
              <w:rPr>
                <w:rFonts w:cstheme="minorHAnsi"/>
                <w:sz w:val="22"/>
                <w:szCs w:val="22"/>
              </w:rPr>
              <w:t>awarding</w:t>
            </w:r>
            <w:r w:rsidR="71037128" w:rsidRPr="009950A7">
              <w:rPr>
                <w:rFonts w:cstheme="minorHAnsi"/>
                <w:sz w:val="22"/>
                <w:szCs w:val="22"/>
              </w:rPr>
              <w:t xml:space="preserve"> </w:t>
            </w:r>
            <w:r w:rsidRPr="009950A7">
              <w:rPr>
                <w:rFonts w:cstheme="minorHAnsi"/>
                <w:sz w:val="22"/>
                <w:szCs w:val="22"/>
              </w:rPr>
              <w:t>agency</w:t>
            </w:r>
            <w:r w:rsidR="71037128" w:rsidRPr="009950A7">
              <w:rPr>
                <w:rFonts w:cstheme="minorHAnsi"/>
                <w:sz w:val="22"/>
                <w:szCs w:val="22"/>
              </w:rPr>
              <w:t xml:space="preserve"> </w:t>
            </w:r>
            <w:r w:rsidRPr="009950A7">
              <w:rPr>
                <w:rFonts w:cstheme="minorHAnsi"/>
                <w:sz w:val="22"/>
                <w:szCs w:val="22"/>
              </w:rPr>
              <w:t>determines</w:t>
            </w:r>
            <w:r w:rsidR="71037128" w:rsidRPr="009950A7">
              <w:rPr>
                <w:rFonts w:cstheme="minorHAnsi"/>
                <w:sz w:val="22"/>
                <w:szCs w:val="22"/>
              </w:rPr>
              <w:t xml:space="preserve"> </w:t>
            </w:r>
            <w:r w:rsidRPr="009950A7">
              <w:rPr>
                <w:rFonts w:cstheme="minorHAnsi"/>
                <w:sz w:val="22"/>
                <w:szCs w:val="22"/>
              </w:rPr>
              <w:t>that</w:t>
            </w:r>
            <w:r w:rsidR="71037128" w:rsidRPr="009950A7">
              <w:rPr>
                <w:rFonts w:cstheme="minorHAnsi"/>
                <w:sz w:val="22"/>
                <w:szCs w:val="22"/>
              </w:rPr>
              <w:t xml:space="preserve"> </w:t>
            </w:r>
            <w:r w:rsidRPr="009950A7">
              <w:rPr>
                <w:rFonts w:cstheme="minorHAnsi"/>
                <w:sz w:val="22"/>
                <w:szCs w:val="22"/>
              </w:rPr>
              <w:t>all</w:t>
            </w:r>
            <w:r w:rsidR="71037128" w:rsidRPr="009950A7">
              <w:rPr>
                <w:rFonts w:cstheme="minorHAnsi"/>
                <w:sz w:val="22"/>
                <w:szCs w:val="22"/>
              </w:rPr>
              <w:t xml:space="preserve"> </w:t>
            </w:r>
            <w:r w:rsidRPr="009950A7">
              <w:rPr>
                <w:rFonts w:cstheme="minorHAnsi"/>
                <w:sz w:val="22"/>
                <w:szCs w:val="22"/>
              </w:rPr>
              <w:t>applicable</w:t>
            </w:r>
            <w:r w:rsidR="71037128" w:rsidRPr="009950A7">
              <w:rPr>
                <w:rFonts w:cstheme="minorHAnsi"/>
                <w:sz w:val="22"/>
                <w:szCs w:val="22"/>
              </w:rPr>
              <w:t xml:space="preserve"> </w:t>
            </w:r>
            <w:r w:rsidRPr="009950A7">
              <w:rPr>
                <w:rFonts w:cstheme="minorHAnsi"/>
                <w:sz w:val="22"/>
                <w:szCs w:val="22"/>
              </w:rPr>
              <w:t>administrative</w:t>
            </w:r>
            <w:r w:rsidR="71037128" w:rsidRPr="009950A7">
              <w:rPr>
                <w:rFonts w:cstheme="minorHAnsi"/>
                <w:sz w:val="22"/>
                <w:szCs w:val="22"/>
              </w:rPr>
              <w:t xml:space="preserve"> </w:t>
            </w:r>
            <w:r w:rsidRPr="009950A7">
              <w:rPr>
                <w:rFonts w:cstheme="minorHAnsi"/>
                <w:sz w:val="22"/>
                <w:szCs w:val="22"/>
              </w:rPr>
              <w:t>actions</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all</w:t>
            </w:r>
            <w:r w:rsidR="71037128" w:rsidRPr="009950A7">
              <w:rPr>
                <w:rFonts w:cstheme="minorHAnsi"/>
                <w:sz w:val="22"/>
                <w:szCs w:val="22"/>
              </w:rPr>
              <w:t xml:space="preserve"> </w:t>
            </w:r>
            <w:r w:rsidRPr="009950A7">
              <w:rPr>
                <w:rFonts w:cstheme="minorHAnsi"/>
                <w:sz w:val="22"/>
                <w:szCs w:val="22"/>
              </w:rPr>
              <w:t>required</w:t>
            </w:r>
            <w:r w:rsidR="71037128" w:rsidRPr="009950A7">
              <w:rPr>
                <w:rFonts w:cstheme="minorHAnsi"/>
                <w:sz w:val="22"/>
                <w:szCs w:val="22"/>
              </w:rPr>
              <w:t xml:space="preserve"> </w:t>
            </w:r>
            <w:r w:rsidRPr="009950A7">
              <w:rPr>
                <w:rFonts w:cstheme="minorHAnsi"/>
                <w:sz w:val="22"/>
                <w:szCs w:val="22"/>
              </w:rPr>
              <w:t>work</w:t>
            </w:r>
            <w:r w:rsidR="71037128" w:rsidRPr="009950A7">
              <w:rPr>
                <w:rFonts w:cstheme="minorHAnsi"/>
                <w:sz w:val="22"/>
                <w:szCs w:val="22"/>
              </w:rPr>
              <w:t xml:space="preserve"> </w:t>
            </w:r>
            <w:r w:rsidRPr="009950A7">
              <w:rPr>
                <w:rFonts w:cstheme="minorHAnsi"/>
                <w:sz w:val="22"/>
                <w:szCs w:val="22"/>
              </w:rPr>
              <w:t>under</w:t>
            </w:r>
            <w:r w:rsidR="71037128" w:rsidRPr="009950A7">
              <w:rPr>
                <w:rFonts w:cstheme="minorHAnsi"/>
                <w:sz w:val="22"/>
                <w:szCs w:val="22"/>
              </w:rPr>
              <w:t xml:space="preserve"> </w:t>
            </w:r>
            <w:r w:rsidRPr="009950A7">
              <w:rPr>
                <w:rFonts w:cstheme="minorHAnsi"/>
                <w:sz w:val="22"/>
                <w:szCs w:val="22"/>
              </w:rPr>
              <w:t>an</w:t>
            </w:r>
            <w:r w:rsidR="71037128" w:rsidRPr="009950A7">
              <w:rPr>
                <w:rFonts w:cstheme="minorHAnsi"/>
                <w:sz w:val="22"/>
                <w:szCs w:val="22"/>
              </w:rPr>
              <w:t xml:space="preserve"> </w:t>
            </w:r>
            <w:r w:rsidRPr="009950A7">
              <w:rPr>
                <w:rFonts w:cstheme="minorHAnsi"/>
                <w:sz w:val="22"/>
                <w:szCs w:val="22"/>
              </w:rPr>
              <w:t>award</w:t>
            </w:r>
            <w:r w:rsidR="71037128" w:rsidRPr="009950A7">
              <w:rPr>
                <w:rFonts w:cstheme="minorHAnsi"/>
                <w:sz w:val="22"/>
                <w:szCs w:val="22"/>
              </w:rPr>
              <w:t xml:space="preserve"> </w:t>
            </w:r>
            <w:r w:rsidRPr="009950A7">
              <w:rPr>
                <w:rFonts w:cstheme="minorHAnsi"/>
                <w:sz w:val="22"/>
                <w:szCs w:val="22"/>
              </w:rPr>
              <w:t>have</w:t>
            </w:r>
            <w:r w:rsidR="71037128" w:rsidRPr="009950A7">
              <w:rPr>
                <w:rFonts w:cstheme="minorHAnsi"/>
                <w:sz w:val="22"/>
                <w:szCs w:val="22"/>
              </w:rPr>
              <w:t xml:space="preserve"> </w:t>
            </w:r>
            <w:r w:rsidRPr="009950A7">
              <w:rPr>
                <w:rFonts w:cstheme="minorHAnsi"/>
                <w:sz w:val="22"/>
                <w:szCs w:val="22"/>
              </w:rPr>
              <w:t>been</w:t>
            </w:r>
            <w:r w:rsidR="71037128" w:rsidRPr="009950A7">
              <w:rPr>
                <w:rFonts w:cstheme="minorHAnsi"/>
                <w:sz w:val="22"/>
                <w:szCs w:val="22"/>
              </w:rPr>
              <w:t xml:space="preserve"> </w:t>
            </w:r>
            <w:r w:rsidRPr="009950A7">
              <w:rPr>
                <w:rFonts w:cstheme="minorHAnsi"/>
                <w:sz w:val="22"/>
                <w:szCs w:val="22"/>
              </w:rPr>
              <w:t>completed</w:t>
            </w:r>
            <w:r w:rsidR="71037128" w:rsidRPr="009950A7">
              <w:rPr>
                <w:rFonts w:cstheme="minorHAnsi"/>
                <w:sz w:val="22"/>
                <w:szCs w:val="22"/>
              </w:rPr>
              <w:t xml:space="preserve"> </w:t>
            </w:r>
            <w:r w:rsidRPr="009950A7">
              <w:rPr>
                <w:rFonts w:cstheme="minorHAnsi"/>
                <w:sz w:val="22"/>
                <w:szCs w:val="22"/>
              </w:rPr>
              <w:t>by</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00232A3D" w:rsidRPr="009950A7">
              <w:rPr>
                <w:rFonts w:cstheme="minorHAnsi"/>
                <w:sz w:val="22"/>
                <w:szCs w:val="22"/>
              </w:rPr>
              <w:t>recipient</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Federal</w:t>
            </w:r>
            <w:r w:rsidR="71037128" w:rsidRPr="009950A7">
              <w:rPr>
                <w:rFonts w:cstheme="minorHAnsi"/>
                <w:sz w:val="22"/>
                <w:szCs w:val="22"/>
              </w:rPr>
              <w:t xml:space="preserve"> </w:t>
            </w:r>
            <w:r w:rsidRPr="009950A7">
              <w:rPr>
                <w:rFonts w:cstheme="minorHAnsi"/>
                <w:sz w:val="22"/>
                <w:szCs w:val="22"/>
              </w:rPr>
              <w:t>awarding</w:t>
            </w:r>
            <w:r w:rsidR="71037128" w:rsidRPr="009950A7">
              <w:rPr>
                <w:rFonts w:cstheme="minorHAnsi"/>
                <w:sz w:val="22"/>
                <w:szCs w:val="22"/>
              </w:rPr>
              <w:t xml:space="preserve"> </w:t>
            </w:r>
            <w:r w:rsidRPr="009950A7">
              <w:rPr>
                <w:rFonts w:cstheme="minorHAnsi"/>
                <w:sz w:val="22"/>
                <w:szCs w:val="22"/>
              </w:rPr>
              <w:t>agency.</w:t>
            </w:r>
          </w:p>
        </w:tc>
      </w:tr>
      <w:tr w:rsidR="00987A53" w:rsidRPr="009950A7" w14:paraId="5886E978"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76" w14:textId="061E19D1"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Competitive</w:t>
            </w:r>
            <w:r w:rsidR="71037128" w:rsidRPr="009950A7">
              <w:rPr>
                <w:rFonts w:cstheme="minorHAnsi"/>
                <w:b/>
                <w:bCs/>
                <w:color w:val="000000"/>
                <w:sz w:val="22"/>
                <w:szCs w:val="22"/>
                <w:shd w:val="clear" w:color="auto" w:fill="FFFFFF"/>
              </w:rPr>
              <w:t xml:space="preserve"> </w:t>
            </w:r>
            <w:r w:rsidR="00AF75AC" w:rsidRPr="009950A7">
              <w:rPr>
                <w:rFonts w:cstheme="minorHAnsi"/>
                <w:b/>
                <w:bCs/>
                <w:color w:val="000000"/>
                <w:sz w:val="22"/>
                <w:szCs w:val="22"/>
                <w:shd w:val="clear" w:color="auto" w:fill="FFFFFF"/>
              </w:rPr>
              <w:t>S</w:t>
            </w:r>
            <w:r w:rsidRPr="009950A7">
              <w:rPr>
                <w:rFonts w:cstheme="minorHAnsi"/>
                <w:b/>
                <w:bCs/>
                <w:color w:val="000000"/>
                <w:sz w:val="22"/>
                <w:szCs w:val="22"/>
                <w:shd w:val="clear" w:color="auto" w:fill="FFFFFF"/>
              </w:rPr>
              <w:t>egment</w:t>
            </w:r>
          </w:p>
        </w:tc>
        <w:tc>
          <w:tcPr>
            <w:tcW w:w="7846" w:type="dxa"/>
          </w:tcPr>
          <w:p w14:paraId="5886E977" w14:textId="77777777" w:rsidR="00987A53" w:rsidRPr="009950A7" w:rsidRDefault="7F032881" w:rsidP="711B1947">
            <w:pPr>
              <w:rPr>
                <w:rFonts w:cstheme="minorHAnsi"/>
                <w:sz w:val="22"/>
                <w:szCs w:val="22"/>
              </w:rPr>
            </w:pPr>
            <w:r w:rsidRPr="009950A7">
              <w:rPr>
                <w:rFonts w:cstheme="minorHAnsi"/>
                <w:sz w:val="22"/>
                <w:szCs w:val="22"/>
              </w:rPr>
              <w:t>Competitive</w:t>
            </w:r>
            <w:r w:rsidR="71037128" w:rsidRPr="009950A7">
              <w:rPr>
                <w:rFonts w:cstheme="minorHAnsi"/>
                <w:sz w:val="22"/>
                <w:szCs w:val="22"/>
              </w:rPr>
              <w:t xml:space="preserve"> </w:t>
            </w:r>
            <w:r w:rsidRPr="009950A7">
              <w:rPr>
                <w:rFonts w:cstheme="minorHAnsi"/>
                <w:sz w:val="22"/>
                <w:szCs w:val="22"/>
              </w:rPr>
              <w:t>segment</w:t>
            </w:r>
            <w:r w:rsidR="71037128" w:rsidRPr="009950A7">
              <w:rPr>
                <w:rFonts w:cstheme="minorHAnsi"/>
                <w:sz w:val="22"/>
                <w:szCs w:val="22"/>
              </w:rPr>
              <w:t xml:space="preserve">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initial</w:t>
            </w:r>
            <w:r w:rsidR="71037128" w:rsidRPr="009950A7">
              <w:rPr>
                <w:rFonts w:cstheme="minorHAnsi"/>
                <w:sz w:val="22"/>
                <w:szCs w:val="22"/>
              </w:rPr>
              <w:t xml:space="preserve"> </w:t>
            </w:r>
            <w:r w:rsidRPr="009950A7">
              <w:rPr>
                <w:rFonts w:cstheme="minorHAnsi"/>
                <w:sz w:val="22"/>
                <w:szCs w:val="22"/>
              </w:rPr>
              <w:t>project</w:t>
            </w:r>
            <w:r w:rsidR="71037128" w:rsidRPr="009950A7">
              <w:rPr>
                <w:rFonts w:cstheme="minorHAnsi"/>
                <w:sz w:val="22"/>
                <w:szCs w:val="22"/>
              </w:rPr>
              <w:t xml:space="preserve"> </w:t>
            </w:r>
            <w:r w:rsidRPr="009950A7">
              <w:rPr>
                <w:rFonts w:cstheme="minorHAnsi"/>
                <w:sz w:val="22"/>
                <w:szCs w:val="22"/>
              </w:rPr>
              <w:t>period</w:t>
            </w:r>
            <w:r w:rsidR="71037128" w:rsidRPr="009950A7">
              <w:rPr>
                <w:rFonts w:cstheme="minorHAnsi"/>
                <w:sz w:val="22"/>
                <w:szCs w:val="22"/>
              </w:rPr>
              <w:t xml:space="preserve"> </w:t>
            </w:r>
            <w:r w:rsidRPr="009950A7">
              <w:rPr>
                <w:rFonts w:cstheme="minorHAnsi"/>
                <w:sz w:val="22"/>
                <w:szCs w:val="22"/>
              </w:rPr>
              <w:t>recommended</w:t>
            </w:r>
            <w:r w:rsidR="71037128" w:rsidRPr="009950A7">
              <w:rPr>
                <w:rFonts w:cstheme="minorHAnsi"/>
                <w:sz w:val="22"/>
                <w:szCs w:val="22"/>
              </w:rPr>
              <w:t xml:space="preserve"> </w:t>
            </w:r>
            <w:r w:rsidRPr="009950A7">
              <w:rPr>
                <w:rFonts w:cstheme="minorHAnsi"/>
                <w:sz w:val="22"/>
                <w:szCs w:val="22"/>
              </w:rPr>
              <w:t>for</w:t>
            </w:r>
            <w:r w:rsidR="71037128" w:rsidRPr="009950A7">
              <w:rPr>
                <w:rFonts w:cstheme="minorHAnsi"/>
                <w:sz w:val="22"/>
                <w:szCs w:val="22"/>
              </w:rPr>
              <w:t xml:space="preserve"> </w:t>
            </w:r>
            <w:r w:rsidRPr="009950A7">
              <w:rPr>
                <w:rFonts w:cstheme="minorHAnsi"/>
                <w:sz w:val="22"/>
                <w:szCs w:val="22"/>
              </w:rPr>
              <w:t>support</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each</w:t>
            </w:r>
            <w:r w:rsidR="71037128" w:rsidRPr="009950A7">
              <w:rPr>
                <w:rFonts w:cstheme="minorHAnsi"/>
                <w:sz w:val="22"/>
                <w:szCs w:val="22"/>
              </w:rPr>
              <w:t xml:space="preserve"> </w:t>
            </w:r>
            <w:r w:rsidRPr="009950A7">
              <w:rPr>
                <w:rFonts w:cstheme="minorHAnsi"/>
                <w:sz w:val="22"/>
                <w:szCs w:val="22"/>
              </w:rPr>
              <w:t>extension</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project</w:t>
            </w:r>
            <w:r w:rsidR="71037128" w:rsidRPr="009950A7">
              <w:rPr>
                <w:rFonts w:cstheme="minorHAnsi"/>
                <w:sz w:val="22"/>
                <w:szCs w:val="22"/>
              </w:rPr>
              <w:t xml:space="preserve"> </w:t>
            </w:r>
            <w:r w:rsidRPr="009950A7">
              <w:rPr>
                <w:rFonts w:cstheme="minorHAnsi"/>
                <w:sz w:val="22"/>
                <w:szCs w:val="22"/>
              </w:rPr>
              <w:t>period</w:t>
            </w:r>
            <w:r w:rsidR="71037128" w:rsidRPr="009950A7">
              <w:rPr>
                <w:rFonts w:cstheme="minorHAnsi"/>
                <w:sz w:val="22"/>
                <w:szCs w:val="22"/>
              </w:rPr>
              <w:t xml:space="preserve"> </w:t>
            </w:r>
            <w:r w:rsidRPr="009950A7">
              <w:rPr>
                <w:rFonts w:cstheme="minorHAnsi"/>
                <w:sz w:val="22"/>
                <w:szCs w:val="22"/>
              </w:rPr>
              <w:t>resulting</w:t>
            </w:r>
            <w:r w:rsidR="71037128" w:rsidRPr="009950A7">
              <w:rPr>
                <w:rFonts w:cstheme="minorHAnsi"/>
                <w:sz w:val="22"/>
                <w:szCs w:val="22"/>
              </w:rPr>
              <w:t xml:space="preserve"> </w:t>
            </w:r>
            <w:r w:rsidRPr="009950A7">
              <w:rPr>
                <w:rFonts w:cstheme="minorHAnsi"/>
                <w:sz w:val="22"/>
                <w:szCs w:val="22"/>
              </w:rPr>
              <w:t>from</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renewal</w:t>
            </w:r>
            <w:r w:rsidR="71037128" w:rsidRPr="009950A7">
              <w:rPr>
                <w:rFonts w:cstheme="minorHAnsi"/>
                <w:sz w:val="22"/>
                <w:szCs w:val="22"/>
              </w:rPr>
              <w:t xml:space="preserve"> </w:t>
            </w:r>
            <w:r w:rsidRPr="009950A7">
              <w:rPr>
                <w:rFonts w:cstheme="minorHAnsi"/>
                <w:sz w:val="22"/>
                <w:szCs w:val="22"/>
              </w:rPr>
              <w:t>award.</w:t>
            </w:r>
          </w:p>
        </w:tc>
      </w:tr>
      <w:tr w:rsidR="00987A53" w:rsidRPr="009950A7" w14:paraId="5886E97B" w14:textId="77777777" w:rsidTr="44E89134">
        <w:tc>
          <w:tcPr>
            <w:tcW w:w="2116" w:type="dxa"/>
          </w:tcPr>
          <w:p w14:paraId="5886E979" w14:textId="0AA00E0F"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Conference</w:t>
            </w:r>
            <w:r w:rsidR="71037128" w:rsidRPr="009950A7">
              <w:rPr>
                <w:rFonts w:cstheme="minorHAnsi"/>
                <w:b/>
                <w:bCs/>
                <w:color w:val="000000"/>
                <w:sz w:val="22"/>
                <w:szCs w:val="22"/>
                <w:shd w:val="clear" w:color="auto" w:fill="FFFFFF"/>
              </w:rPr>
              <w:t xml:space="preserve"> </w:t>
            </w:r>
          </w:p>
        </w:tc>
        <w:tc>
          <w:tcPr>
            <w:tcW w:w="7846" w:type="dxa"/>
          </w:tcPr>
          <w:p w14:paraId="5886E97A" w14:textId="77777777" w:rsidR="00987A53" w:rsidRPr="009950A7" w:rsidRDefault="7F032881" w:rsidP="711B1947">
            <w:pPr>
              <w:rPr>
                <w:rFonts w:cstheme="minorHAnsi"/>
                <w:sz w:val="22"/>
                <w:szCs w:val="22"/>
              </w:rPr>
            </w:pPr>
            <w:r w:rsidRPr="009950A7">
              <w:rPr>
                <w:rFonts w:cstheme="minorHAnsi"/>
                <w:sz w:val="22"/>
                <w:szCs w:val="22"/>
              </w:rPr>
              <w:t>Conference</w:t>
            </w:r>
            <w:r w:rsidR="71037128" w:rsidRPr="009950A7">
              <w:rPr>
                <w:rFonts w:cstheme="minorHAnsi"/>
                <w:sz w:val="22"/>
                <w:szCs w:val="22"/>
              </w:rPr>
              <w:t xml:space="preserve"> </w:t>
            </w:r>
            <w:r w:rsidRPr="009950A7">
              <w:rPr>
                <w:rFonts w:cstheme="minorHAnsi"/>
                <w:sz w:val="22"/>
                <w:szCs w:val="22"/>
              </w:rPr>
              <w:t>(domestic</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international)</w:t>
            </w:r>
            <w:r w:rsidR="71037128" w:rsidRPr="009950A7">
              <w:rPr>
                <w:rFonts w:cstheme="minorHAnsi"/>
                <w:sz w:val="22"/>
                <w:szCs w:val="22"/>
              </w:rPr>
              <w:t xml:space="preserve">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symposium,</w:t>
            </w:r>
            <w:r w:rsidR="71037128" w:rsidRPr="009950A7">
              <w:rPr>
                <w:rFonts w:cstheme="minorHAnsi"/>
                <w:sz w:val="22"/>
                <w:szCs w:val="22"/>
              </w:rPr>
              <w:t xml:space="preserve"> </w:t>
            </w:r>
            <w:r w:rsidRPr="009950A7">
              <w:rPr>
                <w:rFonts w:cstheme="minorHAnsi"/>
                <w:sz w:val="22"/>
                <w:szCs w:val="22"/>
              </w:rPr>
              <w:t>seminar,</w:t>
            </w:r>
            <w:r w:rsidR="71037128" w:rsidRPr="009950A7">
              <w:rPr>
                <w:rFonts w:cstheme="minorHAnsi"/>
                <w:sz w:val="22"/>
                <w:szCs w:val="22"/>
              </w:rPr>
              <w:t xml:space="preserve"> </w:t>
            </w:r>
            <w:r w:rsidRPr="009950A7">
              <w:rPr>
                <w:rFonts w:cstheme="minorHAnsi"/>
                <w:sz w:val="22"/>
                <w:szCs w:val="22"/>
              </w:rPr>
              <w:t>workshop,</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any</w:t>
            </w:r>
            <w:r w:rsidR="71037128" w:rsidRPr="009950A7">
              <w:rPr>
                <w:rFonts w:cstheme="minorHAnsi"/>
                <w:sz w:val="22"/>
                <w:szCs w:val="22"/>
              </w:rPr>
              <w:t xml:space="preserve"> </w:t>
            </w:r>
            <w:r w:rsidRPr="009950A7">
              <w:rPr>
                <w:rFonts w:cstheme="minorHAnsi"/>
                <w:sz w:val="22"/>
                <w:szCs w:val="22"/>
              </w:rPr>
              <w:t>other</w:t>
            </w:r>
            <w:r w:rsidR="71037128" w:rsidRPr="009950A7">
              <w:rPr>
                <w:rFonts w:cstheme="minorHAnsi"/>
                <w:sz w:val="22"/>
                <w:szCs w:val="22"/>
              </w:rPr>
              <w:t xml:space="preserve"> </w:t>
            </w:r>
            <w:r w:rsidRPr="009950A7">
              <w:rPr>
                <w:rFonts w:cstheme="minorHAnsi"/>
                <w:sz w:val="22"/>
                <w:szCs w:val="22"/>
              </w:rPr>
              <w:t>organized</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formal</w:t>
            </w:r>
            <w:r w:rsidR="71037128" w:rsidRPr="009950A7">
              <w:rPr>
                <w:rFonts w:cstheme="minorHAnsi"/>
                <w:sz w:val="22"/>
                <w:szCs w:val="22"/>
              </w:rPr>
              <w:t xml:space="preserve"> </w:t>
            </w:r>
            <w:r w:rsidRPr="009950A7">
              <w:rPr>
                <w:rFonts w:cstheme="minorHAnsi"/>
                <w:sz w:val="22"/>
                <w:szCs w:val="22"/>
              </w:rPr>
              <w:t>meeting,</w:t>
            </w:r>
            <w:r w:rsidR="71037128" w:rsidRPr="009950A7">
              <w:rPr>
                <w:rFonts w:cstheme="minorHAnsi"/>
                <w:sz w:val="22"/>
                <w:szCs w:val="22"/>
              </w:rPr>
              <w:t xml:space="preserve"> </w:t>
            </w:r>
            <w:r w:rsidRPr="009950A7">
              <w:rPr>
                <w:rFonts w:cstheme="minorHAnsi"/>
                <w:sz w:val="22"/>
                <w:szCs w:val="22"/>
              </w:rPr>
              <w:t>whether</w:t>
            </w:r>
            <w:r w:rsidR="71037128" w:rsidRPr="009950A7">
              <w:rPr>
                <w:rFonts w:cstheme="minorHAnsi"/>
                <w:sz w:val="22"/>
                <w:szCs w:val="22"/>
              </w:rPr>
              <w:t xml:space="preserve"> </w:t>
            </w:r>
            <w:r w:rsidRPr="009950A7">
              <w:rPr>
                <w:rFonts w:cstheme="minorHAnsi"/>
                <w:sz w:val="22"/>
                <w:szCs w:val="22"/>
              </w:rPr>
              <w:t>conducted</w:t>
            </w:r>
            <w:r w:rsidR="71037128" w:rsidRPr="009950A7">
              <w:rPr>
                <w:rFonts w:cstheme="minorHAnsi"/>
                <w:sz w:val="22"/>
                <w:szCs w:val="22"/>
              </w:rPr>
              <w:t xml:space="preserve"> </w:t>
            </w:r>
            <w:r w:rsidRPr="009950A7">
              <w:rPr>
                <w:rFonts w:cstheme="minorHAnsi"/>
                <w:sz w:val="22"/>
                <w:szCs w:val="22"/>
              </w:rPr>
              <w:t>face-to-face</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via</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Internet,</w:t>
            </w:r>
            <w:r w:rsidR="71037128" w:rsidRPr="009950A7">
              <w:rPr>
                <w:rFonts w:cstheme="minorHAnsi"/>
                <w:sz w:val="22"/>
                <w:szCs w:val="22"/>
              </w:rPr>
              <w:t xml:space="preserve"> </w:t>
            </w:r>
            <w:r w:rsidRPr="009950A7">
              <w:rPr>
                <w:rFonts w:cstheme="minorHAnsi"/>
                <w:sz w:val="22"/>
                <w:szCs w:val="22"/>
              </w:rPr>
              <w:t>where</w:t>
            </w:r>
            <w:r w:rsidR="71037128" w:rsidRPr="009950A7">
              <w:rPr>
                <w:rFonts w:cstheme="minorHAnsi"/>
                <w:sz w:val="22"/>
                <w:szCs w:val="22"/>
              </w:rPr>
              <w:t xml:space="preserve"> </w:t>
            </w:r>
            <w:r w:rsidRPr="009950A7">
              <w:rPr>
                <w:rFonts w:cstheme="minorHAnsi"/>
                <w:sz w:val="22"/>
                <w:szCs w:val="22"/>
              </w:rPr>
              <w:t>individuals</w:t>
            </w:r>
            <w:r w:rsidR="71037128" w:rsidRPr="009950A7">
              <w:rPr>
                <w:rFonts w:cstheme="minorHAnsi"/>
                <w:sz w:val="22"/>
                <w:szCs w:val="22"/>
              </w:rPr>
              <w:t xml:space="preserve"> </w:t>
            </w:r>
            <w:r w:rsidRPr="009950A7">
              <w:rPr>
                <w:rFonts w:cstheme="minorHAnsi"/>
                <w:sz w:val="22"/>
                <w:szCs w:val="22"/>
              </w:rPr>
              <w:t>assemble</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meet</w:t>
            </w:r>
            <w:r w:rsidR="71037128" w:rsidRPr="009950A7">
              <w:rPr>
                <w:rFonts w:cstheme="minorHAnsi"/>
                <w:sz w:val="22"/>
                <w:szCs w:val="22"/>
              </w:rPr>
              <w:t xml:space="preserve"> </w:t>
            </w:r>
            <w:r w:rsidRPr="009950A7">
              <w:rPr>
                <w:rFonts w:cstheme="minorHAnsi"/>
                <w:sz w:val="22"/>
                <w:szCs w:val="22"/>
              </w:rPr>
              <w:t>virtually)</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exchange</w:t>
            </w:r>
            <w:r w:rsidR="71037128" w:rsidRPr="009950A7">
              <w:rPr>
                <w:rFonts w:cstheme="minorHAnsi"/>
                <w:sz w:val="22"/>
                <w:szCs w:val="22"/>
              </w:rPr>
              <w:t xml:space="preserve"> </w:t>
            </w:r>
            <w:r w:rsidRPr="009950A7">
              <w:rPr>
                <w:rFonts w:cstheme="minorHAnsi"/>
                <w:sz w:val="22"/>
                <w:szCs w:val="22"/>
              </w:rPr>
              <w:t>information</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views</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explore</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clarify</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defined</w:t>
            </w:r>
            <w:r w:rsidR="71037128" w:rsidRPr="009950A7">
              <w:rPr>
                <w:rFonts w:cstheme="minorHAnsi"/>
                <w:sz w:val="22"/>
                <w:szCs w:val="22"/>
              </w:rPr>
              <w:t xml:space="preserve"> </w:t>
            </w:r>
            <w:r w:rsidRPr="009950A7">
              <w:rPr>
                <w:rFonts w:cstheme="minorHAnsi"/>
                <w:sz w:val="22"/>
                <w:szCs w:val="22"/>
              </w:rPr>
              <w:t>subject,</w:t>
            </w:r>
            <w:r w:rsidR="71037128" w:rsidRPr="009950A7">
              <w:rPr>
                <w:rFonts w:cstheme="minorHAnsi"/>
                <w:sz w:val="22"/>
                <w:szCs w:val="22"/>
              </w:rPr>
              <w:t xml:space="preserve"> </w:t>
            </w:r>
            <w:r w:rsidRPr="009950A7">
              <w:rPr>
                <w:rFonts w:cstheme="minorHAnsi"/>
                <w:sz w:val="22"/>
                <w:szCs w:val="22"/>
              </w:rPr>
              <w:t>problem,</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area</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knowledge,</w:t>
            </w:r>
            <w:r w:rsidR="71037128" w:rsidRPr="009950A7">
              <w:rPr>
                <w:rFonts w:cstheme="minorHAnsi"/>
                <w:sz w:val="22"/>
                <w:szCs w:val="22"/>
              </w:rPr>
              <w:t xml:space="preserve"> </w:t>
            </w:r>
            <w:r w:rsidRPr="009950A7">
              <w:rPr>
                <w:rFonts w:cstheme="minorHAnsi"/>
                <w:sz w:val="22"/>
                <w:szCs w:val="22"/>
              </w:rPr>
              <w:t>whether</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not</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published</w:t>
            </w:r>
            <w:r w:rsidR="71037128" w:rsidRPr="009950A7">
              <w:rPr>
                <w:rFonts w:cstheme="minorHAnsi"/>
                <w:sz w:val="22"/>
                <w:szCs w:val="22"/>
              </w:rPr>
              <w:t xml:space="preserve"> </w:t>
            </w:r>
            <w:r w:rsidRPr="009950A7">
              <w:rPr>
                <w:rFonts w:cstheme="minorHAnsi"/>
                <w:sz w:val="22"/>
                <w:szCs w:val="22"/>
              </w:rPr>
              <w:t>report</w:t>
            </w:r>
            <w:r w:rsidR="71037128" w:rsidRPr="009950A7">
              <w:rPr>
                <w:rFonts w:cstheme="minorHAnsi"/>
                <w:sz w:val="22"/>
                <w:szCs w:val="22"/>
              </w:rPr>
              <w:t xml:space="preserve"> </w:t>
            </w:r>
            <w:r w:rsidRPr="009950A7">
              <w:rPr>
                <w:rFonts w:cstheme="minorHAnsi"/>
                <w:sz w:val="22"/>
                <w:szCs w:val="22"/>
              </w:rPr>
              <w:t>results</w:t>
            </w:r>
            <w:r w:rsidR="71037128" w:rsidRPr="009950A7">
              <w:rPr>
                <w:rFonts w:cstheme="minorHAnsi"/>
                <w:sz w:val="22"/>
                <w:szCs w:val="22"/>
              </w:rPr>
              <w:t xml:space="preserve"> </w:t>
            </w:r>
            <w:r w:rsidRPr="009950A7">
              <w:rPr>
                <w:rFonts w:cstheme="minorHAnsi"/>
                <w:sz w:val="22"/>
                <w:szCs w:val="22"/>
              </w:rPr>
              <w:t>from</w:t>
            </w:r>
            <w:r w:rsidR="71037128" w:rsidRPr="009950A7">
              <w:rPr>
                <w:rFonts w:cstheme="minorHAnsi"/>
                <w:sz w:val="22"/>
                <w:szCs w:val="22"/>
              </w:rPr>
              <w:t xml:space="preserve"> </w:t>
            </w:r>
            <w:r w:rsidRPr="009950A7">
              <w:rPr>
                <w:rFonts w:cstheme="minorHAnsi"/>
                <w:sz w:val="22"/>
                <w:szCs w:val="22"/>
              </w:rPr>
              <w:t>such</w:t>
            </w:r>
            <w:r w:rsidR="71037128" w:rsidRPr="009950A7">
              <w:rPr>
                <w:rFonts w:cstheme="minorHAnsi"/>
                <w:sz w:val="22"/>
                <w:szCs w:val="22"/>
              </w:rPr>
              <w:t xml:space="preserve"> </w:t>
            </w:r>
            <w:r w:rsidRPr="009950A7">
              <w:rPr>
                <w:rFonts w:cstheme="minorHAnsi"/>
                <w:sz w:val="22"/>
                <w:szCs w:val="22"/>
              </w:rPr>
              <w:t>meeting.</w:t>
            </w:r>
          </w:p>
        </w:tc>
      </w:tr>
      <w:tr w:rsidR="00987A53" w:rsidRPr="009950A7" w14:paraId="5886E981"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7F" w14:textId="77777777"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Consultant</w:t>
            </w:r>
          </w:p>
        </w:tc>
        <w:tc>
          <w:tcPr>
            <w:tcW w:w="7846" w:type="dxa"/>
          </w:tcPr>
          <w:p w14:paraId="5886E980" w14:textId="00BADD57" w:rsidR="00987A53" w:rsidRPr="009950A7" w:rsidRDefault="7F032881" w:rsidP="711B1947">
            <w:pPr>
              <w:rPr>
                <w:rFonts w:cstheme="minorHAnsi"/>
                <w:sz w:val="22"/>
                <w:szCs w:val="22"/>
              </w:rPr>
            </w:pPr>
            <w:r w:rsidRPr="009950A7">
              <w:rPr>
                <w:rFonts w:cstheme="minorHAnsi"/>
                <w:sz w:val="22"/>
                <w:szCs w:val="22"/>
              </w:rPr>
              <w:t>Consultant</w:t>
            </w:r>
            <w:r w:rsidR="71037128" w:rsidRPr="009950A7">
              <w:rPr>
                <w:rFonts w:cstheme="minorHAnsi"/>
                <w:sz w:val="22"/>
                <w:szCs w:val="22"/>
              </w:rPr>
              <w:t xml:space="preserve">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an</w:t>
            </w:r>
            <w:r w:rsidR="71037128" w:rsidRPr="009950A7">
              <w:rPr>
                <w:rFonts w:cstheme="minorHAnsi"/>
                <w:sz w:val="22"/>
                <w:szCs w:val="22"/>
              </w:rPr>
              <w:t xml:space="preserve"> </w:t>
            </w:r>
            <w:r w:rsidRPr="009950A7">
              <w:rPr>
                <w:rFonts w:cstheme="minorHAnsi"/>
                <w:sz w:val="22"/>
                <w:szCs w:val="22"/>
              </w:rPr>
              <w:t>individual</w:t>
            </w:r>
            <w:r w:rsidR="71037128" w:rsidRPr="009950A7">
              <w:rPr>
                <w:rFonts w:cstheme="minorHAnsi"/>
                <w:sz w:val="22"/>
                <w:szCs w:val="22"/>
              </w:rPr>
              <w:t xml:space="preserve"> </w:t>
            </w:r>
            <w:r w:rsidRPr="009950A7">
              <w:rPr>
                <w:rFonts w:cstheme="minorHAnsi"/>
                <w:sz w:val="22"/>
                <w:szCs w:val="22"/>
              </w:rPr>
              <w:t>who</w:t>
            </w:r>
            <w:r w:rsidR="71037128" w:rsidRPr="009950A7">
              <w:rPr>
                <w:rFonts w:cstheme="minorHAnsi"/>
                <w:sz w:val="22"/>
                <w:szCs w:val="22"/>
              </w:rPr>
              <w:t xml:space="preserve"> </w:t>
            </w:r>
            <w:r w:rsidRPr="009950A7">
              <w:rPr>
                <w:rFonts w:cstheme="minorHAnsi"/>
                <w:sz w:val="22"/>
                <w:szCs w:val="22"/>
              </w:rPr>
              <w:t>provides</w:t>
            </w:r>
            <w:r w:rsidR="71037128" w:rsidRPr="009950A7">
              <w:rPr>
                <w:rFonts w:cstheme="minorHAnsi"/>
                <w:sz w:val="22"/>
                <w:szCs w:val="22"/>
              </w:rPr>
              <w:t xml:space="preserve"> </w:t>
            </w:r>
            <w:r w:rsidRPr="009950A7">
              <w:rPr>
                <w:rFonts w:cstheme="minorHAnsi"/>
                <w:sz w:val="22"/>
                <w:szCs w:val="22"/>
              </w:rPr>
              <w:t>professional</w:t>
            </w:r>
            <w:r w:rsidR="71037128" w:rsidRPr="009950A7">
              <w:rPr>
                <w:rFonts w:cstheme="minorHAnsi"/>
                <w:sz w:val="22"/>
                <w:szCs w:val="22"/>
              </w:rPr>
              <w:t xml:space="preserve"> </w:t>
            </w:r>
            <w:r w:rsidRPr="009950A7">
              <w:rPr>
                <w:rFonts w:cstheme="minorHAnsi"/>
                <w:sz w:val="22"/>
                <w:szCs w:val="22"/>
              </w:rPr>
              <w:t>advice</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services</w:t>
            </w:r>
            <w:r w:rsidR="71037128" w:rsidRPr="009950A7">
              <w:rPr>
                <w:rFonts w:cstheme="minorHAnsi"/>
                <w:sz w:val="22"/>
                <w:szCs w:val="22"/>
              </w:rPr>
              <w:t xml:space="preserve"> </w:t>
            </w:r>
            <w:r w:rsidRPr="009950A7">
              <w:rPr>
                <w:rFonts w:cstheme="minorHAnsi"/>
                <w:sz w:val="22"/>
                <w:szCs w:val="22"/>
              </w:rPr>
              <w:t>for</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fee,</w:t>
            </w:r>
            <w:r w:rsidR="71037128" w:rsidRPr="009950A7">
              <w:rPr>
                <w:rFonts w:cstheme="minorHAnsi"/>
                <w:sz w:val="22"/>
                <w:szCs w:val="22"/>
              </w:rPr>
              <w:t xml:space="preserve"> </w:t>
            </w:r>
            <w:r w:rsidRPr="009950A7">
              <w:rPr>
                <w:rFonts w:cstheme="minorHAnsi"/>
                <w:sz w:val="22"/>
                <w:szCs w:val="22"/>
              </w:rPr>
              <w:t>but</w:t>
            </w:r>
            <w:r w:rsidR="71037128" w:rsidRPr="009950A7">
              <w:rPr>
                <w:rFonts w:cstheme="minorHAnsi"/>
                <w:sz w:val="22"/>
                <w:szCs w:val="22"/>
              </w:rPr>
              <w:t xml:space="preserve"> </w:t>
            </w:r>
            <w:r w:rsidRPr="009950A7">
              <w:rPr>
                <w:rFonts w:cstheme="minorHAnsi"/>
                <w:sz w:val="22"/>
                <w:szCs w:val="22"/>
              </w:rPr>
              <w:t>not</w:t>
            </w:r>
            <w:r w:rsidR="71037128" w:rsidRPr="009950A7">
              <w:rPr>
                <w:rFonts w:cstheme="minorHAnsi"/>
                <w:sz w:val="22"/>
                <w:szCs w:val="22"/>
              </w:rPr>
              <w:t xml:space="preserve"> </w:t>
            </w:r>
            <w:r w:rsidRPr="009950A7">
              <w:rPr>
                <w:rFonts w:cstheme="minorHAnsi"/>
                <w:sz w:val="22"/>
                <w:szCs w:val="22"/>
              </w:rPr>
              <w:t>as</w:t>
            </w:r>
            <w:r w:rsidR="71037128" w:rsidRPr="009950A7">
              <w:rPr>
                <w:rFonts w:cstheme="minorHAnsi"/>
                <w:sz w:val="22"/>
                <w:szCs w:val="22"/>
              </w:rPr>
              <w:t xml:space="preserve"> </w:t>
            </w:r>
            <w:r w:rsidRPr="009950A7">
              <w:rPr>
                <w:rFonts w:cstheme="minorHAnsi"/>
                <w:sz w:val="22"/>
                <w:szCs w:val="22"/>
              </w:rPr>
              <w:t>an</w:t>
            </w:r>
            <w:r w:rsidR="71037128" w:rsidRPr="009950A7">
              <w:rPr>
                <w:rFonts w:cstheme="minorHAnsi"/>
                <w:sz w:val="22"/>
                <w:szCs w:val="22"/>
              </w:rPr>
              <w:t xml:space="preserve"> </w:t>
            </w:r>
            <w:r w:rsidRPr="009950A7">
              <w:rPr>
                <w:rFonts w:cstheme="minorHAnsi"/>
                <w:sz w:val="22"/>
                <w:szCs w:val="22"/>
              </w:rPr>
              <w:t>employee</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engaging</w:t>
            </w:r>
            <w:r w:rsidR="71037128" w:rsidRPr="009950A7">
              <w:rPr>
                <w:rFonts w:cstheme="minorHAnsi"/>
                <w:sz w:val="22"/>
                <w:szCs w:val="22"/>
              </w:rPr>
              <w:t xml:space="preserve"> </w:t>
            </w:r>
            <w:r w:rsidRPr="009950A7">
              <w:rPr>
                <w:rFonts w:cstheme="minorHAnsi"/>
                <w:sz w:val="22"/>
                <w:szCs w:val="22"/>
              </w:rPr>
              <w:t>party.</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prevent</w:t>
            </w:r>
            <w:r w:rsidR="71037128" w:rsidRPr="009950A7">
              <w:rPr>
                <w:rFonts w:cstheme="minorHAnsi"/>
                <w:sz w:val="22"/>
                <w:szCs w:val="22"/>
              </w:rPr>
              <w:t xml:space="preserve"> </w:t>
            </w:r>
            <w:r w:rsidRPr="009950A7">
              <w:rPr>
                <w:rFonts w:cstheme="minorHAnsi"/>
                <w:sz w:val="22"/>
                <w:szCs w:val="22"/>
              </w:rPr>
              <w:t>apparent</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actual</w:t>
            </w:r>
            <w:r w:rsidR="71037128" w:rsidRPr="009950A7">
              <w:rPr>
                <w:rFonts w:cstheme="minorHAnsi"/>
                <w:sz w:val="22"/>
                <w:szCs w:val="22"/>
              </w:rPr>
              <w:t xml:space="preserve"> </w:t>
            </w:r>
            <w:r w:rsidRPr="009950A7">
              <w:rPr>
                <w:rFonts w:cstheme="minorHAnsi"/>
                <w:sz w:val="22"/>
                <w:szCs w:val="22"/>
              </w:rPr>
              <w:t>conflicts</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interest,</w:t>
            </w:r>
            <w:r w:rsidR="71037128" w:rsidRPr="009950A7">
              <w:rPr>
                <w:rFonts w:cstheme="minorHAnsi"/>
                <w:sz w:val="22"/>
                <w:szCs w:val="22"/>
              </w:rPr>
              <w:t xml:space="preserve"> </w:t>
            </w:r>
            <w:r w:rsidR="00232A3D" w:rsidRPr="009950A7">
              <w:rPr>
                <w:rFonts w:cstheme="minorHAnsi"/>
                <w:sz w:val="22"/>
                <w:szCs w:val="22"/>
              </w:rPr>
              <w:t>recipient</w:t>
            </w:r>
            <w:r w:rsidRPr="009950A7">
              <w:rPr>
                <w:rFonts w:cstheme="minorHAnsi"/>
                <w:sz w:val="22"/>
                <w:szCs w:val="22"/>
              </w:rPr>
              <w:t>s</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Pr="009950A7">
              <w:rPr>
                <w:rFonts w:cstheme="minorHAnsi"/>
                <w:sz w:val="22"/>
                <w:szCs w:val="22"/>
              </w:rPr>
              <w:t>consultants</w:t>
            </w:r>
            <w:r w:rsidR="71037128" w:rsidRPr="009950A7">
              <w:rPr>
                <w:rFonts w:cstheme="minorHAnsi"/>
                <w:sz w:val="22"/>
                <w:szCs w:val="22"/>
              </w:rPr>
              <w:t xml:space="preserve"> </w:t>
            </w:r>
            <w:r w:rsidRPr="009950A7">
              <w:rPr>
                <w:rFonts w:cstheme="minorHAnsi"/>
                <w:sz w:val="22"/>
                <w:szCs w:val="22"/>
              </w:rPr>
              <w:t>must</w:t>
            </w:r>
            <w:r w:rsidR="71037128" w:rsidRPr="009950A7">
              <w:rPr>
                <w:rFonts w:cstheme="minorHAnsi"/>
                <w:sz w:val="22"/>
                <w:szCs w:val="22"/>
              </w:rPr>
              <w:t xml:space="preserve"> </w:t>
            </w:r>
            <w:r w:rsidRPr="009950A7">
              <w:rPr>
                <w:rFonts w:cstheme="minorHAnsi"/>
                <w:sz w:val="22"/>
                <w:szCs w:val="22"/>
              </w:rPr>
              <w:t>establish</w:t>
            </w:r>
            <w:r w:rsidR="71037128" w:rsidRPr="009950A7">
              <w:rPr>
                <w:rFonts w:cstheme="minorHAnsi"/>
                <w:sz w:val="22"/>
                <w:szCs w:val="22"/>
              </w:rPr>
              <w:t xml:space="preserve"> </w:t>
            </w:r>
            <w:r w:rsidRPr="009950A7">
              <w:rPr>
                <w:rFonts w:cstheme="minorHAnsi"/>
                <w:sz w:val="22"/>
                <w:szCs w:val="22"/>
              </w:rPr>
              <w:t>written</w:t>
            </w:r>
            <w:r w:rsidR="71037128" w:rsidRPr="009950A7">
              <w:rPr>
                <w:rFonts w:cstheme="minorHAnsi"/>
                <w:sz w:val="22"/>
                <w:szCs w:val="22"/>
              </w:rPr>
              <w:t xml:space="preserve"> </w:t>
            </w:r>
            <w:r w:rsidRPr="009950A7">
              <w:rPr>
                <w:rFonts w:cstheme="minorHAnsi"/>
                <w:sz w:val="22"/>
                <w:szCs w:val="22"/>
              </w:rPr>
              <w:t>guidelines</w:t>
            </w:r>
            <w:r w:rsidR="71037128" w:rsidRPr="009950A7">
              <w:rPr>
                <w:rFonts w:cstheme="minorHAnsi"/>
                <w:sz w:val="22"/>
                <w:szCs w:val="22"/>
              </w:rPr>
              <w:t xml:space="preserve"> </w:t>
            </w:r>
            <w:r w:rsidRPr="009950A7">
              <w:rPr>
                <w:rFonts w:cstheme="minorHAnsi"/>
                <w:sz w:val="22"/>
                <w:szCs w:val="22"/>
              </w:rPr>
              <w:t>indicating</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conditions</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payment</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consulting</w:t>
            </w:r>
            <w:r w:rsidR="71037128" w:rsidRPr="009950A7">
              <w:rPr>
                <w:rFonts w:cstheme="minorHAnsi"/>
                <w:sz w:val="22"/>
                <w:szCs w:val="22"/>
              </w:rPr>
              <w:t xml:space="preserve"> </w:t>
            </w:r>
            <w:r w:rsidRPr="009950A7">
              <w:rPr>
                <w:rFonts w:cstheme="minorHAnsi"/>
                <w:sz w:val="22"/>
                <w:szCs w:val="22"/>
              </w:rPr>
              <w:t>fees.</w:t>
            </w:r>
            <w:r w:rsidR="71037128" w:rsidRPr="009950A7">
              <w:rPr>
                <w:rFonts w:cstheme="minorHAnsi"/>
                <w:sz w:val="22"/>
                <w:szCs w:val="22"/>
              </w:rPr>
              <w:t xml:space="preserve"> </w:t>
            </w:r>
            <w:r w:rsidRPr="009950A7">
              <w:rPr>
                <w:rFonts w:cstheme="minorHAnsi"/>
                <w:sz w:val="22"/>
                <w:szCs w:val="22"/>
              </w:rPr>
              <w:t>Consultants</w:t>
            </w:r>
            <w:r w:rsidR="71037128" w:rsidRPr="009950A7">
              <w:rPr>
                <w:rFonts w:cstheme="minorHAnsi"/>
                <w:sz w:val="22"/>
                <w:szCs w:val="22"/>
              </w:rPr>
              <w:t xml:space="preserve"> </w:t>
            </w:r>
            <w:r w:rsidRPr="009950A7">
              <w:rPr>
                <w:rFonts w:cstheme="minorHAnsi"/>
                <w:sz w:val="22"/>
                <w:szCs w:val="22"/>
              </w:rPr>
              <w:t>also</w:t>
            </w:r>
            <w:r w:rsidR="71037128" w:rsidRPr="009950A7">
              <w:rPr>
                <w:rFonts w:cstheme="minorHAnsi"/>
                <w:sz w:val="22"/>
                <w:szCs w:val="22"/>
              </w:rPr>
              <w:t xml:space="preserve"> </w:t>
            </w:r>
            <w:r w:rsidRPr="009950A7">
              <w:rPr>
                <w:rFonts w:cstheme="minorHAnsi"/>
                <w:sz w:val="22"/>
                <w:szCs w:val="22"/>
              </w:rPr>
              <w:t>include</w:t>
            </w:r>
            <w:r w:rsidR="71037128" w:rsidRPr="009950A7">
              <w:rPr>
                <w:rFonts w:cstheme="minorHAnsi"/>
                <w:sz w:val="22"/>
                <w:szCs w:val="22"/>
              </w:rPr>
              <w:t xml:space="preserve"> </w:t>
            </w:r>
            <w:r w:rsidRPr="009950A7">
              <w:rPr>
                <w:rFonts w:cstheme="minorHAnsi"/>
                <w:sz w:val="22"/>
                <w:szCs w:val="22"/>
              </w:rPr>
              <w:t>firms</w:t>
            </w:r>
            <w:r w:rsidR="71037128" w:rsidRPr="009950A7">
              <w:rPr>
                <w:rFonts w:cstheme="minorHAnsi"/>
                <w:sz w:val="22"/>
                <w:szCs w:val="22"/>
              </w:rPr>
              <w:t xml:space="preserve"> </w:t>
            </w:r>
            <w:r w:rsidRPr="009950A7">
              <w:rPr>
                <w:rFonts w:cstheme="minorHAnsi"/>
                <w:sz w:val="22"/>
                <w:szCs w:val="22"/>
              </w:rPr>
              <w:t>that</w:t>
            </w:r>
            <w:r w:rsidR="71037128" w:rsidRPr="009950A7">
              <w:rPr>
                <w:rFonts w:cstheme="minorHAnsi"/>
                <w:sz w:val="22"/>
                <w:szCs w:val="22"/>
              </w:rPr>
              <w:t xml:space="preserve"> </w:t>
            </w:r>
            <w:r w:rsidRPr="009950A7">
              <w:rPr>
                <w:rFonts w:cstheme="minorHAnsi"/>
                <w:sz w:val="22"/>
                <w:szCs w:val="22"/>
              </w:rPr>
              <w:t>provide</w:t>
            </w:r>
            <w:r w:rsidR="71037128" w:rsidRPr="009950A7">
              <w:rPr>
                <w:rFonts w:cstheme="minorHAnsi"/>
                <w:sz w:val="22"/>
                <w:szCs w:val="22"/>
              </w:rPr>
              <w:t xml:space="preserve"> </w:t>
            </w:r>
            <w:r w:rsidRPr="009950A7">
              <w:rPr>
                <w:rFonts w:cstheme="minorHAnsi"/>
                <w:sz w:val="22"/>
                <w:szCs w:val="22"/>
              </w:rPr>
              <w:t>professional</w:t>
            </w:r>
            <w:r w:rsidR="71037128" w:rsidRPr="009950A7">
              <w:rPr>
                <w:rFonts w:cstheme="minorHAnsi"/>
                <w:sz w:val="22"/>
                <w:szCs w:val="22"/>
              </w:rPr>
              <w:t xml:space="preserve"> </w:t>
            </w:r>
            <w:r w:rsidRPr="009950A7">
              <w:rPr>
                <w:rFonts w:cstheme="minorHAnsi"/>
                <w:sz w:val="22"/>
                <w:szCs w:val="22"/>
              </w:rPr>
              <w:t>advice</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services.</w:t>
            </w:r>
            <w:r w:rsidR="0F6689D2" w:rsidRPr="009950A7">
              <w:rPr>
                <w:rFonts w:cstheme="minorHAnsi"/>
                <w:sz w:val="22"/>
                <w:szCs w:val="22"/>
              </w:rPr>
              <w:t xml:space="preserve"> See 2 CFR 200.459.</w:t>
            </w:r>
          </w:p>
        </w:tc>
      </w:tr>
      <w:tr w:rsidR="00987A53" w:rsidRPr="009950A7" w14:paraId="5886E984" w14:textId="77777777" w:rsidTr="44E89134">
        <w:tc>
          <w:tcPr>
            <w:tcW w:w="2116" w:type="dxa"/>
          </w:tcPr>
          <w:p w14:paraId="5886E982" w14:textId="034E45A7"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lastRenderedPageBreak/>
              <w:t>Continuation</w:t>
            </w:r>
            <w:r w:rsidR="71037128" w:rsidRPr="009950A7">
              <w:rPr>
                <w:rFonts w:cstheme="minorHAnsi"/>
                <w:b/>
                <w:bCs/>
                <w:color w:val="000000"/>
                <w:sz w:val="22"/>
                <w:szCs w:val="22"/>
                <w:shd w:val="clear" w:color="auto" w:fill="FFFFFF"/>
              </w:rPr>
              <w:t xml:space="preserve"> </w:t>
            </w:r>
            <w:r w:rsidR="007C2879" w:rsidRPr="009950A7">
              <w:rPr>
                <w:rFonts w:cstheme="minorHAnsi"/>
                <w:b/>
                <w:bCs/>
                <w:color w:val="000000"/>
                <w:sz w:val="22"/>
                <w:szCs w:val="22"/>
                <w:shd w:val="clear" w:color="auto" w:fill="FFFFFF"/>
              </w:rPr>
              <w:t>A</w:t>
            </w:r>
            <w:r w:rsidRPr="009950A7">
              <w:rPr>
                <w:rFonts w:cstheme="minorHAnsi"/>
                <w:b/>
                <w:bCs/>
                <w:color w:val="000000"/>
                <w:sz w:val="22"/>
                <w:szCs w:val="22"/>
                <w:shd w:val="clear" w:color="auto" w:fill="FFFFFF"/>
              </w:rPr>
              <w:t>pplication/</w:t>
            </w:r>
            <w:r w:rsidR="007C2879" w:rsidRPr="009950A7">
              <w:rPr>
                <w:rFonts w:cstheme="minorHAnsi"/>
                <w:b/>
                <w:bCs/>
                <w:color w:val="000000"/>
                <w:sz w:val="22"/>
                <w:szCs w:val="22"/>
                <w:shd w:val="clear" w:color="auto" w:fill="FFFFFF"/>
              </w:rPr>
              <w:t>A</w:t>
            </w:r>
            <w:r w:rsidRPr="009950A7">
              <w:rPr>
                <w:rFonts w:cstheme="minorHAnsi"/>
                <w:b/>
                <w:bCs/>
                <w:color w:val="000000"/>
                <w:sz w:val="22"/>
                <w:szCs w:val="22"/>
                <w:shd w:val="clear" w:color="auto" w:fill="FFFFFF"/>
              </w:rPr>
              <w:t>ward</w:t>
            </w:r>
          </w:p>
        </w:tc>
        <w:tc>
          <w:tcPr>
            <w:tcW w:w="7846" w:type="dxa"/>
          </w:tcPr>
          <w:p w14:paraId="5886E983" w14:textId="77777777" w:rsidR="00987A53" w:rsidRPr="009950A7" w:rsidRDefault="7F032881" w:rsidP="711B1947">
            <w:pPr>
              <w:rPr>
                <w:rFonts w:cstheme="minorHAnsi"/>
                <w:sz w:val="22"/>
                <w:szCs w:val="22"/>
              </w:rPr>
            </w:pPr>
            <w:r w:rsidRPr="009950A7">
              <w:rPr>
                <w:rFonts w:cstheme="minorHAnsi"/>
                <w:sz w:val="22"/>
                <w:szCs w:val="22"/>
              </w:rPr>
              <w:t>Continuation</w:t>
            </w:r>
            <w:r w:rsidR="71037128" w:rsidRPr="009950A7">
              <w:rPr>
                <w:rFonts w:cstheme="minorHAnsi"/>
                <w:sz w:val="22"/>
                <w:szCs w:val="22"/>
              </w:rPr>
              <w:t xml:space="preserve"> </w:t>
            </w:r>
            <w:r w:rsidRPr="009950A7">
              <w:rPr>
                <w:rFonts w:cstheme="minorHAnsi"/>
                <w:sz w:val="22"/>
                <w:szCs w:val="22"/>
              </w:rPr>
              <w:t>application/award</w:t>
            </w:r>
            <w:r w:rsidR="71037128" w:rsidRPr="009950A7">
              <w:rPr>
                <w:rFonts w:cstheme="minorHAnsi"/>
                <w:sz w:val="22"/>
                <w:szCs w:val="22"/>
              </w:rPr>
              <w:t xml:space="preserve">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financial</w:t>
            </w:r>
            <w:r w:rsidR="71037128" w:rsidRPr="009950A7">
              <w:rPr>
                <w:rFonts w:cstheme="minorHAnsi"/>
                <w:sz w:val="22"/>
                <w:szCs w:val="22"/>
              </w:rPr>
              <w:t xml:space="preserve"> </w:t>
            </w:r>
            <w:r w:rsidRPr="009950A7">
              <w:rPr>
                <w:rFonts w:cstheme="minorHAnsi"/>
                <w:sz w:val="22"/>
                <w:szCs w:val="22"/>
              </w:rPr>
              <w:t>assistance</w:t>
            </w:r>
            <w:r w:rsidR="71037128" w:rsidRPr="009950A7">
              <w:rPr>
                <w:rFonts w:cstheme="minorHAnsi"/>
                <w:sz w:val="22"/>
                <w:szCs w:val="22"/>
              </w:rPr>
              <w:t xml:space="preserve"> </w:t>
            </w:r>
            <w:r w:rsidRPr="009950A7">
              <w:rPr>
                <w:rFonts w:cstheme="minorHAnsi"/>
                <w:sz w:val="22"/>
                <w:szCs w:val="22"/>
              </w:rPr>
              <w:t>request</w:t>
            </w:r>
            <w:r w:rsidR="71037128" w:rsidRPr="009950A7">
              <w:rPr>
                <w:rFonts w:cstheme="minorHAnsi"/>
                <w:sz w:val="22"/>
                <w:szCs w:val="22"/>
              </w:rPr>
              <w:t xml:space="preserve"> </w:t>
            </w:r>
            <w:r w:rsidRPr="009950A7">
              <w:rPr>
                <w:rFonts w:cstheme="minorHAnsi"/>
                <w:sz w:val="22"/>
                <w:szCs w:val="22"/>
              </w:rPr>
              <w:t>(in</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form</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an</w:t>
            </w:r>
            <w:r w:rsidR="71037128" w:rsidRPr="009950A7">
              <w:rPr>
                <w:rFonts w:cstheme="minorHAnsi"/>
                <w:sz w:val="22"/>
                <w:szCs w:val="22"/>
              </w:rPr>
              <w:t xml:space="preserve"> </w:t>
            </w:r>
            <w:r w:rsidRPr="009950A7">
              <w:rPr>
                <w:rFonts w:cstheme="minorHAnsi"/>
                <w:sz w:val="22"/>
                <w:szCs w:val="22"/>
              </w:rPr>
              <w:t>application</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progress</w:t>
            </w:r>
            <w:r w:rsidR="71037128" w:rsidRPr="009950A7">
              <w:rPr>
                <w:rFonts w:cstheme="minorHAnsi"/>
                <w:sz w:val="22"/>
                <w:szCs w:val="22"/>
              </w:rPr>
              <w:t xml:space="preserve"> </w:t>
            </w:r>
            <w:r w:rsidRPr="009950A7">
              <w:rPr>
                <w:rFonts w:cstheme="minorHAnsi"/>
                <w:sz w:val="22"/>
                <w:szCs w:val="22"/>
              </w:rPr>
              <w:t>report)</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resulting</w:t>
            </w:r>
            <w:r w:rsidR="71037128" w:rsidRPr="009950A7">
              <w:rPr>
                <w:rFonts w:cstheme="minorHAnsi"/>
                <w:sz w:val="22"/>
                <w:szCs w:val="22"/>
              </w:rPr>
              <w:t xml:space="preserve"> </w:t>
            </w:r>
            <w:r w:rsidRPr="009950A7">
              <w:rPr>
                <w:rFonts w:cstheme="minorHAnsi"/>
                <w:sz w:val="22"/>
                <w:szCs w:val="22"/>
              </w:rPr>
              <w:t>award</w:t>
            </w:r>
            <w:r w:rsidR="71037128" w:rsidRPr="009950A7">
              <w:rPr>
                <w:rFonts w:cstheme="minorHAnsi"/>
                <w:sz w:val="22"/>
                <w:szCs w:val="22"/>
              </w:rPr>
              <w:t xml:space="preserve"> </w:t>
            </w:r>
            <w:r w:rsidRPr="009950A7">
              <w:rPr>
                <w:rFonts w:cstheme="minorHAnsi"/>
                <w:sz w:val="22"/>
                <w:szCs w:val="22"/>
              </w:rPr>
              <w:t>for</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subsequent</w:t>
            </w:r>
            <w:r w:rsidR="71037128" w:rsidRPr="009950A7">
              <w:rPr>
                <w:rFonts w:cstheme="minorHAnsi"/>
                <w:sz w:val="22"/>
                <w:szCs w:val="22"/>
              </w:rPr>
              <w:t xml:space="preserve"> </w:t>
            </w:r>
            <w:r w:rsidRPr="009950A7">
              <w:rPr>
                <w:rFonts w:cstheme="minorHAnsi"/>
                <w:sz w:val="22"/>
                <w:szCs w:val="22"/>
              </w:rPr>
              <w:t>budget</w:t>
            </w:r>
            <w:r w:rsidR="71037128" w:rsidRPr="009950A7">
              <w:rPr>
                <w:rFonts w:cstheme="minorHAnsi"/>
                <w:sz w:val="22"/>
                <w:szCs w:val="22"/>
              </w:rPr>
              <w:t xml:space="preserve"> </w:t>
            </w:r>
            <w:r w:rsidRPr="009950A7">
              <w:rPr>
                <w:rFonts w:cstheme="minorHAnsi"/>
                <w:sz w:val="22"/>
                <w:szCs w:val="22"/>
              </w:rPr>
              <w:t>period</w:t>
            </w:r>
            <w:r w:rsidR="71037128" w:rsidRPr="009950A7">
              <w:rPr>
                <w:rFonts w:cstheme="minorHAnsi"/>
                <w:sz w:val="22"/>
                <w:szCs w:val="22"/>
              </w:rPr>
              <w:t xml:space="preserve"> </w:t>
            </w:r>
            <w:r w:rsidRPr="009950A7">
              <w:rPr>
                <w:rFonts w:cstheme="minorHAnsi"/>
                <w:sz w:val="22"/>
                <w:szCs w:val="22"/>
              </w:rPr>
              <w:t>within</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previously</w:t>
            </w:r>
            <w:r w:rsidR="71037128" w:rsidRPr="009950A7">
              <w:rPr>
                <w:rFonts w:cstheme="minorHAnsi"/>
                <w:sz w:val="22"/>
                <w:szCs w:val="22"/>
              </w:rPr>
              <w:t xml:space="preserve"> </w:t>
            </w:r>
            <w:r w:rsidRPr="009950A7">
              <w:rPr>
                <w:rFonts w:cstheme="minorHAnsi"/>
                <w:sz w:val="22"/>
                <w:szCs w:val="22"/>
              </w:rPr>
              <w:t>approved</w:t>
            </w:r>
            <w:r w:rsidR="71037128" w:rsidRPr="009950A7">
              <w:rPr>
                <w:rFonts w:cstheme="minorHAnsi"/>
                <w:sz w:val="22"/>
                <w:szCs w:val="22"/>
              </w:rPr>
              <w:t xml:space="preserve"> </w:t>
            </w:r>
            <w:r w:rsidRPr="009950A7">
              <w:rPr>
                <w:rFonts w:cstheme="minorHAnsi"/>
                <w:sz w:val="22"/>
                <w:szCs w:val="22"/>
              </w:rPr>
              <w:t>project</w:t>
            </w:r>
            <w:r w:rsidR="71037128" w:rsidRPr="009950A7">
              <w:rPr>
                <w:rFonts w:cstheme="minorHAnsi"/>
                <w:sz w:val="22"/>
                <w:szCs w:val="22"/>
              </w:rPr>
              <w:t xml:space="preserve"> </w:t>
            </w:r>
            <w:r w:rsidRPr="009950A7">
              <w:rPr>
                <w:rFonts w:cstheme="minorHAnsi"/>
                <w:sz w:val="22"/>
                <w:szCs w:val="22"/>
              </w:rPr>
              <w:t>period</w:t>
            </w:r>
            <w:r w:rsidR="71037128" w:rsidRPr="009950A7">
              <w:rPr>
                <w:rFonts w:cstheme="minorHAnsi"/>
                <w:sz w:val="22"/>
                <w:szCs w:val="22"/>
              </w:rPr>
              <w:t xml:space="preserve"> </w:t>
            </w:r>
            <w:r w:rsidRPr="009950A7">
              <w:rPr>
                <w:rFonts w:cstheme="minorHAnsi"/>
                <w:sz w:val="22"/>
                <w:szCs w:val="22"/>
              </w:rPr>
              <w:t>for</w:t>
            </w:r>
            <w:r w:rsidR="71037128" w:rsidRPr="009950A7">
              <w:rPr>
                <w:rFonts w:cstheme="minorHAnsi"/>
                <w:sz w:val="22"/>
                <w:szCs w:val="22"/>
              </w:rPr>
              <w:t xml:space="preserve"> </w:t>
            </w:r>
            <w:r w:rsidRPr="009950A7">
              <w:rPr>
                <w:rFonts w:cstheme="minorHAnsi"/>
                <w:sz w:val="22"/>
                <w:szCs w:val="22"/>
              </w:rPr>
              <w:t>which</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recipient</w:t>
            </w:r>
            <w:r w:rsidR="71037128" w:rsidRPr="009950A7">
              <w:rPr>
                <w:rFonts w:cstheme="minorHAnsi"/>
                <w:sz w:val="22"/>
                <w:szCs w:val="22"/>
              </w:rPr>
              <w:t xml:space="preserve"> </w:t>
            </w:r>
            <w:r w:rsidRPr="009950A7">
              <w:rPr>
                <w:rFonts w:cstheme="minorHAnsi"/>
                <w:sz w:val="22"/>
                <w:szCs w:val="22"/>
              </w:rPr>
              <w:t>does</w:t>
            </w:r>
            <w:r w:rsidR="71037128" w:rsidRPr="009950A7">
              <w:rPr>
                <w:rFonts w:cstheme="minorHAnsi"/>
                <w:sz w:val="22"/>
                <w:szCs w:val="22"/>
              </w:rPr>
              <w:t xml:space="preserve"> </w:t>
            </w:r>
            <w:r w:rsidRPr="009950A7">
              <w:rPr>
                <w:rFonts w:cstheme="minorHAnsi"/>
                <w:sz w:val="22"/>
                <w:szCs w:val="22"/>
              </w:rPr>
              <w:t>not</w:t>
            </w:r>
            <w:r w:rsidR="71037128" w:rsidRPr="009950A7">
              <w:rPr>
                <w:rFonts w:cstheme="minorHAnsi"/>
                <w:sz w:val="22"/>
                <w:szCs w:val="22"/>
              </w:rPr>
              <w:t xml:space="preserve"> </w:t>
            </w:r>
            <w:r w:rsidRPr="009950A7">
              <w:rPr>
                <w:rFonts w:cstheme="minorHAnsi"/>
                <w:sz w:val="22"/>
                <w:szCs w:val="22"/>
              </w:rPr>
              <w:t>have</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compete</w:t>
            </w:r>
            <w:r w:rsidR="71037128" w:rsidRPr="009950A7">
              <w:rPr>
                <w:rFonts w:cstheme="minorHAnsi"/>
                <w:sz w:val="22"/>
                <w:szCs w:val="22"/>
              </w:rPr>
              <w:t xml:space="preserve"> </w:t>
            </w:r>
            <w:r w:rsidRPr="009950A7">
              <w:rPr>
                <w:rFonts w:cstheme="minorHAnsi"/>
                <w:sz w:val="22"/>
                <w:szCs w:val="22"/>
              </w:rPr>
              <w:t>with</w:t>
            </w:r>
            <w:r w:rsidR="71037128" w:rsidRPr="009950A7">
              <w:rPr>
                <w:rFonts w:cstheme="minorHAnsi"/>
                <w:sz w:val="22"/>
                <w:szCs w:val="22"/>
              </w:rPr>
              <w:t xml:space="preserve"> </w:t>
            </w:r>
            <w:r w:rsidRPr="009950A7">
              <w:rPr>
                <w:rFonts w:cstheme="minorHAnsi"/>
                <w:sz w:val="22"/>
                <w:szCs w:val="22"/>
              </w:rPr>
              <w:t>other</w:t>
            </w:r>
            <w:r w:rsidR="71037128" w:rsidRPr="009950A7">
              <w:rPr>
                <w:rFonts w:cstheme="minorHAnsi"/>
                <w:sz w:val="22"/>
                <w:szCs w:val="22"/>
              </w:rPr>
              <w:t xml:space="preserve"> </w:t>
            </w:r>
            <w:r w:rsidRPr="009950A7">
              <w:rPr>
                <w:rFonts w:cstheme="minorHAnsi"/>
                <w:sz w:val="22"/>
                <w:szCs w:val="22"/>
              </w:rPr>
              <w:t>applicants.</w:t>
            </w:r>
          </w:p>
        </w:tc>
      </w:tr>
      <w:tr w:rsidR="00987A53" w:rsidRPr="009950A7" w14:paraId="5886E987"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85" w14:textId="77777777"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Contract</w:t>
            </w:r>
          </w:p>
        </w:tc>
        <w:tc>
          <w:tcPr>
            <w:tcW w:w="7846" w:type="dxa"/>
          </w:tcPr>
          <w:p w14:paraId="5886E986" w14:textId="69279F1E" w:rsidR="00987A53" w:rsidRPr="009950A7" w:rsidRDefault="16C0DE13" w:rsidP="711B1947">
            <w:pPr>
              <w:pStyle w:val="NormalWeb"/>
              <w:shd w:val="clear" w:color="auto" w:fill="FFFFFF" w:themeFill="background1"/>
              <w:spacing w:beforeAutospacing="0" w:afterAutospacing="0"/>
              <w:rPr>
                <w:rFonts w:cstheme="minorHAnsi"/>
                <w:sz w:val="22"/>
                <w:szCs w:val="22"/>
              </w:rPr>
            </w:pPr>
            <w:r w:rsidRPr="009950A7">
              <w:rPr>
                <w:rFonts w:cstheme="minorHAnsi"/>
                <w:sz w:val="22"/>
                <w:szCs w:val="22"/>
              </w:rPr>
              <w:t>Contract</w:t>
            </w:r>
            <w:r w:rsidR="71037128" w:rsidRPr="009950A7">
              <w:rPr>
                <w:rFonts w:cstheme="minorHAnsi"/>
                <w:sz w:val="22"/>
                <w:szCs w:val="22"/>
              </w:rPr>
              <w:t xml:space="preserve"> </w:t>
            </w:r>
            <w:r w:rsidRPr="009950A7">
              <w:rPr>
                <w:rFonts w:cstheme="minorHAnsi"/>
                <w:sz w:val="22"/>
                <w:szCs w:val="22"/>
              </w:rPr>
              <w:t>means</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legal</w:t>
            </w:r>
            <w:r w:rsidR="71037128" w:rsidRPr="009950A7">
              <w:rPr>
                <w:rFonts w:cstheme="minorHAnsi"/>
                <w:sz w:val="22"/>
                <w:szCs w:val="22"/>
              </w:rPr>
              <w:t xml:space="preserve"> </w:t>
            </w:r>
            <w:r w:rsidRPr="009950A7">
              <w:rPr>
                <w:rFonts w:cstheme="minorHAnsi"/>
                <w:sz w:val="22"/>
                <w:szCs w:val="22"/>
              </w:rPr>
              <w:t>instrument</w:t>
            </w:r>
            <w:r w:rsidR="71037128" w:rsidRPr="009950A7">
              <w:rPr>
                <w:rFonts w:cstheme="minorHAnsi"/>
                <w:sz w:val="22"/>
                <w:szCs w:val="22"/>
              </w:rPr>
              <w:t xml:space="preserve"> </w:t>
            </w:r>
            <w:r w:rsidRPr="009950A7">
              <w:rPr>
                <w:rFonts w:cstheme="minorHAnsi"/>
                <w:sz w:val="22"/>
                <w:szCs w:val="22"/>
              </w:rPr>
              <w:t>by</w:t>
            </w:r>
            <w:r w:rsidR="71037128" w:rsidRPr="009950A7">
              <w:rPr>
                <w:rFonts w:cstheme="minorHAnsi"/>
                <w:sz w:val="22"/>
                <w:szCs w:val="22"/>
              </w:rPr>
              <w:t xml:space="preserve"> </w:t>
            </w:r>
            <w:r w:rsidRPr="009950A7">
              <w:rPr>
                <w:rFonts w:cstheme="minorHAnsi"/>
                <w:sz w:val="22"/>
                <w:szCs w:val="22"/>
              </w:rPr>
              <w:t>which</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non-Federal</w:t>
            </w:r>
            <w:r w:rsidR="71037128" w:rsidRPr="009950A7">
              <w:rPr>
                <w:rFonts w:cstheme="minorHAnsi"/>
                <w:sz w:val="22"/>
                <w:szCs w:val="22"/>
              </w:rPr>
              <w:t xml:space="preserve"> </w:t>
            </w:r>
            <w:r w:rsidRPr="009950A7">
              <w:rPr>
                <w:rFonts w:cstheme="minorHAnsi"/>
                <w:sz w:val="22"/>
                <w:szCs w:val="22"/>
              </w:rPr>
              <w:t>entity</w:t>
            </w:r>
            <w:r w:rsidR="71037128" w:rsidRPr="009950A7">
              <w:rPr>
                <w:rFonts w:cstheme="minorHAnsi"/>
                <w:sz w:val="22"/>
                <w:szCs w:val="22"/>
              </w:rPr>
              <w:t xml:space="preserve"> </w:t>
            </w:r>
            <w:r w:rsidRPr="009950A7">
              <w:rPr>
                <w:rFonts w:cstheme="minorHAnsi"/>
                <w:sz w:val="22"/>
                <w:szCs w:val="22"/>
              </w:rPr>
              <w:t>purchases</w:t>
            </w:r>
            <w:r w:rsidR="71037128" w:rsidRPr="009950A7">
              <w:rPr>
                <w:rFonts w:cstheme="minorHAnsi"/>
                <w:sz w:val="22"/>
                <w:szCs w:val="22"/>
              </w:rPr>
              <w:t xml:space="preserve"> </w:t>
            </w:r>
            <w:r w:rsidRPr="009950A7">
              <w:rPr>
                <w:rFonts w:cstheme="minorHAnsi"/>
                <w:sz w:val="22"/>
                <w:szCs w:val="22"/>
              </w:rPr>
              <w:t>property</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services</w:t>
            </w:r>
            <w:r w:rsidR="71037128" w:rsidRPr="009950A7">
              <w:rPr>
                <w:rFonts w:cstheme="minorHAnsi"/>
                <w:sz w:val="22"/>
                <w:szCs w:val="22"/>
              </w:rPr>
              <w:t xml:space="preserve"> </w:t>
            </w:r>
            <w:r w:rsidRPr="009950A7">
              <w:rPr>
                <w:rFonts w:cstheme="minorHAnsi"/>
                <w:sz w:val="22"/>
                <w:szCs w:val="22"/>
              </w:rPr>
              <w:t>needed</w:t>
            </w:r>
            <w:r w:rsidR="71037128" w:rsidRPr="009950A7">
              <w:rPr>
                <w:rFonts w:cstheme="minorHAnsi"/>
                <w:sz w:val="22"/>
                <w:szCs w:val="22"/>
              </w:rPr>
              <w:t xml:space="preserve"> </w:t>
            </w:r>
            <w:r w:rsidRPr="009950A7">
              <w:rPr>
                <w:rFonts w:cstheme="minorHAnsi"/>
                <w:sz w:val="22"/>
                <w:szCs w:val="22"/>
              </w:rPr>
              <w:t>to</w:t>
            </w:r>
            <w:r w:rsidR="71037128" w:rsidRPr="009950A7">
              <w:rPr>
                <w:rFonts w:cstheme="minorHAnsi"/>
                <w:sz w:val="22"/>
                <w:szCs w:val="22"/>
              </w:rPr>
              <w:t xml:space="preserve"> </w:t>
            </w:r>
            <w:r w:rsidRPr="009950A7">
              <w:rPr>
                <w:rFonts w:cstheme="minorHAnsi"/>
                <w:sz w:val="22"/>
                <w:szCs w:val="22"/>
              </w:rPr>
              <w:t>carry</w:t>
            </w:r>
            <w:r w:rsidR="71037128" w:rsidRPr="009950A7">
              <w:rPr>
                <w:rFonts w:cstheme="minorHAnsi"/>
                <w:sz w:val="22"/>
                <w:szCs w:val="22"/>
              </w:rPr>
              <w:t xml:space="preserve"> </w:t>
            </w:r>
            <w:r w:rsidRPr="009950A7">
              <w:rPr>
                <w:rFonts w:cstheme="minorHAnsi"/>
                <w:sz w:val="22"/>
                <w:szCs w:val="22"/>
              </w:rPr>
              <w:t>out</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project</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program</w:t>
            </w:r>
            <w:r w:rsidR="71037128" w:rsidRPr="009950A7">
              <w:rPr>
                <w:rFonts w:cstheme="minorHAnsi"/>
                <w:sz w:val="22"/>
                <w:szCs w:val="22"/>
              </w:rPr>
              <w:t xml:space="preserve"> </w:t>
            </w:r>
            <w:r w:rsidRPr="009950A7">
              <w:rPr>
                <w:rFonts w:cstheme="minorHAnsi"/>
                <w:sz w:val="22"/>
                <w:szCs w:val="22"/>
              </w:rPr>
              <w:t>under</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Federal</w:t>
            </w:r>
            <w:r w:rsidR="71037128" w:rsidRPr="009950A7">
              <w:rPr>
                <w:rFonts w:cstheme="minorHAnsi"/>
                <w:sz w:val="22"/>
                <w:szCs w:val="22"/>
              </w:rPr>
              <w:t xml:space="preserve"> </w:t>
            </w:r>
            <w:r w:rsidRPr="009950A7">
              <w:rPr>
                <w:rFonts w:cstheme="minorHAnsi"/>
                <w:sz w:val="22"/>
                <w:szCs w:val="22"/>
              </w:rPr>
              <w:t>award.</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term</w:t>
            </w:r>
            <w:r w:rsidR="71037128" w:rsidRPr="009950A7">
              <w:rPr>
                <w:rFonts w:cstheme="minorHAnsi"/>
                <w:sz w:val="22"/>
                <w:szCs w:val="22"/>
              </w:rPr>
              <w:t xml:space="preserve"> </w:t>
            </w:r>
            <w:r w:rsidRPr="009950A7">
              <w:rPr>
                <w:rFonts w:cstheme="minorHAnsi"/>
                <w:sz w:val="22"/>
                <w:szCs w:val="22"/>
              </w:rPr>
              <w:t>as</w:t>
            </w:r>
            <w:r w:rsidR="71037128" w:rsidRPr="009950A7">
              <w:rPr>
                <w:rFonts w:cstheme="minorHAnsi"/>
                <w:sz w:val="22"/>
                <w:szCs w:val="22"/>
              </w:rPr>
              <w:t xml:space="preserve"> </w:t>
            </w:r>
            <w:r w:rsidRPr="009950A7">
              <w:rPr>
                <w:rFonts w:cstheme="minorHAnsi"/>
                <w:sz w:val="22"/>
                <w:szCs w:val="22"/>
              </w:rPr>
              <w:t>used</w:t>
            </w:r>
            <w:r w:rsidR="71037128" w:rsidRPr="009950A7">
              <w:rPr>
                <w:rFonts w:cstheme="minorHAnsi"/>
                <w:sz w:val="22"/>
                <w:szCs w:val="22"/>
              </w:rPr>
              <w:t xml:space="preserve"> </w:t>
            </w:r>
            <w:r w:rsidRPr="009950A7">
              <w:rPr>
                <w:rFonts w:cstheme="minorHAnsi"/>
                <w:sz w:val="22"/>
                <w:szCs w:val="22"/>
              </w:rPr>
              <w:t>in</w:t>
            </w:r>
            <w:r w:rsidR="71037128" w:rsidRPr="009950A7">
              <w:rPr>
                <w:rFonts w:cstheme="minorHAnsi"/>
                <w:sz w:val="22"/>
                <w:szCs w:val="22"/>
              </w:rPr>
              <w:t xml:space="preserve"> </w:t>
            </w:r>
            <w:r w:rsidRPr="009950A7">
              <w:rPr>
                <w:rFonts w:cstheme="minorHAnsi"/>
                <w:sz w:val="22"/>
                <w:szCs w:val="22"/>
              </w:rPr>
              <w:t>this</w:t>
            </w:r>
            <w:r w:rsidR="71037128" w:rsidRPr="009950A7">
              <w:rPr>
                <w:rFonts w:cstheme="minorHAnsi"/>
                <w:sz w:val="22"/>
                <w:szCs w:val="22"/>
              </w:rPr>
              <w:t xml:space="preserve"> </w:t>
            </w:r>
            <w:r w:rsidRPr="009950A7">
              <w:rPr>
                <w:rFonts w:cstheme="minorHAnsi"/>
                <w:sz w:val="22"/>
                <w:szCs w:val="22"/>
              </w:rPr>
              <w:t>part</w:t>
            </w:r>
            <w:r w:rsidR="71037128" w:rsidRPr="009950A7">
              <w:rPr>
                <w:rFonts w:cstheme="minorHAnsi"/>
                <w:sz w:val="22"/>
                <w:szCs w:val="22"/>
              </w:rPr>
              <w:t xml:space="preserve"> </w:t>
            </w:r>
            <w:r w:rsidRPr="009950A7">
              <w:rPr>
                <w:rFonts w:cstheme="minorHAnsi"/>
                <w:sz w:val="22"/>
                <w:szCs w:val="22"/>
              </w:rPr>
              <w:t>does</w:t>
            </w:r>
            <w:r w:rsidR="71037128" w:rsidRPr="009950A7">
              <w:rPr>
                <w:rFonts w:cstheme="minorHAnsi"/>
                <w:sz w:val="22"/>
                <w:szCs w:val="22"/>
              </w:rPr>
              <w:t xml:space="preserve"> </w:t>
            </w:r>
            <w:r w:rsidRPr="009950A7">
              <w:rPr>
                <w:rFonts w:cstheme="minorHAnsi"/>
                <w:sz w:val="22"/>
                <w:szCs w:val="22"/>
              </w:rPr>
              <w:t>not</w:t>
            </w:r>
            <w:r w:rsidR="71037128" w:rsidRPr="009950A7">
              <w:rPr>
                <w:rFonts w:cstheme="minorHAnsi"/>
                <w:sz w:val="22"/>
                <w:szCs w:val="22"/>
              </w:rPr>
              <w:t xml:space="preserve"> </w:t>
            </w:r>
            <w:r w:rsidRPr="009950A7">
              <w:rPr>
                <w:rFonts w:cstheme="minorHAnsi"/>
                <w:sz w:val="22"/>
                <w:szCs w:val="22"/>
              </w:rPr>
              <w:t>include</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legal</w:t>
            </w:r>
            <w:r w:rsidR="71037128" w:rsidRPr="009950A7">
              <w:rPr>
                <w:rFonts w:cstheme="minorHAnsi"/>
                <w:sz w:val="22"/>
                <w:szCs w:val="22"/>
              </w:rPr>
              <w:t xml:space="preserve"> </w:t>
            </w:r>
            <w:r w:rsidRPr="009950A7">
              <w:rPr>
                <w:rFonts w:cstheme="minorHAnsi"/>
                <w:sz w:val="22"/>
                <w:szCs w:val="22"/>
              </w:rPr>
              <w:t>instrument,</w:t>
            </w:r>
            <w:r w:rsidR="71037128" w:rsidRPr="009950A7">
              <w:rPr>
                <w:rFonts w:cstheme="minorHAnsi"/>
                <w:sz w:val="22"/>
                <w:szCs w:val="22"/>
              </w:rPr>
              <w:t xml:space="preserve"> </w:t>
            </w:r>
            <w:r w:rsidRPr="009950A7">
              <w:rPr>
                <w:rFonts w:cstheme="minorHAnsi"/>
                <w:sz w:val="22"/>
                <w:szCs w:val="22"/>
              </w:rPr>
              <w:t>even</w:t>
            </w:r>
            <w:r w:rsidR="71037128" w:rsidRPr="009950A7">
              <w:rPr>
                <w:rFonts w:cstheme="minorHAnsi"/>
                <w:sz w:val="22"/>
                <w:szCs w:val="22"/>
              </w:rPr>
              <w:t xml:space="preserve"> </w:t>
            </w:r>
            <w:r w:rsidRPr="009950A7">
              <w:rPr>
                <w:rFonts w:cstheme="minorHAnsi"/>
                <w:sz w:val="22"/>
                <w:szCs w:val="22"/>
              </w:rPr>
              <w:t>if</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non-Federal</w:t>
            </w:r>
            <w:r w:rsidR="71037128" w:rsidRPr="009950A7">
              <w:rPr>
                <w:rFonts w:cstheme="minorHAnsi"/>
                <w:sz w:val="22"/>
                <w:szCs w:val="22"/>
              </w:rPr>
              <w:t xml:space="preserve"> </w:t>
            </w:r>
            <w:r w:rsidRPr="009950A7">
              <w:rPr>
                <w:rFonts w:cstheme="minorHAnsi"/>
                <w:sz w:val="22"/>
                <w:szCs w:val="22"/>
              </w:rPr>
              <w:t>entity</w:t>
            </w:r>
            <w:r w:rsidR="71037128" w:rsidRPr="009950A7">
              <w:rPr>
                <w:rFonts w:cstheme="minorHAnsi"/>
                <w:sz w:val="22"/>
                <w:szCs w:val="22"/>
              </w:rPr>
              <w:t xml:space="preserve"> </w:t>
            </w:r>
            <w:r w:rsidRPr="009950A7">
              <w:rPr>
                <w:rFonts w:cstheme="minorHAnsi"/>
                <w:sz w:val="22"/>
                <w:szCs w:val="22"/>
              </w:rPr>
              <w:t>considers</w:t>
            </w:r>
            <w:r w:rsidR="71037128" w:rsidRPr="009950A7">
              <w:rPr>
                <w:rFonts w:cstheme="minorHAnsi"/>
                <w:sz w:val="22"/>
                <w:szCs w:val="22"/>
              </w:rPr>
              <w:t xml:space="preserve"> </w:t>
            </w:r>
            <w:r w:rsidRPr="009950A7">
              <w:rPr>
                <w:rFonts w:cstheme="minorHAnsi"/>
                <w:sz w:val="22"/>
                <w:szCs w:val="22"/>
              </w:rPr>
              <w:t>it</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002F15FC" w:rsidRPr="009950A7">
              <w:rPr>
                <w:rFonts w:cstheme="minorHAnsi"/>
                <w:sz w:val="22"/>
                <w:szCs w:val="22"/>
              </w:rPr>
              <w:t>contract when</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substance</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transaction</w:t>
            </w:r>
            <w:r w:rsidR="71037128" w:rsidRPr="009950A7">
              <w:rPr>
                <w:rFonts w:cstheme="minorHAnsi"/>
                <w:sz w:val="22"/>
                <w:szCs w:val="22"/>
              </w:rPr>
              <w:t xml:space="preserve"> </w:t>
            </w:r>
            <w:r w:rsidRPr="009950A7">
              <w:rPr>
                <w:rFonts w:cstheme="minorHAnsi"/>
                <w:sz w:val="22"/>
                <w:szCs w:val="22"/>
              </w:rPr>
              <w:t>meets</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definition</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a</w:t>
            </w:r>
            <w:r w:rsidR="71037128" w:rsidRPr="009950A7">
              <w:rPr>
                <w:rFonts w:cstheme="minorHAnsi"/>
                <w:sz w:val="22"/>
                <w:szCs w:val="22"/>
              </w:rPr>
              <w:t xml:space="preserve"> </w:t>
            </w:r>
            <w:r w:rsidRPr="009950A7">
              <w:rPr>
                <w:rFonts w:cstheme="minorHAnsi"/>
                <w:sz w:val="22"/>
                <w:szCs w:val="22"/>
              </w:rPr>
              <w:t>Federal</w:t>
            </w:r>
            <w:r w:rsidR="71037128" w:rsidRPr="009950A7">
              <w:rPr>
                <w:rFonts w:cstheme="minorHAnsi"/>
                <w:sz w:val="22"/>
                <w:szCs w:val="22"/>
              </w:rPr>
              <w:t xml:space="preserve"> </w:t>
            </w:r>
            <w:r w:rsidRPr="009950A7">
              <w:rPr>
                <w:rFonts w:cstheme="minorHAnsi"/>
                <w:sz w:val="22"/>
                <w:szCs w:val="22"/>
              </w:rPr>
              <w:t>award</w:t>
            </w:r>
            <w:r w:rsidR="71037128" w:rsidRPr="009950A7">
              <w:rPr>
                <w:rFonts w:cstheme="minorHAnsi"/>
                <w:sz w:val="22"/>
                <w:szCs w:val="22"/>
              </w:rPr>
              <w:t xml:space="preserve"> </w:t>
            </w:r>
            <w:r w:rsidRPr="009950A7">
              <w:rPr>
                <w:rFonts w:cstheme="minorHAnsi"/>
                <w:sz w:val="22"/>
                <w:szCs w:val="22"/>
              </w:rPr>
              <w:t>or</w:t>
            </w:r>
            <w:r w:rsidR="71037128" w:rsidRPr="009950A7">
              <w:rPr>
                <w:rFonts w:cstheme="minorHAnsi"/>
                <w:sz w:val="22"/>
                <w:szCs w:val="22"/>
              </w:rPr>
              <w:t xml:space="preserve"> </w:t>
            </w:r>
            <w:r w:rsidRPr="009950A7">
              <w:rPr>
                <w:rFonts w:cstheme="minorHAnsi"/>
                <w:sz w:val="22"/>
                <w:szCs w:val="22"/>
              </w:rPr>
              <w:t>sub-award</w:t>
            </w:r>
            <w:r w:rsidR="71037128" w:rsidRPr="009950A7">
              <w:rPr>
                <w:rFonts w:cstheme="minorHAnsi"/>
                <w:sz w:val="22"/>
                <w:szCs w:val="22"/>
              </w:rPr>
              <w:t xml:space="preserve"> </w:t>
            </w:r>
            <w:r w:rsidRPr="009950A7">
              <w:rPr>
                <w:rFonts w:cstheme="minorHAnsi"/>
                <w:sz w:val="22"/>
                <w:szCs w:val="22"/>
              </w:rPr>
              <w:t>(see</w:t>
            </w:r>
            <w:r w:rsidR="71037128" w:rsidRPr="009950A7">
              <w:rPr>
                <w:rFonts w:cstheme="minorHAnsi"/>
                <w:sz w:val="22"/>
                <w:szCs w:val="22"/>
              </w:rPr>
              <w:t xml:space="preserve"> </w:t>
            </w:r>
            <w:r w:rsidR="15AA6BCC" w:rsidRPr="009950A7">
              <w:rPr>
                <w:rFonts w:cstheme="minorHAnsi"/>
                <w:sz w:val="22"/>
                <w:szCs w:val="22"/>
              </w:rPr>
              <w:t xml:space="preserve">2 CFR </w:t>
            </w:r>
            <w:r w:rsidRPr="009950A7">
              <w:rPr>
                <w:rFonts w:cstheme="minorHAnsi"/>
                <w:sz w:val="22"/>
                <w:szCs w:val="22"/>
              </w:rPr>
              <w:t>200.</w:t>
            </w:r>
            <w:r w:rsidR="26E13CF2" w:rsidRPr="009950A7">
              <w:rPr>
                <w:rFonts w:cstheme="minorHAnsi"/>
                <w:sz w:val="22"/>
                <w:szCs w:val="22"/>
              </w:rPr>
              <w:t>1</w:t>
            </w:r>
            <w:r w:rsidR="71037128" w:rsidRPr="009950A7">
              <w:rPr>
                <w:rFonts w:cstheme="minorHAnsi"/>
                <w:sz w:val="22"/>
                <w:szCs w:val="22"/>
              </w:rPr>
              <w:t xml:space="preserve"> </w:t>
            </w:r>
            <w:r w:rsidRPr="009950A7">
              <w:rPr>
                <w:rFonts w:cstheme="minorHAnsi"/>
                <w:sz w:val="22"/>
                <w:szCs w:val="22"/>
              </w:rPr>
              <w:t>Subaward).</w:t>
            </w:r>
          </w:p>
        </w:tc>
      </w:tr>
      <w:tr w:rsidR="00987A53" w:rsidRPr="009950A7" w14:paraId="5886E98A" w14:textId="77777777" w:rsidTr="44E89134">
        <w:tc>
          <w:tcPr>
            <w:tcW w:w="2116" w:type="dxa"/>
          </w:tcPr>
          <w:p w14:paraId="5886E988" w14:textId="77777777"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Contractor</w:t>
            </w:r>
          </w:p>
        </w:tc>
        <w:tc>
          <w:tcPr>
            <w:tcW w:w="7846" w:type="dxa"/>
          </w:tcPr>
          <w:p w14:paraId="5886E989" w14:textId="0AB63E69" w:rsidR="00987A53" w:rsidRPr="009950A7" w:rsidRDefault="7F032881" w:rsidP="711B1947">
            <w:pPr>
              <w:rPr>
                <w:rFonts w:cstheme="minorHAnsi"/>
                <w:sz w:val="22"/>
                <w:szCs w:val="22"/>
              </w:rPr>
            </w:pPr>
            <w:r w:rsidRPr="009950A7">
              <w:rPr>
                <w:rFonts w:cstheme="minorHAnsi"/>
                <w:color w:val="000000"/>
                <w:sz w:val="22"/>
                <w:szCs w:val="22"/>
                <w:shd w:val="clear" w:color="auto" w:fill="FFFFFF"/>
              </w:rPr>
              <w:t>Contractor</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means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an</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entity</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that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receives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contract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defined</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in</w:t>
            </w:r>
            <w:r w:rsidR="71037128" w:rsidRPr="009950A7">
              <w:rPr>
                <w:rFonts w:cstheme="minorHAnsi"/>
                <w:color w:val="000000"/>
                <w:sz w:val="22"/>
                <w:szCs w:val="22"/>
                <w:shd w:val="clear" w:color="auto" w:fill="FFFFFF"/>
              </w:rPr>
              <w:t xml:space="preserve"> </w:t>
            </w:r>
            <w:r w:rsidR="15AA6BCC" w:rsidRPr="009950A7">
              <w:rPr>
                <w:rFonts w:cstheme="minorHAnsi"/>
                <w:color w:val="000000"/>
                <w:sz w:val="22"/>
                <w:szCs w:val="22"/>
                <w:shd w:val="clear" w:color="auto" w:fill="FFFFFF"/>
              </w:rPr>
              <w:t xml:space="preserve">2 CFR </w:t>
            </w:r>
            <w:r w:rsidRPr="009950A7">
              <w:rPr>
                <w:rFonts w:cstheme="minorHAnsi"/>
                <w:color w:val="000000"/>
                <w:sz w:val="22"/>
                <w:szCs w:val="22"/>
                <w:shd w:val="clear" w:color="auto" w:fill="FFFFFF"/>
              </w:rPr>
              <w:t>200.</w:t>
            </w:r>
            <w:r w:rsidR="0F6689D2" w:rsidRPr="009950A7">
              <w:rPr>
                <w:rFonts w:cstheme="minorHAnsi"/>
                <w:color w:val="000000"/>
                <w:sz w:val="22"/>
                <w:szCs w:val="22"/>
                <w:shd w:val="clear" w:color="auto" w:fill="FFFFFF"/>
              </w:rPr>
              <w:t>1</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Contract.</w:t>
            </w:r>
          </w:p>
        </w:tc>
      </w:tr>
      <w:tr w:rsidR="00987A53" w:rsidRPr="009950A7" w14:paraId="5886E993"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91" w14:textId="3BA29839"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Cooperative</w:t>
            </w:r>
            <w:r w:rsidR="71037128" w:rsidRPr="009950A7">
              <w:rPr>
                <w:rFonts w:cstheme="minorHAnsi"/>
                <w:b/>
                <w:bCs/>
                <w:color w:val="000000"/>
                <w:sz w:val="22"/>
                <w:szCs w:val="22"/>
                <w:shd w:val="clear" w:color="auto" w:fill="FFFFFF"/>
              </w:rPr>
              <w:t xml:space="preserve"> </w:t>
            </w:r>
            <w:r w:rsidR="002850F5" w:rsidRPr="009950A7">
              <w:rPr>
                <w:rFonts w:cstheme="minorHAnsi"/>
                <w:b/>
                <w:bCs/>
                <w:color w:val="000000"/>
                <w:sz w:val="22"/>
                <w:szCs w:val="22"/>
                <w:shd w:val="clear" w:color="auto" w:fill="FFFFFF"/>
              </w:rPr>
              <w:t>A</w:t>
            </w:r>
            <w:r w:rsidRPr="009950A7">
              <w:rPr>
                <w:rFonts w:cstheme="minorHAnsi"/>
                <w:b/>
                <w:bCs/>
                <w:color w:val="000000"/>
                <w:sz w:val="22"/>
                <w:szCs w:val="22"/>
                <w:shd w:val="clear" w:color="auto" w:fill="FFFFFF"/>
              </w:rPr>
              <w:t>greement</w:t>
            </w:r>
          </w:p>
        </w:tc>
        <w:tc>
          <w:tcPr>
            <w:tcW w:w="7846" w:type="dxa"/>
          </w:tcPr>
          <w:p w14:paraId="5886E992" w14:textId="5BFFE5BB" w:rsidR="00987A53" w:rsidRPr="009950A7" w:rsidRDefault="007669D4" w:rsidP="007669D4">
            <w:pPr>
              <w:rPr>
                <w:rFonts w:cstheme="minorHAnsi"/>
                <w:sz w:val="22"/>
                <w:szCs w:val="22"/>
              </w:rPr>
            </w:pPr>
            <w:r w:rsidRPr="009950A7">
              <w:rPr>
                <w:rFonts w:cstheme="minorHAnsi"/>
                <w:sz w:val="22"/>
                <w:szCs w:val="22"/>
              </w:rPr>
              <w:t>A legal instrument of financial assistance between a Federal awarding agency or pass-through entity and a non-Federal entity that, consistent with 31 U.S.C. 6302–6305: 1) Is used to enter into a relationship the principal purpose of which is to transfer anything of value from the Federal awarding agency or pass-through entity to the non-Federal entity to carry out a public purpose authorized by a law of the United States (see 31 U.S.C. 6101(3)); and not to acquire property or services for the Federal government or pass-through entity's direct benefit or use. 2) Is distinguished from a grant in that it provides for substantial involvement between the Federal awarding agency or pass-through entity and the non-Federal entity in carrying out the activity contemplated by the Federal award. 3) The term does not include: (1) A cooperative research and development agreement as defined in 15 U.S.C. 3710a; or (2) An agreement that provides only: (i) Direct United States Government cash assistance to an individual; (ii) A subsidy; (iii) A loan; (iv) A loan guarantee; or (v) Insurance.</w:t>
            </w:r>
          </w:p>
        </w:tc>
      </w:tr>
      <w:tr w:rsidR="00987A53" w:rsidRPr="009950A7" w14:paraId="5886E996" w14:textId="77777777" w:rsidTr="44E89134">
        <w:tc>
          <w:tcPr>
            <w:tcW w:w="2116" w:type="dxa"/>
          </w:tcPr>
          <w:p w14:paraId="5886E994" w14:textId="3F8DCEE1"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Cost</w:t>
            </w:r>
            <w:r w:rsidR="71037128" w:rsidRPr="009950A7">
              <w:rPr>
                <w:rFonts w:cstheme="minorHAnsi"/>
                <w:b/>
                <w:bCs/>
                <w:color w:val="000000"/>
                <w:sz w:val="22"/>
                <w:szCs w:val="22"/>
                <w:shd w:val="clear" w:color="auto" w:fill="FFFFFF"/>
              </w:rPr>
              <w:t xml:space="preserve"> </w:t>
            </w:r>
            <w:r w:rsidR="002850F5" w:rsidRPr="009950A7">
              <w:rPr>
                <w:rFonts w:cstheme="minorHAnsi"/>
                <w:b/>
                <w:bCs/>
                <w:color w:val="000000"/>
                <w:sz w:val="22"/>
                <w:szCs w:val="22"/>
                <w:shd w:val="clear" w:color="auto" w:fill="FFFFFF"/>
              </w:rPr>
              <w:t>P</w:t>
            </w:r>
            <w:r w:rsidRPr="009950A7">
              <w:rPr>
                <w:rFonts w:cstheme="minorHAnsi"/>
                <w:b/>
                <w:bCs/>
                <w:color w:val="000000"/>
                <w:sz w:val="22"/>
                <w:szCs w:val="22"/>
                <w:shd w:val="clear" w:color="auto" w:fill="FFFFFF"/>
              </w:rPr>
              <w:t>rinciples</w:t>
            </w:r>
          </w:p>
        </w:tc>
        <w:tc>
          <w:tcPr>
            <w:tcW w:w="7846" w:type="dxa"/>
          </w:tcPr>
          <w:p w14:paraId="5886E995" w14:textId="706150AE" w:rsidR="00987A53" w:rsidRPr="009950A7" w:rsidRDefault="7F032881" w:rsidP="711B1947">
            <w:pPr>
              <w:rPr>
                <w:rFonts w:cstheme="minorHAnsi"/>
                <w:sz w:val="22"/>
                <w:szCs w:val="22"/>
              </w:rPr>
            </w:pPr>
            <w:r w:rsidRPr="009950A7">
              <w:rPr>
                <w:rFonts w:cstheme="minorHAnsi"/>
                <w:sz w:val="22"/>
                <w:szCs w:val="22"/>
              </w:rPr>
              <w:t>Cost</w:t>
            </w:r>
            <w:r w:rsidR="71037128" w:rsidRPr="009950A7">
              <w:rPr>
                <w:rFonts w:cstheme="minorHAnsi"/>
                <w:sz w:val="22"/>
                <w:szCs w:val="22"/>
              </w:rPr>
              <w:t xml:space="preserve"> </w:t>
            </w:r>
            <w:r w:rsidRPr="009950A7">
              <w:rPr>
                <w:rFonts w:cstheme="minorHAnsi"/>
                <w:sz w:val="22"/>
                <w:szCs w:val="22"/>
              </w:rPr>
              <w:t>principles</w:t>
            </w:r>
            <w:r w:rsidR="71037128" w:rsidRPr="009950A7">
              <w:rPr>
                <w:rFonts w:cstheme="minorHAnsi"/>
                <w:sz w:val="22"/>
                <w:szCs w:val="22"/>
              </w:rPr>
              <w:t xml:space="preserve"> </w:t>
            </w:r>
            <w:r w:rsidRPr="009950A7">
              <w:rPr>
                <w:rFonts w:cstheme="minorHAnsi"/>
                <w:sz w:val="22"/>
                <w:szCs w:val="22"/>
              </w:rPr>
              <w:t>mean</w:t>
            </w:r>
            <w:r w:rsidR="71037128" w:rsidRPr="009950A7">
              <w:rPr>
                <w:rFonts w:cstheme="minorHAnsi"/>
                <w:sz w:val="22"/>
                <w:szCs w:val="22"/>
              </w:rPr>
              <w:t xml:space="preserve"> </w:t>
            </w:r>
            <w:r w:rsidRPr="009950A7">
              <w:rPr>
                <w:rFonts w:cstheme="minorHAnsi"/>
                <w:sz w:val="22"/>
                <w:szCs w:val="22"/>
              </w:rPr>
              <w:t>the</w:t>
            </w:r>
            <w:r w:rsidR="71037128" w:rsidRPr="009950A7">
              <w:rPr>
                <w:rFonts w:cstheme="minorHAnsi"/>
                <w:sz w:val="22"/>
                <w:szCs w:val="22"/>
              </w:rPr>
              <w:t xml:space="preserve"> </w:t>
            </w:r>
            <w:r w:rsidRPr="009950A7">
              <w:rPr>
                <w:rFonts w:cstheme="minorHAnsi"/>
                <w:sz w:val="22"/>
                <w:szCs w:val="22"/>
              </w:rPr>
              <w:t>government-wide</w:t>
            </w:r>
            <w:r w:rsidR="71037128" w:rsidRPr="009950A7">
              <w:rPr>
                <w:rFonts w:cstheme="minorHAnsi"/>
                <w:sz w:val="22"/>
                <w:szCs w:val="22"/>
              </w:rPr>
              <w:t xml:space="preserve"> </w:t>
            </w:r>
            <w:r w:rsidRPr="009950A7">
              <w:rPr>
                <w:rFonts w:cstheme="minorHAnsi"/>
                <w:sz w:val="22"/>
                <w:szCs w:val="22"/>
              </w:rPr>
              <w:t>principles,</w:t>
            </w:r>
            <w:r w:rsidR="71037128" w:rsidRPr="009950A7">
              <w:rPr>
                <w:rFonts w:cstheme="minorHAnsi"/>
                <w:sz w:val="22"/>
                <w:szCs w:val="22"/>
              </w:rPr>
              <w:t xml:space="preserve"> </w:t>
            </w:r>
            <w:r w:rsidR="40D889FB" w:rsidRPr="009950A7">
              <w:rPr>
                <w:rFonts w:cstheme="minorHAnsi"/>
                <w:sz w:val="22"/>
                <w:szCs w:val="22"/>
              </w:rPr>
              <w:t xml:space="preserve">2 CFR 200 Subpart </w:t>
            </w:r>
            <w:r w:rsidR="00010805" w:rsidRPr="009950A7">
              <w:rPr>
                <w:rFonts w:cstheme="minorHAnsi"/>
                <w:sz w:val="22"/>
                <w:szCs w:val="22"/>
              </w:rPr>
              <w:t>E on</w:t>
            </w:r>
            <w:r w:rsidR="71037128" w:rsidRPr="009950A7">
              <w:rPr>
                <w:rFonts w:cstheme="minorHAnsi"/>
                <w:sz w:val="22"/>
                <w:szCs w:val="22"/>
              </w:rPr>
              <w:t xml:space="preserve"> </w:t>
            </w:r>
            <w:r w:rsidRPr="009950A7">
              <w:rPr>
                <w:rFonts w:cstheme="minorHAnsi"/>
                <w:sz w:val="22"/>
                <w:szCs w:val="22"/>
              </w:rPr>
              <w:t>allowability</w:t>
            </w:r>
            <w:r w:rsidR="71037128" w:rsidRPr="009950A7">
              <w:rPr>
                <w:rFonts w:cstheme="minorHAnsi"/>
                <w:sz w:val="22"/>
                <w:szCs w:val="22"/>
              </w:rPr>
              <w:t xml:space="preserve"> </w:t>
            </w:r>
            <w:r w:rsidRPr="009950A7">
              <w:rPr>
                <w:rFonts w:cstheme="minorHAnsi"/>
                <w:sz w:val="22"/>
                <w:szCs w:val="22"/>
              </w:rPr>
              <w:t>and</w:t>
            </w:r>
            <w:r w:rsidR="71037128" w:rsidRPr="009950A7">
              <w:rPr>
                <w:rFonts w:cstheme="minorHAnsi"/>
                <w:sz w:val="22"/>
                <w:szCs w:val="22"/>
              </w:rPr>
              <w:t xml:space="preserve"> </w:t>
            </w:r>
            <w:r w:rsidR="00010805">
              <w:rPr>
                <w:rFonts w:cstheme="minorHAnsi"/>
                <w:sz w:val="22"/>
                <w:szCs w:val="22"/>
              </w:rPr>
              <w:t>non-</w:t>
            </w:r>
            <w:r w:rsidRPr="009950A7">
              <w:rPr>
                <w:rFonts w:cstheme="minorHAnsi"/>
                <w:sz w:val="22"/>
                <w:szCs w:val="22"/>
              </w:rPr>
              <w:t>allowability</w:t>
            </w:r>
            <w:r w:rsidR="71037128" w:rsidRPr="009950A7">
              <w:rPr>
                <w:rFonts w:cstheme="minorHAnsi"/>
                <w:sz w:val="22"/>
                <w:szCs w:val="22"/>
              </w:rPr>
              <w:t xml:space="preserve"> </w:t>
            </w:r>
            <w:r w:rsidRPr="009950A7">
              <w:rPr>
                <w:rFonts w:cstheme="minorHAnsi"/>
                <w:sz w:val="22"/>
                <w:szCs w:val="22"/>
              </w:rPr>
              <w:t>of</w:t>
            </w:r>
            <w:r w:rsidR="71037128" w:rsidRPr="009950A7">
              <w:rPr>
                <w:rFonts w:cstheme="minorHAnsi"/>
                <w:sz w:val="22"/>
                <w:szCs w:val="22"/>
              </w:rPr>
              <w:t xml:space="preserve"> </w:t>
            </w:r>
            <w:r w:rsidRPr="009950A7">
              <w:rPr>
                <w:rFonts w:cstheme="minorHAnsi"/>
                <w:sz w:val="22"/>
                <w:szCs w:val="22"/>
              </w:rPr>
              <w:t>costs</w:t>
            </w:r>
            <w:r w:rsidR="71037128" w:rsidRPr="009950A7">
              <w:rPr>
                <w:rFonts w:cstheme="minorHAnsi"/>
                <w:sz w:val="22"/>
                <w:szCs w:val="22"/>
              </w:rPr>
              <w:t xml:space="preserve"> </w:t>
            </w:r>
            <w:r w:rsidRPr="009950A7">
              <w:rPr>
                <w:rFonts w:cstheme="minorHAnsi"/>
                <w:sz w:val="22"/>
                <w:szCs w:val="22"/>
              </w:rPr>
              <w:t>under</w:t>
            </w:r>
            <w:r w:rsidR="71037128" w:rsidRPr="009950A7">
              <w:rPr>
                <w:rFonts w:cstheme="minorHAnsi"/>
                <w:sz w:val="22"/>
                <w:szCs w:val="22"/>
              </w:rPr>
              <w:t xml:space="preserve"> </w:t>
            </w:r>
            <w:r w:rsidRPr="009950A7">
              <w:rPr>
                <w:rFonts w:cstheme="minorHAnsi"/>
                <w:sz w:val="22"/>
                <w:szCs w:val="22"/>
              </w:rPr>
              <w:t>federally</w:t>
            </w:r>
            <w:r w:rsidR="71037128" w:rsidRPr="009950A7">
              <w:rPr>
                <w:rFonts w:cstheme="minorHAnsi"/>
                <w:sz w:val="22"/>
                <w:szCs w:val="22"/>
              </w:rPr>
              <w:t xml:space="preserve"> </w:t>
            </w:r>
            <w:r w:rsidRPr="009950A7">
              <w:rPr>
                <w:rFonts w:cstheme="minorHAnsi"/>
                <w:sz w:val="22"/>
                <w:szCs w:val="22"/>
              </w:rPr>
              <w:t>sponsored</w:t>
            </w:r>
            <w:r w:rsidR="71037128" w:rsidRPr="009950A7">
              <w:rPr>
                <w:rFonts w:cstheme="minorHAnsi"/>
                <w:sz w:val="22"/>
                <w:szCs w:val="22"/>
              </w:rPr>
              <w:t xml:space="preserve"> </w:t>
            </w:r>
            <w:r w:rsidRPr="009950A7">
              <w:rPr>
                <w:rFonts w:cstheme="minorHAnsi"/>
                <w:sz w:val="22"/>
                <w:szCs w:val="22"/>
              </w:rPr>
              <w:t>agreements.</w:t>
            </w:r>
            <w:r w:rsidR="71037128" w:rsidRPr="009950A7">
              <w:rPr>
                <w:rFonts w:cstheme="minorHAnsi"/>
                <w:sz w:val="22"/>
                <w:szCs w:val="22"/>
              </w:rPr>
              <w:t xml:space="preserve"> </w:t>
            </w:r>
          </w:p>
        </w:tc>
      </w:tr>
      <w:tr w:rsidR="00987A53" w:rsidRPr="009950A7" w14:paraId="5886E999"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97" w14:textId="44CE56EA" w:rsidR="00987A53" w:rsidRPr="009950A7" w:rsidRDefault="7F032881" w:rsidP="711B1947">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Cost</w:t>
            </w:r>
            <w:r w:rsidR="71037128" w:rsidRPr="009950A7">
              <w:rPr>
                <w:rFonts w:cstheme="minorHAnsi"/>
                <w:b/>
                <w:bCs/>
                <w:color w:val="000000"/>
                <w:sz w:val="22"/>
                <w:szCs w:val="22"/>
                <w:shd w:val="clear" w:color="auto" w:fill="FFFFFF"/>
              </w:rPr>
              <w:t xml:space="preserve"> </w:t>
            </w:r>
            <w:r w:rsidR="003F46A8" w:rsidRPr="009950A7">
              <w:rPr>
                <w:rFonts w:cstheme="minorHAnsi"/>
                <w:b/>
                <w:bCs/>
                <w:color w:val="000000"/>
                <w:sz w:val="22"/>
                <w:szCs w:val="22"/>
                <w:shd w:val="clear" w:color="auto" w:fill="FFFFFF"/>
              </w:rPr>
              <w:t>S</w:t>
            </w:r>
            <w:r w:rsidRPr="009950A7">
              <w:rPr>
                <w:rFonts w:cstheme="minorHAnsi"/>
                <w:b/>
                <w:bCs/>
                <w:color w:val="000000"/>
                <w:sz w:val="22"/>
                <w:szCs w:val="22"/>
                <w:shd w:val="clear" w:color="auto" w:fill="FFFFFF"/>
              </w:rPr>
              <w:t>haring</w:t>
            </w:r>
          </w:p>
        </w:tc>
        <w:tc>
          <w:tcPr>
            <w:tcW w:w="7846" w:type="dxa"/>
          </w:tcPr>
          <w:p w14:paraId="5886E998" w14:textId="68BA3858" w:rsidR="00987A53" w:rsidRPr="009950A7" w:rsidRDefault="7F032881" w:rsidP="711B1947">
            <w:pPr>
              <w:rPr>
                <w:rFonts w:cstheme="minorHAnsi"/>
                <w:sz w:val="22"/>
                <w:szCs w:val="22"/>
              </w:rPr>
            </w:pPr>
            <w:r w:rsidRPr="009950A7">
              <w:rPr>
                <w:rFonts w:cstheme="minorHAnsi"/>
                <w:color w:val="000000"/>
                <w:sz w:val="22"/>
                <w:szCs w:val="22"/>
                <w:shd w:val="clear" w:color="auto" w:fill="FFFFFF"/>
              </w:rPr>
              <w:t>Cost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sharing</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means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the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portion</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of</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project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costs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not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paid</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by</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Federal</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funds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(unless</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otherwise</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authorized</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by</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Federal</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statute).</w:t>
            </w:r>
            <w:r w:rsidR="003F46A8" w:rsidRPr="009950A7">
              <w:rPr>
                <w:rFonts w:cstheme="minorHAnsi"/>
                <w:color w:val="000000"/>
                <w:sz w:val="22"/>
                <w:szCs w:val="22"/>
                <w:shd w:val="clear" w:color="auto" w:fill="FFFFFF"/>
              </w:rPr>
              <w:t xml:space="preserve"> </w:t>
            </w:r>
            <w:r w:rsidR="003F46A8" w:rsidRPr="009950A7">
              <w:rPr>
                <w:rFonts w:cstheme="minorHAnsi"/>
                <w:sz w:val="22"/>
                <w:szCs w:val="22"/>
              </w:rPr>
              <w:t>Cost sharing means the value of third-party in-kind contributions and the portion of the costs of a federally assisted project or program not borne by the Federal government. Costs used to satisfy matching or cost-sharing requirements are subject to the same policies governing allowability as other costs under the approved budget.</w:t>
            </w:r>
            <w:r w:rsidR="71037128" w:rsidRPr="009950A7">
              <w:rPr>
                <w:rFonts w:cstheme="minorHAnsi"/>
                <w:color w:val="000000"/>
                <w:sz w:val="22"/>
                <w:szCs w:val="22"/>
                <w:shd w:val="clear" w:color="auto" w:fill="FFFFFF"/>
              </w:rPr>
              <w:t xml:space="preserve"> </w:t>
            </w:r>
            <w:r w:rsidRPr="009950A7">
              <w:rPr>
                <w:rFonts w:cstheme="minorHAnsi"/>
                <w:color w:val="000000"/>
                <w:sz w:val="22"/>
                <w:szCs w:val="22"/>
                <w:shd w:val="clear" w:color="auto" w:fill="FFFFFF"/>
              </w:rPr>
              <w:t>See</w:t>
            </w:r>
            <w:r w:rsidR="71037128" w:rsidRPr="009950A7">
              <w:rPr>
                <w:rFonts w:cstheme="minorHAnsi"/>
                <w:color w:val="000000"/>
                <w:sz w:val="22"/>
                <w:szCs w:val="22"/>
                <w:shd w:val="clear" w:color="auto" w:fill="FFFFFF"/>
              </w:rPr>
              <w:t xml:space="preserve"> </w:t>
            </w:r>
            <w:r w:rsidR="15AA6BCC" w:rsidRPr="009950A7">
              <w:rPr>
                <w:rFonts w:cstheme="minorHAnsi"/>
                <w:color w:val="000000"/>
                <w:sz w:val="22"/>
                <w:szCs w:val="22"/>
                <w:shd w:val="clear" w:color="auto" w:fill="FFFFFF"/>
              </w:rPr>
              <w:t xml:space="preserve">2 CFR </w:t>
            </w:r>
            <w:r w:rsidRPr="009950A7">
              <w:rPr>
                <w:rFonts w:cstheme="minorHAnsi"/>
                <w:color w:val="000000"/>
                <w:sz w:val="22"/>
                <w:szCs w:val="22"/>
                <w:shd w:val="clear" w:color="auto" w:fill="FFFFFF"/>
              </w:rPr>
              <w:t>200.306</w:t>
            </w:r>
            <w:r w:rsidR="003F46A8" w:rsidRPr="009950A7">
              <w:rPr>
                <w:rFonts w:cstheme="minorHAnsi"/>
                <w:color w:val="000000"/>
                <w:sz w:val="22"/>
                <w:szCs w:val="22"/>
                <w:shd w:val="clear" w:color="auto" w:fill="FFFFFF"/>
              </w:rPr>
              <w:t>.</w:t>
            </w:r>
          </w:p>
        </w:tc>
      </w:tr>
      <w:tr w:rsidR="003F46A8" w:rsidRPr="009950A7" w14:paraId="5886E99C" w14:textId="77777777" w:rsidTr="44E89134">
        <w:tc>
          <w:tcPr>
            <w:tcW w:w="2116" w:type="dxa"/>
          </w:tcPr>
          <w:p w14:paraId="5886E99A" w14:textId="77777777" w:rsidR="003F46A8" w:rsidRPr="009950A7" w:rsidRDefault="003F46A8" w:rsidP="003F46A8">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Deadline</w:t>
            </w:r>
          </w:p>
        </w:tc>
        <w:tc>
          <w:tcPr>
            <w:tcW w:w="7846" w:type="dxa"/>
          </w:tcPr>
          <w:p w14:paraId="5886E99B" w14:textId="6698E0D8" w:rsidR="003F46A8" w:rsidRPr="009950A7" w:rsidRDefault="003F46A8" w:rsidP="003F46A8">
            <w:pPr>
              <w:rPr>
                <w:rFonts w:cstheme="minorHAnsi"/>
                <w:sz w:val="22"/>
                <w:szCs w:val="22"/>
              </w:rPr>
            </w:pPr>
            <w:r w:rsidRPr="009950A7">
              <w:rPr>
                <w:rFonts w:cstheme="minorHAnsi"/>
                <w:sz w:val="22"/>
                <w:szCs w:val="22"/>
              </w:rPr>
              <w:t>Deadline means the published date and/or time that a grant application is to be submitted to the funding agency.</w:t>
            </w:r>
          </w:p>
        </w:tc>
      </w:tr>
      <w:tr w:rsidR="003F46A8" w:rsidRPr="009950A7" w14:paraId="5886E99F"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9D" w14:textId="77777777" w:rsidR="003F46A8" w:rsidRPr="009950A7" w:rsidRDefault="003F46A8" w:rsidP="003F46A8">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Debarment and suspension</w:t>
            </w:r>
          </w:p>
        </w:tc>
        <w:tc>
          <w:tcPr>
            <w:tcW w:w="7846" w:type="dxa"/>
          </w:tcPr>
          <w:p w14:paraId="5886E99E" w14:textId="155E302F" w:rsidR="003F46A8" w:rsidRPr="009950A7" w:rsidRDefault="003F46A8" w:rsidP="003F46A8">
            <w:pPr>
              <w:rPr>
                <w:rFonts w:cstheme="minorHAnsi"/>
                <w:sz w:val="22"/>
                <w:szCs w:val="22"/>
              </w:rPr>
            </w:pPr>
            <w:r w:rsidRPr="009950A7">
              <w:rPr>
                <w:rFonts w:cstheme="minorHAnsi"/>
                <w:sz w:val="22"/>
                <w:szCs w:val="22"/>
              </w:rPr>
              <w:t>Debarment and suspension mean the actions taken by a debarring official in accordance with OMB guidance at 2 CFR 180, “Non-procurement Debarment and Suspension,” to exclude a person or organization from participating in grants and other non-procurement awards government-wide. If debarred or suspended, the person or organization may not receive financial assistance (under a grant, cooperative agreement, or sub-award, or contract under a grant) for a specified period of time. Debarments and suspensions carried out pursuant to 2 CFR 376 are distinct from post-award suspension action by an awarding agency. See 2 CFR 901 for DOE implementation.</w:t>
            </w:r>
          </w:p>
        </w:tc>
      </w:tr>
      <w:tr w:rsidR="003F46A8" w:rsidRPr="009950A7" w14:paraId="5886E9A2" w14:textId="77777777" w:rsidTr="44E89134">
        <w:tc>
          <w:tcPr>
            <w:tcW w:w="2116" w:type="dxa"/>
          </w:tcPr>
          <w:p w14:paraId="5886E9A0" w14:textId="77777777" w:rsidR="003F46A8" w:rsidRPr="009950A7" w:rsidRDefault="003F46A8" w:rsidP="003F46A8">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Direct costs</w:t>
            </w:r>
          </w:p>
        </w:tc>
        <w:tc>
          <w:tcPr>
            <w:tcW w:w="7846" w:type="dxa"/>
          </w:tcPr>
          <w:p w14:paraId="5886E9A1" w14:textId="4FAD160E" w:rsidR="003F46A8" w:rsidRPr="009950A7" w:rsidRDefault="003F46A8" w:rsidP="003F46A8">
            <w:pPr>
              <w:rPr>
                <w:rFonts w:cstheme="minorHAnsi"/>
                <w:sz w:val="22"/>
                <w:szCs w:val="22"/>
              </w:rPr>
            </w:pPr>
            <w:r w:rsidRPr="009950A7">
              <w:rPr>
                <w:rFonts w:cstheme="minorHAnsi"/>
                <w:sz w:val="22"/>
                <w:szCs w:val="22"/>
              </w:rPr>
              <w:t xml:space="preserve">Direct costs mean costs that can be identified specifically with a particular sponsored project, an instructional activity, or any other institutional activity, or that can be directly assigned to such activities relatively easily with a high degree of accuracy. </w:t>
            </w:r>
            <w:r w:rsidRPr="009950A7">
              <w:rPr>
                <w:rFonts w:cstheme="minorHAnsi"/>
                <w:sz w:val="22"/>
                <w:szCs w:val="22"/>
              </w:rPr>
              <w:lastRenderedPageBreak/>
              <w:t>See 2 CFR 200.413.</w:t>
            </w:r>
          </w:p>
        </w:tc>
      </w:tr>
      <w:tr w:rsidR="003F46A8" w:rsidRPr="009950A7" w14:paraId="63A104D5"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0CC46711" w14:textId="608DE290" w:rsidR="003F46A8" w:rsidRPr="009950A7" w:rsidRDefault="003F46A8" w:rsidP="003F46A8">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lastRenderedPageBreak/>
              <w:t>Diversity, Equity, Inclusion, and Accessibility (DEIA)</w:t>
            </w:r>
          </w:p>
        </w:tc>
        <w:tc>
          <w:tcPr>
            <w:tcW w:w="7846" w:type="dxa"/>
          </w:tcPr>
          <w:p w14:paraId="65B2AFAB" w14:textId="362A52F9" w:rsidR="003F46A8" w:rsidRPr="009950A7" w:rsidRDefault="003F46A8" w:rsidP="003F46A8">
            <w:pPr>
              <w:rPr>
                <w:rFonts w:cstheme="minorHAnsi"/>
                <w:color w:val="000000"/>
                <w:sz w:val="22"/>
                <w:szCs w:val="22"/>
                <w:shd w:val="clear" w:color="auto" w:fill="FFFFFF"/>
              </w:rPr>
            </w:pPr>
            <w:r w:rsidRPr="009950A7">
              <w:rPr>
                <w:rFonts w:cstheme="minorHAnsi"/>
                <w:color w:val="000000"/>
                <w:sz w:val="22"/>
                <w:szCs w:val="22"/>
                <w:shd w:val="clear" w:color="auto" w:fill="FFFFFF"/>
              </w:rPr>
              <w:t>DEIA is a way of thinking and acting that values and respects the varied identities and differences of all people. It is also a goal and an effort to create a model workplace that is fully accessible to employees with disabilities and that advances opportunities for underserved communities.</w:t>
            </w:r>
          </w:p>
        </w:tc>
      </w:tr>
      <w:tr w:rsidR="003F46A8" w:rsidRPr="009950A7" w14:paraId="5886E9A5" w14:textId="77777777" w:rsidTr="44E89134">
        <w:tc>
          <w:tcPr>
            <w:tcW w:w="2116" w:type="dxa"/>
          </w:tcPr>
          <w:p w14:paraId="5886E9A3" w14:textId="289149F4" w:rsidR="003F46A8" w:rsidRPr="009950A7" w:rsidRDefault="003F46A8" w:rsidP="003F46A8">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 xml:space="preserve">Disallowed </w:t>
            </w:r>
            <w:r w:rsidR="00E43C41" w:rsidRPr="009950A7">
              <w:rPr>
                <w:rFonts w:cstheme="minorHAnsi"/>
                <w:b/>
                <w:bCs/>
                <w:color w:val="000000"/>
                <w:sz w:val="22"/>
                <w:szCs w:val="22"/>
                <w:shd w:val="clear" w:color="auto" w:fill="FFFFFF"/>
              </w:rPr>
              <w:t>C</w:t>
            </w:r>
            <w:r w:rsidRPr="009950A7">
              <w:rPr>
                <w:rFonts w:cstheme="minorHAnsi"/>
                <w:b/>
                <w:bCs/>
                <w:color w:val="000000"/>
                <w:sz w:val="22"/>
                <w:szCs w:val="22"/>
                <w:shd w:val="clear" w:color="auto" w:fill="FFFFFF"/>
              </w:rPr>
              <w:t>osts</w:t>
            </w:r>
          </w:p>
        </w:tc>
        <w:tc>
          <w:tcPr>
            <w:tcW w:w="7846" w:type="dxa"/>
          </w:tcPr>
          <w:p w14:paraId="5886E9A4" w14:textId="5C9FC1BF" w:rsidR="003F46A8" w:rsidRPr="009950A7" w:rsidRDefault="003F46A8" w:rsidP="003F46A8">
            <w:pPr>
              <w:rPr>
                <w:rFonts w:cstheme="minorHAnsi"/>
                <w:sz w:val="22"/>
                <w:szCs w:val="22"/>
              </w:rPr>
            </w:pPr>
            <w:r w:rsidRPr="009950A7">
              <w:rPr>
                <w:rFonts w:cstheme="minorHAnsi"/>
                <w:color w:val="000000"/>
                <w:sz w:val="22"/>
                <w:szCs w:val="22"/>
                <w:shd w:val="clear" w:color="auto" w:fill="FFFFFF"/>
              </w:rPr>
              <w:t>Disallowed costs mean those charges to a Federal award that the Federal awarding agency or pass-through entity determines to be unallowable, in accordance with the applicable Federal statutes, regulations, or the terms and conditions of the Federal award.</w:t>
            </w:r>
          </w:p>
        </w:tc>
      </w:tr>
      <w:tr w:rsidR="003F46A8" w:rsidRPr="009950A7" w14:paraId="5886E9A8"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A6" w14:textId="13949951" w:rsidR="003F46A8" w:rsidRPr="009950A7" w:rsidRDefault="003F46A8" w:rsidP="003F46A8">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 xml:space="preserve">Domestic </w:t>
            </w:r>
            <w:r w:rsidR="00E43C41" w:rsidRPr="009950A7">
              <w:rPr>
                <w:rFonts w:cstheme="minorHAnsi"/>
                <w:b/>
                <w:bCs/>
                <w:color w:val="000000"/>
                <w:sz w:val="22"/>
                <w:szCs w:val="22"/>
                <w:shd w:val="clear" w:color="auto" w:fill="FFFFFF"/>
              </w:rPr>
              <w:t>O</w:t>
            </w:r>
            <w:r w:rsidRPr="009950A7">
              <w:rPr>
                <w:rFonts w:cstheme="minorHAnsi"/>
                <w:b/>
                <w:bCs/>
                <w:color w:val="000000"/>
                <w:sz w:val="22"/>
                <w:szCs w:val="22"/>
                <w:shd w:val="clear" w:color="auto" w:fill="FFFFFF"/>
              </w:rPr>
              <w:t>rganization</w:t>
            </w:r>
          </w:p>
        </w:tc>
        <w:tc>
          <w:tcPr>
            <w:tcW w:w="7846" w:type="dxa"/>
          </w:tcPr>
          <w:p w14:paraId="5886E9A7" w14:textId="28551BAA" w:rsidR="003F46A8" w:rsidRPr="009950A7" w:rsidRDefault="003F46A8" w:rsidP="003F46A8">
            <w:pPr>
              <w:rPr>
                <w:rFonts w:cstheme="minorHAnsi"/>
                <w:sz w:val="22"/>
                <w:szCs w:val="22"/>
              </w:rPr>
            </w:pPr>
            <w:r w:rsidRPr="009950A7">
              <w:rPr>
                <w:rFonts w:cstheme="minorHAnsi"/>
                <w:sz w:val="22"/>
                <w:szCs w:val="22"/>
              </w:rPr>
              <w:t xml:space="preserve">Domestic organization means a public (including a State or other governmental agency) or private non-profit or for-profit organization that </w:t>
            </w:r>
            <w:r w:rsidR="00385094" w:rsidRPr="009950A7">
              <w:rPr>
                <w:rFonts w:cstheme="minorHAnsi"/>
                <w:sz w:val="22"/>
                <w:szCs w:val="22"/>
              </w:rPr>
              <w:t>is in</w:t>
            </w:r>
            <w:r w:rsidRPr="009950A7">
              <w:rPr>
                <w:rFonts w:cstheme="minorHAnsi"/>
                <w:sz w:val="22"/>
                <w:szCs w:val="22"/>
              </w:rPr>
              <w:t xml:space="preserve"> the United States or its territories, is subject to U.S. laws, and assumes legal and financial accountability for awarded funds and for the performance of the grant-supported activities.</w:t>
            </w:r>
          </w:p>
        </w:tc>
      </w:tr>
      <w:tr w:rsidR="003F46A8" w:rsidRPr="009950A7" w14:paraId="17338D39" w14:textId="77777777" w:rsidTr="44E89134">
        <w:tc>
          <w:tcPr>
            <w:tcW w:w="2116" w:type="dxa"/>
          </w:tcPr>
          <w:p w14:paraId="0E44F1F7" w14:textId="16C59F41" w:rsidR="003F46A8" w:rsidRPr="009950A7" w:rsidRDefault="003F46A8" w:rsidP="003F46A8">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Effective Date</w:t>
            </w:r>
          </w:p>
        </w:tc>
        <w:tc>
          <w:tcPr>
            <w:tcW w:w="7846" w:type="dxa"/>
          </w:tcPr>
          <w:p w14:paraId="06033C91" w14:textId="7848D188" w:rsidR="003F46A8" w:rsidRPr="009950A7" w:rsidRDefault="003F46A8" w:rsidP="003F46A8">
            <w:pPr>
              <w:rPr>
                <w:rFonts w:cstheme="minorHAnsi"/>
                <w:sz w:val="22"/>
                <w:szCs w:val="22"/>
              </w:rPr>
            </w:pPr>
            <w:r w:rsidRPr="009950A7">
              <w:rPr>
                <w:rFonts w:cstheme="minorHAnsi"/>
                <w:sz w:val="22"/>
                <w:szCs w:val="22"/>
              </w:rPr>
              <w:t>Effective date means the date specified in the Assistance Agreement form on or after which expenditures may be charged to the award. If no effective date is specified, then the beginning date of the period of performance for the award is the effective date.</w:t>
            </w:r>
          </w:p>
        </w:tc>
      </w:tr>
      <w:tr w:rsidR="003F46A8" w:rsidRPr="009950A7" w14:paraId="5886E9AB"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A9" w14:textId="6660D144" w:rsidR="003F46A8" w:rsidRPr="009950A7" w:rsidRDefault="003F46A8" w:rsidP="003F46A8">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Effort</w:t>
            </w:r>
          </w:p>
        </w:tc>
        <w:tc>
          <w:tcPr>
            <w:tcW w:w="7846" w:type="dxa"/>
          </w:tcPr>
          <w:p w14:paraId="5886E9AA" w14:textId="2A8F52AF" w:rsidR="003F46A8" w:rsidRPr="009950A7" w:rsidRDefault="003F46A8" w:rsidP="003F46A8">
            <w:pPr>
              <w:rPr>
                <w:rFonts w:cstheme="minorHAnsi"/>
                <w:sz w:val="22"/>
                <w:szCs w:val="22"/>
              </w:rPr>
            </w:pPr>
            <w:r w:rsidRPr="009950A7">
              <w:rPr>
                <w:rFonts w:cstheme="minorHAnsi"/>
                <w:sz w:val="22"/>
                <w:szCs w:val="22"/>
              </w:rPr>
              <w:t>Effort means the amount of time, usually expressed as a percentage of the total, which a faculty member or other employee spends on a sponsored project. No one is allowed to spend more than 100% total commitment on all academic activities, including grant-sponsored research, university-sponsored research, teaching, administration, advising and other contracted duties. Effort is indicated on the budget in units of person-months.</w:t>
            </w:r>
          </w:p>
        </w:tc>
      </w:tr>
      <w:tr w:rsidR="003F46A8" w:rsidRPr="009950A7" w14:paraId="5886E9AE" w14:textId="77777777" w:rsidTr="44E89134">
        <w:tc>
          <w:tcPr>
            <w:tcW w:w="2116" w:type="dxa"/>
          </w:tcPr>
          <w:p w14:paraId="5886E9AC" w14:textId="2CF2C007" w:rsidR="003F46A8" w:rsidRPr="009950A7" w:rsidRDefault="003F46A8" w:rsidP="003F46A8">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Equipment</w:t>
            </w:r>
          </w:p>
        </w:tc>
        <w:tc>
          <w:tcPr>
            <w:tcW w:w="7846" w:type="dxa"/>
          </w:tcPr>
          <w:p w14:paraId="5886E9AD" w14:textId="3DEA7A36" w:rsidR="003F46A8" w:rsidRPr="009950A7" w:rsidRDefault="003F46A8" w:rsidP="003F46A8">
            <w:pPr>
              <w:rPr>
                <w:rFonts w:cstheme="minorHAnsi"/>
                <w:sz w:val="22"/>
                <w:szCs w:val="22"/>
              </w:rPr>
            </w:pPr>
            <w:r w:rsidRPr="009950A7">
              <w:rPr>
                <w:rFonts w:cstheme="minorHAnsi"/>
                <w:color w:val="000000"/>
                <w:sz w:val="22"/>
                <w:szCs w:val="22"/>
                <w:shd w:val="clear" w:color="auto" w:fill="FFFFFF"/>
              </w:rPr>
              <w:t>Equipment means tangible personal property (including information technology systems) having a useful life of more than one year and a per-unit acquisition cost which equals or exceeds the lesser of the capitalization level established by the non-Federal entity for financial statement purposes, or $5,000. See also 2 CFR 200.1 Capital assets, Computing devices, General purpose equipment, Information technology systems, Special purpose equipment, and Supplies.</w:t>
            </w:r>
          </w:p>
        </w:tc>
      </w:tr>
      <w:tr w:rsidR="003F46A8" w:rsidRPr="009950A7" w14:paraId="5886E9B1"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AF" w14:textId="7BCB54FE" w:rsidR="003F46A8" w:rsidRPr="009950A7" w:rsidRDefault="003F46A8" w:rsidP="003F46A8">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 xml:space="preserve">Expanded </w:t>
            </w:r>
            <w:r w:rsidR="00E43C41" w:rsidRPr="009950A7">
              <w:rPr>
                <w:rFonts w:cstheme="minorHAnsi"/>
                <w:b/>
                <w:bCs/>
                <w:color w:val="000000"/>
                <w:sz w:val="22"/>
                <w:szCs w:val="22"/>
                <w:shd w:val="clear" w:color="auto" w:fill="FFFFFF"/>
              </w:rPr>
              <w:t>A</w:t>
            </w:r>
            <w:r w:rsidRPr="009950A7">
              <w:rPr>
                <w:rFonts w:cstheme="minorHAnsi"/>
                <w:b/>
                <w:bCs/>
                <w:color w:val="000000"/>
                <w:sz w:val="22"/>
                <w:szCs w:val="22"/>
                <w:shd w:val="clear" w:color="auto" w:fill="FFFFFF"/>
              </w:rPr>
              <w:t>uthorities</w:t>
            </w:r>
          </w:p>
        </w:tc>
        <w:tc>
          <w:tcPr>
            <w:tcW w:w="7846" w:type="dxa"/>
          </w:tcPr>
          <w:p w14:paraId="5886E9B0" w14:textId="3E7592CB" w:rsidR="003F46A8" w:rsidRPr="009950A7" w:rsidRDefault="003F46A8" w:rsidP="003F46A8">
            <w:pPr>
              <w:rPr>
                <w:rFonts w:cstheme="minorHAnsi"/>
                <w:sz w:val="22"/>
                <w:szCs w:val="22"/>
              </w:rPr>
            </w:pPr>
            <w:r w:rsidRPr="009950A7">
              <w:rPr>
                <w:rFonts w:cstheme="minorHAnsi"/>
                <w:sz w:val="22"/>
                <w:szCs w:val="22"/>
              </w:rPr>
              <w:t>Expanded authorities mean authorization to recipients under certain research grant mechanisms which waives the requirement for prior agency approval for specified actions related to awards. Example: 90-</w:t>
            </w:r>
            <w:r w:rsidR="00805F65">
              <w:rPr>
                <w:rFonts w:cstheme="minorHAnsi"/>
                <w:sz w:val="22"/>
                <w:szCs w:val="22"/>
              </w:rPr>
              <w:t xml:space="preserve">calendar </w:t>
            </w:r>
            <w:r w:rsidRPr="009950A7">
              <w:rPr>
                <w:rFonts w:cstheme="minorHAnsi"/>
                <w:sz w:val="22"/>
                <w:szCs w:val="22"/>
              </w:rPr>
              <w:t>day pre-award spending authority, no cost extensions for up to one additional year, and automatic carryover of unobligated funds from one budget period to the next. The expanded authorities are now contained in the standard terms and conditions for most research grants.</w:t>
            </w:r>
          </w:p>
        </w:tc>
      </w:tr>
      <w:tr w:rsidR="003F46A8" w:rsidRPr="009950A7" w14:paraId="5886E9B4" w14:textId="77777777" w:rsidTr="44E89134">
        <w:tc>
          <w:tcPr>
            <w:tcW w:w="2116" w:type="dxa"/>
          </w:tcPr>
          <w:p w14:paraId="5886E9B2" w14:textId="636C1411" w:rsidR="003F46A8" w:rsidRPr="009950A7" w:rsidRDefault="003F46A8" w:rsidP="003F46A8">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 xml:space="preserve">Expiration </w:t>
            </w:r>
            <w:r w:rsidR="00E43C41" w:rsidRPr="009950A7">
              <w:rPr>
                <w:rFonts w:cstheme="minorHAnsi"/>
                <w:b/>
                <w:bCs/>
                <w:color w:val="000000"/>
                <w:sz w:val="22"/>
                <w:szCs w:val="22"/>
                <w:shd w:val="clear" w:color="auto" w:fill="FFFFFF"/>
              </w:rPr>
              <w:t>D</w:t>
            </w:r>
            <w:r w:rsidRPr="009950A7">
              <w:rPr>
                <w:rFonts w:cstheme="minorHAnsi"/>
                <w:b/>
                <w:bCs/>
                <w:color w:val="000000"/>
                <w:sz w:val="22"/>
                <w:szCs w:val="22"/>
                <w:shd w:val="clear" w:color="auto" w:fill="FFFFFF"/>
              </w:rPr>
              <w:t>ate</w:t>
            </w:r>
          </w:p>
        </w:tc>
        <w:tc>
          <w:tcPr>
            <w:tcW w:w="7846" w:type="dxa"/>
          </w:tcPr>
          <w:p w14:paraId="5886E9B3" w14:textId="027C15FE" w:rsidR="003F46A8" w:rsidRPr="009950A7" w:rsidRDefault="003F46A8" w:rsidP="003F46A8">
            <w:pPr>
              <w:rPr>
                <w:rFonts w:cstheme="minorHAnsi"/>
                <w:sz w:val="22"/>
                <w:szCs w:val="22"/>
              </w:rPr>
            </w:pPr>
            <w:r w:rsidRPr="009950A7">
              <w:rPr>
                <w:rFonts w:cstheme="minorHAnsi"/>
                <w:sz w:val="22"/>
                <w:szCs w:val="22"/>
              </w:rPr>
              <w:t>Expiration date means generally, the date signifying the end of the current project period, after which the recipient is not authorized to obligate grant funds.</w:t>
            </w:r>
          </w:p>
        </w:tc>
      </w:tr>
      <w:tr w:rsidR="003F46A8" w:rsidRPr="009950A7" w14:paraId="5886E9B7"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B5" w14:textId="5FE71A91" w:rsidR="003F46A8" w:rsidRPr="009950A7" w:rsidRDefault="003F46A8" w:rsidP="003F46A8">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 xml:space="preserve">Facilities and </w:t>
            </w:r>
            <w:r w:rsidR="00E43C41" w:rsidRPr="009950A7">
              <w:rPr>
                <w:rFonts w:cstheme="minorHAnsi"/>
                <w:b/>
                <w:bCs/>
                <w:color w:val="000000"/>
                <w:sz w:val="22"/>
                <w:szCs w:val="22"/>
                <w:shd w:val="clear" w:color="auto" w:fill="FFFFFF"/>
              </w:rPr>
              <w:t>A</w:t>
            </w:r>
            <w:r w:rsidRPr="009950A7">
              <w:rPr>
                <w:rFonts w:cstheme="minorHAnsi"/>
                <w:b/>
                <w:bCs/>
                <w:color w:val="000000"/>
                <w:sz w:val="22"/>
                <w:szCs w:val="22"/>
                <w:shd w:val="clear" w:color="auto" w:fill="FFFFFF"/>
              </w:rPr>
              <w:t xml:space="preserve">dministrative </w:t>
            </w:r>
            <w:r w:rsidR="00DF15D7" w:rsidRPr="009950A7">
              <w:rPr>
                <w:rFonts w:cstheme="minorHAnsi"/>
                <w:b/>
                <w:bCs/>
                <w:color w:val="000000"/>
                <w:sz w:val="22"/>
                <w:szCs w:val="22"/>
                <w:shd w:val="clear" w:color="auto" w:fill="FFFFFF"/>
              </w:rPr>
              <w:t xml:space="preserve">(F&amp;A) </w:t>
            </w:r>
            <w:r w:rsidR="00E43C41" w:rsidRPr="009950A7">
              <w:rPr>
                <w:rFonts w:cstheme="minorHAnsi"/>
                <w:b/>
                <w:bCs/>
                <w:color w:val="000000"/>
                <w:sz w:val="22"/>
                <w:szCs w:val="22"/>
                <w:shd w:val="clear" w:color="auto" w:fill="FFFFFF"/>
              </w:rPr>
              <w:t>C</w:t>
            </w:r>
            <w:r w:rsidRPr="009950A7">
              <w:rPr>
                <w:rFonts w:cstheme="minorHAnsi"/>
                <w:b/>
                <w:bCs/>
                <w:color w:val="000000"/>
                <w:sz w:val="22"/>
                <w:szCs w:val="22"/>
                <w:shd w:val="clear" w:color="auto" w:fill="FFFFFF"/>
              </w:rPr>
              <w:t>osts</w:t>
            </w:r>
            <w:r w:rsidR="00E43C41" w:rsidRPr="009950A7">
              <w:rPr>
                <w:rFonts w:cstheme="minorHAnsi"/>
                <w:b/>
                <w:bCs/>
                <w:color w:val="000000"/>
                <w:sz w:val="22"/>
                <w:szCs w:val="22"/>
                <w:shd w:val="clear" w:color="auto" w:fill="FFFFFF"/>
              </w:rPr>
              <w:t xml:space="preserve"> </w:t>
            </w:r>
          </w:p>
        </w:tc>
        <w:tc>
          <w:tcPr>
            <w:tcW w:w="7846" w:type="dxa"/>
          </w:tcPr>
          <w:p w14:paraId="5886E9B6" w14:textId="3DAE001E" w:rsidR="003F46A8" w:rsidRPr="009950A7" w:rsidRDefault="003F46A8" w:rsidP="003F46A8">
            <w:pPr>
              <w:rPr>
                <w:rFonts w:cstheme="minorHAnsi"/>
                <w:sz w:val="22"/>
                <w:szCs w:val="22"/>
              </w:rPr>
            </w:pPr>
            <w:r w:rsidRPr="009950A7">
              <w:rPr>
                <w:rFonts w:cstheme="minorHAnsi"/>
                <w:sz w:val="22"/>
                <w:szCs w:val="22"/>
              </w:rPr>
              <w:t>Facilities and administrative costs mean costs that are incurred by a recipient for common or joint objectives and that, therefore, cannot be identified specifically with a particular project or program. These costs also are known as indirect costs.</w:t>
            </w:r>
          </w:p>
        </w:tc>
      </w:tr>
      <w:tr w:rsidR="003F46A8" w:rsidRPr="009950A7" w14:paraId="5886E9BA" w14:textId="77777777" w:rsidTr="44E89134">
        <w:tc>
          <w:tcPr>
            <w:tcW w:w="2116" w:type="dxa"/>
          </w:tcPr>
          <w:p w14:paraId="5886E9B8" w14:textId="6F8AA63D" w:rsidR="003F46A8" w:rsidRPr="009950A7" w:rsidRDefault="003F46A8" w:rsidP="003F46A8">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 xml:space="preserve">Federal </w:t>
            </w:r>
            <w:r w:rsidR="00DF15D7" w:rsidRPr="009950A7">
              <w:rPr>
                <w:rFonts w:cstheme="minorHAnsi"/>
                <w:b/>
                <w:bCs/>
                <w:color w:val="000000"/>
                <w:sz w:val="22"/>
                <w:szCs w:val="22"/>
                <w:shd w:val="clear" w:color="auto" w:fill="FFFFFF"/>
              </w:rPr>
              <w:t>F</w:t>
            </w:r>
            <w:r w:rsidRPr="009950A7">
              <w:rPr>
                <w:rFonts w:cstheme="minorHAnsi"/>
                <w:b/>
                <w:bCs/>
                <w:color w:val="000000"/>
                <w:sz w:val="22"/>
                <w:szCs w:val="22"/>
                <w:shd w:val="clear" w:color="auto" w:fill="FFFFFF"/>
              </w:rPr>
              <w:t xml:space="preserve">inancial </w:t>
            </w:r>
            <w:r w:rsidR="00DF15D7" w:rsidRPr="009950A7">
              <w:rPr>
                <w:rFonts w:cstheme="minorHAnsi"/>
                <w:b/>
                <w:bCs/>
                <w:color w:val="000000"/>
                <w:sz w:val="22"/>
                <w:szCs w:val="22"/>
                <w:shd w:val="clear" w:color="auto" w:fill="FFFFFF"/>
              </w:rPr>
              <w:t>R</w:t>
            </w:r>
            <w:r w:rsidRPr="009950A7">
              <w:rPr>
                <w:rFonts w:cstheme="minorHAnsi"/>
                <w:b/>
                <w:bCs/>
                <w:color w:val="000000"/>
                <w:sz w:val="22"/>
                <w:szCs w:val="22"/>
                <w:shd w:val="clear" w:color="auto" w:fill="FFFFFF"/>
              </w:rPr>
              <w:t>eport</w:t>
            </w:r>
            <w:r w:rsidR="00DF15D7" w:rsidRPr="009950A7">
              <w:rPr>
                <w:rFonts w:cstheme="minorHAnsi"/>
                <w:b/>
                <w:bCs/>
                <w:color w:val="000000"/>
                <w:sz w:val="22"/>
                <w:szCs w:val="22"/>
                <w:shd w:val="clear" w:color="auto" w:fill="FFFFFF"/>
              </w:rPr>
              <w:t xml:space="preserve"> (FFR)</w:t>
            </w:r>
          </w:p>
        </w:tc>
        <w:tc>
          <w:tcPr>
            <w:tcW w:w="7846" w:type="dxa"/>
          </w:tcPr>
          <w:p w14:paraId="5886E9B9" w14:textId="293A7B95" w:rsidR="003F46A8" w:rsidRPr="00100CAC" w:rsidRDefault="003F46A8" w:rsidP="003F46A8">
            <w:pPr>
              <w:rPr>
                <w:rFonts w:cstheme="minorHAnsi"/>
                <w:sz w:val="22"/>
                <w:szCs w:val="22"/>
              </w:rPr>
            </w:pPr>
            <w:r w:rsidRPr="00100CAC">
              <w:rPr>
                <w:rFonts w:cstheme="minorHAnsi"/>
                <w:sz w:val="22"/>
                <w:szCs w:val="22"/>
              </w:rPr>
              <w:t xml:space="preserve">Federal financial report </w:t>
            </w:r>
            <w:r w:rsidR="002C0343" w:rsidRPr="00100CAC">
              <w:rPr>
                <w:rFonts w:cstheme="minorHAnsi"/>
                <w:sz w:val="22"/>
                <w:szCs w:val="22"/>
              </w:rPr>
              <w:t xml:space="preserve">is a report </w:t>
            </w:r>
            <w:r w:rsidRPr="00100CAC">
              <w:rPr>
                <w:rFonts w:cstheme="minorHAnsi"/>
                <w:sz w:val="22"/>
                <w:szCs w:val="22"/>
              </w:rPr>
              <w:t xml:space="preserve">submitted on Standard Form (SF) 425, to indicate the status of awarded funds for the period covered. Frequency of reporting is specified in the Reporting Checklist provided as part of the award documents. </w:t>
            </w:r>
          </w:p>
        </w:tc>
      </w:tr>
      <w:tr w:rsidR="00574AE1" w:rsidRPr="009950A7" w14:paraId="2A987F0B"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2181F7A9" w14:textId="0555DA3D" w:rsidR="00574AE1" w:rsidRPr="009950A7" w:rsidRDefault="00574AE1" w:rsidP="003F46A8">
            <w:pPr>
              <w:widowControl/>
              <w:rPr>
                <w:rFonts w:cstheme="minorHAnsi"/>
                <w:b/>
                <w:bCs/>
                <w:color w:val="000000"/>
                <w:sz w:val="22"/>
                <w:szCs w:val="22"/>
                <w:shd w:val="clear" w:color="auto" w:fill="FFFFFF"/>
              </w:rPr>
            </w:pPr>
            <w:r>
              <w:rPr>
                <w:rFonts w:cstheme="minorHAnsi"/>
                <w:b/>
                <w:bCs/>
                <w:color w:val="000000"/>
                <w:sz w:val="22"/>
                <w:szCs w:val="22"/>
                <w:shd w:val="clear" w:color="auto" w:fill="FFFFFF"/>
              </w:rPr>
              <w:t>Federal Program Analyst</w:t>
            </w:r>
          </w:p>
        </w:tc>
        <w:tc>
          <w:tcPr>
            <w:tcW w:w="7846" w:type="dxa"/>
          </w:tcPr>
          <w:p w14:paraId="1206D14F" w14:textId="2257684A" w:rsidR="00574AE1" w:rsidRPr="00100CAC" w:rsidRDefault="00574AE1" w:rsidP="003F46A8">
            <w:pPr>
              <w:rPr>
                <w:rFonts w:cstheme="minorHAnsi"/>
                <w:sz w:val="22"/>
                <w:szCs w:val="22"/>
              </w:rPr>
            </w:pPr>
            <w:r>
              <w:rPr>
                <w:rFonts w:cstheme="minorHAnsi"/>
                <w:sz w:val="22"/>
                <w:szCs w:val="22"/>
              </w:rPr>
              <w:t xml:space="preserve">A Federal Program Analyst is an official who supports implementation and administration of a specific program which may include one or more projects. One designated for this role contributes to oversight of the development of program regulations and/or program </w:t>
            </w:r>
            <w:r w:rsidRPr="00681217">
              <w:rPr>
                <w:sz w:val="22"/>
                <w:szCs w:val="22"/>
              </w:rPr>
              <w:t xml:space="preserve">announcements, evaluation of applications/plans, and </w:t>
            </w:r>
            <w:r w:rsidRPr="00681217">
              <w:rPr>
                <w:sz w:val="22"/>
                <w:szCs w:val="22"/>
              </w:rPr>
              <w:lastRenderedPageBreak/>
              <w:t>development of recommendations for ranking and selection</w:t>
            </w:r>
            <w:r>
              <w:rPr>
                <w:sz w:val="22"/>
                <w:szCs w:val="22"/>
              </w:rPr>
              <w:t>.</w:t>
            </w:r>
          </w:p>
        </w:tc>
      </w:tr>
      <w:tr w:rsidR="003448D6" w:rsidRPr="009950A7" w14:paraId="2F239D07" w14:textId="77777777" w:rsidTr="44E89134">
        <w:tc>
          <w:tcPr>
            <w:tcW w:w="2116" w:type="dxa"/>
          </w:tcPr>
          <w:p w14:paraId="0655B40E" w14:textId="48F41CDF" w:rsidR="003448D6" w:rsidRPr="009950A7" w:rsidRDefault="003448D6" w:rsidP="003F46A8">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lastRenderedPageBreak/>
              <w:t>Federal Program Manager (</w:t>
            </w:r>
            <w:r w:rsidR="0067029E">
              <w:rPr>
                <w:rFonts w:cstheme="minorHAnsi"/>
                <w:b/>
                <w:bCs/>
                <w:color w:val="000000"/>
                <w:sz w:val="22"/>
                <w:szCs w:val="22"/>
                <w:shd w:val="clear" w:color="auto" w:fill="FFFFFF"/>
              </w:rPr>
              <w:t>F</w:t>
            </w:r>
            <w:r w:rsidRPr="009950A7">
              <w:rPr>
                <w:rFonts w:cstheme="minorHAnsi"/>
                <w:b/>
                <w:bCs/>
                <w:color w:val="000000"/>
                <w:sz w:val="22"/>
                <w:szCs w:val="22"/>
                <w:shd w:val="clear" w:color="auto" w:fill="FFFFFF"/>
              </w:rPr>
              <w:t>PM</w:t>
            </w:r>
            <w:r w:rsidR="0067029E">
              <w:rPr>
                <w:rFonts w:cstheme="minorHAnsi"/>
                <w:b/>
                <w:bCs/>
                <w:color w:val="000000"/>
                <w:sz w:val="22"/>
                <w:szCs w:val="22"/>
                <w:shd w:val="clear" w:color="auto" w:fill="FFFFFF"/>
              </w:rPr>
              <w:t>/PM</w:t>
            </w:r>
            <w:r w:rsidRPr="009950A7">
              <w:rPr>
                <w:rFonts w:cstheme="minorHAnsi"/>
                <w:b/>
                <w:bCs/>
                <w:color w:val="000000"/>
                <w:sz w:val="22"/>
                <w:szCs w:val="22"/>
                <w:shd w:val="clear" w:color="auto" w:fill="FFFFFF"/>
              </w:rPr>
              <w:t>)</w:t>
            </w:r>
          </w:p>
        </w:tc>
        <w:tc>
          <w:tcPr>
            <w:tcW w:w="7846" w:type="dxa"/>
          </w:tcPr>
          <w:p w14:paraId="20E93F06" w14:textId="4F978E6C" w:rsidR="003448D6" w:rsidRPr="00100CAC" w:rsidRDefault="005A5688" w:rsidP="003F46A8">
            <w:pPr>
              <w:rPr>
                <w:rFonts w:cstheme="minorHAnsi"/>
                <w:sz w:val="22"/>
                <w:szCs w:val="22"/>
              </w:rPr>
            </w:pPr>
            <w:r w:rsidRPr="0034278F">
              <w:rPr>
                <w:sz w:val="22"/>
                <w:szCs w:val="22"/>
              </w:rPr>
              <w:t>An official of a program office delegated responsibility for implementation and administration of a specific program which may include one or more projects. This may include oversight of the development of program regulations and/or program announcements, supervision of the evaluation of applications/plans, and development of recommendations for ranking and selection.</w:t>
            </w:r>
          </w:p>
        </w:tc>
      </w:tr>
      <w:tr w:rsidR="003F46A8" w:rsidRPr="009950A7" w14:paraId="5886E9BD"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BB" w14:textId="14418368" w:rsidR="003F46A8" w:rsidRPr="009950A7" w:rsidRDefault="003F46A8" w:rsidP="003F46A8">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 xml:space="preserve">Financial </w:t>
            </w:r>
            <w:r w:rsidR="002C0343" w:rsidRPr="009950A7">
              <w:rPr>
                <w:rFonts w:cstheme="minorHAnsi"/>
                <w:b/>
                <w:bCs/>
                <w:color w:val="000000"/>
                <w:sz w:val="22"/>
                <w:szCs w:val="22"/>
                <w:shd w:val="clear" w:color="auto" w:fill="FFFFFF"/>
              </w:rPr>
              <w:t>A</w:t>
            </w:r>
            <w:r w:rsidRPr="009950A7">
              <w:rPr>
                <w:rFonts w:cstheme="minorHAnsi"/>
                <w:b/>
                <w:bCs/>
                <w:color w:val="000000"/>
                <w:sz w:val="22"/>
                <w:szCs w:val="22"/>
                <w:shd w:val="clear" w:color="auto" w:fill="FFFFFF"/>
              </w:rPr>
              <w:t>ssistance</w:t>
            </w:r>
          </w:p>
        </w:tc>
        <w:tc>
          <w:tcPr>
            <w:tcW w:w="7846" w:type="dxa"/>
          </w:tcPr>
          <w:p w14:paraId="5886E9BC" w14:textId="4CF7898C" w:rsidR="003F46A8" w:rsidRPr="00100CAC" w:rsidRDefault="003F46A8" w:rsidP="003F46A8">
            <w:pPr>
              <w:rPr>
                <w:rFonts w:cstheme="minorHAnsi"/>
                <w:sz w:val="22"/>
                <w:szCs w:val="22"/>
              </w:rPr>
            </w:pPr>
            <w:r w:rsidRPr="00100CAC">
              <w:rPr>
                <w:rFonts w:cstheme="minorHAnsi"/>
                <w:sz w:val="22"/>
                <w:szCs w:val="22"/>
              </w:rPr>
              <w:t>Financial assistance means transfer by DOE of money or property to an eligible entity to support or stimulate a public purpose authorized by statute.</w:t>
            </w:r>
          </w:p>
        </w:tc>
      </w:tr>
      <w:tr w:rsidR="008F0A09" w:rsidRPr="009950A7" w14:paraId="76BDFAC9" w14:textId="77777777" w:rsidTr="44E89134">
        <w:tc>
          <w:tcPr>
            <w:tcW w:w="2116" w:type="dxa"/>
          </w:tcPr>
          <w:p w14:paraId="506C4BCB" w14:textId="1F8CDD20" w:rsidR="008F0A09" w:rsidRPr="009950A7" w:rsidRDefault="008F0A09" w:rsidP="008F0A09">
            <w:pPr>
              <w:widowControl/>
              <w:rPr>
                <w:rFonts w:cstheme="minorHAnsi"/>
                <w:b/>
                <w:bCs/>
                <w:color w:val="000000"/>
                <w:sz w:val="22"/>
                <w:szCs w:val="22"/>
                <w:shd w:val="clear" w:color="auto" w:fill="FFFFFF"/>
              </w:rPr>
            </w:pPr>
            <w:r w:rsidRPr="009950A7">
              <w:rPr>
                <w:rFonts w:cstheme="minorHAnsi"/>
                <w:b/>
                <w:bCs/>
                <w:sz w:val="22"/>
                <w:szCs w:val="22"/>
              </w:rPr>
              <w:t>Foreign Government-Sponsored Talent Recruitment Program</w:t>
            </w:r>
          </w:p>
        </w:tc>
        <w:tc>
          <w:tcPr>
            <w:tcW w:w="7846" w:type="dxa"/>
          </w:tcPr>
          <w:p w14:paraId="65A49A3D" w14:textId="7A0BE8EB" w:rsidR="008F0A09" w:rsidRPr="009950A7" w:rsidRDefault="008F0A09" w:rsidP="008F0A09">
            <w:pPr>
              <w:rPr>
                <w:rFonts w:cstheme="minorHAnsi"/>
                <w:sz w:val="22"/>
                <w:szCs w:val="22"/>
              </w:rPr>
            </w:pPr>
            <w:r w:rsidRPr="009950A7">
              <w:rPr>
                <w:rFonts w:cstheme="minorHAnsi"/>
                <w:sz w:val="22"/>
                <w:szCs w:val="22"/>
              </w:rPr>
              <w:t>Foreign Government-Sponsored Talent Recruitment Program is an effort directly or indirectly organized, managed, or funded by a foreign government, or a foreign government instrumentality or entity, to recruit science and technology professionals or students (regardless of citizenship or national origin, or whether having a full-time or part-time position). Some foreign government-sponsored talent recruitment programs operate with the intent to import or otherwise acquire from abroad, sometimes through illicit means, proprietary technology or software, unpublished data and methods, and intellectual property to further the military modernization goals and/or economic goals of a foreign government. Many, but not all, programs aim to incentivize the targeted individual to relocate physically to the foreign state for the above purpose. Some programs allow for or encourage continued employment at United States research facilities or receipt of federal research funds while concurrently working at and/or receiving compensation from a foreign institution, and some direct participants not to disclose their participation to U.S. entities. Compensation could take many forms including cash, research funding, complimentary foreign travel, honorific titles, career advancement opportunities, promised future compensation, or other types of remuneration or consideration, including in-kind compensation. </w:t>
            </w:r>
          </w:p>
        </w:tc>
      </w:tr>
      <w:tr w:rsidR="008F0A09" w:rsidRPr="009950A7" w14:paraId="6C86A9D4"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03130616" w14:textId="38BBB2E7" w:rsidR="008F0A09" w:rsidRPr="009950A7" w:rsidRDefault="008F0A09" w:rsidP="008F0A09">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Foreign Person</w:t>
            </w:r>
          </w:p>
        </w:tc>
        <w:tc>
          <w:tcPr>
            <w:tcW w:w="7846" w:type="dxa"/>
          </w:tcPr>
          <w:p w14:paraId="0BDD3C9B" w14:textId="498521F4" w:rsidR="008F0A09" w:rsidRPr="009950A7" w:rsidRDefault="008F0A09" w:rsidP="008F0A09">
            <w:pPr>
              <w:rPr>
                <w:rFonts w:cstheme="minorHAnsi"/>
                <w:sz w:val="22"/>
                <w:szCs w:val="22"/>
              </w:rPr>
            </w:pPr>
            <w:r w:rsidRPr="009950A7">
              <w:rPr>
                <w:rFonts w:cstheme="minorHAnsi"/>
                <w:sz w:val="22"/>
                <w:szCs w:val="22"/>
              </w:rPr>
              <w:t>Foreign person means any natural person who is not a lawful permanent resident as defined by 8 U.S.C. 1101 (a) (20) or who is not a protected individual as defined by 8 U.S.C. 1324b (a) (3).</w:t>
            </w:r>
          </w:p>
        </w:tc>
      </w:tr>
      <w:tr w:rsidR="008F0A09" w:rsidRPr="009950A7" w14:paraId="5886E9C3" w14:textId="77777777" w:rsidTr="44E89134">
        <w:tc>
          <w:tcPr>
            <w:tcW w:w="2116" w:type="dxa"/>
          </w:tcPr>
          <w:p w14:paraId="5886E9C1" w14:textId="399E6AFB" w:rsidR="008F0A09" w:rsidRPr="009950A7" w:rsidRDefault="008F0A09" w:rsidP="008F0A09">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Foreign Travel</w:t>
            </w:r>
          </w:p>
        </w:tc>
        <w:tc>
          <w:tcPr>
            <w:tcW w:w="7846" w:type="dxa"/>
          </w:tcPr>
          <w:p w14:paraId="5886E9C2" w14:textId="56AC49C1" w:rsidR="008F0A09" w:rsidRPr="009950A7" w:rsidRDefault="008F0A09" w:rsidP="008F0A09">
            <w:pPr>
              <w:rPr>
                <w:rFonts w:cstheme="minorHAnsi"/>
                <w:sz w:val="22"/>
                <w:szCs w:val="22"/>
              </w:rPr>
            </w:pPr>
            <w:r w:rsidRPr="009950A7">
              <w:rPr>
                <w:rFonts w:cstheme="minorHAnsi"/>
                <w:sz w:val="22"/>
                <w:szCs w:val="22"/>
              </w:rPr>
              <w:t>Foreign travel (whether wholly or partly on official business) from the United States (including Alaska, Hawaii, the Commonwealths of Puerto Rico and the Northern Mariana Islands, and the territories and possessions of the United States) to a foreign country and return or travel between foreign countries by persons, including foreign persons, whose salaries or travel expenses or both will ultimately be funded in whole or in part by DOE from its appropriations in an agreement awarded from this NOFO.A trip is considered foreign travel for all legs of the itinerary if the traveler does not return to their post prior to departure for a foreign destination. Costs for foreign travel may be restricted by the NOFO or by a recipient’s institutional policy.</w:t>
            </w:r>
          </w:p>
        </w:tc>
      </w:tr>
      <w:tr w:rsidR="008F0A09" w:rsidRPr="009950A7" w14:paraId="2CBD3666"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CA8FA93" w14:textId="1E1A670B" w:rsidR="008F0A09" w:rsidRPr="009950A7" w:rsidRDefault="008F0A09" w:rsidP="008F0A09">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Funding Period</w:t>
            </w:r>
          </w:p>
        </w:tc>
        <w:tc>
          <w:tcPr>
            <w:tcW w:w="7846" w:type="dxa"/>
          </w:tcPr>
          <w:p w14:paraId="59A1B14B" w14:textId="0EFF003E" w:rsidR="008F0A09" w:rsidRPr="009950A7" w:rsidRDefault="008F0A09" w:rsidP="008F0A09">
            <w:pPr>
              <w:widowControl/>
              <w:shd w:val="clear" w:color="auto" w:fill="FFFFFF" w:themeFill="background1"/>
              <w:rPr>
                <w:rFonts w:cstheme="minorHAnsi"/>
                <w:color w:val="000000"/>
                <w:sz w:val="22"/>
                <w:szCs w:val="22"/>
              </w:rPr>
            </w:pPr>
            <w:r w:rsidRPr="009950A7">
              <w:rPr>
                <w:rFonts w:cstheme="minorHAnsi"/>
                <w:color w:val="000000"/>
                <w:sz w:val="22"/>
                <w:szCs w:val="22"/>
              </w:rPr>
              <w:t>The period of time when federal funding is available for obligation by the recipient.</w:t>
            </w:r>
          </w:p>
        </w:tc>
      </w:tr>
      <w:tr w:rsidR="008F0A09" w:rsidRPr="009950A7" w14:paraId="5886E9D4" w14:textId="77777777" w:rsidTr="44E89134">
        <w:tc>
          <w:tcPr>
            <w:tcW w:w="2116" w:type="dxa"/>
          </w:tcPr>
          <w:p w14:paraId="5886E9CA" w14:textId="3FB1E7C1" w:rsidR="008F0A09" w:rsidRPr="009950A7" w:rsidRDefault="008F0A09" w:rsidP="008F0A09">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Grant-Supported Project or Activity</w:t>
            </w:r>
          </w:p>
        </w:tc>
        <w:tc>
          <w:tcPr>
            <w:tcW w:w="7846" w:type="dxa"/>
          </w:tcPr>
          <w:p w14:paraId="5886E9D3" w14:textId="672843EB" w:rsidR="008F0A09" w:rsidRPr="009950A7" w:rsidRDefault="008F0A09" w:rsidP="008F0A09">
            <w:pPr>
              <w:widowControl/>
              <w:shd w:val="clear" w:color="auto" w:fill="FFFFFF" w:themeFill="background1"/>
              <w:rPr>
                <w:rFonts w:cstheme="minorHAnsi"/>
                <w:color w:val="000000"/>
                <w:sz w:val="22"/>
                <w:szCs w:val="22"/>
              </w:rPr>
            </w:pPr>
            <w:r w:rsidRPr="009950A7">
              <w:rPr>
                <w:rFonts w:cstheme="minorHAnsi"/>
                <w:sz w:val="22"/>
                <w:szCs w:val="22"/>
              </w:rPr>
              <w:t>Grant-supported project or activity means those activities specified or described in a grant or cooperative agreement application or in a subsequent submission that are approved by DOE for funding, regardless of whether Federal funding constitutes all or only a portion of the financial support necessary to carry them out.</w:t>
            </w:r>
          </w:p>
        </w:tc>
      </w:tr>
      <w:tr w:rsidR="008F0A09" w:rsidRPr="009950A7" w14:paraId="5886E9DA"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D8" w14:textId="0CB68BD4" w:rsidR="008F0A09" w:rsidRPr="009950A7" w:rsidRDefault="008F0A09" w:rsidP="008F0A09">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Grants.gov</w:t>
            </w:r>
          </w:p>
        </w:tc>
        <w:tc>
          <w:tcPr>
            <w:tcW w:w="7846" w:type="dxa"/>
          </w:tcPr>
          <w:p w14:paraId="5886E9D9" w14:textId="66771976" w:rsidR="008F0A09" w:rsidRPr="009950A7" w:rsidRDefault="008F0A09" w:rsidP="008F0A09">
            <w:pPr>
              <w:rPr>
                <w:rFonts w:cstheme="minorHAnsi"/>
                <w:sz w:val="22"/>
                <w:szCs w:val="22"/>
              </w:rPr>
            </w:pPr>
            <w:r w:rsidRPr="009950A7">
              <w:rPr>
                <w:rFonts w:cstheme="minorHAnsi"/>
                <w:sz w:val="22"/>
                <w:szCs w:val="22"/>
              </w:rPr>
              <w:t>Grants.gov is designated by the Office of Management and Budget (OMB) as the single access point for all grant programs offered by Federal grant-making agencies. It provides a single interface for agencies to announce their grant opportunities and for all applicants to find and apply for those opportunities.</w:t>
            </w:r>
          </w:p>
        </w:tc>
      </w:tr>
      <w:tr w:rsidR="008F0A09" w:rsidRPr="009950A7" w14:paraId="3851F1AE" w14:textId="77777777" w:rsidTr="44E89134">
        <w:tc>
          <w:tcPr>
            <w:tcW w:w="2116" w:type="dxa"/>
          </w:tcPr>
          <w:p w14:paraId="1AE30E08" w14:textId="5A0DD565" w:rsidR="008F0A09" w:rsidRPr="009950A7" w:rsidRDefault="008F0A09" w:rsidP="008F0A09">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lastRenderedPageBreak/>
              <w:t>Grants.gov Tracking Number</w:t>
            </w:r>
          </w:p>
        </w:tc>
        <w:tc>
          <w:tcPr>
            <w:tcW w:w="7846" w:type="dxa"/>
          </w:tcPr>
          <w:p w14:paraId="139DFB69" w14:textId="2F4D3DB8" w:rsidR="008F0A09" w:rsidRPr="009950A7" w:rsidRDefault="008F0A09" w:rsidP="008F0A09">
            <w:pPr>
              <w:rPr>
                <w:rFonts w:cstheme="minorHAnsi"/>
                <w:color w:val="000000"/>
                <w:sz w:val="22"/>
                <w:szCs w:val="22"/>
              </w:rPr>
            </w:pPr>
            <w:r w:rsidRPr="009950A7">
              <w:rPr>
                <w:rFonts w:cstheme="minorHAnsi"/>
                <w:color w:val="000000"/>
                <w:sz w:val="22"/>
                <w:szCs w:val="22"/>
              </w:rPr>
              <w:t>A number set used by Grants.gov which is used to identify each application it receives.</w:t>
            </w:r>
          </w:p>
        </w:tc>
      </w:tr>
      <w:tr w:rsidR="001E0C20" w:rsidRPr="009950A7" w14:paraId="0E57F105"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31F0DAF7" w14:textId="043F9809"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Grants Officer (GO)</w:t>
            </w:r>
          </w:p>
        </w:tc>
        <w:tc>
          <w:tcPr>
            <w:tcW w:w="7846" w:type="dxa"/>
          </w:tcPr>
          <w:p w14:paraId="000D03D0" w14:textId="0CB05A15" w:rsidR="001E0C20" w:rsidRPr="009950A7" w:rsidRDefault="001E0C20" w:rsidP="001E0C20">
            <w:pPr>
              <w:rPr>
                <w:rFonts w:cstheme="minorHAnsi"/>
                <w:color w:val="000000"/>
                <w:sz w:val="22"/>
                <w:szCs w:val="22"/>
              </w:rPr>
            </w:pPr>
            <w:r w:rsidRPr="009950A7">
              <w:rPr>
                <w:rFonts w:cstheme="minorHAnsi"/>
                <w:sz w:val="22"/>
                <w:szCs w:val="22"/>
              </w:rPr>
              <w:t xml:space="preserve">Grants Officer means a DOE </w:t>
            </w:r>
            <w:r w:rsidR="006545E5" w:rsidRPr="009950A7">
              <w:rPr>
                <w:rFonts w:cstheme="minorHAnsi"/>
                <w:sz w:val="22"/>
                <w:szCs w:val="22"/>
              </w:rPr>
              <w:t xml:space="preserve">federal </w:t>
            </w:r>
            <w:r w:rsidRPr="009950A7">
              <w:rPr>
                <w:rFonts w:cstheme="minorHAnsi"/>
                <w:sz w:val="22"/>
                <w:szCs w:val="22"/>
              </w:rPr>
              <w:t xml:space="preserve">official responsible for the business management aspects of grants and cooperative agreements, including review, negotiation, award, and administration, and for the interpretation of grants administration policies and provisions. GOs are delegated the authority to obligate DOE to the expenditure of funds and permit changes to approved projects on behalf of DOE. </w:t>
            </w:r>
          </w:p>
        </w:tc>
      </w:tr>
      <w:tr w:rsidR="001E0C20" w:rsidRPr="009950A7" w14:paraId="3D6DBC9F" w14:textId="77777777" w:rsidTr="44E89134">
        <w:tc>
          <w:tcPr>
            <w:tcW w:w="2116" w:type="dxa"/>
          </w:tcPr>
          <w:p w14:paraId="5EC617F8" w14:textId="348B9812"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Grants Specialist (GS)</w:t>
            </w:r>
          </w:p>
        </w:tc>
        <w:tc>
          <w:tcPr>
            <w:tcW w:w="7846" w:type="dxa"/>
          </w:tcPr>
          <w:p w14:paraId="709273B4" w14:textId="6A55BBE9" w:rsidR="001E0C20" w:rsidRPr="009950A7" w:rsidRDefault="001E0C20" w:rsidP="001E0C20">
            <w:pPr>
              <w:rPr>
                <w:rFonts w:cstheme="minorHAnsi"/>
                <w:color w:val="000000"/>
                <w:sz w:val="22"/>
                <w:szCs w:val="22"/>
              </w:rPr>
            </w:pPr>
            <w:r w:rsidRPr="009950A7">
              <w:rPr>
                <w:rFonts w:cstheme="minorHAnsi"/>
                <w:sz w:val="22"/>
                <w:szCs w:val="22"/>
              </w:rPr>
              <w:t>Grants Specialist means a DOE staff member who works with a Grants Officer and is assigned the day-to-day management of a portfolio of grants and/or cooperative agreements. These activities include, but are not limited to, evaluating grant applications for administrative content and compliance with statutes, regulations, and guidelines; negotiating grants; providing consultation and technical assistance to recipients; and administering grants after award.</w:t>
            </w:r>
          </w:p>
        </w:tc>
      </w:tr>
      <w:tr w:rsidR="001E0C20" w:rsidRPr="009950A7" w14:paraId="5886E9DD"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DB" w14:textId="08AC0234"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 xml:space="preserve">Indirect Costs </w:t>
            </w:r>
          </w:p>
        </w:tc>
        <w:tc>
          <w:tcPr>
            <w:tcW w:w="7846" w:type="dxa"/>
          </w:tcPr>
          <w:p w14:paraId="5886E9DC" w14:textId="574F5F98" w:rsidR="001E0C20" w:rsidRPr="009950A7" w:rsidRDefault="001E0C20" w:rsidP="001E0C20">
            <w:pPr>
              <w:rPr>
                <w:rFonts w:cstheme="minorHAnsi"/>
                <w:sz w:val="22"/>
                <w:szCs w:val="22"/>
              </w:rPr>
            </w:pPr>
            <w:r w:rsidRPr="009950A7">
              <w:rPr>
                <w:rFonts w:cstheme="minorHAnsi"/>
                <w:color w:val="000000"/>
                <w:sz w:val="22"/>
                <w:szCs w:val="22"/>
              </w:rPr>
              <w:t>Indirect (F&amp;A) costs mean those costs incurred for a common or joint purpose benefitting more than one cost objective, and not readily assignable to the cost objectives specifically benefitted, without effort disproportionate to the results achieved. To facilitate equitable distribution of indirect expenses to the cost objectives served, it may be necessary to establish a number of pools of indirect (F&amp;A) costs. Indirect (F&amp;A) cost pools must be distributed to benefitted cost objectives on bases that will produce an equitable result in consideration of relative benefits derived.</w:t>
            </w:r>
          </w:p>
        </w:tc>
      </w:tr>
      <w:tr w:rsidR="001E0C20" w:rsidRPr="009950A7" w14:paraId="5886E9E1" w14:textId="77777777" w:rsidTr="44E89134">
        <w:tc>
          <w:tcPr>
            <w:tcW w:w="2116" w:type="dxa"/>
          </w:tcPr>
          <w:p w14:paraId="5886E9DE" w14:textId="0379BD5E"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 xml:space="preserve">Institutional Base </w:t>
            </w:r>
            <w:r w:rsidR="0018733F" w:rsidRPr="009950A7">
              <w:rPr>
                <w:rFonts w:cstheme="minorHAnsi"/>
                <w:b/>
                <w:bCs/>
                <w:color w:val="000000"/>
                <w:sz w:val="22"/>
                <w:szCs w:val="22"/>
                <w:shd w:val="clear" w:color="auto" w:fill="FFFFFF"/>
              </w:rPr>
              <w:t>S</w:t>
            </w:r>
            <w:r w:rsidRPr="009950A7">
              <w:rPr>
                <w:rFonts w:cstheme="minorHAnsi"/>
                <w:b/>
                <w:bCs/>
                <w:color w:val="000000"/>
                <w:sz w:val="22"/>
                <w:szCs w:val="22"/>
                <w:shd w:val="clear" w:color="auto" w:fill="FFFFFF"/>
              </w:rPr>
              <w:t>alary</w:t>
            </w:r>
          </w:p>
        </w:tc>
        <w:tc>
          <w:tcPr>
            <w:tcW w:w="7846" w:type="dxa"/>
          </w:tcPr>
          <w:p w14:paraId="5886E9E0" w14:textId="11D13B03" w:rsidR="001E0C20" w:rsidRPr="009950A7" w:rsidRDefault="001E0C20" w:rsidP="001E0C20">
            <w:pPr>
              <w:rPr>
                <w:rFonts w:cstheme="minorHAnsi"/>
                <w:sz w:val="22"/>
                <w:szCs w:val="22"/>
              </w:rPr>
            </w:pPr>
            <w:r w:rsidRPr="009950A7">
              <w:rPr>
                <w:rFonts w:cstheme="minorHAnsi"/>
                <w:sz w:val="22"/>
                <w:szCs w:val="22"/>
              </w:rPr>
              <w:t>Institutional base salary means the annual compensation paid by an entity (e.g., IHE) for an employee’s appointment, whether that individual’s time is spent on research, teaching, patient care, or other activities. Base salary excludes any income that an individual may be permitted to earn outside of duties for the applicant/recipient organization. Base salary may not be increased as a result of replacing an entity salary funds with grant funds.</w:t>
            </w:r>
          </w:p>
        </w:tc>
      </w:tr>
      <w:tr w:rsidR="001E0C20" w:rsidRPr="009950A7" w14:paraId="789B280D"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14A5BBAB" w14:textId="23EEB9E2" w:rsidR="001E0C20" w:rsidRPr="009950A7" w:rsidRDefault="001E0C20" w:rsidP="001E0C20">
            <w:pPr>
              <w:widowControl/>
              <w:rPr>
                <w:rFonts w:cstheme="minorHAnsi"/>
                <w:b/>
                <w:bCs/>
                <w:color w:val="000000"/>
                <w:sz w:val="22"/>
                <w:szCs w:val="22"/>
                <w:shd w:val="clear" w:color="auto" w:fill="FFFFFF"/>
              </w:rPr>
            </w:pPr>
            <w:bookmarkStart w:id="244" w:name="_Hlk157757640"/>
            <w:r w:rsidRPr="009950A7">
              <w:rPr>
                <w:rFonts w:cstheme="minorHAnsi"/>
                <w:b/>
                <w:bCs/>
                <w:color w:val="000000"/>
                <w:sz w:val="22"/>
                <w:szCs w:val="22"/>
                <w:shd w:val="clear" w:color="auto" w:fill="FFFFFF"/>
              </w:rPr>
              <w:t>Institutions of Higher Education (IHEs)</w:t>
            </w:r>
            <w:bookmarkEnd w:id="244"/>
          </w:p>
        </w:tc>
        <w:tc>
          <w:tcPr>
            <w:tcW w:w="7846" w:type="dxa"/>
          </w:tcPr>
          <w:p w14:paraId="44FF0360" w14:textId="77777777" w:rsidR="001E0C20" w:rsidRPr="009950A7" w:rsidRDefault="001E0C20" w:rsidP="001E0C20">
            <w:pPr>
              <w:rPr>
                <w:rFonts w:cstheme="minorHAnsi"/>
                <w:sz w:val="22"/>
                <w:szCs w:val="22"/>
              </w:rPr>
            </w:pPr>
            <w:r w:rsidRPr="009950A7">
              <w:rPr>
                <w:rFonts w:cstheme="minorHAnsi"/>
                <w:sz w:val="22"/>
                <w:szCs w:val="22"/>
              </w:rPr>
              <w:t>IHE is defined at 20 U.S.C. 1001, which states, "an educational institution in any State that—</w:t>
            </w:r>
          </w:p>
          <w:p w14:paraId="3D4C7B19" w14:textId="77777777" w:rsidR="001E0C20" w:rsidRPr="009950A7" w:rsidRDefault="001E0C20" w:rsidP="000624CC">
            <w:pPr>
              <w:pStyle w:val="ListParagraph"/>
              <w:numPr>
                <w:ilvl w:val="0"/>
                <w:numId w:val="47"/>
              </w:numPr>
              <w:rPr>
                <w:rFonts w:cstheme="minorHAnsi"/>
                <w:sz w:val="22"/>
                <w:szCs w:val="22"/>
              </w:rPr>
            </w:pPr>
            <w:r w:rsidRPr="009950A7">
              <w:rPr>
                <w:rFonts w:cstheme="minorHAnsi"/>
                <w:sz w:val="22"/>
                <w:szCs w:val="22"/>
              </w:rPr>
              <w:t>admits as regular students only persons having a certificate of graduation from a school providing secondary education, or the recognized equivalent of such a certificate, or persons who meet the requirements of section 1091(d) of this title;</w:t>
            </w:r>
          </w:p>
          <w:p w14:paraId="2E433411" w14:textId="77777777" w:rsidR="001E0C20" w:rsidRPr="009950A7" w:rsidRDefault="001E0C20" w:rsidP="000624CC">
            <w:pPr>
              <w:pStyle w:val="ListParagraph"/>
              <w:numPr>
                <w:ilvl w:val="0"/>
                <w:numId w:val="47"/>
              </w:numPr>
              <w:rPr>
                <w:rFonts w:cstheme="minorHAnsi"/>
                <w:sz w:val="22"/>
                <w:szCs w:val="22"/>
              </w:rPr>
            </w:pPr>
            <w:r w:rsidRPr="009950A7">
              <w:rPr>
                <w:rFonts w:cstheme="minorHAnsi"/>
                <w:sz w:val="22"/>
                <w:szCs w:val="22"/>
              </w:rPr>
              <w:t>is legally authorized within such State to provide a program of education beyond secondary education;</w:t>
            </w:r>
          </w:p>
          <w:p w14:paraId="594E1EA5" w14:textId="77777777" w:rsidR="001E0C20" w:rsidRPr="009950A7" w:rsidRDefault="001E0C20" w:rsidP="000624CC">
            <w:pPr>
              <w:pStyle w:val="ListParagraph"/>
              <w:numPr>
                <w:ilvl w:val="0"/>
                <w:numId w:val="47"/>
              </w:numPr>
              <w:rPr>
                <w:rFonts w:cstheme="minorHAnsi"/>
                <w:sz w:val="22"/>
                <w:szCs w:val="22"/>
              </w:rPr>
            </w:pPr>
            <w:r w:rsidRPr="009950A7">
              <w:rPr>
                <w:rFonts w:cstheme="minorHAnsi"/>
                <w:sz w:val="22"/>
                <w:szCs w:val="22"/>
              </w:rPr>
              <w:t>provides an educational program for which the institution awards a bachelor's degree or provides not less than a 2-year program that is acceptable for full credit toward such a degree, or awards a degree that is acceptable for admission to a graduate or professional degree program, subject to review and approval by the Secretary;</w:t>
            </w:r>
          </w:p>
          <w:p w14:paraId="1FF21D0A" w14:textId="77777777" w:rsidR="001E0C20" w:rsidRPr="009950A7" w:rsidRDefault="001E0C20" w:rsidP="000624CC">
            <w:pPr>
              <w:pStyle w:val="ListParagraph"/>
              <w:numPr>
                <w:ilvl w:val="0"/>
                <w:numId w:val="47"/>
              </w:numPr>
              <w:rPr>
                <w:rFonts w:cstheme="minorHAnsi"/>
                <w:sz w:val="22"/>
                <w:szCs w:val="22"/>
              </w:rPr>
            </w:pPr>
            <w:r w:rsidRPr="009950A7">
              <w:rPr>
                <w:rFonts w:cstheme="minorHAnsi"/>
                <w:sz w:val="22"/>
                <w:szCs w:val="22"/>
              </w:rPr>
              <w:t>is a public or other nonprofit institution; and</w:t>
            </w:r>
          </w:p>
          <w:p w14:paraId="351D57CD" w14:textId="550E4822" w:rsidR="001E0C20" w:rsidRPr="009950A7" w:rsidRDefault="001E0C20" w:rsidP="000624CC">
            <w:pPr>
              <w:pStyle w:val="ListParagraph"/>
              <w:numPr>
                <w:ilvl w:val="0"/>
                <w:numId w:val="47"/>
              </w:numPr>
              <w:rPr>
                <w:rFonts w:cstheme="minorHAnsi"/>
                <w:sz w:val="22"/>
                <w:szCs w:val="22"/>
              </w:rPr>
            </w:pPr>
            <w:r w:rsidRPr="009950A7">
              <w:rPr>
                <w:rFonts w:cstheme="minorHAnsi"/>
                <w:sz w:val="22"/>
                <w:szCs w:val="22"/>
              </w:rPr>
              <w:t>is accredited by a nationally recognized accrediting agency or association, or if not so accredited, is an institution that has been granted preaccreditation status by such an agency or association that has been recognized by the Secretary for the granting of preaccreditation status, and the Secretary has determined that there is satisfactory assurance that the institution will meet the accreditation standards of such an agency or association within a reasonable time."</w:t>
            </w:r>
          </w:p>
        </w:tc>
      </w:tr>
      <w:tr w:rsidR="00453755" w:rsidRPr="009950A7" w14:paraId="3D688895" w14:textId="77777777" w:rsidTr="44E89134">
        <w:tc>
          <w:tcPr>
            <w:tcW w:w="2116" w:type="dxa"/>
          </w:tcPr>
          <w:p w14:paraId="2B6CB170" w14:textId="5C144B31" w:rsidR="00453755" w:rsidRPr="009950A7" w:rsidRDefault="00453755" w:rsidP="001E0C20">
            <w:pPr>
              <w:widowControl/>
              <w:rPr>
                <w:rFonts w:cstheme="minorHAnsi"/>
                <w:b/>
                <w:bCs/>
                <w:color w:val="000000"/>
                <w:sz w:val="22"/>
                <w:szCs w:val="22"/>
                <w:shd w:val="clear" w:color="auto" w:fill="FFFFFF"/>
              </w:rPr>
            </w:pPr>
            <w:r>
              <w:rPr>
                <w:rFonts w:cstheme="minorHAnsi"/>
                <w:b/>
                <w:bCs/>
                <w:color w:val="000000"/>
                <w:sz w:val="22"/>
                <w:szCs w:val="22"/>
                <w:shd w:val="clear" w:color="auto" w:fill="FFFFFF"/>
              </w:rPr>
              <w:lastRenderedPageBreak/>
              <w:t>Internship</w:t>
            </w:r>
          </w:p>
        </w:tc>
        <w:tc>
          <w:tcPr>
            <w:tcW w:w="7846" w:type="dxa"/>
          </w:tcPr>
          <w:p w14:paraId="03DFD7DA" w14:textId="5932D5DC" w:rsidR="00453755" w:rsidRPr="009950A7" w:rsidRDefault="005D2171" w:rsidP="001E0C20">
            <w:pPr>
              <w:rPr>
                <w:rFonts w:cstheme="minorHAnsi"/>
                <w:sz w:val="22"/>
                <w:szCs w:val="22"/>
              </w:rPr>
            </w:pPr>
            <w:r>
              <w:rPr>
                <w:rFonts w:cstheme="minorHAnsi"/>
                <w:sz w:val="22"/>
                <w:szCs w:val="22"/>
              </w:rPr>
              <w:t xml:space="preserve">An internship is defined as a research experience in which NNSA-funded graduate students at each Center </w:t>
            </w:r>
            <w:r w:rsidRPr="005D2171">
              <w:rPr>
                <w:rFonts w:cstheme="minorHAnsi"/>
                <w:sz w:val="22"/>
                <w:szCs w:val="22"/>
              </w:rPr>
              <w:t>at each Center are required to complete a 10 consecutive week visit to one of the three NNSA National Laboratories during their graduate career</w:t>
            </w:r>
            <w:r w:rsidR="005A487E" w:rsidRPr="005D2171">
              <w:rPr>
                <w:rFonts w:cstheme="minorHAnsi"/>
                <w:sz w:val="22"/>
                <w:szCs w:val="22"/>
              </w:rPr>
              <w:t xml:space="preserve">. </w:t>
            </w:r>
            <w:r w:rsidRPr="005D2171">
              <w:rPr>
                <w:rFonts w:cstheme="minorHAnsi"/>
                <w:sz w:val="22"/>
                <w:szCs w:val="22"/>
              </w:rPr>
              <w:t>During their visits graduate students shall conduct research related to their responsibilities at their home institution</w:t>
            </w:r>
            <w:r w:rsidR="005A487E" w:rsidRPr="005D2171">
              <w:rPr>
                <w:rFonts w:cstheme="minorHAnsi"/>
                <w:sz w:val="22"/>
                <w:szCs w:val="22"/>
              </w:rPr>
              <w:t xml:space="preserve">. </w:t>
            </w:r>
            <w:r w:rsidRPr="005D2171">
              <w:rPr>
                <w:rFonts w:cstheme="minorHAnsi"/>
                <w:sz w:val="22"/>
                <w:szCs w:val="22"/>
              </w:rPr>
              <w:t>In addition, they shall take advantage of opportunities provided by the Laboratories that expose them to Laboratory research programs</w:t>
            </w:r>
            <w:r w:rsidR="005A487E" w:rsidRPr="005D2171">
              <w:rPr>
                <w:rFonts w:cstheme="minorHAnsi"/>
                <w:sz w:val="22"/>
                <w:szCs w:val="22"/>
              </w:rPr>
              <w:t xml:space="preserve">. </w:t>
            </w:r>
            <w:r>
              <w:rPr>
                <w:rFonts w:cstheme="minorHAnsi"/>
                <w:sz w:val="22"/>
                <w:szCs w:val="22"/>
              </w:rPr>
              <w:t>Internships</w:t>
            </w:r>
            <w:r w:rsidRPr="005D2171">
              <w:rPr>
                <w:rFonts w:cstheme="minorHAnsi"/>
                <w:sz w:val="22"/>
                <w:szCs w:val="22"/>
              </w:rPr>
              <w:t xml:space="preserve"> may occur during summers, but often do not. </w:t>
            </w:r>
            <w:r w:rsidRPr="0034278F">
              <w:rPr>
                <w:rFonts w:cstheme="minorHAnsi"/>
                <w:sz w:val="22"/>
                <w:szCs w:val="22"/>
              </w:rPr>
              <w:t>Students and their advisors should work with their Center's T</w:t>
            </w:r>
            <w:r>
              <w:rPr>
                <w:rFonts w:cstheme="minorHAnsi"/>
                <w:sz w:val="22"/>
                <w:szCs w:val="22"/>
              </w:rPr>
              <w:t>ST</w:t>
            </w:r>
            <w:r w:rsidRPr="0034278F">
              <w:rPr>
                <w:rFonts w:cstheme="minorHAnsi"/>
                <w:sz w:val="22"/>
                <w:szCs w:val="22"/>
              </w:rPr>
              <w:t xml:space="preserve"> to identify potential Laboratory mentors, projects, and dates before applying to advertised openings.</w:t>
            </w:r>
          </w:p>
        </w:tc>
      </w:tr>
      <w:tr w:rsidR="001E0C20" w:rsidRPr="009950A7" w14:paraId="5886E9E7"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E5" w14:textId="34215475"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Merit Review</w:t>
            </w:r>
          </w:p>
        </w:tc>
        <w:tc>
          <w:tcPr>
            <w:tcW w:w="7846" w:type="dxa"/>
          </w:tcPr>
          <w:p w14:paraId="5886E9E6" w14:textId="6F0788A3" w:rsidR="001E0C20" w:rsidRPr="009950A7" w:rsidRDefault="137A97D5" w:rsidP="44E89134">
            <w:pPr>
              <w:rPr>
                <w:rFonts w:cstheme="minorHAnsi"/>
                <w:sz w:val="22"/>
                <w:szCs w:val="22"/>
              </w:rPr>
            </w:pPr>
            <w:r w:rsidRPr="009950A7">
              <w:rPr>
                <w:rFonts w:cstheme="minorHAnsi"/>
                <w:sz w:val="22"/>
                <w:szCs w:val="22"/>
              </w:rPr>
              <w:t>Merit review means the process that involves the consistent application of standards and procedures that produce fair, equitable, and objective examinations of applications based on an evaluation of scientific or technical merit or other relevant aspects of the application. The review is performed by experts (reviewers) in the field of endeavor for which support is requested. Merit review is intended to provide guidance to the</w:t>
            </w:r>
            <w:r w:rsidR="684FB5FD" w:rsidRPr="009950A7">
              <w:rPr>
                <w:rFonts w:cstheme="minorHAnsi"/>
                <w:sz w:val="22"/>
                <w:szCs w:val="22"/>
              </w:rPr>
              <w:t xml:space="preserve"> Selection Official, Program Official, and Merit Review Panel</w:t>
            </w:r>
            <w:r w:rsidRPr="009950A7">
              <w:rPr>
                <w:rFonts w:cstheme="minorHAnsi"/>
                <w:sz w:val="22"/>
                <w:szCs w:val="22"/>
              </w:rPr>
              <w:t>. See 200.205.</w:t>
            </w:r>
          </w:p>
        </w:tc>
      </w:tr>
      <w:tr w:rsidR="001E0C20" w:rsidRPr="009950A7" w14:paraId="5886E9EA" w14:textId="77777777" w:rsidTr="44E89134">
        <w:tc>
          <w:tcPr>
            <w:tcW w:w="2116" w:type="dxa"/>
          </w:tcPr>
          <w:p w14:paraId="5886E9E8" w14:textId="6D526A5A"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Monitoring</w:t>
            </w:r>
          </w:p>
        </w:tc>
        <w:tc>
          <w:tcPr>
            <w:tcW w:w="7846" w:type="dxa"/>
          </w:tcPr>
          <w:p w14:paraId="5886E9E9" w14:textId="239E2CCA" w:rsidR="001E0C20" w:rsidRPr="009950A7" w:rsidRDefault="001E0C20" w:rsidP="001E0C20">
            <w:pPr>
              <w:rPr>
                <w:rFonts w:cstheme="minorHAnsi"/>
                <w:sz w:val="22"/>
                <w:szCs w:val="22"/>
              </w:rPr>
            </w:pPr>
            <w:r w:rsidRPr="009950A7">
              <w:rPr>
                <w:rFonts w:cstheme="minorHAnsi"/>
                <w:sz w:val="22"/>
                <w:szCs w:val="22"/>
              </w:rPr>
              <w:t>Monitoring means a process whereby the programmatic and business management performance aspects of a grant are assessed by reviewing information gathered from various required reports, audits, site visits, and other sources.</w:t>
            </w:r>
          </w:p>
        </w:tc>
      </w:tr>
      <w:tr w:rsidR="001E0C20" w:rsidRPr="009950A7" w14:paraId="5886E9ED"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EB" w14:textId="6955E25A"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sz w:val="22"/>
                <w:szCs w:val="22"/>
              </w:rPr>
              <w:t>National Environmental Policy Act (</w:t>
            </w:r>
            <w:r w:rsidRPr="009950A7">
              <w:rPr>
                <w:rFonts w:cstheme="minorHAnsi"/>
                <w:b/>
                <w:bCs/>
                <w:color w:val="000000"/>
                <w:sz w:val="22"/>
                <w:szCs w:val="22"/>
                <w:shd w:val="clear" w:color="auto" w:fill="FFFFFF"/>
              </w:rPr>
              <w:t>NEPA)</w:t>
            </w:r>
          </w:p>
        </w:tc>
        <w:tc>
          <w:tcPr>
            <w:tcW w:w="7846" w:type="dxa"/>
          </w:tcPr>
          <w:p w14:paraId="5886E9EC" w14:textId="576AC6F2" w:rsidR="001E0C20" w:rsidRPr="009950A7" w:rsidRDefault="001E0C20" w:rsidP="001E0C20">
            <w:pPr>
              <w:rPr>
                <w:rFonts w:cstheme="minorHAnsi"/>
                <w:sz w:val="22"/>
                <w:szCs w:val="22"/>
              </w:rPr>
            </w:pPr>
            <w:r w:rsidRPr="009950A7">
              <w:rPr>
                <w:rFonts w:cstheme="minorHAnsi"/>
                <w:sz w:val="22"/>
                <w:szCs w:val="22"/>
              </w:rPr>
              <w:t>The National Environmental Policy Act (NEPA), Public Law 91-190, as amended. NEPA requires Federal agencies to assess the environmental effects of proposed major Federal actions prior to making decisions.</w:t>
            </w:r>
          </w:p>
        </w:tc>
      </w:tr>
      <w:tr w:rsidR="001E0C20" w:rsidRPr="009950A7" w14:paraId="5886E9F0" w14:textId="77777777" w:rsidTr="44E89134">
        <w:tc>
          <w:tcPr>
            <w:tcW w:w="2116" w:type="dxa"/>
          </w:tcPr>
          <w:p w14:paraId="5886E9EE" w14:textId="55735290"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No-Cost Extension (NCE)</w:t>
            </w:r>
          </w:p>
        </w:tc>
        <w:tc>
          <w:tcPr>
            <w:tcW w:w="7846" w:type="dxa"/>
          </w:tcPr>
          <w:p w14:paraId="5886E9EF" w14:textId="0030DE7B" w:rsidR="001E0C20" w:rsidRPr="009950A7" w:rsidRDefault="001E0C20" w:rsidP="001E0C20">
            <w:pPr>
              <w:rPr>
                <w:rFonts w:cstheme="minorHAnsi"/>
                <w:sz w:val="22"/>
                <w:szCs w:val="22"/>
              </w:rPr>
            </w:pPr>
            <w:r w:rsidRPr="009950A7">
              <w:rPr>
                <w:rFonts w:cstheme="minorHAnsi"/>
                <w:sz w:val="22"/>
                <w:szCs w:val="22"/>
              </w:rPr>
              <w:t>No-cost extension means an extension of time to a project period and/or budget period to complete the work of the grant under that period, without additional Federal funds or competition.</w:t>
            </w:r>
          </w:p>
        </w:tc>
      </w:tr>
      <w:tr w:rsidR="001E0C20" w:rsidRPr="009950A7" w14:paraId="4194A052"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7C6BD2E9" w14:textId="1DEC0587"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Non-Federal Entities (NFE)</w:t>
            </w:r>
          </w:p>
        </w:tc>
        <w:tc>
          <w:tcPr>
            <w:tcW w:w="7846" w:type="dxa"/>
          </w:tcPr>
          <w:p w14:paraId="4F8734D9" w14:textId="3A0E7222" w:rsidR="001E0C20" w:rsidRPr="009950A7" w:rsidRDefault="001E0C20" w:rsidP="001E0C20">
            <w:pPr>
              <w:rPr>
                <w:rFonts w:cstheme="minorHAnsi"/>
                <w:sz w:val="22"/>
                <w:szCs w:val="22"/>
              </w:rPr>
            </w:pPr>
            <w:r w:rsidRPr="009950A7">
              <w:rPr>
                <w:rFonts w:cstheme="minorHAnsi"/>
                <w:sz w:val="22"/>
                <w:szCs w:val="22"/>
              </w:rPr>
              <w:t>Non-federal entity is a state, local government, Indian tribe, institution of higher education (IHE), or nonprofit organization that carries out a Federal award as a recipient or subrecipient.</w:t>
            </w:r>
            <w:r w:rsidR="00BF041E" w:rsidRPr="009950A7">
              <w:rPr>
                <w:rFonts w:cstheme="minorHAnsi"/>
                <w:sz w:val="22"/>
                <w:szCs w:val="22"/>
              </w:rPr>
              <w:t xml:space="preserve"> Also termed, entity, throughout the NOFO.</w:t>
            </w:r>
          </w:p>
        </w:tc>
      </w:tr>
      <w:tr w:rsidR="001E0C20" w:rsidRPr="009950A7" w14:paraId="5886E9F3" w14:textId="77777777" w:rsidTr="44E89134">
        <w:tc>
          <w:tcPr>
            <w:tcW w:w="2116" w:type="dxa"/>
          </w:tcPr>
          <w:p w14:paraId="5886E9F1" w14:textId="16858A96"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Non-Federal Share</w:t>
            </w:r>
          </w:p>
        </w:tc>
        <w:tc>
          <w:tcPr>
            <w:tcW w:w="7846" w:type="dxa"/>
          </w:tcPr>
          <w:p w14:paraId="5886E9F2" w14:textId="0C3CDE3B" w:rsidR="001E0C20" w:rsidRPr="009950A7" w:rsidRDefault="001E0C20" w:rsidP="001E0C20">
            <w:pPr>
              <w:rPr>
                <w:rFonts w:cstheme="minorHAnsi"/>
                <w:sz w:val="22"/>
                <w:szCs w:val="22"/>
              </w:rPr>
            </w:pPr>
            <w:r w:rsidRPr="009950A7">
              <w:rPr>
                <w:rFonts w:cstheme="minorHAnsi"/>
                <w:sz w:val="22"/>
                <w:szCs w:val="22"/>
              </w:rPr>
              <w:t>Non-Federal share means when cost sharing or matching is required as a condition of an award, the portion of allowable project/program costs not borne by the Federal government.</w:t>
            </w:r>
          </w:p>
        </w:tc>
      </w:tr>
      <w:tr w:rsidR="001E0C20" w:rsidRPr="009950A7" w14:paraId="5E2A1BA7"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27C1A4EF" w14:textId="0F74502E"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Notice Of Funding Opportunity (NOFO)</w:t>
            </w:r>
          </w:p>
        </w:tc>
        <w:tc>
          <w:tcPr>
            <w:tcW w:w="7846" w:type="dxa"/>
          </w:tcPr>
          <w:p w14:paraId="4AE12650" w14:textId="4FB34B1E" w:rsidR="001E0C20" w:rsidRPr="009950A7" w:rsidRDefault="001E0C20" w:rsidP="001E0C20">
            <w:pPr>
              <w:rPr>
                <w:rFonts w:cstheme="minorHAnsi"/>
                <w:color w:val="000000"/>
                <w:sz w:val="22"/>
                <w:szCs w:val="22"/>
                <w:shd w:val="clear" w:color="auto" w:fill="FFFFFF"/>
              </w:rPr>
            </w:pPr>
            <w:r w:rsidRPr="009950A7">
              <w:rPr>
                <w:rFonts w:cstheme="minorHAnsi"/>
                <w:sz w:val="22"/>
                <w:szCs w:val="22"/>
              </w:rPr>
              <w:t xml:space="preserve">Notice of Funding opportunity (NOFO) means a publicly available document by which a Federal Agency makes known its intentions to award discretionary grants or cooperative agreements, usually as a result of competition for funds. NOFOs may be known as funding opportunity announcements (FOAs), program announcements, requests for applications, notices of funding availability, solicitations, or other names depending on the Agency and type of program. NOFOs can be found at </w:t>
            </w:r>
            <w:hyperlink r:id="rId183">
              <w:r w:rsidRPr="009950A7">
                <w:rPr>
                  <w:rStyle w:val="Hyperlink"/>
                  <w:rFonts w:cstheme="minorHAnsi"/>
                  <w:sz w:val="22"/>
                  <w:szCs w:val="22"/>
                </w:rPr>
                <w:t>www.Grants.gov</w:t>
              </w:r>
            </w:hyperlink>
            <w:r w:rsidRPr="009950A7">
              <w:rPr>
                <w:rFonts w:cstheme="minorHAnsi"/>
                <w:sz w:val="22"/>
                <w:szCs w:val="22"/>
              </w:rPr>
              <w:t xml:space="preserve">. </w:t>
            </w:r>
          </w:p>
        </w:tc>
      </w:tr>
      <w:tr w:rsidR="001E0C20" w:rsidRPr="009950A7" w14:paraId="5886E9F6" w14:textId="77777777" w:rsidTr="44E89134">
        <w:tc>
          <w:tcPr>
            <w:tcW w:w="2116" w:type="dxa"/>
          </w:tcPr>
          <w:p w14:paraId="5886E9F4" w14:textId="51ADD223"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Obligations</w:t>
            </w:r>
          </w:p>
        </w:tc>
        <w:tc>
          <w:tcPr>
            <w:tcW w:w="7846" w:type="dxa"/>
          </w:tcPr>
          <w:p w14:paraId="5886E9F5" w14:textId="00E70FD9" w:rsidR="001E0C20" w:rsidRPr="009950A7" w:rsidRDefault="001E0C20" w:rsidP="001E0C20">
            <w:pPr>
              <w:rPr>
                <w:rFonts w:cstheme="minorHAnsi"/>
                <w:sz w:val="22"/>
                <w:szCs w:val="22"/>
              </w:rPr>
            </w:pPr>
            <w:r w:rsidRPr="009950A7">
              <w:rPr>
                <w:rFonts w:cstheme="minorHAnsi"/>
                <w:color w:val="000000"/>
                <w:sz w:val="22"/>
                <w:szCs w:val="22"/>
                <w:shd w:val="clear" w:color="auto" w:fill="FFFFFF"/>
              </w:rPr>
              <w:t>Obligations mean when funds are used in connection with a non-Federal entity’s utilization of funds under a Federal award, obligations mean orders placed for property and services, contracts and sub-awards made, and similar transactions during a given period that require payment by the non-Federal entity during the same or a future period.</w:t>
            </w:r>
          </w:p>
        </w:tc>
      </w:tr>
      <w:tr w:rsidR="001E0C20" w:rsidRPr="009950A7" w14:paraId="5886E9F9"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9F7" w14:textId="75BCAD9B"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OMB Circulars</w:t>
            </w:r>
          </w:p>
        </w:tc>
        <w:tc>
          <w:tcPr>
            <w:tcW w:w="7846" w:type="dxa"/>
          </w:tcPr>
          <w:p w14:paraId="5886E9F8" w14:textId="07E8B1FC" w:rsidR="001E0C20" w:rsidRPr="009950A7" w:rsidRDefault="001E0C20" w:rsidP="001E0C20">
            <w:pPr>
              <w:rPr>
                <w:rFonts w:cstheme="minorHAnsi"/>
                <w:sz w:val="22"/>
                <w:szCs w:val="22"/>
              </w:rPr>
            </w:pPr>
            <w:r w:rsidRPr="009950A7">
              <w:rPr>
                <w:rFonts w:cstheme="minorHAnsi"/>
                <w:sz w:val="22"/>
                <w:szCs w:val="22"/>
              </w:rPr>
              <w:t xml:space="preserve">OMB circulars means government-wide guidance issued to Heads of Federal agencies by the Director of the Office of Management and Budget. </w:t>
            </w:r>
          </w:p>
        </w:tc>
      </w:tr>
      <w:tr w:rsidR="001E0C20" w:rsidRPr="009950A7" w14:paraId="5886EA01" w14:textId="77777777" w:rsidTr="44E89134">
        <w:tc>
          <w:tcPr>
            <w:tcW w:w="2116" w:type="dxa"/>
          </w:tcPr>
          <w:p w14:paraId="5886E9FA" w14:textId="41319386"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Other Significant Contributors</w:t>
            </w:r>
          </w:p>
        </w:tc>
        <w:tc>
          <w:tcPr>
            <w:tcW w:w="7846" w:type="dxa"/>
          </w:tcPr>
          <w:p w14:paraId="5886EA00" w14:textId="75C3A791" w:rsidR="001E0C20" w:rsidRPr="009950A7" w:rsidRDefault="001E0C20" w:rsidP="001E0C20">
            <w:pPr>
              <w:rPr>
                <w:rFonts w:cstheme="minorHAnsi"/>
                <w:sz w:val="22"/>
                <w:szCs w:val="22"/>
              </w:rPr>
            </w:pPr>
            <w:r w:rsidRPr="009950A7">
              <w:rPr>
                <w:rFonts w:cstheme="minorHAnsi"/>
                <w:sz w:val="22"/>
                <w:szCs w:val="22"/>
              </w:rPr>
              <w:t xml:space="preserve">Other significant contributors mean individuals who have committed to contribute to the scientific development or execution of the project but are not committing any </w:t>
            </w:r>
            <w:r w:rsidRPr="009950A7">
              <w:rPr>
                <w:rFonts w:cstheme="minorHAnsi"/>
                <w:sz w:val="22"/>
                <w:szCs w:val="22"/>
              </w:rPr>
              <w:lastRenderedPageBreak/>
              <w:t>specified measurable effort (i.e., person months) to the project. These individuals are typically presented at “effort of zero person months” or “as needed.” Individuals with measurable effort may not be listed as Other Significant Contributors (OSCs). Consultants should be included if they meet this definition.</w:t>
            </w:r>
          </w:p>
        </w:tc>
      </w:tr>
      <w:tr w:rsidR="001E0C20" w:rsidRPr="009950A7" w14:paraId="17577FCF"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3F918616" w14:textId="34526167"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lastRenderedPageBreak/>
              <w:t>Pass-Through Entity</w:t>
            </w:r>
          </w:p>
        </w:tc>
        <w:tc>
          <w:tcPr>
            <w:tcW w:w="7846" w:type="dxa"/>
          </w:tcPr>
          <w:p w14:paraId="4CD1CA17" w14:textId="325ACAEB" w:rsidR="001E0C20" w:rsidRPr="009950A7" w:rsidRDefault="001E0C20" w:rsidP="001E0C20">
            <w:pPr>
              <w:rPr>
                <w:rFonts w:cstheme="minorHAnsi"/>
                <w:sz w:val="22"/>
                <w:szCs w:val="22"/>
              </w:rPr>
            </w:pPr>
            <w:r w:rsidRPr="009950A7">
              <w:rPr>
                <w:rFonts w:cstheme="minorHAnsi"/>
                <w:sz w:val="22"/>
                <w:szCs w:val="22"/>
              </w:rPr>
              <w:t>Pass-through entity means a non-Federal entity that provides a subaward to a subrecipient to carry out part of a Federal program.</w:t>
            </w:r>
          </w:p>
        </w:tc>
      </w:tr>
      <w:tr w:rsidR="001E0C20" w:rsidRPr="009950A7" w14:paraId="5886EA04" w14:textId="77777777" w:rsidTr="44E89134">
        <w:tc>
          <w:tcPr>
            <w:tcW w:w="2116" w:type="dxa"/>
          </w:tcPr>
          <w:p w14:paraId="5886EA02" w14:textId="644B2625"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Program Participant</w:t>
            </w:r>
          </w:p>
        </w:tc>
        <w:tc>
          <w:tcPr>
            <w:tcW w:w="7846" w:type="dxa"/>
          </w:tcPr>
          <w:p w14:paraId="5886EA03" w14:textId="42EF1507" w:rsidR="001E0C20" w:rsidRPr="009950A7" w:rsidRDefault="001E0C20" w:rsidP="001E0C20">
            <w:pPr>
              <w:rPr>
                <w:rFonts w:cstheme="minorHAnsi"/>
                <w:sz w:val="22"/>
                <w:szCs w:val="22"/>
              </w:rPr>
            </w:pPr>
            <w:r w:rsidRPr="009950A7">
              <w:rPr>
                <w:rFonts w:cstheme="minorHAnsi"/>
                <w:sz w:val="22"/>
                <w:szCs w:val="22"/>
              </w:rPr>
              <w:t>Program participants mean the participants of award recipients for service or training provided at a workshop, conference, seminar, symposium or other short-term instructional or information-sharing activity funded by an external grant or award, or the training beneficiaries of the project or program funded by an external grant or award. A participant is not involved in providing any deliverable to the recipient or a third party or would not be terminated or replaced for failure to perform.</w:t>
            </w:r>
          </w:p>
        </w:tc>
      </w:tr>
      <w:tr w:rsidR="001E0C20" w:rsidRPr="009950A7" w14:paraId="5886EA07"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A05" w14:textId="482F8AAA"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Participant Support Costs</w:t>
            </w:r>
          </w:p>
        </w:tc>
        <w:tc>
          <w:tcPr>
            <w:tcW w:w="7846" w:type="dxa"/>
          </w:tcPr>
          <w:p w14:paraId="5886EA06" w14:textId="1D8854FD" w:rsidR="001E0C20" w:rsidRPr="009950A7" w:rsidRDefault="001E0C20" w:rsidP="001E0C20">
            <w:pPr>
              <w:rPr>
                <w:rFonts w:cstheme="minorHAnsi"/>
                <w:sz w:val="22"/>
                <w:szCs w:val="22"/>
              </w:rPr>
            </w:pPr>
            <w:r w:rsidRPr="009950A7">
              <w:rPr>
                <w:rFonts w:cstheme="minorHAnsi"/>
                <w:color w:val="000000"/>
                <w:sz w:val="22"/>
                <w:szCs w:val="22"/>
                <w:shd w:val="clear" w:color="auto" w:fill="FFFFFF"/>
              </w:rPr>
              <w:t>Participant support costs means direct costs for items such as stipends or subsistence allowances, travel allowances, and registration fees paid to or on behalf of participants or trainees (but not employees) in connection with conferences, or training projects.</w:t>
            </w:r>
          </w:p>
        </w:tc>
      </w:tr>
      <w:tr w:rsidR="001E0C20" w:rsidRPr="009950A7" w14:paraId="5886EA0A" w14:textId="77777777" w:rsidTr="44E89134">
        <w:tc>
          <w:tcPr>
            <w:tcW w:w="2116" w:type="dxa"/>
          </w:tcPr>
          <w:p w14:paraId="5886EA08" w14:textId="3FCC4E6A"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Person Months</w:t>
            </w:r>
          </w:p>
        </w:tc>
        <w:tc>
          <w:tcPr>
            <w:tcW w:w="7846" w:type="dxa"/>
          </w:tcPr>
          <w:p w14:paraId="5886EA09" w14:textId="546195A7" w:rsidR="001E0C20" w:rsidRPr="009950A7" w:rsidRDefault="001E0C20" w:rsidP="001E0C20">
            <w:pPr>
              <w:rPr>
                <w:rFonts w:cstheme="minorHAnsi"/>
                <w:sz w:val="22"/>
                <w:szCs w:val="22"/>
              </w:rPr>
            </w:pPr>
            <w:r w:rsidRPr="009950A7">
              <w:rPr>
                <w:rFonts w:cstheme="minorHAnsi"/>
                <w:sz w:val="22"/>
                <w:szCs w:val="22"/>
              </w:rPr>
              <w:t xml:space="preserve">Person months is the metric for expressing the effort (amount of time) PI(s), faculty and other senior/key personnel devote to a specific project. The effort is based on the type of appointment of the individual with the organization (e.g., calendar year, academic year, and/or summer term; and the organization’s definition of such). </w:t>
            </w:r>
          </w:p>
        </w:tc>
      </w:tr>
      <w:tr w:rsidR="001E0C20" w:rsidRPr="009950A7" w14:paraId="5886EA0D"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A0B" w14:textId="3AD7F009"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Pre-Application</w:t>
            </w:r>
          </w:p>
        </w:tc>
        <w:tc>
          <w:tcPr>
            <w:tcW w:w="7846" w:type="dxa"/>
          </w:tcPr>
          <w:p w14:paraId="1B863A94" w14:textId="32CB8D87" w:rsidR="001E0C20" w:rsidRPr="009950A7" w:rsidRDefault="001E0C20" w:rsidP="001E0C20">
            <w:pPr>
              <w:rPr>
                <w:rFonts w:cstheme="minorHAnsi"/>
                <w:sz w:val="22"/>
                <w:szCs w:val="22"/>
              </w:rPr>
            </w:pPr>
            <w:r w:rsidRPr="009950A7">
              <w:rPr>
                <w:rFonts w:cstheme="minorHAnsi"/>
                <w:sz w:val="22"/>
                <w:szCs w:val="22"/>
              </w:rPr>
              <w:t>Pre-application means a brief outline or narrative of proposed work and sometimes budget, for informal review by a sponsor to determine whether an application should be submitted. Three predominant reasons for requiring submission of a preliminary pre-application are:</w:t>
            </w:r>
          </w:p>
          <w:p w14:paraId="0781F660" w14:textId="77777777" w:rsidR="001E0C20" w:rsidRPr="009950A7" w:rsidRDefault="001E0C20" w:rsidP="000624CC">
            <w:pPr>
              <w:pStyle w:val="ListParagraph"/>
              <w:numPr>
                <w:ilvl w:val="0"/>
                <w:numId w:val="32"/>
              </w:numPr>
              <w:rPr>
                <w:rFonts w:cstheme="minorHAnsi"/>
                <w:sz w:val="22"/>
                <w:szCs w:val="22"/>
              </w:rPr>
            </w:pPr>
            <w:r w:rsidRPr="009950A7">
              <w:rPr>
                <w:rFonts w:cstheme="minorHAnsi"/>
                <w:sz w:val="22"/>
                <w:szCs w:val="22"/>
              </w:rPr>
              <w:t>Reduce the applicant’s unnecessary effort in proposal preparation when the chance of success is very small. This is particularly true of exploratory initiatives where the community senses that a major new direction is being identified, or competitions that will result in a small number of actual awards.</w:t>
            </w:r>
          </w:p>
          <w:p w14:paraId="76757839" w14:textId="65D5A848" w:rsidR="001E0C20" w:rsidRPr="009950A7" w:rsidRDefault="001E0C20" w:rsidP="000624CC">
            <w:pPr>
              <w:pStyle w:val="ListParagraph"/>
              <w:numPr>
                <w:ilvl w:val="0"/>
                <w:numId w:val="32"/>
              </w:numPr>
              <w:rPr>
                <w:rFonts w:cstheme="minorHAnsi"/>
                <w:sz w:val="22"/>
                <w:szCs w:val="22"/>
              </w:rPr>
            </w:pPr>
            <w:r w:rsidRPr="009950A7">
              <w:rPr>
                <w:rFonts w:cstheme="minorHAnsi"/>
                <w:sz w:val="22"/>
                <w:szCs w:val="22"/>
              </w:rPr>
              <w:t>Increase the overall quality of the submission.</w:t>
            </w:r>
          </w:p>
          <w:p w14:paraId="5886EA0C" w14:textId="58AFCB75" w:rsidR="001E0C20" w:rsidRPr="009950A7" w:rsidRDefault="001E0C20" w:rsidP="000624CC">
            <w:pPr>
              <w:pStyle w:val="ListParagraph"/>
              <w:numPr>
                <w:ilvl w:val="0"/>
                <w:numId w:val="32"/>
              </w:numPr>
              <w:rPr>
                <w:rFonts w:cstheme="minorHAnsi"/>
                <w:sz w:val="22"/>
                <w:szCs w:val="22"/>
              </w:rPr>
            </w:pPr>
            <w:r w:rsidRPr="009950A7">
              <w:rPr>
                <w:rFonts w:cstheme="minorHAnsi"/>
                <w:sz w:val="22"/>
                <w:szCs w:val="22"/>
              </w:rPr>
              <w:t>Distill the number of applications that will be submitted to the agency and the number of anticipated reviewers needed to review.</w:t>
            </w:r>
          </w:p>
        </w:tc>
      </w:tr>
      <w:tr w:rsidR="001E0C20" w:rsidRPr="009950A7" w14:paraId="5886EA13" w14:textId="77777777" w:rsidTr="44E89134">
        <w:tc>
          <w:tcPr>
            <w:tcW w:w="2116" w:type="dxa"/>
          </w:tcPr>
          <w:p w14:paraId="5886EA0E" w14:textId="6CE8C2A1"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Pre-award Costs</w:t>
            </w:r>
          </w:p>
        </w:tc>
        <w:tc>
          <w:tcPr>
            <w:tcW w:w="7846" w:type="dxa"/>
          </w:tcPr>
          <w:p w14:paraId="5886EA12" w14:textId="0C7CF762" w:rsidR="001E0C20" w:rsidRPr="009950A7" w:rsidRDefault="001E0C20" w:rsidP="001E0C20">
            <w:pPr>
              <w:rPr>
                <w:rFonts w:cstheme="minorHAnsi"/>
                <w:sz w:val="22"/>
                <w:szCs w:val="22"/>
              </w:rPr>
            </w:pPr>
            <w:r w:rsidRPr="009950A7">
              <w:rPr>
                <w:rFonts w:cstheme="minorHAnsi"/>
                <w:sz w:val="22"/>
                <w:szCs w:val="22"/>
              </w:rPr>
              <w:t>Pre-award costs mean any cost incurred prior to the beginning date of the project period or the initial budget period of a competitive segment (under a multi-year award), in anticipation of the award and at the applicant’s own risk, for otherwise allowable costs.</w:t>
            </w:r>
          </w:p>
        </w:tc>
      </w:tr>
      <w:tr w:rsidR="001E0C20" w:rsidRPr="009950A7" w14:paraId="3ACEEB59"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687B8477" w14:textId="1DF74CD2"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Principal Investigator (PI)</w:t>
            </w:r>
          </w:p>
        </w:tc>
        <w:tc>
          <w:tcPr>
            <w:tcW w:w="7846" w:type="dxa"/>
          </w:tcPr>
          <w:p w14:paraId="6595C4B6" w14:textId="11995903" w:rsidR="001E0C20" w:rsidRPr="009950A7" w:rsidRDefault="001E0C20" w:rsidP="001E0C20">
            <w:pPr>
              <w:rPr>
                <w:rFonts w:cstheme="minorHAnsi"/>
                <w:sz w:val="22"/>
                <w:szCs w:val="22"/>
              </w:rPr>
            </w:pPr>
            <w:r w:rsidRPr="009950A7">
              <w:rPr>
                <w:rFonts w:cstheme="minorHAnsi"/>
                <w:sz w:val="22"/>
                <w:szCs w:val="22"/>
              </w:rPr>
              <w:t>Principal Investigator (PI) means the individual designated by the applicant organization to have the appropriate level of authority and responsibility to direct the project or program to be supported by the award. The applicant organization may designate multiple individuals as principal investigators (PIs) who share the authority and responsibility for leading and directing the project, intellectually and logistically. When multiple PIs are named, each is responsible and accountable to the applicant organization, or as appropriate, to a collaborating organization for the proper conduct of the project or program including the submission of all required reports. The presence of more than one PI on an application or award diminishes neither the responsibility nor the accountability of any individual PI.</w:t>
            </w:r>
          </w:p>
        </w:tc>
      </w:tr>
      <w:tr w:rsidR="001E0C20" w:rsidRPr="009950A7" w14:paraId="5886EA16" w14:textId="77777777" w:rsidTr="44E89134">
        <w:tc>
          <w:tcPr>
            <w:tcW w:w="2116" w:type="dxa"/>
          </w:tcPr>
          <w:p w14:paraId="5886EA14" w14:textId="1112141E"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Prior approval</w:t>
            </w:r>
          </w:p>
        </w:tc>
        <w:tc>
          <w:tcPr>
            <w:tcW w:w="7846" w:type="dxa"/>
          </w:tcPr>
          <w:p w14:paraId="5886EA15" w14:textId="5536F0C7" w:rsidR="001E0C20" w:rsidRPr="009950A7" w:rsidRDefault="001E0C20" w:rsidP="001E0C20">
            <w:pPr>
              <w:rPr>
                <w:rFonts w:cstheme="minorHAnsi"/>
                <w:sz w:val="22"/>
                <w:szCs w:val="22"/>
              </w:rPr>
            </w:pPr>
            <w:r w:rsidRPr="009950A7">
              <w:rPr>
                <w:rFonts w:cstheme="minorHAnsi"/>
                <w:sz w:val="22"/>
                <w:szCs w:val="22"/>
              </w:rPr>
              <w:t xml:space="preserve">Prior approval means written approval from the designated </w:t>
            </w:r>
            <w:r w:rsidR="00860D8E" w:rsidRPr="009950A7">
              <w:rPr>
                <w:rFonts w:cstheme="minorHAnsi"/>
                <w:sz w:val="22"/>
                <w:szCs w:val="22"/>
              </w:rPr>
              <w:t xml:space="preserve">Grants </w:t>
            </w:r>
            <w:r w:rsidRPr="009950A7">
              <w:rPr>
                <w:rFonts w:cstheme="minorHAnsi"/>
                <w:sz w:val="22"/>
                <w:szCs w:val="22"/>
              </w:rPr>
              <w:t>Officer</w:t>
            </w:r>
            <w:r w:rsidR="00860D8E" w:rsidRPr="009950A7">
              <w:rPr>
                <w:rFonts w:cstheme="minorHAnsi"/>
                <w:sz w:val="22"/>
                <w:szCs w:val="22"/>
              </w:rPr>
              <w:t xml:space="preserve">/Grants </w:t>
            </w:r>
            <w:r w:rsidR="00860D8E" w:rsidRPr="009950A7">
              <w:rPr>
                <w:rFonts w:cstheme="minorHAnsi"/>
                <w:sz w:val="22"/>
                <w:szCs w:val="22"/>
              </w:rPr>
              <w:lastRenderedPageBreak/>
              <w:t>Specialist</w:t>
            </w:r>
            <w:r w:rsidRPr="009950A7">
              <w:rPr>
                <w:rFonts w:cstheme="minorHAnsi"/>
                <w:sz w:val="22"/>
                <w:szCs w:val="22"/>
              </w:rPr>
              <w:t>.</w:t>
            </w:r>
          </w:p>
        </w:tc>
      </w:tr>
      <w:tr w:rsidR="001E0C20" w:rsidRPr="009950A7" w14:paraId="190F26CC"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2F32E21E" w14:textId="430FEBEE"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lastRenderedPageBreak/>
              <w:t>Project Cost</w:t>
            </w:r>
          </w:p>
        </w:tc>
        <w:tc>
          <w:tcPr>
            <w:tcW w:w="7846" w:type="dxa"/>
          </w:tcPr>
          <w:p w14:paraId="4E196E9E" w14:textId="7DB4210D" w:rsidR="001E0C20" w:rsidRPr="009950A7" w:rsidRDefault="001E0C20" w:rsidP="001E0C20">
            <w:pPr>
              <w:rPr>
                <w:rFonts w:cstheme="minorHAnsi"/>
                <w:sz w:val="22"/>
                <w:szCs w:val="22"/>
              </w:rPr>
            </w:pPr>
            <w:r w:rsidRPr="009950A7">
              <w:rPr>
                <w:rFonts w:cstheme="minorHAnsi"/>
                <w:sz w:val="22"/>
                <w:szCs w:val="22"/>
              </w:rPr>
              <w:t>Project cost means total allowable costs incurred under a Federal award and all required cost sharing and voluntary committed cost sharing, including third-party contributions.</w:t>
            </w:r>
          </w:p>
        </w:tc>
      </w:tr>
      <w:tr w:rsidR="001E0C20" w:rsidRPr="009950A7" w14:paraId="4E3B5B6F" w14:textId="77777777" w:rsidTr="44E89134">
        <w:tc>
          <w:tcPr>
            <w:tcW w:w="2116" w:type="dxa"/>
          </w:tcPr>
          <w:p w14:paraId="413E9D95" w14:textId="0CE8AF5A"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Project Period</w:t>
            </w:r>
          </w:p>
        </w:tc>
        <w:tc>
          <w:tcPr>
            <w:tcW w:w="7846" w:type="dxa"/>
          </w:tcPr>
          <w:p w14:paraId="1A3044FB" w14:textId="0D50A4D7" w:rsidR="001E0C20" w:rsidRPr="009950A7" w:rsidRDefault="001E0C20" w:rsidP="001E0C20">
            <w:pPr>
              <w:rPr>
                <w:rFonts w:cstheme="minorHAnsi"/>
                <w:sz w:val="22"/>
                <w:szCs w:val="22"/>
              </w:rPr>
            </w:pPr>
            <w:r w:rsidRPr="009950A7">
              <w:rPr>
                <w:rFonts w:cstheme="minorHAnsi"/>
                <w:sz w:val="22"/>
                <w:szCs w:val="22"/>
              </w:rPr>
              <w:t>Project period means the total time for which Federal support of a project has been programmatically approved as shown in the award documents; however, it does not constitute a commitment by the Federal government to fund the entire period. The total award period comprises the initial competitive segment, any subsequent competitive segments resulting from a renewal award(s), and extensions.</w:t>
            </w:r>
          </w:p>
        </w:tc>
      </w:tr>
      <w:tr w:rsidR="001E0C20" w:rsidRPr="009950A7" w14:paraId="5886EA19"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A17" w14:textId="4ABF1446"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Project/ Performance Site</w:t>
            </w:r>
          </w:p>
        </w:tc>
        <w:tc>
          <w:tcPr>
            <w:tcW w:w="7846" w:type="dxa"/>
          </w:tcPr>
          <w:p w14:paraId="5886EA18" w14:textId="4653FB61" w:rsidR="001E0C20" w:rsidRPr="009950A7" w:rsidRDefault="001E0C20" w:rsidP="001E0C20">
            <w:pPr>
              <w:rPr>
                <w:rFonts w:cstheme="minorHAnsi"/>
                <w:sz w:val="22"/>
                <w:szCs w:val="22"/>
              </w:rPr>
            </w:pPr>
            <w:r w:rsidRPr="009950A7">
              <w:rPr>
                <w:rFonts w:cstheme="minorHAnsi"/>
                <w:sz w:val="22"/>
                <w:szCs w:val="22"/>
              </w:rPr>
              <w:t>Project/ performance site means location(s) of where the work described in the research plan will be conducted.</w:t>
            </w:r>
          </w:p>
        </w:tc>
      </w:tr>
      <w:tr w:rsidR="001E0C20" w:rsidRPr="009950A7" w14:paraId="5886EA1C" w14:textId="77777777" w:rsidTr="44E89134">
        <w:tc>
          <w:tcPr>
            <w:tcW w:w="2116" w:type="dxa"/>
          </w:tcPr>
          <w:p w14:paraId="5886EA1A" w14:textId="422B8721"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Program Income</w:t>
            </w:r>
          </w:p>
        </w:tc>
        <w:tc>
          <w:tcPr>
            <w:tcW w:w="7846" w:type="dxa"/>
          </w:tcPr>
          <w:p w14:paraId="5886EA1B" w14:textId="1DDE8B0B" w:rsidR="001E0C20" w:rsidRPr="009950A7" w:rsidRDefault="001E0C20" w:rsidP="001E0C20">
            <w:pPr>
              <w:rPr>
                <w:rFonts w:cstheme="minorHAnsi"/>
                <w:sz w:val="22"/>
                <w:szCs w:val="22"/>
              </w:rPr>
            </w:pPr>
            <w:r w:rsidRPr="009950A7">
              <w:rPr>
                <w:rFonts w:cstheme="minorHAnsi"/>
                <w:color w:val="000000"/>
                <w:sz w:val="22"/>
                <w:szCs w:val="22"/>
              </w:rPr>
              <w:t>Program income means gross income earned by the non-Federal entity that is directly generated by a supported activity or earned as a result of the Federal award during the period of performance except as provided in 2 CFR 200.307 paragraph (f) (See 2 CFR 200.1 Period of performance)</w:t>
            </w:r>
            <w:r w:rsidR="0078003A" w:rsidRPr="009950A7">
              <w:rPr>
                <w:rFonts w:cstheme="minorHAnsi"/>
                <w:color w:val="000000"/>
                <w:sz w:val="22"/>
                <w:szCs w:val="22"/>
              </w:rPr>
              <w:t>.</w:t>
            </w:r>
            <w:r w:rsidRPr="009950A7">
              <w:rPr>
                <w:rFonts w:cstheme="minorHAnsi"/>
                <w:color w:val="000000"/>
                <w:sz w:val="22"/>
                <w:szCs w:val="22"/>
              </w:rPr>
              <w:t xml:space="preserve"> Program income includes but is not limited to income from fees for services performed, the use or rental or real or personal property acquired under Federal awards, the sale of commodities or items fabricated under a Federal award, license fees and royalties on patents and copyrights, and principal and interest on loans made with Federal award funds. Interest earned on advances of Federal funds is not program income. Except as otherwise provided in Federal statutes, regulations, or the terms and conditions of the Federal award, program income does not include rebates, credits, discounts, and interest earned on any of them. See also 2 CFR 200.407 Prior written approval (prior approval). See also 35 USC 200-212 “Disposition of Rights in Educational Awards” for inventions made under Federal awards.</w:t>
            </w:r>
          </w:p>
        </w:tc>
      </w:tr>
      <w:tr w:rsidR="001E0C20" w:rsidRPr="009950A7" w14:paraId="5886EA1F"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A1D" w14:textId="2FBB3752"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Program Manager</w:t>
            </w:r>
          </w:p>
        </w:tc>
        <w:tc>
          <w:tcPr>
            <w:tcW w:w="7846" w:type="dxa"/>
          </w:tcPr>
          <w:p w14:paraId="5886EA1E" w14:textId="7261B5CB" w:rsidR="001E0C20" w:rsidRPr="009950A7" w:rsidRDefault="001E0C20" w:rsidP="001E0C20">
            <w:pPr>
              <w:rPr>
                <w:rFonts w:cstheme="minorHAnsi"/>
                <w:sz w:val="22"/>
                <w:szCs w:val="22"/>
              </w:rPr>
            </w:pPr>
            <w:r w:rsidRPr="009950A7">
              <w:rPr>
                <w:rFonts w:cstheme="minorHAnsi"/>
                <w:sz w:val="22"/>
                <w:szCs w:val="22"/>
              </w:rPr>
              <w:t xml:space="preserve">Program Manager </w:t>
            </w:r>
            <w:r w:rsidR="00850351" w:rsidRPr="009950A7">
              <w:rPr>
                <w:rFonts w:cstheme="minorHAnsi"/>
                <w:sz w:val="22"/>
                <w:szCs w:val="22"/>
              </w:rPr>
              <w:t xml:space="preserve">or Federal Program Manager </w:t>
            </w:r>
            <w:r w:rsidRPr="009950A7">
              <w:rPr>
                <w:rFonts w:cstheme="minorHAnsi"/>
                <w:sz w:val="22"/>
                <w:szCs w:val="22"/>
              </w:rPr>
              <w:t>means the DOE official responsible for the programmatic, scientific, and/or technical aspects of a grant. The same role is filled by Program Directors, Program Officers, or Project Directors at other Federal agencies.</w:t>
            </w:r>
          </w:p>
        </w:tc>
      </w:tr>
      <w:tr w:rsidR="001E0C20" w:rsidRPr="009950A7" w14:paraId="5886EA22" w14:textId="77777777" w:rsidTr="44E89134">
        <w:tc>
          <w:tcPr>
            <w:tcW w:w="2116" w:type="dxa"/>
          </w:tcPr>
          <w:p w14:paraId="5886EA20" w14:textId="27303AFA"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Progress Report</w:t>
            </w:r>
          </w:p>
        </w:tc>
        <w:tc>
          <w:tcPr>
            <w:tcW w:w="7846" w:type="dxa"/>
          </w:tcPr>
          <w:p w14:paraId="5886EA21" w14:textId="6D7FAD6F" w:rsidR="001E0C20" w:rsidRPr="009950A7" w:rsidRDefault="001E0C20" w:rsidP="001E0C20">
            <w:pPr>
              <w:rPr>
                <w:rFonts w:cstheme="minorHAnsi"/>
                <w:sz w:val="22"/>
                <w:szCs w:val="22"/>
              </w:rPr>
            </w:pPr>
            <w:r w:rsidRPr="009950A7">
              <w:rPr>
                <w:rFonts w:cstheme="minorHAnsi"/>
                <w:sz w:val="22"/>
                <w:szCs w:val="22"/>
              </w:rPr>
              <w:t>Progress report means periodic, frequently annual, report submitted by the recipient and used by DOE to assess progress and to determine whether to provide funding for the budget period subsequent to that covered by the report.</w:t>
            </w:r>
          </w:p>
        </w:tc>
      </w:tr>
      <w:tr w:rsidR="001E0C20" w:rsidRPr="009950A7" w14:paraId="5886EA2B"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A29" w14:textId="2879036C"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Proposal</w:t>
            </w:r>
          </w:p>
        </w:tc>
        <w:tc>
          <w:tcPr>
            <w:tcW w:w="7846" w:type="dxa"/>
          </w:tcPr>
          <w:p w14:paraId="5886EA2A" w14:textId="1BAB72ED" w:rsidR="001E0C20" w:rsidRPr="009950A7" w:rsidRDefault="001E0C20" w:rsidP="001E0C20">
            <w:pPr>
              <w:rPr>
                <w:rFonts w:cstheme="minorHAnsi"/>
                <w:sz w:val="22"/>
                <w:szCs w:val="22"/>
              </w:rPr>
            </w:pPr>
            <w:r w:rsidRPr="009950A7">
              <w:rPr>
                <w:rFonts w:cstheme="minorHAnsi"/>
                <w:sz w:val="22"/>
                <w:szCs w:val="22"/>
              </w:rPr>
              <w:t>See application.</w:t>
            </w:r>
          </w:p>
        </w:tc>
      </w:tr>
      <w:tr w:rsidR="001E0C20" w:rsidRPr="009950A7" w14:paraId="5886EA2E" w14:textId="77777777" w:rsidTr="44E89134">
        <w:tc>
          <w:tcPr>
            <w:tcW w:w="2116" w:type="dxa"/>
          </w:tcPr>
          <w:p w14:paraId="5886EA2C" w14:textId="017CF4B6"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Re-budgeting</w:t>
            </w:r>
          </w:p>
        </w:tc>
        <w:tc>
          <w:tcPr>
            <w:tcW w:w="7846" w:type="dxa"/>
          </w:tcPr>
          <w:p w14:paraId="5886EA2D" w14:textId="60710FC9" w:rsidR="001E0C20" w:rsidRPr="009950A7" w:rsidRDefault="001E0C20" w:rsidP="001E0C20">
            <w:pPr>
              <w:rPr>
                <w:rFonts w:cstheme="minorHAnsi"/>
                <w:sz w:val="22"/>
                <w:szCs w:val="22"/>
              </w:rPr>
            </w:pPr>
            <w:r w:rsidRPr="009950A7">
              <w:rPr>
                <w:rFonts w:cstheme="minorHAnsi"/>
                <w:sz w:val="22"/>
                <w:szCs w:val="22"/>
              </w:rPr>
              <w:t>Re-budgeting means reallocation of funds available for spending between approved budget categories to allow best use of funds to accomplish the project goals.</w:t>
            </w:r>
          </w:p>
        </w:tc>
      </w:tr>
      <w:tr w:rsidR="001E0C20" w:rsidRPr="009950A7" w14:paraId="5886EA31" w14:textId="77777777" w:rsidTr="44E89134">
        <w:trPr>
          <w:cnfStyle w:val="000000100000" w:firstRow="0" w:lastRow="0" w:firstColumn="0" w:lastColumn="0" w:oddVBand="0" w:evenVBand="0" w:oddHBand="1" w:evenHBand="0" w:firstRowFirstColumn="0" w:firstRowLastColumn="0" w:lastRowFirstColumn="0" w:lastRowLastColumn="0"/>
          <w:trHeight w:val="2897"/>
        </w:trPr>
        <w:tc>
          <w:tcPr>
            <w:tcW w:w="2116" w:type="dxa"/>
          </w:tcPr>
          <w:p w14:paraId="5886EA2F" w14:textId="3DE02825"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Recipient</w:t>
            </w:r>
          </w:p>
        </w:tc>
        <w:tc>
          <w:tcPr>
            <w:tcW w:w="7846" w:type="dxa"/>
          </w:tcPr>
          <w:p w14:paraId="5886EA30" w14:textId="656CA7F4" w:rsidR="001E0C20" w:rsidRPr="009950A7" w:rsidRDefault="001E0C20" w:rsidP="001E0C20">
            <w:pPr>
              <w:rPr>
                <w:rFonts w:cstheme="minorHAnsi"/>
                <w:sz w:val="22"/>
                <w:szCs w:val="22"/>
              </w:rPr>
            </w:pPr>
            <w:r w:rsidRPr="009950A7">
              <w:rPr>
                <w:rFonts w:cstheme="minorHAnsi"/>
                <w:sz w:val="22"/>
                <w:szCs w:val="22"/>
              </w:rPr>
              <w:t>Recipient means a non-Federal entity that receives a Federal award directly from a Federal awarding agency to carry out an activity under a Federal program. The recipient is responsible and accountable for the use of the funds provided and for the performance of the grant-supported project or activity. The recipient is the entire legal entity even if a particular component is designated in award documents. The recipient is legally responsible and accountable to DOE for the performance and financial aspects of the grant-supported project or activity. The term recipient does not include subrecipients. See also § 200.69 Non-Federal entity in the OMB Uniform Grants Guidance. Also known as awardee or grantee.</w:t>
            </w:r>
          </w:p>
        </w:tc>
      </w:tr>
      <w:tr w:rsidR="001E0C20" w:rsidRPr="009950A7" w14:paraId="5886EA34" w14:textId="77777777" w:rsidTr="44E89134">
        <w:tc>
          <w:tcPr>
            <w:tcW w:w="2116" w:type="dxa"/>
          </w:tcPr>
          <w:p w14:paraId="5886EA32" w14:textId="6BD7D2F0"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Renewal Application</w:t>
            </w:r>
          </w:p>
        </w:tc>
        <w:tc>
          <w:tcPr>
            <w:tcW w:w="7846" w:type="dxa"/>
          </w:tcPr>
          <w:p w14:paraId="5886EA33" w14:textId="23DDEA3A" w:rsidR="001E0C20" w:rsidRPr="009950A7" w:rsidRDefault="001E0C20" w:rsidP="001E0C20">
            <w:pPr>
              <w:rPr>
                <w:rFonts w:cstheme="minorHAnsi"/>
                <w:sz w:val="22"/>
                <w:szCs w:val="22"/>
              </w:rPr>
            </w:pPr>
            <w:r w:rsidRPr="009950A7">
              <w:rPr>
                <w:rFonts w:cstheme="minorHAnsi"/>
                <w:sz w:val="22"/>
                <w:szCs w:val="22"/>
              </w:rPr>
              <w:t xml:space="preserve">Renewal application means an application requesting additional funding for a period subsequent to that provided by a current award. Renewal applications compete for </w:t>
            </w:r>
            <w:r w:rsidRPr="009950A7">
              <w:rPr>
                <w:rFonts w:cstheme="minorHAnsi"/>
                <w:sz w:val="22"/>
                <w:szCs w:val="22"/>
              </w:rPr>
              <w:lastRenderedPageBreak/>
              <w:t xml:space="preserve">funds with all other peer reviewed applications and must be developed as fully as though the applicant is applying for the first time. </w:t>
            </w:r>
          </w:p>
        </w:tc>
      </w:tr>
      <w:tr w:rsidR="001E0C20" w:rsidRPr="009950A7" w14:paraId="5886EA37"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A35" w14:textId="3813689D"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lastRenderedPageBreak/>
              <w:t>Research</w:t>
            </w:r>
          </w:p>
        </w:tc>
        <w:tc>
          <w:tcPr>
            <w:tcW w:w="7846" w:type="dxa"/>
          </w:tcPr>
          <w:p w14:paraId="5886EA36" w14:textId="4DEC8A9A" w:rsidR="001E0C20" w:rsidRPr="009950A7" w:rsidRDefault="001E0C20" w:rsidP="001E0C20">
            <w:pPr>
              <w:rPr>
                <w:rFonts w:cstheme="minorHAnsi"/>
                <w:sz w:val="22"/>
                <w:szCs w:val="22"/>
              </w:rPr>
            </w:pPr>
            <w:r w:rsidRPr="009950A7">
              <w:rPr>
                <w:rFonts w:cstheme="minorHAnsi"/>
                <w:sz w:val="22"/>
                <w:szCs w:val="22"/>
              </w:rPr>
              <w:t>Research is defined as a systematic study directed toward fuller scientific knowledge or understanding of the subject studied. See 2 CFR 200.1 Research and Development (R&amp;D).</w:t>
            </w:r>
          </w:p>
        </w:tc>
      </w:tr>
      <w:tr w:rsidR="001E0C20" w:rsidRPr="009950A7" w14:paraId="5886EA3A" w14:textId="77777777" w:rsidTr="44E89134">
        <w:tc>
          <w:tcPr>
            <w:tcW w:w="2116" w:type="dxa"/>
          </w:tcPr>
          <w:p w14:paraId="5886EA38" w14:textId="519A9DED"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Research Misconduct</w:t>
            </w:r>
          </w:p>
        </w:tc>
        <w:tc>
          <w:tcPr>
            <w:tcW w:w="7846" w:type="dxa"/>
          </w:tcPr>
          <w:p w14:paraId="5886EA39" w14:textId="325B8736" w:rsidR="001E0C20" w:rsidRPr="009950A7" w:rsidRDefault="001E0C20" w:rsidP="001E0C20">
            <w:pPr>
              <w:rPr>
                <w:rFonts w:cstheme="minorHAnsi"/>
                <w:sz w:val="22"/>
                <w:szCs w:val="22"/>
              </w:rPr>
            </w:pPr>
            <w:r w:rsidRPr="009950A7">
              <w:rPr>
                <w:rFonts w:cstheme="minorHAnsi"/>
                <w:sz w:val="22"/>
                <w:szCs w:val="22"/>
              </w:rPr>
              <w:t>Research misconduct means fabrication, falsification, or plagiarism in proposing, performing, or reviewing research, or in reporting research results, but does not include honest error or differences of opinion. See 10 CFR 733.</w:t>
            </w:r>
          </w:p>
        </w:tc>
      </w:tr>
      <w:tr w:rsidR="001E0C20" w:rsidRPr="009950A7" w14:paraId="5886EA3D"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A3B" w14:textId="5ED4E20B"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SAM.gov</w:t>
            </w:r>
          </w:p>
        </w:tc>
        <w:tc>
          <w:tcPr>
            <w:tcW w:w="7846" w:type="dxa"/>
          </w:tcPr>
          <w:p w14:paraId="5886EA3C" w14:textId="0E647F85" w:rsidR="001E0C20" w:rsidRPr="009950A7" w:rsidRDefault="001E0C20" w:rsidP="001E0C20">
            <w:pPr>
              <w:rPr>
                <w:rFonts w:cstheme="minorHAnsi"/>
                <w:sz w:val="22"/>
                <w:szCs w:val="22"/>
              </w:rPr>
            </w:pPr>
            <w:r w:rsidRPr="009950A7">
              <w:rPr>
                <w:rFonts w:cstheme="minorHAnsi"/>
                <w:sz w:val="22"/>
                <w:szCs w:val="22"/>
              </w:rPr>
              <w:t>SAM.gov is the System for Award Management (SAM); a consolidated service that includes Entity Registration, Assistance Listings, and other services for making, managing, and receiving Federal awards.</w:t>
            </w:r>
          </w:p>
        </w:tc>
      </w:tr>
      <w:tr w:rsidR="001E0C20" w:rsidRPr="009950A7" w14:paraId="5886EA40" w14:textId="77777777" w:rsidTr="44E89134">
        <w:tc>
          <w:tcPr>
            <w:tcW w:w="2116" w:type="dxa"/>
          </w:tcPr>
          <w:p w14:paraId="5886EA3E" w14:textId="65D264FF"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Scope of Work</w:t>
            </w:r>
          </w:p>
        </w:tc>
        <w:tc>
          <w:tcPr>
            <w:tcW w:w="7846" w:type="dxa"/>
          </w:tcPr>
          <w:p w14:paraId="5886EA3F" w14:textId="73882F9C" w:rsidR="001E0C20" w:rsidRPr="009950A7" w:rsidRDefault="001E0C20" w:rsidP="001E0C20">
            <w:pPr>
              <w:rPr>
                <w:rFonts w:cstheme="minorHAnsi"/>
                <w:sz w:val="22"/>
                <w:szCs w:val="22"/>
              </w:rPr>
            </w:pPr>
            <w:r w:rsidRPr="009950A7">
              <w:rPr>
                <w:rFonts w:cstheme="minorHAnsi"/>
                <w:sz w:val="22"/>
                <w:szCs w:val="22"/>
              </w:rPr>
              <w:t>Scope of work means the aims, objectives, and purposes of a grant; as well as the methodology, approach, analyses, or other activities; and the tools, technologies, and timeframes needed to meet the grant’s objectives. This includes the research or training plan included with the original grant application, along with any approved modifications.</w:t>
            </w:r>
          </w:p>
        </w:tc>
      </w:tr>
      <w:tr w:rsidR="001E0C20" w:rsidRPr="009950A7" w14:paraId="5886EA43"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A41" w14:textId="2A50B82C"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Senior/Key Personnel</w:t>
            </w:r>
          </w:p>
        </w:tc>
        <w:tc>
          <w:tcPr>
            <w:tcW w:w="7846" w:type="dxa"/>
          </w:tcPr>
          <w:p w14:paraId="5886EA42" w14:textId="4B108746" w:rsidR="001E0C20" w:rsidRPr="009950A7" w:rsidRDefault="001E0C20" w:rsidP="001E0C20">
            <w:pPr>
              <w:rPr>
                <w:rFonts w:cstheme="minorHAnsi"/>
                <w:sz w:val="22"/>
                <w:szCs w:val="22"/>
              </w:rPr>
            </w:pPr>
            <w:r w:rsidRPr="009950A7">
              <w:rPr>
                <w:rFonts w:cstheme="minorHAnsi"/>
                <w:sz w:val="22"/>
                <w:szCs w:val="22"/>
              </w:rPr>
              <w:t xml:space="preserve">Senior/Key personnel means the PI and other individuals who contribute to the scientific development or execution of a project in a substantive, measurable way, whether they receive salaries or compensation under the award. Typically, these individuals have doctoral or other professional degrees, although individuals at the </w:t>
            </w:r>
            <w:r w:rsidR="007E0626" w:rsidRPr="009950A7">
              <w:rPr>
                <w:rFonts w:cstheme="minorHAnsi"/>
                <w:sz w:val="22"/>
                <w:szCs w:val="22"/>
              </w:rPr>
              <w:t>master’s</w:t>
            </w:r>
            <w:r w:rsidRPr="009950A7">
              <w:rPr>
                <w:rFonts w:cstheme="minorHAnsi"/>
                <w:sz w:val="22"/>
                <w:szCs w:val="22"/>
              </w:rPr>
              <w:t xml:space="preserve"> or baccalaureate level may be considered senior/key personnel if their involvement meets this definition. Consultants and those with a postdoctoral role also may be considered senior/key personnel if they meet this definition. “Zero percent” effort or “as needed” is not an acceptable level of involvement for Senior/Key Personnel.</w:t>
            </w:r>
          </w:p>
        </w:tc>
      </w:tr>
      <w:tr w:rsidR="001E0C20" w:rsidRPr="009950A7" w14:paraId="5886EA46" w14:textId="77777777" w:rsidTr="44E89134">
        <w:tc>
          <w:tcPr>
            <w:tcW w:w="2116" w:type="dxa"/>
          </w:tcPr>
          <w:p w14:paraId="5886EA44" w14:textId="37CB4795"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Significant Re-budgeting</w:t>
            </w:r>
          </w:p>
        </w:tc>
        <w:tc>
          <w:tcPr>
            <w:tcW w:w="7846" w:type="dxa"/>
          </w:tcPr>
          <w:p w14:paraId="5886EA45" w14:textId="3B4C8EAC" w:rsidR="001E0C20" w:rsidRPr="009950A7" w:rsidRDefault="001E0C20" w:rsidP="001E0C20">
            <w:pPr>
              <w:rPr>
                <w:rFonts w:cstheme="minorHAnsi"/>
                <w:sz w:val="22"/>
                <w:szCs w:val="22"/>
              </w:rPr>
            </w:pPr>
            <w:r w:rsidRPr="009950A7">
              <w:rPr>
                <w:rFonts w:cstheme="minorHAnsi"/>
                <w:sz w:val="22"/>
                <w:szCs w:val="22"/>
              </w:rPr>
              <w:t>Significant re-budgeting means a threshold that is reached when expenditures in a single direct cost budget category deviate (increase or decrease) from the categorical commitment level established for the budget period by more than 25 percent of the total costs awarded. Significant re-budgeting is one indicator of change in scope.</w:t>
            </w:r>
          </w:p>
        </w:tc>
      </w:tr>
      <w:tr w:rsidR="001E0C20" w:rsidRPr="009950A7" w14:paraId="4C7B3244"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3E3F201D" w14:textId="7773B7CF"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Simplified Acquisition Threshold (SAT)</w:t>
            </w:r>
          </w:p>
        </w:tc>
        <w:tc>
          <w:tcPr>
            <w:tcW w:w="7846" w:type="dxa"/>
          </w:tcPr>
          <w:p w14:paraId="16BFDB71" w14:textId="7276EC19" w:rsidR="001E0C20" w:rsidRPr="009950A7" w:rsidRDefault="001E0C20" w:rsidP="001E0C20">
            <w:pPr>
              <w:rPr>
                <w:rFonts w:cstheme="minorHAnsi"/>
                <w:sz w:val="22"/>
                <w:szCs w:val="22"/>
              </w:rPr>
            </w:pPr>
            <w:r w:rsidRPr="009950A7">
              <w:rPr>
                <w:rFonts w:cstheme="minorHAnsi"/>
                <w:sz w:val="22"/>
                <w:szCs w:val="22"/>
              </w:rPr>
              <w:t>Simplified acquisition threshold means the dollar amount below which a non-Federal entity may purchase property or services using small purchase methods (see § 200.320). Non-Federal entities adopt small purchase procedures to expedite the purchase of items at or below the simplified acquisition threshold. The simplified acquisition threshold for procurement activities administered under Federal awards is set by the FAR at 48 CFR part 2, subpart 2.1. The non-Federal entity is responsible for determining an appropriate simplified acquisition threshold based on internal controls, an evaluation of risk, and its documented procurement procedures. However, in no circumstances can this threshold exceed the dollar value established in the FAR (48 CFR part 2, subpart 2.1) for the simplified acquisition threshold. Recipients should determine if local government laws on purchasing apply.</w:t>
            </w:r>
          </w:p>
        </w:tc>
      </w:tr>
      <w:tr w:rsidR="001E0C20" w:rsidRPr="009950A7" w14:paraId="5886EA4F" w14:textId="77777777" w:rsidTr="44E89134">
        <w:tc>
          <w:tcPr>
            <w:tcW w:w="2116" w:type="dxa"/>
          </w:tcPr>
          <w:p w14:paraId="5886EA4D" w14:textId="5A5A6ADE"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Subaward</w:t>
            </w:r>
          </w:p>
        </w:tc>
        <w:tc>
          <w:tcPr>
            <w:tcW w:w="7846" w:type="dxa"/>
          </w:tcPr>
          <w:p w14:paraId="5886EA4E" w14:textId="1AAAAC0D" w:rsidR="001E0C20" w:rsidRPr="009950A7" w:rsidRDefault="001E0C20" w:rsidP="001E0C20">
            <w:pPr>
              <w:rPr>
                <w:rFonts w:cstheme="minorHAnsi"/>
                <w:sz w:val="22"/>
                <w:szCs w:val="22"/>
              </w:rPr>
            </w:pPr>
            <w:r w:rsidRPr="009950A7">
              <w:rPr>
                <w:rFonts w:cstheme="minorHAnsi"/>
                <w:sz w:val="22"/>
                <w:szCs w:val="22"/>
              </w:rPr>
              <w:t xml:space="preserve">Subaward means a legal instrument by which a recipient provides funds (or property in lieu of funds) to an eligible subrecipient (or a lower-tier transaction) to perform a substantive portion of the grant-supported program or project. The term includes such financial assistance when provided by any legal agreement (even if the agreement is called a contract) but does not include any form of assistance which is excluded from the definition of a grant, including the recipient’s procurement of property or services needed to carry out the project or program. The term includes </w:t>
            </w:r>
            <w:r w:rsidRPr="009950A7">
              <w:rPr>
                <w:rFonts w:cstheme="minorHAnsi"/>
                <w:sz w:val="22"/>
                <w:szCs w:val="22"/>
              </w:rPr>
              <w:lastRenderedPageBreak/>
              <w:t>consortium agreements.</w:t>
            </w:r>
          </w:p>
        </w:tc>
      </w:tr>
      <w:tr w:rsidR="001E0C20" w:rsidRPr="009950A7" w14:paraId="4127DBF0"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069B663F" w14:textId="0DD0AE76"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lastRenderedPageBreak/>
              <w:t>Sub-Award Agreement</w:t>
            </w:r>
          </w:p>
        </w:tc>
        <w:tc>
          <w:tcPr>
            <w:tcW w:w="7846" w:type="dxa"/>
          </w:tcPr>
          <w:p w14:paraId="12AE3B5B" w14:textId="19C18C6F" w:rsidR="001E0C20" w:rsidRPr="009950A7" w:rsidRDefault="001E0C20" w:rsidP="001E0C20">
            <w:pPr>
              <w:rPr>
                <w:rFonts w:cstheme="minorHAnsi"/>
                <w:color w:val="000000"/>
                <w:sz w:val="22"/>
                <w:szCs w:val="22"/>
                <w:shd w:val="clear" w:color="auto" w:fill="FFFFFF"/>
              </w:rPr>
            </w:pPr>
            <w:r w:rsidRPr="009950A7">
              <w:rPr>
                <w:rFonts w:cstheme="minorHAnsi"/>
                <w:sz w:val="22"/>
                <w:szCs w:val="22"/>
              </w:rPr>
              <w:t>Sub-award agreement means a formalized agreement whereby a research project is carried out by the recipient and one or more other organizations that are separate legal entities. Under the agreement, the recipient must perform a substantive role in the conduct of the planned research and not merely serve as a conduit of funds to another party or parties. These agreements typically involve a specific level of effort from the consortium organization’s PI and a categorical breakdown of costs, such as personnel, supplies, and other allowable expenses, including F&amp;A costs. The relationship between the recipient and the collaborating organizations is considered a sub-award relationship.</w:t>
            </w:r>
          </w:p>
        </w:tc>
      </w:tr>
      <w:tr w:rsidR="001E0C20" w:rsidRPr="009950A7" w14:paraId="5886EA52" w14:textId="77777777" w:rsidTr="44E89134">
        <w:tc>
          <w:tcPr>
            <w:tcW w:w="2116" w:type="dxa"/>
          </w:tcPr>
          <w:p w14:paraId="5886EA50" w14:textId="61C587A9"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Subrecipient</w:t>
            </w:r>
          </w:p>
        </w:tc>
        <w:tc>
          <w:tcPr>
            <w:tcW w:w="7846" w:type="dxa"/>
          </w:tcPr>
          <w:p w14:paraId="5886EA51" w14:textId="798E6BFA" w:rsidR="001E0C20" w:rsidRPr="009950A7" w:rsidRDefault="001E0C20" w:rsidP="001E0C20">
            <w:pPr>
              <w:rPr>
                <w:rFonts w:cstheme="minorHAnsi"/>
                <w:sz w:val="22"/>
                <w:szCs w:val="22"/>
              </w:rPr>
            </w:pPr>
            <w:r w:rsidRPr="009950A7">
              <w:rPr>
                <w:rFonts w:cstheme="minorHAnsi"/>
                <w:color w:val="000000"/>
                <w:sz w:val="22"/>
                <w:szCs w:val="22"/>
                <w:shd w:val="clear" w:color="auto" w:fill="FFFFFF"/>
              </w:rPr>
              <w:t>Subrecipient means a non-Federal entity that receives a subaward from a pass-through entity to carry out part of a Federal program; but does not include an individual that is a beneficiary of such program. A sub-recipient may also be a recipient of other Federal awards directly from a Federal awarding agency.</w:t>
            </w:r>
          </w:p>
        </w:tc>
      </w:tr>
      <w:tr w:rsidR="001E0C20" w:rsidRPr="009950A7" w14:paraId="5886EA55"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A53" w14:textId="627111DC"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Supplement</w:t>
            </w:r>
          </w:p>
        </w:tc>
        <w:tc>
          <w:tcPr>
            <w:tcW w:w="7846" w:type="dxa"/>
          </w:tcPr>
          <w:p w14:paraId="5886EA54" w14:textId="3D4D57D0" w:rsidR="001E0C20" w:rsidRPr="009950A7" w:rsidRDefault="001E0C20" w:rsidP="001E0C20">
            <w:pPr>
              <w:rPr>
                <w:rFonts w:cstheme="minorHAnsi"/>
                <w:sz w:val="22"/>
                <w:szCs w:val="22"/>
              </w:rPr>
            </w:pPr>
            <w:r w:rsidRPr="009950A7">
              <w:rPr>
                <w:rFonts w:cstheme="minorHAnsi"/>
                <w:sz w:val="22"/>
                <w:szCs w:val="22"/>
              </w:rPr>
              <w:t>Supplement means a request for an increase in support during a current budget period for expansion of the project’s scope or to meet increased costs unforeseen at the time of the new or renewal application. A supplement may increase support for future years in addition to the current year. Supplements require applications and are subject to administrative and merit review.</w:t>
            </w:r>
          </w:p>
        </w:tc>
      </w:tr>
      <w:tr w:rsidR="001E0C20" w:rsidRPr="009950A7" w14:paraId="02767A5F" w14:textId="77777777" w:rsidTr="44E89134">
        <w:tc>
          <w:tcPr>
            <w:tcW w:w="2116" w:type="dxa"/>
          </w:tcPr>
          <w:p w14:paraId="5E043DE4" w14:textId="7BA53116"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System for Award Management (SAM)</w:t>
            </w:r>
          </w:p>
        </w:tc>
        <w:tc>
          <w:tcPr>
            <w:tcW w:w="7846" w:type="dxa"/>
          </w:tcPr>
          <w:p w14:paraId="63C736A8" w14:textId="0EB504F7" w:rsidR="001E0C20" w:rsidRPr="009950A7" w:rsidRDefault="001E0C20" w:rsidP="001E0C20">
            <w:pPr>
              <w:rPr>
                <w:rFonts w:cstheme="minorHAnsi"/>
                <w:sz w:val="22"/>
                <w:szCs w:val="22"/>
              </w:rPr>
            </w:pPr>
            <w:r w:rsidRPr="009950A7">
              <w:rPr>
                <w:rFonts w:cstheme="minorHAnsi"/>
                <w:sz w:val="22"/>
                <w:szCs w:val="22"/>
              </w:rPr>
              <w:t>SAM validates applicant information and electronically shares the secure and encrypted data with the federal agencies' finance offices to facilitate paperless payments through Electronic Funds Transfer (EFT). SAM stores organizational information, allowing Grants.gov to verify your identity and to pre-fill organizational information on grant applications.</w:t>
            </w:r>
          </w:p>
        </w:tc>
      </w:tr>
      <w:tr w:rsidR="001E0C20" w:rsidRPr="009950A7" w14:paraId="5886EA58"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A56" w14:textId="391F8078"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Terms and Conditions of Award</w:t>
            </w:r>
          </w:p>
        </w:tc>
        <w:tc>
          <w:tcPr>
            <w:tcW w:w="7846" w:type="dxa"/>
          </w:tcPr>
          <w:p w14:paraId="5886EA57" w14:textId="1682EEAA" w:rsidR="001E0C20" w:rsidRPr="009950A7" w:rsidRDefault="001E0C20" w:rsidP="001E0C20">
            <w:pPr>
              <w:rPr>
                <w:rFonts w:cstheme="minorHAnsi"/>
                <w:sz w:val="22"/>
                <w:szCs w:val="22"/>
              </w:rPr>
            </w:pPr>
            <w:r w:rsidRPr="009950A7">
              <w:rPr>
                <w:rFonts w:cstheme="minorHAnsi"/>
                <w:sz w:val="22"/>
                <w:szCs w:val="22"/>
              </w:rPr>
              <w:t>Terms and conditions of award means all legal requirements imposed on a grant by DOE, whether based on statute, regulation, policy, or other document referenced in the grant award, or specified by the grant award document itself. The award documents may include both standard and special conditions that are considered necessary to attain the grant’s objectives, facilitate post-award administration of the grant, conserve grant funds, or otherwise protect the Federal government’s interests.</w:t>
            </w:r>
          </w:p>
        </w:tc>
      </w:tr>
      <w:tr w:rsidR="001E0C20" w:rsidRPr="009950A7" w14:paraId="3BFDEA88" w14:textId="77777777" w:rsidTr="44E89134">
        <w:tc>
          <w:tcPr>
            <w:tcW w:w="2116" w:type="dxa"/>
          </w:tcPr>
          <w:p w14:paraId="69575FBF" w14:textId="6B1FACE9"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Total Costs</w:t>
            </w:r>
          </w:p>
        </w:tc>
        <w:tc>
          <w:tcPr>
            <w:tcW w:w="7846" w:type="dxa"/>
          </w:tcPr>
          <w:p w14:paraId="58011134" w14:textId="610BFDEB" w:rsidR="001E0C20" w:rsidRPr="009950A7" w:rsidRDefault="001E0C20" w:rsidP="001E0C20">
            <w:pPr>
              <w:rPr>
                <w:rFonts w:cstheme="minorHAnsi"/>
                <w:sz w:val="22"/>
                <w:szCs w:val="22"/>
              </w:rPr>
            </w:pPr>
            <w:r w:rsidRPr="009950A7">
              <w:rPr>
                <w:rFonts w:cstheme="minorHAnsi"/>
                <w:sz w:val="22"/>
                <w:szCs w:val="22"/>
              </w:rPr>
              <w:t>The total costs mean the funding amount requested in your budget includes allowable direct costs (related to the performance of the award) plus allowable indirect costs.</w:t>
            </w:r>
          </w:p>
        </w:tc>
      </w:tr>
      <w:tr w:rsidR="00C641E7" w:rsidRPr="009950A7" w14:paraId="4A7DF3A1"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7DE62024" w14:textId="29244006" w:rsidR="00C641E7" w:rsidRPr="009950A7" w:rsidRDefault="00C641E7"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Technical Project Officer (TPO)</w:t>
            </w:r>
          </w:p>
        </w:tc>
        <w:tc>
          <w:tcPr>
            <w:tcW w:w="7846" w:type="dxa"/>
          </w:tcPr>
          <w:p w14:paraId="006C0163" w14:textId="72285A27" w:rsidR="00C641E7" w:rsidRPr="009950A7" w:rsidRDefault="0009389C" w:rsidP="001E0C20">
            <w:pPr>
              <w:rPr>
                <w:rFonts w:cstheme="minorHAnsi"/>
                <w:sz w:val="22"/>
                <w:szCs w:val="22"/>
              </w:rPr>
            </w:pPr>
            <w:r w:rsidRPr="009950A7">
              <w:rPr>
                <w:rFonts w:cstheme="minorHAnsi"/>
                <w:sz w:val="22"/>
                <w:szCs w:val="22"/>
              </w:rPr>
              <w:t>A</w:t>
            </w:r>
            <w:r w:rsidR="00CD4660" w:rsidRPr="009950A7">
              <w:rPr>
                <w:rFonts w:cstheme="minorHAnsi"/>
                <w:sz w:val="22"/>
                <w:szCs w:val="22"/>
              </w:rPr>
              <w:t xml:space="preserve"> Technical Project Officer is a</w:t>
            </w:r>
            <w:r w:rsidRPr="009950A7">
              <w:rPr>
                <w:rFonts w:cstheme="minorHAnsi"/>
                <w:sz w:val="22"/>
                <w:szCs w:val="22"/>
              </w:rPr>
              <w:t xml:space="preserve"> federal</w:t>
            </w:r>
            <w:r w:rsidR="002C4A5E" w:rsidRPr="009950A7">
              <w:rPr>
                <w:rFonts w:cstheme="minorHAnsi"/>
                <w:sz w:val="22"/>
                <w:szCs w:val="22"/>
              </w:rPr>
              <w:t xml:space="preserve"> staff member</w:t>
            </w:r>
            <w:r w:rsidR="00227B4B" w:rsidRPr="009950A7">
              <w:rPr>
                <w:rFonts w:cstheme="minorHAnsi"/>
                <w:sz w:val="22"/>
                <w:szCs w:val="22"/>
              </w:rPr>
              <w:t xml:space="preserve"> designated </w:t>
            </w:r>
            <w:r w:rsidR="002C4A5E" w:rsidRPr="009950A7">
              <w:rPr>
                <w:rFonts w:cstheme="minorHAnsi"/>
                <w:sz w:val="22"/>
                <w:szCs w:val="22"/>
              </w:rPr>
              <w:t xml:space="preserve">to </w:t>
            </w:r>
            <w:r w:rsidR="00227B4B" w:rsidRPr="009950A7">
              <w:rPr>
                <w:rFonts w:cstheme="minorHAnsi"/>
                <w:sz w:val="22"/>
                <w:szCs w:val="22"/>
              </w:rPr>
              <w:t>monitor the programmatic aspects of project performance.</w:t>
            </w:r>
          </w:p>
        </w:tc>
      </w:tr>
      <w:tr w:rsidR="001E0C20" w:rsidRPr="009950A7" w14:paraId="0A3153C8" w14:textId="77777777" w:rsidTr="44E89134">
        <w:tc>
          <w:tcPr>
            <w:tcW w:w="2116" w:type="dxa"/>
          </w:tcPr>
          <w:p w14:paraId="6F8018EC" w14:textId="55EC65BD"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U.S. Person</w:t>
            </w:r>
          </w:p>
        </w:tc>
        <w:tc>
          <w:tcPr>
            <w:tcW w:w="7846" w:type="dxa"/>
          </w:tcPr>
          <w:p w14:paraId="204911BE" w14:textId="085D633F" w:rsidR="001E0C20" w:rsidRPr="009950A7" w:rsidRDefault="001E0C20" w:rsidP="001E0C20">
            <w:pPr>
              <w:rPr>
                <w:rFonts w:cstheme="minorHAnsi"/>
                <w:sz w:val="22"/>
                <w:szCs w:val="22"/>
              </w:rPr>
            </w:pPr>
            <w:r w:rsidRPr="009950A7">
              <w:rPr>
                <w:rFonts w:cstheme="minorHAnsi"/>
                <w:sz w:val="22"/>
                <w:szCs w:val="22"/>
              </w:rPr>
              <w:t>U.S. person means a person who is a lawful permanent resident of the United States of America as defined by 8 U.S.C. 1101(a)(20) or who is a protected individual as defined by 8 U.S.C. 1324b(a)(3). It does not include any foreign person as defined in § 120.63.</w:t>
            </w:r>
          </w:p>
        </w:tc>
      </w:tr>
      <w:tr w:rsidR="001E0C20" w:rsidRPr="009950A7" w14:paraId="001567FB"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CF288A2" w14:textId="170F6A68"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Unique Entity Identifier (UEI)</w:t>
            </w:r>
          </w:p>
        </w:tc>
        <w:tc>
          <w:tcPr>
            <w:tcW w:w="7846" w:type="dxa"/>
          </w:tcPr>
          <w:p w14:paraId="5F70A922" w14:textId="1FEB17A6" w:rsidR="001E0C20" w:rsidRPr="009950A7" w:rsidRDefault="001E0C20" w:rsidP="001E0C20">
            <w:pPr>
              <w:rPr>
                <w:rFonts w:cstheme="minorHAnsi"/>
                <w:sz w:val="22"/>
                <w:szCs w:val="22"/>
              </w:rPr>
            </w:pPr>
            <w:r w:rsidRPr="009950A7">
              <w:rPr>
                <w:rFonts w:cstheme="minorHAnsi"/>
                <w:sz w:val="22"/>
                <w:szCs w:val="22"/>
              </w:rPr>
              <w:t>A UEI number is the authoritative identification number provided by the U.S. government, used to identify businesses awarded federal grants, cooperative agreements, awards, and contracts. It replaces the DUNS number and allows entities to obtain an authorized identifier directly from the System for Award Management (SAM) rather than through a third party. </w:t>
            </w:r>
          </w:p>
        </w:tc>
      </w:tr>
      <w:tr w:rsidR="001E0C20" w:rsidRPr="009950A7" w14:paraId="5886EA5B" w14:textId="77777777" w:rsidTr="44E89134">
        <w:tc>
          <w:tcPr>
            <w:tcW w:w="2116" w:type="dxa"/>
          </w:tcPr>
          <w:p w14:paraId="5886EA59" w14:textId="34DB5355"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Unallowable Costs</w:t>
            </w:r>
          </w:p>
        </w:tc>
        <w:tc>
          <w:tcPr>
            <w:tcW w:w="7846" w:type="dxa"/>
          </w:tcPr>
          <w:p w14:paraId="5886EA5A" w14:textId="59A58452" w:rsidR="001E0C20" w:rsidRPr="009950A7" w:rsidRDefault="001E0C20" w:rsidP="001E0C20">
            <w:pPr>
              <w:rPr>
                <w:rFonts w:cstheme="minorHAnsi"/>
                <w:sz w:val="22"/>
                <w:szCs w:val="22"/>
              </w:rPr>
            </w:pPr>
            <w:r w:rsidRPr="009950A7">
              <w:rPr>
                <w:rFonts w:cstheme="minorHAnsi"/>
                <w:sz w:val="22"/>
                <w:szCs w:val="22"/>
              </w:rPr>
              <w:t xml:space="preserve">Unallowable costs mean costs that cannot be charged, directly or indirectly, to Federal awards because the costs are prohibited by law, regulation (including </w:t>
            </w:r>
            <w:r w:rsidRPr="009950A7">
              <w:rPr>
                <w:rFonts w:cstheme="minorHAnsi"/>
                <w:sz w:val="22"/>
                <w:szCs w:val="22"/>
              </w:rPr>
              <w:lastRenderedPageBreak/>
              <w:t>applicable cost principles), or the terms and conditions of award. Costs that are not allowable, allocable, or reasonable are unallowable.</w:t>
            </w:r>
          </w:p>
        </w:tc>
      </w:tr>
      <w:tr w:rsidR="001E0C20" w:rsidRPr="009950A7" w14:paraId="5886EA5E"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A5C" w14:textId="1D1ECF35"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lastRenderedPageBreak/>
              <w:t>Unliquidated Obligation</w:t>
            </w:r>
          </w:p>
        </w:tc>
        <w:tc>
          <w:tcPr>
            <w:tcW w:w="7846" w:type="dxa"/>
          </w:tcPr>
          <w:p w14:paraId="5886EA5D" w14:textId="464BDF5C" w:rsidR="001E0C20" w:rsidRPr="009950A7" w:rsidRDefault="001E0C20" w:rsidP="001E0C20">
            <w:pPr>
              <w:rPr>
                <w:rFonts w:cstheme="minorHAnsi"/>
                <w:sz w:val="22"/>
                <w:szCs w:val="22"/>
              </w:rPr>
            </w:pPr>
            <w:r w:rsidRPr="009950A7">
              <w:rPr>
                <w:rFonts w:cstheme="minorHAnsi"/>
                <w:color w:val="000000"/>
                <w:sz w:val="22"/>
                <w:szCs w:val="22"/>
                <w:shd w:val="clear" w:color="auto" w:fill="FFFFFF"/>
              </w:rPr>
              <w:t>Unliquidated obligations mean, for financial reports prepared on a cash basis, obligations incurred by the non-Federal entity that have not been paid (liquidated). For reports prepared on an accrual expenditure basis, these are obligations incurred by the non-Federal entity for which an expenditure has not been recorded.</w:t>
            </w:r>
          </w:p>
        </w:tc>
      </w:tr>
      <w:tr w:rsidR="001E0C20" w:rsidRPr="009950A7" w14:paraId="5886EA61" w14:textId="77777777" w:rsidTr="44E89134">
        <w:tc>
          <w:tcPr>
            <w:tcW w:w="2116" w:type="dxa"/>
          </w:tcPr>
          <w:p w14:paraId="5886EA5F" w14:textId="5000F505"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Unobligated Balance</w:t>
            </w:r>
          </w:p>
        </w:tc>
        <w:tc>
          <w:tcPr>
            <w:tcW w:w="7846" w:type="dxa"/>
          </w:tcPr>
          <w:p w14:paraId="5886EA60" w14:textId="4E8B524B" w:rsidR="001E0C20" w:rsidRPr="009950A7" w:rsidRDefault="001E0C20" w:rsidP="001E0C20">
            <w:pPr>
              <w:rPr>
                <w:rFonts w:cstheme="minorHAnsi"/>
                <w:sz w:val="22"/>
                <w:szCs w:val="22"/>
              </w:rPr>
            </w:pPr>
            <w:r w:rsidRPr="009950A7">
              <w:rPr>
                <w:rFonts w:cstheme="minorHAnsi"/>
                <w:color w:val="000000"/>
                <w:sz w:val="22"/>
                <w:szCs w:val="22"/>
                <w:shd w:val="clear" w:color="auto" w:fill="FFFFFF"/>
              </w:rPr>
              <w:t>Unobligated balance means the amount of funds under a Federal award that the non-Federal entity has not obligated. The amount is computed by subtracting the cumulative amount of the non-Federal entity’s unliquidated obligations and expenditures of funds under the Federal award from the cumulative amount of the funds that the Federal awarding agency or pass-through entity authorized the non-Federal entity to obligate.</w:t>
            </w:r>
          </w:p>
        </w:tc>
      </w:tr>
      <w:tr w:rsidR="001E0C20" w:rsidRPr="009950A7" w14:paraId="5886EA64" w14:textId="77777777" w:rsidTr="44E89134">
        <w:trPr>
          <w:cnfStyle w:val="000000100000" w:firstRow="0" w:lastRow="0" w:firstColumn="0" w:lastColumn="0" w:oddVBand="0" w:evenVBand="0" w:oddHBand="1" w:evenHBand="0" w:firstRowFirstColumn="0" w:firstRowLastColumn="0" w:lastRowFirstColumn="0" w:lastRowLastColumn="0"/>
        </w:trPr>
        <w:tc>
          <w:tcPr>
            <w:tcW w:w="2116" w:type="dxa"/>
          </w:tcPr>
          <w:p w14:paraId="5886EA62" w14:textId="3C1F0F8B" w:rsidR="001E0C20" w:rsidRPr="009950A7" w:rsidRDefault="001E0C20" w:rsidP="001E0C20">
            <w:pPr>
              <w:widowControl/>
              <w:rPr>
                <w:rFonts w:cstheme="minorHAnsi"/>
                <w:b/>
                <w:bCs/>
                <w:color w:val="000000"/>
                <w:sz w:val="22"/>
                <w:szCs w:val="22"/>
                <w:shd w:val="clear" w:color="auto" w:fill="FFFFFF"/>
              </w:rPr>
            </w:pPr>
            <w:r w:rsidRPr="009950A7">
              <w:rPr>
                <w:rFonts w:cstheme="minorHAnsi"/>
                <w:b/>
                <w:bCs/>
                <w:color w:val="000000"/>
                <w:sz w:val="22"/>
                <w:szCs w:val="22"/>
                <w:shd w:val="clear" w:color="auto" w:fill="FFFFFF"/>
              </w:rPr>
              <w:t>Validate</w:t>
            </w:r>
          </w:p>
        </w:tc>
        <w:tc>
          <w:tcPr>
            <w:tcW w:w="7846" w:type="dxa"/>
          </w:tcPr>
          <w:p w14:paraId="5886EA63" w14:textId="09AF193E" w:rsidR="001E0C20" w:rsidRPr="009950A7" w:rsidRDefault="001E0C20" w:rsidP="001E0C20">
            <w:pPr>
              <w:rPr>
                <w:rFonts w:cstheme="minorHAnsi"/>
                <w:sz w:val="22"/>
                <w:szCs w:val="22"/>
              </w:rPr>
            </w:pPr>
            <w:r w:rsidRPr="009950A7">
              <w:rPr>
                <w:rFonts w:cstheme="minorHAnsi"/>
                <w:sz w:val="22"/>
                <w:szCs w:val="22"/>
              </w:rPr>
              <w:t>In the context of the data management plan requirements, validate means to support, corroborate, verify, or otherwise determine the legitimacy of the research findings. Validation of research findings could be accomplished by reproducing the original experiment or analyses, comparing, and contrasting the results against those of a new experiment or analyses, or by some other means.</w:t>
            </w:r>
          </w:p>
        </w:tc>
      </w:tr>
      <w:bookmarkEnd w:id="199"/>
    </w:tbl>
    <w:p w14:paraId="5886EA68" w14:textId="77777777" w:rsidR="00824162" w:rsidRPr="009950A7" w:rsidRDefault="00824162" w:rsidP="783037D9">
      <w:pPr>
        <w:widowControl/>
        <w:rPr>
          <w:rFonts w:cstheme="minorHAnsi"/>
          <w:sz w:val="22"/>
          <w:szCs w:val="22"/>
        </w:rPr>
      </w:pPr>
    </w:p>
    <w:sectPr w:rsidR="00824162" w:rsidRPr="009950A7" w:rsidSect="009F4181">
      <w:footerReference w:type="default" r:id="rId184"/>
      <w:headerReference w:type="first" r:id="rId185"/>
      <w:pgSz w:w="12240" w:h="15840"/>
      <w:pgMar w:top="1440" w:right="1440" w:bottom="1440" w:left="1440" w:header="720" w:footer="720"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6C8F3" w14:textId="77777777" w:rsidR="00387345" w:rsidRDefault="00387345">
      <w:pPr>
        <w:rPr>
          <w:sz w:val="23"/>
          <w:szCs w:val="23"/>
        </w:rPr>
      </w:pPr>
      <w:r>
        <w:rPr>
          <w:sz w:val="23"/>
          <w:szCs w:val="23"/>
        </w:rPr>
        <w:separator/>
      </w:r>
    </w:p>
  </w:endnote>
  <w:endnote w:type="continuationSeparator" w:id="0">
    <w:p w14:paraId="13942779" w14:textId="77777777" w:rsidR="00387345" w:rsidRDefault="00387345">
      <w:pPr>
        <w:rPr>
          <w:sz w:val="23"/>
          <w:szCs w:val="23"/>
        </w:rPr>
      </w:pPr>
      <w:r>
        <w:rPr>
          <w:sz w:val="23"/>
          <w:szCs w:val="23"/>
        </w:rPr>
        <w:continuationSeparator/>
      </w:r>
    </w:p>
  </w:endnote>
  <w:endnote w:type="continuationNotice" w:id="1">
    <w:p w14:paraId="63F51E02" w14:textId="77777777" w:rsidR="00387345" w:rsidRDefault="003873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6EA79" w14:textId="77777777" w:rsidR="00281294" w:rsidRDefault="00281294">
    <w:pPr>
      <w:pStyle w:val="Footer"/>
      <w:framePr w:wrap="around" w:vAnchor="text" w:hAnchor="margin" w:xAlign="center" w:y="1"/>
      <w:rPr>
        <w:rStyle w:val="PageNumber"/>
        <w:sz w:val="23"/>
        <w:szCs w:val="23"/>
      </w:rPr>
    </w:pPr>
    <w:r w:rsidRPr="7080D7DD">
      <w:rPr>
        <w:rStyle w:val="PageNumber"/>
        <w:sz w:val="23"/>
        <w:szCs w:val="23"/>
      </w:rPr>
      <w:fldChar w:fldCharType="begin"/>
    </w:r>
    <w:r w:rsidRPr="7080D7DD">
      <w:rPr>
        <w:rStyle w:val="PageNumber"/>
        <w:sz w:val="23"/>
        <w:szCs w:val="23"/>
      </w:rPr>
      <w:instrText xml:space="preserve">PAGE  </w:instrText>
    </w:r>
    <w:r w:rsidRPr="7080D7DD">
      <w:rPr>
        <w:rStyle w:val="PageNumber"/>
        <w:sz w:val="23"/>
        <w:szCs w:val="23"/>
      </w:rPr>
      <w:fldChar w:fldCharType="end"/>
    </w:r>
  </w:p>
  <w:p w14:paraId="5886EA7A" w14:textId="77777777" w:rsidR="00281294" w:rsidRDefault="00281294">
    <w:pPr>
      <w:pStyle w:val="Footer"/>
      <w:rPr>
        <w:sz w:val="23"/>
        <w:szCs w:val="23"/>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6EA7B" w14:textId="77777777" w:rsidR="00281294" w:rsidRDefault="00281294">
    <w:pPr>
      <w:pStyle w:val="Footer"/>
      <w:jc w:val="center"/>
    </w:pPr>
  </w:p>
  <w:p w14:paraId="5886EA7C" w14:textId="77777777" w:rsidR="00281294" w:rsidRDefault="002812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6EA7E" w14:textId="77777777" w:rsidR="00281294" w:rsidRDefault="00281294">
    <w:pPr>
      <w:pStyle w:val="Footer"/>
      <w:jc w:val="center"/>
    </w:pPr>
  </w:p>
  <w:p w14:paraId="5886EA7F" w14:textId="77777777" w:rsidR="00281294" w:rsidRDefault="0028129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2615358"/>
      <w:docPartObj>
        <w:docPartGallery w:val="Page Numbers (Bottom of Page)"/>
        <w:docPartUnique/>
      </w:docPartObj>
    </w:sdtPr>
    <w:sdtEndPr>
      <w:rPr>
        <w:noProof/>
      </w:rPr>
    </w:sdtEndPr>
    <w:sdtContent>
      <w:p w14:paraId="5886EA82" w14:textId="77777777" w:rsidR="00281294" w:rsidRDefault="00281294">
        <w:pPr>
          <w:pStyle w:val="Footer"/>
          <w:jc w:val="center"/>
        </w:pPr>
        <w:r>
          <w:fldChar w:fldCharType="begin"/>
        </w:r>
        <w:r>
          <w:instrText xml:space="preserve"> PAGE   \* MERGEFORMAT </w:instrText>
        </w:r>
        <w:r>
          <w:fldChar w:fldCharType="separate"/>
        </w:r>
        <w:r w:rsidR="7080D7DD">
          <w:t>12</w:t>
        </w:r>
        <w:r>
          <w:fldChar w:fldCharType="end"/>
        </w:r>
      </w:p>
    </w:sdtContent>
  </w:sdt>
  <w:p w14:paraId="5886EA83" w14:textId="77777777" w:rsidR="00281294" w:rsidRDefault="002812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680C6" w14:textId="77777777" w:rsidR="00387345" w:rsidRDefault="00387345">
      <w:pPr>
        <w:rPr>
          <w:sz w:val="23"/>
          <w:szCs w:val="23"/>
        </w:rPr>
      </w:pPr>
      <w:r>
        <w:rPr>
          <w:sz w:val="23"/>
          <w:szCs w:val="23"/>
        </w:rPr>
        <w:separator/>
      </w:r>
    </w:p>
  </w:footnote>
  <w:footnote w:type="continuationSeparator" w:id="0">
    <w:p w14:paraId="1DEAFCCA" w14:textId="77777777" w:rsidR="00387345" w:rsidRDefault="00387345">
      <w:pPr>
        <w:rPr>
          <w:sz w:val="23"/>
          <w:szCs w:val="23"/>
        </w:rPr>
      </w:pPr>
      <w:r>
        <w:rPr>
          <w:sz w:val="23"/>
          <w:szCs w:val="23"/>
        </w:rPr>
        <w:continuationSeparator/>
      </w:r>
    </w:p>
  </w:footnote>
  <w:footnote w:type="continuationNotice" w:id="1">
    <w:p w14:paraId="578A8494" w14:textId="77777777" w:rsidR="00387345" w:rsidRDefault="003873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75DC4" w14:textId="19601652" w:rsidR="711B1947" w:rsidRDefault="79D6FF61" w:rsidP="79D6FF61">
    <w:pPr>
      <w:jc w:val="center"/>
      <w:rPr>
        <w:rFonts w:ascii="Arial" w:eastAsia="Arial" w:hAnsi="Arial" w:cs="Arial"/>
        <w:b/>
        <w:bCs/>
      </w:rPr>
    </w:pPr>
    <w:r w:rsidRPr="79D6FF61">
      <w:rPr>
        <w:rFonts w:ascii="Arial" w:eastAsia="Arial" w:hAnsi="Arial" w:cs="Arial"/>
        <w:b/>
        <w:bCs/>
      </w:rPr>
      <w:t>PSAAP IV FUNDING OPPORTUNITY ANNOUNCEMENT:  DE-FOA-</w:t>
    </w:r>
    <w:r w:rsidR="004916F6">
      <w:rPr>
        <w:rFonts w:ascii="Arial" w:eastAsia="Arial" w:hAnsi="Arial" w:cs="Arial"/>
        <w:b/>
        <w:bCs/>
      </w:rPr>
      <w:t>NA</w:t>
    </w:r>
    <w:r w:rsidRPr="79D6FF61">
      <w:rPr>
        <w:rFonts w:ascii="Arial" w:eastAsia="Arial" w:hAnsi="Arial" w:cs="Arial"/>
        <w:b/>
        <w:bCs/>
      </w:rPr>
      <w:t>0003284</w:t>
    </w:r>
  </w:p>
  <w:p w14:paraId="6F2B3FE9" w14:textId="7E944D61" w:rsidR="711B1947" w:rsidRDefault="711B1947" w:rsidP="711B1947">
    <w:pPr>
      <w:jc w:val="center"/>
      <w:rPr>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0" w:type="dxa"/>
      <w:tblLayout w:type="fixed"/>
      <w:tblLook w:val="06A0" w:firstRow="1" w:lastRow="0" w:firstColumn="1" w:lastColumn="0" w:noHBand="1" w:noVBand="1"/>
    </w:tblPr>
    <w:tblGrid>
      <w:gridCol w:w="9360"/>
    </w:tblGrid>
    <w:tr w:rsidR="4E784E4F" w14:paraId="15042734" w14:textId="77777777" w:rsidTr="7080D7DD">
      <w:trPr>
        <w:trHeight w:val="300"/>
      </w:trPr>
      <w:tc>
        <w:tcPr>
          <w:tcW w:w="9360" w:type="dxa"/>
        </w:tcPr>
        <w:p w14:paraId="438F7981" w14:textId="7B2BAA5B" w:rsidR="4E784E4F" w:rsidRDefault="4E784E4F" w:rsidP="711B1947">
          <w:pPr>
            <w:pStyle w:val="Header"/>
            <w:ind w:left="-115"/>
            <w:rPr>
              <w:b/>
              <w:bCs/>
            </w:rPr>
          </w:pPr>
        </w:p>
        <w:p w14:paraId="54BA79FA" w14:textId="64C020C9" w:rsidR="711B1947" w:rsidRDefault="711B1947" w:rsidP="711B1947">
          <w:pPr>
            <w:pStyle w:val="Header"/>
            <w:jc w:val="center"/>
            <w:rPr>
              <w:b/>
              <w:bCs/>
            </w:rPr>
          </w:pPr>
        </w:p>
      </w:tc>
    </w:tr>
  </w:tbl>
  <w:p w14:paraId="1973AC41" w14:textId="1C02A579" w:rsidR="4E784E4F" w:rsidRDefault="4E784E4F" w:rsidP="711B19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E784E4F" w14:paraId="162C94A6" w14:textId="77777777" w:rsidTr="7080D7DD">
      <w:trPr>
        <w:trHeight w:val="300"/>
      </w:trPr>
      <w:tc>
        <w:tcPr>
          <w:tcW w:w="3120" w:type="dxa"/>
        </w:tcPr>
        <w:p w14:paraId="044D6F51" w14:textId="0DF46040" w:rsidR="4E784E4F" w:rsidRDefault="4E784E4F" w:rsidP="4E784E4F">
          <w:pPr>
            <w:pStyle w:val="Header"/>
            <w:ind w:left="-115"/>
          </w:pPr>
        </w:p>
      </w:tc>
      <w:tc>
        <w:tcPr>
          <w:tcW w:w="3120" w:type="dxa"/>
        </w:tcPr>
        <w:p w14:paraId="2F958D91" w14:textId="585EEC3B" w:rsidR="4E784E4F" w:rsidRDefault="4E784E4F" w:rsidP="4E784E4F">
          <w:pPr>
            <w:pStyle w:val="Header"/>
            <w:jc w:val="center"/>
          </w:pPr>
        </w:p>
      </w:tc>
      <w:tc>
        <w:tcPr>
          <w:tcW w:w="3120" w:type="dxa"/>
        </w:tcPr>
        <w:p w14:paraId="367249F3" w14:textId="1F1F887C" w:rsidR="4E784E4F" w:rsidRDefault="4E784E4F" w:rsidP="4E784E4F">
          <w:pPr>
            <w:pStyle w:val="Header"/>
            <w:ind w:right="-115"/>
            <w:jc w:val="right"/>
          </w:pPr>
        </w:p>
      </w:tc>
    </w:tr>
  </w:tbl>
  <w:p w14:paraId="295C3ABC" w14:textId="6BB61755" w:rsidR="4E784E4F" w:rsidRDefault="4E784E4F" w:rsidP="4E784E4F">
    <w:pPr>
      <w:pStyle w:val="Header"/>
    </w:pPr>
  </w:p>
</w:hdr>
</file>

<file path=word/intelligence2.xml><?xml version="1.0" encoding="utf-8"?>
<int2:intelligence xmlns:int2="http://schemas.microsoft.com/office/intelligence/2020/intelligence" xmlns:oel="http://schemas.microsoft.com/office/2019/extlst">
  <int2:observations>
    <int2:textHash int2:hashCode="QB+Bk1gV3L/tRB" int2:id="DPRJYPMK">
      <int2:state int2:value="Rejected" int2:type="AugLoop_Text_Critique"/>
    </int2:textHash>
    <int2:textHash int2:hashCode="wOmhYjJ+lAp582" int2:id="Ol5f9FU1">
      <int2:state int2:value="Rejected" int2:type="AugLoop_Text_Critique"/>
    </int2:textHash>
    <int2:textHash int2:hashCode="3euETEdkI8UQjZ" int2:id="QJGNMgMU">
      <int2:state int2:value="Rejected" int2:type="AugLoop_Text_Critique"/>
      <int2:state int2:value="Rejected" int2:type="LegacyProofing"/>
    </int2:textHash>
    <int2:textHash int2:hashCode="AIwbMtVPLQlU41" int2:id="boXPFMhB">
      <int2:state int2:value="Rejected" int2:type="LegacyProofing"/>
    </int2:textHash>
    <int2:textHash int2:hashCode="NkUNU1AFzU4zCy" int2:id="gj4MkAzA">
      <int2:state int2:value="Rejected" int2:type="AugLoop_Text_Critique"/>
    </int2:textHash>
    <int2:textHash int2:hashCode="0ylRhKzgn2jOWd" int2:id="vDahqQ2T">
      <int2:state int2:value="Rejected" int2:type="AugLoop_Text_Critique"/>
    </int2:textHash>
    <int2:bookmark int2:bookmarkName="_Int_hsWIAQzI" int2:invalidationBookmarkName="" int2:hashCode="sGbZbBdUaNeGAh" int2:id="29RBCPA2">
      <int2:state int2:value="Rejected" int2:type="AugLoop_Text_Critique"/>
    </int2:bookmark>
    <int2:bookmark int2:bookmarkName="_Int_XOYkVKjp" int2:invalidationBookmarkName="" int2:hashCode="BVbPUkolTGWb/H" int2:id="Gdhg5n0o">
      <int2:state int2:value="Rejected" int2:type="AugLoop_Text_Critique"/>
    </int2:bookmark>
    <int2:bookmark int2:bookmarkName="_Int_uLtJPN6f" int2:invalidationBookmarkName="" int2:hashCode="T1c2Xf75Q4cipC" int2:id="HoBtxQg2">
      <int2:state int2:value="Rejected" int2:type="AugLoop_Text_Critique"/>
    </int2:bookmark>
    <int2:bookmark int2:bookmarkName="_Int_tkGyIGSh" int2:invalidationBookmarkName="" int2:hashCode="CwZeX1WzyBcBn7" int2:id="JZYAWL7R">
      <int2:state int2:value="Rejected" int2:type="AugLoop_Text_Critique"/>
    </int2:bookmark>
    <int2:bookmark int2:bookmarkName="_Int_gd6FeyRp" int2:invalidationBookmarkName="" int2:hashCode="vIfFkbzG1SFPEW" int2:id="MIWOiPWy">
      <int2:state int2:value="Rejected" int2:type="AugLoop_Text_Critique"/>
    </int2:bookmark>
    <int2:bookmark int2:bookmarkName="_Int_e1aA96F6" int2:invalidationBookmarkName="" int2:hashCode="WZ+tte21mx3R9g" int2:id="Ohnh3Qql">
      <int2:state int2:value="Rejected" int2:type="AugLoop_Text_Critique"/>
    </int2:bookmark>
    <int2:bookmark int2:bookmarkName="_Int_0QP5T8Ak" int2:invalidationBookmarkName="" int2:hashCode="Fk5lgaDrtTsYaK" int2:id="WfLjjmQu">
      <int2:state int2:value="Rejected" int2:type="AugLoop_Text_Critique"/>
    </int2:bookmark>
    <int2:bookmark int2:bookmarkName="_Int_uPrO458l" int2:invalidationBookmarkName="" int2:hashCode="Fk5lgaDrtTsYaK" int2:id="cFnkeZTE">
      <int2:state int2:value="Rejected" int2:type="AugLoop_Text_Critique"/>
    </int2:bookmark>
    <int2:bookmark int2:bookmarkName="_Int_Wr7WTieb" int2:invalidationBookmarkName="" int2:hashCode="sGbZbBdUaNeGAh" int2:id="cKSv15zW">
      <int2:state int2:value="Rejected" int2:type="AugLoop_Text_Critique"/>
    </int2:bookmark>
    <int2:bookmark int2:bookmarkName="_Int_nmwbHf4K" int2:invalidationBookmarkName="" int2:hashCode="Fk5lgaDrtTsYaK" int2:id="enoVPxG3">
      <int2:state int2:value="Rejected" int2:type="AugLoop_Text_Critique"/>
    </int2:bookmark>
    <int2:bookmark int2:bookmarkName="_Int_Du7GH1kJ" int2:invalidationBookmarkName="" int2:hashCode="jLkbpmyWdiKjBV" int2:id="hYH0tR6G">
      <int2:state int2:value="Rejected" int2:type="AugLoop_Text_Critique"/>
    </int2:bookmark>
    <int2:bookmark int2:bookmarkName="_Int_X2SR0kro" int2:invalidationBookmarkName="" int2:hashCode="vIfFkbzG1SFPEW" int2:id="k8bqFU7V">
      <int2:state int2:value="Rejected" int2:type="AugLoop_Text_Critique"/>
    </int2:bookmark>
    <int2:bookmark int2:bookmarkName="_Int_VJJKmSPX" int2:invalidationBookmarkName="" int2:hashCode="sLdgKdkvAFZC7k" int2:id="kzVVqBov">
      <int2:state int2:value="Rejected" int2:type="AugLoop_Text_Critique"/>
    </int2:bookmark>
    <int2:bookmark int2:bookmarkName="_Int_1BT55mjr" int2:invalidationBookmarkName="" int2:hashCode="vZlun3iwCIVbZm" int2:id="pvMLIRxR">
      <int2:state int2:value="Rejected" int2:type="AugLoop_Text_Critique"/>
    </int2:bookmark>
    <int2:bookmark int2:bookmarkName="_Int_hRc7sZys" int2:invalidationBookmarkName="" int2:hashCode="sLdgKdkvAFZC7k" int2:id="xwjTxV6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A3C64"/>
    <w:multiLevelType w:val="hybridMultilevel"/>
    <w:tmpl w:val="26F29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AF7883"/>
    <w:multiLevelType w:val="hybridMultilevel"/>
    <w:tmpl w:val="F8CC482A"/>
    <w:lvl w:ilvl="0" w:tplc="800E2F80">
      <w:start w:val="2"/>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0D1B23C"/>
    <w:multiLevelType w:val="hybridMultilevel"/>
    <w:tmpl w:val="FFFFFFFF"/>
    <w:lvl w:ilvl="0" w:tplc="C090EC26">
      <w:start w:val="1"/>
      <w:numFmt w:val="bullet"/>
      <w:lvlText w:val=""/>
      <w:lvlJc w:val="left"/>
      <w:pPr>
        <w:ind w:left="720" w:hanging="360"/>
      </w:pPr>
      <w:rPr>
        <w:rFonts w:ascii="Symbol" w:hAnsi="Symbol" w:hint="default"/>
      </w:rPr>
    </w:lvl>
    <w:lvl w:ilvl="1" w:tplc="F3FCA8FA">
      <w:start w:val="1"/>
      <w:numFmt w:val="bullet"/>
      <w:lvlText w:val="o"/>
      <w:lvlJc w:val="left"/>
      <w:pPr>
        <w:ind w:left="1440" w:hanging="360"/>
      </w:pPr>
      <w:rPr>
        <w:rFonts w:ascii="Courier New" w:hAnsi="Courier New" w:hint="default"/>
      </w:rPr>
    </w:lvl>
    <w:lvl w:ilvl="2" w:tplc="102227A6">
      <w:start w:val="1"/>
      <w:numFmt w:val="bullet"/>
      <w:lvlText w:val=""/>
      <w:lvlJc w:val="left"/>
      <w:pPr>
        <w:ind w:left="2160" w:hanging="360"/>
      </w:pPr>
      <w:rPr>
        <w:rFonts w:ascii="Wingdings" w:hAnsi="Wingdings" w:hint="default"/>
      </w:rPr>
    </w:lvl>
    <w:lvl w:ilvl="3" w:tplc="60E8299C">
      <w:start w:val="1"/>
      <w:numFmt w:val="bullet"/>
      <w:lvlText w:val=""/>
      <w:lvlJc w:val="left"/>
      <w:pPr>
        <w:ind w:left="2880" w:hanging="360"/>
      </w:pPr>
      <w:rPr>
        <w:rFonts w:ascii="Symbol" w:hAnsi="Symbol" w:hint="default"/>
      </w:rPr>
    </w:lvl>
    <w:lvl w:ilvl="4" w:tplc="97F63DE2">
      <w:start w:val="1"/>
      <w:numFmt w:val="bullet"/>
      <w:lvlText w:val="o"/>
      <w:lvlJc w:val="left"/>
      <w:pPr>
        <w:ind w:left="3600" w:hanging="360"/>
      </w:pPr>
      <w:rPr>
        <w:rFonts w:ascii="Courier New" w:hAnsi="Courier New" w:hint="default"/>
      </w:rPr>
    </w:lvl>
    <w:lvl w:ilvl="5" w:tplc="84F2D7FE">
      <w:start w:val="1"/>
      <w:numFmt w:val="bullet"/>
      <w:lvlText w:val=""/>
      <w:lvlJc w:val="left"/>
      <w:pPr>
        <w:ind w:left="4320" w:hanging="360"/>
      </w:pPr>
      <w:rPr>
        <w:rFonts w:ascii="Wingdings" w:hAnsi="Wingdings" w:hint="default"/>
      </w:rPr>
    </w:lvl>
    <w:lvl w:ilvl="6" w:tplc="E102B224">
      <w:start w:val="1"/>
      <w:numFmt w:val="bullet"/>
      <w:lvlText w:val=""/>
      <w:lvlJc w:val="left"/>
      <w:pPr>
        <w:ind w:left="5040" w:hanging="360"/>
      </w:pPr>
      <w:rPr>
        <w:rFonts w:ascii="Symbol" w:hAnsi="Symbol" w:hint="default"/>
      </w:rPr>
    </w:lvl>
    <w:lvl w:ilvl="7" w:tplc="B4E2B866">
      <w:start w:val="1"/>
      <w:numFmt w:val="bullet"/>
      <w:lvlText w:val="o"/>
      <w:lvlJc w:val="left"/>
      <w:pPr>
        <w:ind w:left="5760" w:hanging="360"/>
      </w:pPr>
      <w:rPr>
        <w:rFonts w:ascii="Courier New" w:hAnsi="Courier New" w:hint="default"/>
      </w:rPr>
    </w:lvl>
    <w:lvl w:ilvl="8" w:tplc="9B40789A">
      <w:start w:val="1"/>
      <w:numFmt w:val="bullet"/>
      <w:lvlText w:val=""/>
      <w:lvlJc w:val="left"/>
      <w:pPr>
        <w:ind w:left="6480" w:hanging="360"/>
      </w:pPr>
      <w:rPr>
        <w:rFonts w:ascii="Wingdings" w:hAnsi="Wingdings" w:hint="default"/>
      </w:rPr>
    </w:lvl>
  </w:abstractNum>
  <w:abstractNum w:abstractNumId="3" w15:restartNumberingAfterBreak="0">
    <w:nsid w:val="012069DE"/>
    <w:multiLevelType w:val="hybridMultilevel"/>
    <w:tmpl w:val="6B2608B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02786E92"/>
    <w:multiLevelType w:val="hybridMultilevel"/>
    <w:tmpl w:val="32D45B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58DEA6A"/>
    <w:multiLevelType w:val="multilevel"/>
    <w:tmpl w:val="FFFFFFFF"/>
    <w:lvl w:ilvl="0">
      <w:start w:val="1"/>
      <w:numFmt w:val="decimal"/>
      <w:lvlText w:val="%1."/>
      <w:lvlJc w:val="left"/>
      <w:pPr>
        <w:ind w:left="360" w:hanging="360"/>
      </w:pPr>
    </w:lvl>
    <w:lvl w:ilvl="1">
      <w:start w:val="1"/>
      <w:numFmt w:val="decimal"/>
      <w:lvlText w:val="%1."/>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6A5E7CD"/>
    <w:multiLevelType w:val="hybridMultilevel"/>
    <w:tmpl w:val="FFFFFFFF"/>
    <w:lvl w:ilvl="0" w:tplc="21369072">
      <w:start w:val="1"/>
      <w:numFmt w:val="bullet"/>
      <w:lvlText w:val=""/>
      <w:lvlJc w:val="left"/>
      <w:pPr>
        <w:ind w:left="720" w:hanging="360"/>
      </w:pPr>
      <w:rPr>
        <w:rFonts w:ascii="Symbol" w:hAnsi="Symbol" w:hint="default"/>
      </w:rPr>
    </w:lvl>
    <w:lvl w:ilvl="1" w:tplc="E042E806">
      <w:start w:val="1"/>
      <w:numFmt w:val="bullet"/>
      <w:lvlText w:val="o"/>
      <w:lvlJc w:val="left"/>
      <w:pPr>
        <w:ind w:left="1440" w:hanging="360"/>
      </w:pPr>
      <w:rPr>
        <w:rFonts w:ascii="Courier New" w:hAnsi="Courier New" w:hint="default"/>
      </w:rPr>
    </w:lvl>
    <w:lvl w:ilvl="2" w:tplc="B92EBAF0">
      <w:start w:val="1"/>
      <w:numFmt w:val="bullet"/>
      <w:lvlText w:val=""/>
      <w:lvlJc w:val="left"/>
      <w:pPr>
        <w:ind w:left="2160" w:hanging="360"/>
      </w:pPr>
      <w:rPr>
        <w:rFonts w:ascii="Wingdings" w:hAnsi="Wingdings" w:hint="default"/>
      </w:rPr>
    </w:lvl>
    <w:lvl w:ilvl="3" w:tplc="23F4A424">
      <w:start w:val="1"/>
      <w:numFmt w:val="bullet"/>
      <w:lvlText w:val=""/>
      <w:lvlJc w:val="left"/>
      <w:pPr>
        <w:ind w:left="2880" w:hanging="360"/>
      </w:pPr>
      <w:rPr>
        <w:rFonts w:ascii="Symbol" w:hAnsi="Symbol" w:hint="default"/>
      </w:rPr>
    </w:lvl>
    <w:lvl w:ilvl="4" w:tplc="7618D338">
      <w:start w:val="1"/>
      <w:numFmt w:val="bullet"/>
      <w:lvlText w:val="o"/>
      <w:lvlJc w:val="left"/>
      <w:pPr>
        <w:ind w:left="3600" w:hanging="360"/>
      </w:pPr>
      <w:rPr>
        <w:rFonts w:ascii="Courier New" w:hAnsi="Courier New" w:hint="default"/>
      </w:rPr>
    </w:lvl>
    <w:lvl w:ilvl="5" w:tplc="A274A526">
      <w:start w:val="1"/>
      <w:numFmt w:val="bullet"/>
      <w:lvlText w:val=""/>
      <w:lvlJc w:val="left"/>
      <w:pPr>
        <w:ind w:left="4320" w:hanging="360"/>
      </w:pPr>
      <w:rPr>
        <w:rFonts w:ascii="Wingdings" w:hAnsi="Wingdings" w:hint="default"/>
      </w:rPr>
    </w:lvl>
    <w:lvl w:ilvl="6" w:tplc="1EA04C9E">
      <w:start w:val="1"/>
      <w:numFmt w:val="bullet"/>
      <w:lvlText w:val=""/>
      <w:lvlJc w:val="left"/>
      <w:pPr>
        <w:ind w:left="5040" w:hanging="360"/>
      </w:pPr>
      <w:rPr>
        <w:rFonts w:ascii="Symbol" w:hAnsi="Symbol" w:hint="default"/>
      </w:rPr>
    </w:lvl>
    <w:lvl w:ilvl="7" w:tplc="A47A7DF2">
      <w:start w:val="1"/>
      <w:numFmt w:val="bullet"/>
      <w:lvlText w:val="o"/>
      <w:lvlJc w:val="left"/>
      <w:pPr>
        <w:ind w:left="5760" w:hanging="360"/>
      </w:pPr>
      <w:rPr>
        <w:rFonts w:ascii="Courier New" w:hAnsi="Courier New" w:hint="default"/>
      </w:rPr>
    </w:lvl>
    <w:lvl w:ilvl="8" w:tplc="176E24DC">
      <w:start w:val="1"/>
      <w:numFmt w:val="bullet"/>
      <w:lvlText w:val=""/>
      <w:lvlJc w:val="left"/>
      <w:pPr>
        <w:ind w:left="6480" w:hanging="360"/>
      </w:pPr>
      <w:rPr>
        <w:rFonts w:ascii="Wingdings" w:hAnsi="Wingdings" w:hint="default"/>
      </w:rPr>
    </w:lvl>
  </w:abstractNum>
  <w:abstractNum w:abstractNumId="7" w15:restartNumberingAfterBreak="0">
    <w:nsid w:val="06C13DEF"/>
    <w:multiLevelType w:val="hybridMultilevel"/>
    <w:tmpl w:val="913E87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6F0E8FD"/>
    <w:multiLevelType w:val="hybridMultilevel"/>
    <w:tmpl w:val="E2047114"/>
    <w:lvl w:ilvl="0" w:tplc="806052AE">
      <w:start w:val="1"/>
      <w:numFmt w:val="bullet"/>
      <w:lvlText w:val="·"/>
      <w:lvlJc w:val="left"/>
      <w:pPr>
        <w:ind w:left="720" w:hanging="360"/>
      </w:pPr>
      <w:rPr>
        <w:rFonts w:ascii="Symbol" w:hAnsi="Symbol" w:hint="default"/>
      </w:rPr>
    </w:lvl>
    <w:lvl w:ilvl="1" w:tplc="40927EE6">
      <w:start w:val="1"/>
      <w:numFmt w:val="bullet"/>
      <w:lvlText w:val="o"/>
      <w:lvlJc w:val="left"/>
      <w:pPr>
        <w:ind w:left="1440" w:hanging="360"/>
      </w:pPr>
      <w:rPr>
        <w:rFonts w:ascii="Courier New" w:hAnsi="Courier New" w:hint="default"/>
      </w:rPr>
    </w:lvl>
    <w:lvl w:ilvl="2" w:tplc="D5A84604">
      <w:start w:val="1"/>
      <w:numFmt w:val="bullet"/>
      <w:lvlText w:val=""/>
      <w:lvlJc w:val="left"/>
      <w:pPr>
        <w:ind w:left="2160" w:hanging="360"/>
      </w:pPr>
      <w:rPr>
        <w:rFonts w:ascii="Wingdings" w:hAnsi="Wingdings" w:hint="default"/>
      </w:rPr>
    </w:lvl>
    <w:lvl w:ilvl="3" w:tplc="7B5E5572">
      <w:start w:val="1"/>
      <w:numFmt w:val="bullet"/>
      <w:lvlText w:val=""/>
      <w:lvlJc w:val="left"/>
      <w:pPr>
        <w:ind w:left="2880" w:hanging="360"/>
      </w:pPr>
      <w:rPr>
        <w:rFonts w:ascii="Symbol" w:hAnsi="Symbol" w:hint="default"/>
      </w:rPr>
    </w:lvl>
    <w:lvl w:ilvl="4" w:tplc="79E85952">
      <w:start w:val="1"/>
      <w:numFmt w:val="bullet"/>
      <w:lvlText w:val="o"/>
      <w:lvlJc w:val="left"/>
      <w:pPr>
        <w:ind w:left="3600" w:hanging="360"/>
      </w:pPr>
      <w:rPr>
        <w:rFonts w:ascii="Courier New" w:hAnsi="Courier New" w:hint="default"/>
      </w:rPr>
    </w:lvl>
    <w:lvl w:ilvl="5" w:tplc="0FF80602">
      <w:start w:val="1"/>
      <w:numFmt w:val="bullet"/>
      <w:lvlText w:val=""/>
      <w:lvlJc w:val="left"/>
      <w:pPr>
        <w:ind w:left="4320" w:hanging="360"/>
      </w:pPr>
      <w:rPr>
        <w:rFonts w:ascii="Wingdings" w:hAnsi="Wingdings" w:hint="default"/>
      </w:rPr>
    </w:lvl>
    <w:lvl w:ilvl="6" w:tplc="D6A89538">
      <w:start w:val="1"/>
      <w:numFmt w:val="bullet"/>
      <w:lvlText w:val=""/>
      <w:lvlJc w:val="left"/>
      <w:pPr>
        <w:ind w:left="5040" w:hanging="360"/>
      </w:pPr>
      <w:rPr>
        <w:rFonts w:ascii="Symbol" w:hAnsi="Symbol" w:hint="default"/>
      </w:rPr>
    </w:lvl>
    <w:lvl w:ilvl="7" w:tplc="2D243D84">
      <w:start w:val="1"/>
      <w:numFmt w:val="bullet"/>
      <w:lvlText w:val="o"/>
      <w:lvlJc w:val="left"/>
      <w:pPr>
        <w:ind w:left="5760" w:hanging="360"/>
      </w:pPr>
      <w:rPr>
        <w:rFonts w:ascii="Courier New" w:hAnsi="Courier New" w:hint="default"/>
      </w:rPr>
    </w:lvl>
    <w:lvl w:ilvl="8" w:tplc="5180ED98">
      <w:start w:val="1"/>
      <w:numFmt w:val="bullet"/>
      <w:lvlText w:val=""/>
      <w:lvlJc w:val="left"/>
      <w:pPr>
        <w:ind w:left="6480" w:hanging="360"/>
      </w:pPr>
      <w:rPr>
        <w:rFonts w:ascii="Wingdings" w:hAnsi="Wingdings" w:hint="default"/>
      </w:rPr>
    </w:lvl>
  </w:abstractNum>
  <w:abstractNum w:abstractNumId="9" w15:restartNumberingAfterBreak="0">
    <w:nsid w:val="073944AB"/>
    <w:multiLevelType w:val="multilevel"/>
    <w:tmpl w:val="AE3CC304"/>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lvl>
  </w:abstractNum>
  <w:abstractNum w:abstractNumId="10" w15:restartNumberingAfterBreak="0">
    <w:nsid w:val="075911B9"/>
    <w:multiLevelType w:val="hybridMultilevel"/>
    <w:tmpl w:val="216EF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B83BED"/>
    <w:multiLevelType w:val="multilevel"/>
    <w:tmpl w:val="FFFFFFFF"/>
    <w:lvl w:ilvl="0">
      <w:start w:val="1"/>
      <w:numFmt w:val="decimal"/>
      <w:lvlText w:val="%1."/>
      <w:lvlJc w:val="left"/>
      <w:pPr>
        <w:ind w:left="360" w:hanging="360"/>
      </w:pPr>
    </w:lvl>
    <w:lvl w:ilvl="1">
      <w:start w:val="1"/>
      <w:numFmt w:val="decimal"/>
      <w:lvlText w:val="%1."/>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0815468F"/>
    <w:multiLevelType w:val="hybridMultilevel"/>
    <w:tmpl w:val="3C7E37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9761D5F"/>
    <w:multiLevelType w:val="multilevel"/>
    <w:tmpl w:val="FE2C7E68"/>
    <w:lvl w:ilvl="0">
      <w:start w:val="1"/>
      <w:numFmt w:val="lowerLetter"/>
      <w:lvlText w:val="%1."/>
      <w:lvlJc w:val="left"/>
      <w:pPr>
        <w:ind w:left="720" w:hanging="360"/>
      </w:pPr>
      <w:rPr>
        <w:rFonts w:hint="default"/>
        <w:b/>
        <w:bCs/>
      </w:rPr>
    </w:lvl>
    <w:lvl w:ilvl="1">
      <w:start w:val="1"/>
      <w:numFmt w:val="lowerRoman"/>
      <w:lvlText w:val="%2."/>
      <w:lvlJc w:val="right"/>
      <w:pPr>
        <w:ind w:left="1080" w:hanging="360"/>
      </w:pPr>
    </w:lvl>
    <w:lvl w:ilvl="2">
      <w:start w:val="1"/>
      <w:numFmt w:val="decimal"/>
      <w:lvlText w:val="%3."/>
      <w:lvlJc w:val="left"/>
      <w:pPr>
        <w:ind w:left="1440" w:hanging="360"/>
      </w:p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4" w15:restartNumberingAfterBreak="0">
    <w:nsid w:val="0A95391A"/>
    <w:multiLevelType w:val="hybridMultilevel"/>
    <w:tmpl w:val="BDA6FD4E"/>
    <w:lvl w:ilvl="0" w:tplc="213ED0FC">
      <w:start w:val="1"/>
      <w:numFmt w:val="lowerLetter"/>
      <w:lvlText w:val="%1."/>
      <w:lvlJc w:val="left"/>
      <w:pPr>
        <w:ind w:left="778" w:hanging="360"/>
      </w:pPr>
      <w:rPr>
        <w:rFonts w:hint="default"/>
        <w:i w:val="0"/>
        <w:iCs w:val="0"/>
      </w:rPr>
    </w:lvl>
    <w:lvl w:ilvl="1" w:tplc="FFFFFFFF">
      <w:start w:val="1"/>
      <w:numFmt w:val="bullet"/>
      <w:lvlText w:val="o"/>
      <w:lvlJc w:val="left"/>
      <w:pPr>
        <w:ind w:left="1498" w:hanging="360"/>
      </w:pPr>
      <w:rPr>
        <w:rFonts w:ascii="Courier New" w:hAnsi="Courier New" w:cs="Courier New" w:hint="default"/>
      </w:rPr>
    </w:lvl>
    <w:lvl w:ilvl="2" w:tplc="FFFFFFFF" w:tentative="1">
      <w:start w:val="1"/>
      <w:numFmt w:val="bullet"/>
      <w:lvlText w:val=""/>
      <w:lvlJc w:val="left"/>
      <w:pPr>
        <w:ind w:left="2218" w:hanging="360"/>
      </w:pPr>
      <w:rPr>
        <w:rFonts w:ascii="Wingdings" w:hAnsi="Wingdings" w:hint="default"/>
      </w:rPr>
    </w:lvl>
    <w:lvl w:ilvl="3" w:tplc="FFFFFFFF" w:tentative="1">
      <w:start w:val="1"/>
      <w:numFmt w:val="bullet"/>
      <w:lvlText w:val=""/>
      <w:lvlJc w:val="left"/>
      <w:pPr>
        <w:ind w:left="2938" w:hanging="360"/>
      </w:pPr>
      <w:rPr>
        <w:rFonts w:ascii="Symbol" w:hAnsi="Symbol" w:hint="default"/>
      </w:rPr>
    </w:lvl>
    <w:lvl w:ilvl="4" w:tplc="FFFFFFFF" w:tentative="1">
      <w:start w:val="1"/>
      <w:numFmt w:val="bullet"/>
      <w:lvlText w:val="o"/>
      <w:lvlJc w:val="left"/>
      <w:pPr>
        <w:ind w:left="3658" w:hanging="360"/>
      </w:pPr>
      <w:rPr>
        <w:rFonts w:ascii="Courier New" w:hAnsi="Courier New" w:cs="Courier New" w:hint="default"/>
      </w:rPr>
    </w:lvl>
    <w:lvl w:ilvl="5" w:tplc="FFFFFFFF" w:tentative="1">
      <w:start w:val="1"/>
      <w:numFmt w:val="bullet"/>
      <w:lvlText w:val=""/>
      <w:lvlJc w:val="left"/>
      <w:pPr>
        <w:ind w:left="4378" w:hanging="360"/>
      </w:pPr>
      <w:rPr>
        <w:rFonts w:ascii="Wingdings" w:hAnsi="Wingdings" w:hint="default"/>
      </w:rPr>
    </w:lvl>
    <w:lvl w:ilvl="6" w:tplc="FFFFFFFF" w:tentative="1">
      <w:start w:val="1"/>
      <w:numFmt w:val="bullet"/>
      <w:lvlText w:val=""/>
      <w:lvlJc w:val="left"/>
      <w:pPr>
        <w:ind w:left="5098" w:hanging="360"/>
      </w:pPr>
      <w:rPr>
        <w:rFonts w:ascii="Symbol" w:hAnsi="Symbol" w:hint="default"/>
      </w:rPr>
    </w:lvl>
    <w:lvl w:ilvl="7" w:tplc="FFFFFFFF" w:tentative="1">
      <w:start w:val="1"/>
      <w:numFmt w:val="bullet"/>
      <w:lvlText w:val="o"/>
      <w:lvlJc w:val="left"/>
      <w:pPr>
        <w:ind w:left="5818" w:hanging="360"/>
      </w:pPr>
      <w:rPr>
        <w:rFonts w:ascii="Courier New" w:hAnsi="Courier New" w:cs="Courier New" w:hint="default"/>
      </w:rPr>
    </w:lvl>
    <w:lvl w:ilvl="8" w:tplc="FFFFFFFF" w:tentative="1">
      <w:start w:val="1"/>
      <w:numFmt w:val="bullet"/>
      <w:lvlText w:val=""/>
      <w:lvlJc w:val="left"/>
      <w:pPr>
        <w:ind w:left="6538" w:hanging="360"/>
      </w:pPr>
      <w:rPr>
        <w:rFonts w:ascii="Wingdings" w:hAnsi="Wingdings" w:hint="default"/>
      </w:rPr>
    </w:lvl>
  </w:abstractNum>
  <w:abstractNum w:abstractNumId="15" w15:restartNumberingAfterBreak="0">
    <w:nsid w:val="0B8B7D1F"/>
    <w:multiLevelType w:val="hybridMultilevel"/>
    <w:tmpl w:val="D54AF9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BECE43D"/>
    <w:multiLevelType w:val="hybridMultilevel"/>
    <w:tmpl w:val="FFFFFFFF"/>
    <w:lvl w:ilvl="0" w:tplc="BC94155E">
      <w:start w:val="1"/>
      <w:numFmt w:val="bullet"/>
      <w:lvlText w:val="·"/>
      <w:lvlJc w:val="left"/>
      <w:pPr>
        <w:ind w:left="720" w:hanging="360"/>
      </w:pPr>
      <w:rPr>
        <w:rFonts w:ascii="Symbol" w:hAnsi="Symbol" w:hint="default"/>
      </w:rPr>
    </w:lvl>
    <w:lvl w:ilvl="1" w:tplc="3DB4B262">
      <w:start w:val="1"/>
      <w:numFmt w:val="bullet"/>
      <w:lvlText w:val="o"/>
      <w:lvlJc w:val="left"/>
      <w:pPr>
        <w:ind w:left="1440" w:hanging="360"/>
      </w:pPr>
      <w:rPr>
        <w:rFonts w:ascii="Courier New" w:hAnsi="Courier New" w:hint="default"/>
      </w:rPr>
    </w:lvl>
    <w:lvl w:ilvl="2" w:tplc="FC52619A">
      <w:start w:val="1"/>
      <w:numFmt w:val="bullet"/>
      <w:lvlText w:val=""/>
      <w:lvlJc w:val="left"/>
      <w:pPr>
        <w:ind w:left="2160" w:hanging="360"/>
      </w:pPr>
      <w:rPr>
        <w:rFonts w:ascii="Wingdings" w:hAnsi="Wingdings" w:hint="default"/>
      </w:rPr>
    </w:lvl>
    <w:lvl w:ilvl="3" w:tplc="D75A13C2">
      <w:start w:val="1"/>
      <w:numFmt w:val="bullet"/>
      <w:lvlText w:val=""/>
      <w:lvlJc w:val="left"/>
      <w:pPr>
        <w:ind w:left="2880" w:hanging="360"/>
      </w:pPr>
      <w:rPr>
        <w:rFonts w:ascii="Symbol" w:hAnsi="Symbol" w:hint="default"/>
      </w:rPr>
    </w:lvl>
    <w:lvl w:ilvl="4" w:tplc="7ED6410A">
      <w:start w:val="1"/>
      <w:numFmt w:val="bullet"/>
      <w:lvlText w:val="o"/>
      <w:lvlJc w:val="left"/>
      <w:pPr>
        <w:ind w:left="3600" w:hanging="360"/>
      </w:pPr>
      <w:rPr>
        <w:rFonts w:ascii="Courier New" w:hAnsi="Courier New" w:hint="default"/>
      </w:rPr>
    </w:lvl>
    <w:lvl w:ilvl="5" w:tplc="B1C0C7AA">
      <w:start w:val="1"/>
      <w:numFmt w:val="bullet"/>
      <w:lvlText w:val=""/>
      <w:lvlJc w:val="left"/>
      <w:pPr>
        <w:ind w:left="4320" w:hanging="360"/>
      </w:pPr>
      <w:rPr>
        <w:rFonts w:ascii="Wingdings" w:hAnsi="Wingdings" w:hint="default"/>
      </w:rPr>
    </w:lvl>
    <w:lvl w:ilvl="6" w:tplc="44200132">
      <w:start w:val="1"/>
      <w:numFmt w:val="bullet"/>
      <w:lvlText w:val=""/>
      <w:lvlJc w:val="left"/>
      <w:pPr>
        <w:ind w:left="5040" w:hanging="360"/>
      </w:pPr>
      <w:rPr>
        <w:rFonts w:ascii="Symbol" w:hAnsi="Symbol" w:hint="default"/>
      </w:rPr>
    </w:lvl>
    <w:lvl w:ilvl="7" w:tplc="13A62918">
      <w:start w:val="1"/>
      <w:numFmt w:val="bullet"/>
      <w:lvlText w:val="o"/>
      <w:lvlJc w:val="left"/>
      <w:pPr>
        <w:ind w:left="5760" w:hanging="360"/>
      </w:pPr>
      <w:rPr>
        <w:rFonts w:ascii="Courier New" w:hAnsi="Courier New" w:hint="default"/>
      </w:rPr>
    </w:lvl>
    <w:lvl w:ilvl="8" w:tplc="D674A206">
      <w:start w:val="1"/>
      <w:numFmt w:val="bullet"/>
      <w:lvlText w:val=""/>
      <w:lvlJc w:val="left"/>
      <w:pPr>
        <w:ind w:left="6480" w:hanging="360"/>
      </w:pPr>
      <w:rPr>
        <w:rFonts w:ascii="Wingdings" w:hAnsi="Wingdings" w:hint="default"/>
      </w:rPr>
    </w:lvl>
  </w:abstractNum>
  <w:abstractNum w:abstractNumId="17" w15:restartNumberingAfterBreak="0">
    <w:nsid w:val="0D332427"/>
    <w:multiLevelType w:val="hybridMultilevel"/>
    <w:tmpl w:val="17043D08"/>
    <w:lvl w:ilvl="0" w:tplc="D1C044E8">
      <w:start w:val="1"/>
      <w:numFmt w:val="bullet"/>
      <w:lvlText w:val="·"/>
      <w:lvlJc w:val="left"/>
      <w:pPr>
        <w:ind w:left="720" w:hanging="360"/>
      </w:pPr>
      <w:rPr>
        <w:rFonts w:ascii="Symbol" w:hAnsi="Symbol" w:hint="default"/>
      </w:rPr>
    </w:lvl>
    <w:lvl w:ilvl="1" w:tplc="E98A0638">
      <w:start w:val="1"/>
      <w:numFmt w:val="bullet"/>
      <w:lvlText w:val="o"/>
      <w:lvlJc w:val="left"/>
      <w:pPr>
        <w:ind w:left="1440" w:hanging="360"/>
      </w:pPr>
      <w:rPr>
        <w:rFonts w:ascii="Courier New" w:hAnsi="Courier New" w:hint="default"/>
      </w:rPr>
    </w:lvl>
    <w:lvl w:ilvl="2" w:tplc="1088B5A2">
      <w:start w:val="1"/>
      <w:numFmt w:val="bullet"/>
      <w:lvlText w:val=""/>
      <w:lvlJc w:val="left"/>
      <w:pPr>
        <w:ind w:left="2160" w:hanging="360"/>
      </w:pPr>
      <w:rPr>
        <w:rFonts w:ascii="Wingdings" w:hAnsi="Wingdings" w:hint="default"/>
      </w:rPr>
    </w:lvl>
    <w:lvl w:ilvl="3" w:tplc="92126458">
      <w:start w:val="1"/>
      <w:numFmt w:val="bullet"/>
      <w:lvlText w:val=""/>
      <w:lvlJc w:val="left"/>
      <w:pPr>
        <w:ind w:left="2880" w:hanging="360"/>
      </w:pPr>
      <w:rPr>
        <w:rFonts w:ascii="Symbol" w:hAnsi="Symbol" w:hint="default"/>
      </w:rPr>
    </w:lvl>
    <w:lvl w:ilvl="4" w:tplc="1C30A83C">
      <w:start w:val="1"/>
      <w:numFmt w:val="bullet"/>
      <w:lvlText w:val="o"/>
      <w:lvlJc w:val="left"/>
      <w:pPr>
        <w:ind w:left="3600" w:hanging="360"/>
      </w:pPr>
      <w:rPr>
        <w:rFonts w:ascii="Courier New" w:hAnsi="Courier New" w:hint="default"/>
      </w:rPr>
    </w:lvl>
    <w:lvl w:ilvl="5" w:tplc="8862BF4A">
      <w:start w:val="1"/>
      <w:numFmt w:val="bullet"/>
      <w:lvlText w:val=""/>
      <w:lvlJc w:val="left"/>
      <w:pPr>
        <w:ind w:left="4320" w:hanging="360"/>
      </w:pPr>
      <w:rPr>
        <w:rFonts w:ascii="Wingdings" w:hAnsi="Wingdings" w:hint="default"/>
      </w:rPr>
    </w:lvl>
    <w:lvl w:ilvl="6" w:tplc="F7FAC79C">
      <w:start w:val="1"/>
      <w:numFmt w:val="bullet"/>
      <w:lvlText w:val=""/>
      <w:lvlJc w:val="left"/>
      <w:pPr>
        <w:ind w:left="5040" w:hanging="360"/>
      </w:pPr>
      <w:rPr>
        <w:rFonts w:ascii="Symbol" w:hAnsi="Symbol" w:hint="default"/>
      </w:rPr>
    </w:lvl>
    <w:lvl w:ilvl="7" w:tplc="57CA73E4">
      <w:start w:val="1"/>
      <w:numFmt w:val="bullet"/>
      <w:lvlText w:val="o"/>
      <w:lvlJc w:val="left"/>
      <w:pPr>
        <w:ind w:left="5760" w:hanging="360"/>
      </w:pPr>
      <w:rPr>
        <w:rFonts w:ascii="Courier New" w:hAnsi="Courier New" w:hint="default"/>
      </w:rPr>
    </w:lvl>
    <w:lvl w:ilvl="8" w:tplc="9184DA0C">
      <w:start w:val="1"/>
      <w:numFmt w:val="bullet"/>
      <w:lvlText w:val=""/>
      <w:lvlJc w:val="left"/>
      <w:pPr>
        <w:ind w:left="6480" w:hanging="360"/>
      </w:pPr>
      <w:rPr>
        <w:rFonts w:ascii="Wingdings" w:hAnsi="Wingdings" w:hint="default"/>
      </w:rPr>
    </w:lvl>
  </w:abstractNum>
  <w:abstractNum w:abstractNumId="18" w15:restartNumberingAfterBreak="0">
    <w:nsid w:val="0DF2278B"/>
    <w:multiLevelType w:val="hybridMultilevel"/>
    <w:tmpl w:val="6E809FF0"/>
    <w:lvl w:ilvl="0" w:tplc="04090001">
      <w:start w:val="1"/>
      <w:numFmt w:val="bullet"/>
      <w:lvlText w:val=""/>
      <w:lvlJc w:val="left"/>
      <w:pPr>
        <w:ind w:left="720" w:hanging="360"/>
      </w:pPr>
      <w:rPr>
        <w:rFonts w:ascii="Symbol" w:hAnsi="Symbol" w:hint="default"/>
      </w:rPr>
    </w:lvl>
    <w:lvl w:ilvl="1" w:tplc="ACA0F4E8">
      <w:numFmt w:val="bullet"/>
      <w:lvlText w:val="•"/>
      <w:lvlJc w:val="left"/>
      <w:pPr>
        <w:ind w:left="1440" w:hanging="360"/>
      </w:pPr>
      <w:rPr>
        <w:rFonts w:ascii="Calibri" w:eastAsiaTheme="minorEastAsia"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EBB49FF"/>
    <w:multiLevelType w:val="hybridMultilevel"/>
    <w:tmpl w:val="1A48A1B8"/>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15B72A6"/>
    <w:multiLevelType w:val="hybridMultilevel"/>
    <w:tmpl w:val="13669A74"/>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3F3090F"/>
    <w:multiLevelType w:val="hybridMultilevel"/>
    <w:tmpl w:val="7416D3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15AA4A49"/>
    <w:multiLevelType w:val="multilevel"/>
    <w:tmpl w:val="D4508AA4"/>
    <w:lvl w:ilvl="0">
      <w:start w:val="1"/>
      <w:numFmt w:val="decimal"/>
      <w:lvlText w:val="%1."/>
      <w:lvlJc w:val="left"/>
      <w:pPr>
        <w:ind w:left="1080" w:hanging="360"/>
      </w:pPr>
      <w:rPr>
        <w:rFonts w:ascii="Calibri" w:eastAsiaTheme="minorEastAsia" w:hAnsi="Calibri" w:cs="Calibri"/>
      </w:rPr>
    </w:lvl>
    <w:lvl w:ilvl="1">
      <w:start w:val="1"/>
      <w:numFmt w:val="lowerRoman"/>
      <w:lvlText w:val="%2."/>
      <w:lvlJc w:val="right"/>
      <w:pPr>
        <w:ind w:left="1440" w:hanging="360"/>
      </w:pPr>
    </w:lvl>
    <w:lvl w:ilvl="2">
      <w:start w:val="1"/>
      <w:numFmt w:val="decimal"/>
      <w:lvlText w:val="%3."/>
      <w:lvlJc w:val="left"/>
      <w:pPr>
        <w:ind w:left="1800" w:hanging="360"/>
      </w:pPr>
    </w:lvl>
    <w:lvl w:ilvl="3">
      <w:start w:val="1"/>
      <w:numFmt w:val="lowerLetter"/>
      <w:lvlText w:val="%4."/>
      <w:lvlJc w:val="left"/>
      <w:pPr>
        <w:ind w:left="2160" w:hanging="360"/>
      </w:pPr>
    </w:lvl>
    <w:lvl w:ilvl="4">
      <w:start w:val="1"/>
      <w:numFmt w:val="lowerRoman"/>
      <w:lvlText w:val="%5."/>
      <w:lvlJc w:val="right"/>
      <w:pPr>
        <w:ind w:left="2520" w:hanging="360"/>
      </w:p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3" w15:restartNumberingAfterBreak="0">
    <w:nsid w:val="16E0F884"/>
    <w:multiLevelType w:val="hybridMultilevel"/>
    <w:tmpl w:val="FFFFFFFF"/>
    <w:lvl w:ilvl="0" w:tplc="DB46C19E">
      <w:start w:val="1"/>
      <w:numFmt w:val="bullet"/>
      <w:lvlText w:val=""/>
      <w:lvlJc w:val="left"/>
      <w:pPr>
        <w:ind w:left="720" w:hanging="360"/>
      </w:pPr>
      <w:rPr>
        <w:rFonts w:ascii="Symbol" w:hAnsi="Symbol" w:hint="default"/>
      </w:rPr>
    </w:lvl>
    <w:lvl w:ilvl="1" w:tplc="4DBEE082">
      <w:start w:val="1"/>
      <w:numFmt w:val="bullet"/>
      <w:lvlText w:val="o"/>
      <w:lvlJc w:val="left"/>
      <w:pPr>
        <w:ind w:left="1440" w:hanging="360"/>
      </w:pPr>
      <w:rPr>
        <w:rFonts w:ascii="Courier New" w:hAnsi="Courier New" w:hint="default"/>
      </w:rPr>
    </w:lvl>
    <w:lvl w:ilvl="2" w:tplc="58948BF4">
      <w:start w:val="1"/>
      <w:numFmt w:val="bullet"/>
      <w:lvlText w:val=""/>
      <w:lvlJc w:val="left"/>
      <w:pPr>
        <w:ind w:left="2160" w:hanging="360"/>
      </w:pPr>
      <w:rPr>
        <w:rFonts w:ascii="Wingdings" w:hAnsi="Wingdings" w:hint="default"/>
      </w:rPr>
    </w:lvl>
    <w:lvl w:ilvl="3" w:tplc="7BC2292E">
      <w:start w:val="1"/>
      <w:numFmt w:val="bullet"/>
      <w:lvlText w:val=""/>
      <w:lvlJc w:val="left"/>
      <w:pPr>
        <w:ind w:left="2880" w:hanging="360"/>
      </w:pPr>
      <w:rPr>
        <w:rFonts w:ascii="Symbol" w:hAnsi="Symbol" w:hint="default"/>
      </w:rPr>
    </w:lvl>
    <w:lvl w:ilvl="4" w:tplc="19EE0374">
      <w:start w:val="1"/>
      <w:numFmt w:val="bullet"/>
      <w:lvlText w:val="o"/>
      <w:lvlJc w:val="left"/>
      <w:pPr>
        <w:ind w:left="3600" w:hanging="360"/>
      </w:pPr>
      <w:rPr>
        <w:rFonts w:ascii="Courier New" w:hAnsi="Courier New" w:hint="default"/>
      </w:rPr>
    </w:lvl>
    <w:lvl w:ilvl="5" w:tplc="CFB02DC8">
      <w:start w:val="1"/>
      <w:numFmt w:val="bullet"/>
      <w:lvlText w:val=""/>
      <w:lvlJc w:val="left"/>
      <w:pPr>
        <w:ind w:left="4320" w:hanging="360"/>
      </w:pPr>
      <w:rPr>
        <w:rFonts w:ascii="Wingdings" w:hAnsi="Wingdings" w:hint="default"/>
      </w:rPr>
    </w:lvl>
    <w:lvl w:ilvl="6" w:tplc="E0FA5890">
      <w:start w:val="1"/>
      <w:numFmt w:val="bullet"/>
      <w:lvlText w:val=""/>
      <w:lvlJc w:val="left"/>
      <w:pPr>
        <w:ind w:left="5040" w:hanging="360"/>
      </w:pPr>
      <w:rPr>
        <w:rFonts w:ascii="Symbol" w:hAnsi="Symbol" w:hint="default"/>
      </w:rPr>
    </w:lvl>
    <w:lvl w:ilvl="7" w:tplc="25BE2CEA">
      <w:start w:val="1"/>
      <w:numFmt w:val="bullet"/>
      <w:lvlText w:val="o"/>
      <w:lvlJc w:val="left"/>
      <w:pPr>
        <w:ind w:left="5760" w:hanging="360"/>
      </w:pPr>
      <w:rPr>
        <w:rFonts w:ascii="Courier New" w:hAnsi="Courier New" w:hint="default"/>
      </w:rPr>
    </w:lvl>
    <w:lvl w:ilvl="8" w:tplc="9168C74A">
      <w:start w:val="1"/>
      <w:numFmt w:val="bullet"/>
      <w:lvlText w:val=""/>
      <w:lvlJc w:val="left"/>
      <w:pPr>
        <w:ind w:left="6480" w:hanging="360"/>
      </w:pPr>
      <w:rPr>
        <w:rFonts w:ascii="Wingdings" w:hAnsi="Wingdings" w:hint="default"/>
      </w:rPr>
    </w:lvl>
  </w:abstractNum>
  <w:abstractNum w:abstractNumId="24" w15:restartNumberingAfterBreak="0">
    <w:nsid w:val="1A1F3AEF"/>
    <w:multiLevelType w:val="hybridMultilevel"/>
    <w:tmpl w:val="290E7836"/>
    <w:lvl w:ilvl="0" w:tplc="2474D34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1AD75FCD"/>
    <w:multiLevelType w:val="multilevel"/>
    <w:tmpl w:val="9D183388"/>
    <w:lvl w:ilvl="0">
      <w:start w:val="1"/>
      <w:numFmt w:val="lowerLetter"/>
      <w:lvlText w:val="%1."/>
      <w:lvlJc w:val="left"/>
      <w:pPr>
        <w:ind w:left="720" w:hanging="360"/>
      </w:pPr>
      <w:rPr>
        <w:rFonts w:hint="default"/>
        <w:b/>
        <w:bCs/>
      </w:rPr>
    </w:lvl>
    <w:lvl w:ilvl="1">
      <w:start w:val="1"/>
      <w:numFmt w:val="decimal"/>
      <w:lvlText w:val="%2."/>
      <w:lvlJc w:val="left"/>
      <w:pPr>
        <w:ind w:left="1080" w:hanging="360"/>
      </w:pPr>
    </w:lvl>
    <w:lvl w:ilvl="2">
      <w:start w:val="1"/>
      <w:numFmt w:val="lowerRoman"/>
      <w:lvlText w:val="%3."/>
      <w:lvlJc w:val="right"/>
      <w:pPr>
        <w:ind w:left="1440" w:hanging="360"/>
      </w:p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6" w15:restartNumberingAfterBreak="0">
    <w:nsid w:val="1AF72AC0"/>
    <w:multiLevelType w:val="hybridMultilevel"/>
    <w:tmpl w:val="FE12C3C8"/>
    <w:lvl w:ilvl="0" w:tplc="6F4AF28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1B873C0B"/>
    <w:multiLevelType w:val="multilevel"/>
    <w:tmpl w:val="FE2C7E68"/>
    <w:lvl w:ilvl="0">
      <w:start w:val="1"/>
      <w:numFmt w:val="lowerLetter"/>
      <w:lvlText w:val="%1."/>
      <w:lvlJc w:val="left"/>
      <w:pPr>
        <w:ind w:left="720" w:hanging="360"/>
      </w:pPr>
      <w:rPr>
        <w:rFonts w:hint="default"/>
        <w:b/>
        <w:bCs/>
      </w:rPr>
    </w:lvl>
    <w:lvl w:ilvl="1">
      <w:start w:val="1"/>
      <w:numFmt w:val="lowerRoman"/>
      <w:lvlText w:val="%2."/>
      <w:lvlJc w:val="right"/>
      <w:pPr>
        <w:ind w:left="1080" w:hanging="360"/>
      </w:pPr>
    </w:lvl>
    <w:lvl w:ilvl="2">
      <w:start w:val="1"/>
      <w:numFmt w:val="decimal"/>
      <w:lvlText w:val="%3."/>
      <w:lvlJc w:val="left"/>
      <w:pPr>
        <w:ind w:left="1440" w:hanging="360"/>
      </w:p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8" w15:restartNumberingAfterBreak="0">
    <w:nsid w:val="1B9E2543"/>
    <w:multiLevelType w:val="hybridMultilevel"/>
    <w:tmpl w:val="6EE0193C"/>
    <w:lvl w:ilvl="0" w:tplc="8FBA5F4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D292F1B"/>
    <w:multiLevelType w:val="hybridMultilevel"/>
    <w:tmpl w:val="FFFFFFFF"/>
    <w:lvl w:ilvl="0" w:tplc="69901D0C">
      <w:start w:val="1"/>
      <w:numFmt w:val="bullet"/>
      <w:lvlText w:val=""/>
      <w:lvlJc w:val="left"/>
      <w:pPr>
        <w:ind w:left="720" w:hanging="360"/>
      </w:pPr>
      <w:rPr>
        <w:rFonts w:ascii="Symbol" w:hAnsi="Symbol" w:hint="default"/>
      </w:rPr>
    </w:lvl>
    <w:lvl w:ilvl="1" w:tplc="B6C64AD0">
      <w:start w:val="1"/>
      <w:numFmt w:val="bullet"/>
      <w:lvlText w:val="o"/>
      <w:lvlJc w:val="left"/>
      <w:pPr>
        <w:ind w:left="1440" w:hanging="360"/>
      </w:pPr>
      <w:rPr>
        <w:rFonts w:ascii="Courier New" w:hAnsi="Courier New" w:hint="default"/>
      </w:rPr>
    </w:lvl>
    <w:lvl w:ilvl="2" w:tplc="91562744">
      <w:start w:val="1"/>
      <w:numFmt w:val="bullet"/>
      <w:lvlText w:val="§"/>
      <w:lvlJc w:val="left"/>
      <w:pPr>
        <w:ind w:left="2160" w:hanging="360"/>
      </w:pPr>
      <w:rPr>
        <w:rFonts w:ascii="Wingdings" w:hAnsi="Wingdings" w:hint="default"/>
      </w:rPr>
    </w:lvl>
    <w:lvl w:ilvl="3" w:tplc="ABAA0530">
      <w:start w:val="1"/>
      <w:numFmt w:val="bullet"/>
      <w:lvlText w:val=""/>
      <w:lvlJc w:val="left"/>
      <w:pPr>
        <w:ind w:left="2880" w:hanging="360"/>
      </w:pPr>
      <w:rPr>
        <w:rFonts w:ascii="Symbol" w:hAnsi="Symbol" w:hint="default"/>
      </w:rPr>
    </w:lvl>
    <w:lvl w:ilvl="4" w:tplc="7974C368">
      <w:start w:val="1"/>
      <w:numFmt w:val="bullet"/>
      <w:lvlText w:val="o"/>
      <w:lvlJc w:val="left"/>
      <w:pPr>
        <w:ind w:left="3600" w:hanging="360"/>
      </w:pPr>
      <w:rPr>
        <w:rFonts w:ascii="Courier New" w:hAnsi="Courier New" w:hint="default"/>
      </w:rPr>
    </w:lvl>
    <w:lvl w:ilvl="5" w:tplc="0A641B4A">
      <w:start w:val="1"/>
      <w:numFmt w:val="bullet"/>
      <w:lvlText w:val=""/>
      <w:lvlJc w:val="left"/>
      <w:pPr>
        <w:ind w:left="4320" w:hanging="360"/>
      </w:pPr>
      <w:rPr>
        <w:rFonts w:ascii="Wingdings" w:hAnsi="Wingdings" w:hint="default"/>
      </w:rPr>
    </w:lvl>
    <w:lvl w:ilvl="6" w:tplc="637873A8">
      <w:start w:val="1"/>
      <w:numFmt w:val="bullet"/>
      <w:lvlText w:val=""/>
      <w:lvlJc w:val="left"/>
      <w:pPr>
        <w:ind w:left="5040" w:hanging="360"/>
      </w:pPr>
      <w:rPr>
        <w:rFonts w:ascii="Symbol" w:hAnsi="Symbol" w:hint="default"/>
      </w:rPr>
    </w:lvl>
    <w:lvl w:ilvl="7" w:tplc="98F09A9E">
      <w:start w:val="1"/>
      <w:numFmt w:val="bullet"/>
      <w:lvlText w:val="o"/>
      <w:lvlJc w:val="left"/>
      <w:pPr>
        <w:ind w:left="5760" w:hanging="360"/>
      </w:pPr>
      <w:rPr>
        <w:rFonts w:ascii="Courier New" w:hAnsi="Courier New" w:hint="default"/>
      </w:rPr>
    </w:lvl>
    <w:lvl w:ilvl="8" w:tplc="0EC63F68">
      <w:start w:val="1"/>
      <w:numFmt w:val="bullet"/>
      <w:lvlText w:val=""/>
      <w:lvlJc w:val="left"/>
      <w:pPr>
        <w:ind w:left="6480" w:hanging="360"/>
      </w:pPr>
      <w:rPr>
        <w:rFonts w:ascii="Wingdings" w:hAnsi="Wingdings" w:hint="default"/>
      </w:rPr>
    </w:lvl>
  </w:abstractNum>
  <w:abstractNum w:abstractNumId="30" w15:restartNumberingAfterBreak="0">
    <w:nsid w:val="1E001B71"/>
    <w:multiLevelType w:val="hybridMultilevel"/>
    <w:tmpl w:val="C7688EAA"/>
    <w:lvl w:ilvl="0" w:tplc="F6CA5CF0">
      <w:start w:val="1"/>
      <w:numFmt w:val="bullet"/>
      <w:lvlText w:val=""/>
      <w:lvlJc w:val="left"/>
      <w:pPr>
        <w:tabs>
          <w:tab w:val="num" w:pos="720"/>
        </w:tabs>
        <w:ind w:left="720" w:hanging="360"/>
      </w:pPr>
      <w:rPr>
        <w:rFonts w:ascii="Symbol" w:hAnsi="Symbol" w:hint="default"/>
        <w:b w:val="0"/>
        <w:bCs w:val="0"/>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15:restartNumberingAfterBreak="0">
    <w:nsid w:val="1F5DC2C6"/>
    <w:multiLevelType w:val="hybridMultilevel"/>
    <w:tmpl w:val="A940666A"/>
    <w:lvl w:ilvl="0" w:tplc="9118B056">
      <w:start w:val="1"/>
      <w:numFmt w:val="bullet"/>
      <w:lvlText w:val="·"/>
      <w:lvlJc w:val="left"/>
      <w:pPr>
        <w:ind w:left="720" w:hanging="360"/>
      </w:pPr>
      <w:rPr>
        <w:rFonts w:ascii="Symbol" w:hAnsi="Symbol" w:hint="default"/>
      </w:rPr>
    </w:lvl>
    <w:lvl w:ilvl="1" w:tplc="687E0C84">
      <w:start w:val="1"/>
      <w:numFmt w:val="bullet"/>
      <w:lvlText w:val="o"/>
      <w:lvlJc w:val="left"/>
      <w:pPr>
        <w:ind w:left="1440" w:hanging="360"/>
      </w:pPr>
      <w:rPr>
        <w:rFonts w:ascii="Courier New" w:hAnsi="Courier New" w:hint="default"/>
      </w:rPr>
    </w:lvl>
    <w:lvl w:ilvl="2" w:tplc="870EBB18">
      <w:start w:val="1"/>
      <w:numFmt w:val="bullet"/>
      <w:lvlText w:val=""/>
      <w:lvlJc w:val="left"/>
      <w:pPr>
        <w:ind w:left="2160" w:hanging="360"/>
      </w:pPr>
      <w:rPr>
        <w:rFonts w:ascii="Wingdings" w:hAnsi="Wingdings" w:hint="default"/>
      </w:rPr>
    </w:lvl>
    <w:lvl w:ilvl="3" w:tplc="23748EF6">
      <w:start w:val="1"/>
      <w:numFmt w:val="bullet"/>
      <w:lvlText w:val=""/>
      <w:lvlJc w:val="left"/>
      <w:pPr>
        <w:ind w:left="2880" w:hanging="360"/>
      </w:pPr>
      <w:rPr>
        <w:rFonts w:ascii="Symbol" w:hAnsi="Symbol" w:hint="default"/>
      </w:rPr>
    </w:lvl>
    <w:lvl w:ilvl="4" w:tplc="FC6C4046">
      <w:start w:val="1"/>
      <w:numFmt w:val="bullet"/>
      <w:lvlText w:val="o"/>
      <w:lvlJc w:val="left"/>
      <w:pPr>
        <w:ind w:left="3600" w:hanging="360"/>
      </w:pPr>
      <w:rPr>
        <w:rFonts w:ascii="Courier New" w:hAnsi="Courier New" w:hint="default"/>
      </w:rPr>
    </w:lvl>
    <w:lvl w:ilvl="5" w:tplc="0DE8F1C2">
      <w:start w:val="1"/>
      <w:numFmt w:val="bullet"/>
      <w:lvlText w:val=""/>
      <w:lvlJc w:val="left"/>
      <w:pPr>
        <w:ind w:left="4320" w:hanging="360"/>
      </w:pPr>
      <w:rPr>
        <w:rFonts w:ascii="Wingdings" w:hAnsi="Wingdings" w:hint="default"/>
      </w:rPr>
    </w:lvl>
    <w:lvl w:ilvl="6" w:tplc="22406DA8">
      <w:start w:val="1"/>
      <w:numFmt w:val="bullet"/>
      <w:lvlText w:val=""/>
      <w:lvlJc w:val="left"/>
      <w:pPr>
        <w:ind w:left="5040" w:hanging="360"/>
      </w:pPr>
      <w:rPr>
        <w:rFonts w:ascii="Symbol" w:hAnsi="Symbol" w:hint="default"/>
      </w:rPr>
    </w:lvl>
    <w:lvl w:ilvl="7" w:tplc="2B34B8B2">
      <w:start w:val="1"/>
      <w:numFmt w:val="bullet"/>
      <w:lvlText w:val="o"/>
      <w:lvlJc w:val="left"/>
      <w:pPr>
        <w:ind w:left="5760" w:hanging="360"/>
      </w:pPr>
      <w:rPr>
        <w:rFonts w:ascii="Courier New" w:hAnsi="Courier New" w:hint="default"/>
      </w:rPr>
    </w:lvl>
    <w:lvl w:ilvl="8" w:tplc="32766148">
      <w:start w:val="1"/>
      <w:numFmt w:val="bullet"/>
      <w:lvlText w:val=""/>
      <w:lvlJc w:val="left"/>
      <w:pPr>
        <w:ind w:left="6480" w:hanging="360"/>
      </w:pPr>
      <w:rPr>
        <w:rFonts w:ascii="Wingdings" w:hAnsi="Wingdings" w:hint="default"/>
      </w:rPr>
    </w:lvl>
  </w:abstractNum>
  <w:abstractNum w:abstractNumId="32" w15:restartNumberingAfterBreak="0">
    <w:nsid w:val="216F5F08"/>
    <w:multiLevelType w:val="hybridMultilevel"/>
    <w:tmpl w:val="FD9E3A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21F26EC2"/>
    <w:multiLevelType w:val="hybridMultilevel"/>
    <w:tmpl w:val="BDB8B1F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22C464CE"/>
    <w:multiLevelType w:val="hybridMultilevel"/>
    <w:tmpl w:val="EF16D45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31050A2"/>
    <w:multiLevelType w:val="hybridMultilevel"/>
    <w:tmpl w:val="187CBB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37F79F2"/>
    <w:multiLevelType w:val="hybridMultilevel"/>
    <w:tmpl w:val="09183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459305E"/>
    <w:multiLevelType w:val="hybridMultilevel"/>
    <w:tmpl w:val="8968F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27397BCA"/>
    <w:multiLevelType w:val="hybridMultilevel"/>
    <w:tmpl w:val="6BE49B46"/>
    <w:lvl w:ilvl="0" w:tplc="E6887F24">
      <w:start w:val="1"/>
      <w:numFmt w:val="decimal"/>
      <w:lvlText w:val="%1."/>
      <w:lvlJc w:val="left"/>
      <w:pPr>
        <w:tabs>
          <w:tab w:val="num" w:pos="720"/>
        </w:tabs>
        <w:ind w:left="720" w:hanging="360"/>
      </w:pPr>
    </w:lvl>
    <w:lvl w:ilvl="1" w:tplc="18D4FE44" w:tentative="1">
      <w:start w:val="1"/>
      <w:numFmt w:val="decimal"/>
      <w:lvlText w:val="%2."/>
      <w:lvlJc w:val="left"/>
      <w:pPr>
        <w:tabs>
          <w:tab w:val="num" w:pos="1440"/>
        </w:tabs>
        <w:ind w:left="1440" w:hanging="360"/>
      </w:pPr>
    </w:lvl>
    <w:lvl w:ilvl="2" w:tplc="1BF02D4E" w:tentative="1">
      <w:start w:val="1"/>
      <w:numFmt w:val="decimal"/>
      <w:lvlText w:val="%3."/>
      <w:lvlJc w:val="left"/>
      <w:pPr>
        <w:tabs>
          <w:tab w:val="num" w:pos="2160"/>
        </w:tabs>
        <w:ind w:left="2160" w:hanging="360"/>
      </w:pPr>
    </w:lvl>
    <w:lvl w:ilvl="3" w:tplc="50DC7D68" w:tentative="1">
      <w:start w:val="1"/>
      <w:numFmt w:val="decimal"/>
      <w:lvlText w:val="%4."/>
      <w:lvlJc w:val="left"/>
      <w:pPr>
        <w:tabs>
          <w:tab w:val="num" w:pos="2880"/>
        </w:tabs>
        <w:ind w:left="2880" w:hanging="360"/>
      </w:pPr>
    </w:lvl>
    <w:lvl w:ilvl="4" w:tplc="9BDCF3A4" w:tentative="1">
      <w:start w:val="1"/>
      <w:numFmt w:val="decimal"/>
      <w:lvlText w:val="%5."/>
      <w:lvlJc w:val="left"/>
      <w:pPr>
        <w:tabs>
          <w:tab w:val="num" w:pos="3600"/>
        </w:tabs>
        <w:ind w:left="3600" w:hanging="360"/>
      </w:pPr>
    </w:lvl>
    <w:lvl w:ilvl="5" w:tplc="81D8D3C8" w:tentative="1">
      <w:start w:val="1"/>
      <w:numFmt w:val="decimal"/>
      <w:lvlText w:val="%6."/>
      <w:lvlJc w:val="left"/>
      <w:pPr>
        <w:tabs>
          <w:tab w:val="num" w:pos="4320"/>
        </w:tabs>
        <w:ind w:left="4320" w:hanging="360"/>
      </w:pPr>
    </w:lvl>
    <w:lvl w:ilvl="6" w:tplc="21787578" w:tentative="1">
      <w:start w:val="1"/>
      <w:numFmt w:val="decimal"/>
      <w:lvlText w:val="%7."/>
      <w:lvlJc w:val="left"/>
      <w:pPr>
        <w:tabs>
          <w:tab w:val="num" w:pos="5040"/>
        </w:tabs>
        <w:ind w:left="5040" w:hanging="360"/>
      </w:pPr>
    </w:lvl>
    <w:lvl w:ilvl="7" w:tplc="DAFA384E" w:tentative="1">
      <w:start w:val="1"/>
      <w:numFmt w:val="decimal"/>
      <w:lvlText w:val="%8."/>
      <w:lvlJc w:val="left"/>
      <w:pPr>
        <w:tabs>
          <w:tab w:val="num" w:pos="5760"/>
        </w:tabs>
        <w:ind w:left="5760" w:hanging="360"/>
      </w:pPr>
    </w:lvl>
    <w:lvl w:ilvl="8" w:tplc="51408D02" w:tentative="1">
      <w:start w:val="1"/>
      <w:numFmt w:val="decimal"/>
      <w:lvlText w:val="%9."/>
      <w:lvlJc w:val="left"/>
      <w:pPr>
        <w:tabs>
          <w:tab w:val="num" w:pos="6480"/>
        </w:tabs>
        <w:ind w:left="6480" w:hanging="360"/>
      </w:pPr>
    </w:lvl>
  </w:abstractNum>
  <w:abstractNum w:abstractNumId="39" w15:restartNumberingAfterBreak="0">
    <w:nsid w:val="276B82EE"/>
    <w:multiLevelType w:val="hybridMultilevel"/>
    <w:tmpl w:val="FFFFFFFF"/>
    <w:lvl w:ilvl="0" w:tplc="76AE748E">
      <w:start w:val="1"/>
      <w:numFmt w:val="bullet"/>
      <w:lvlText w:val="·"/>
      <w:lvlJc w:val="left"/>
      <w:pPr>
        <w:ind w:left="720" w:hanging="360"/>
      </w:pPr>
      <w:rPr>
        <w:rFonts w:ascii="Symbol" w:hAnsi="Symbol" w:hint="default"/>
      </w:rPr>
    </w:lvl>
    <w:lvl w:ilvl="1" w:tplc="FDE85FDC">
      <w:start w:val="1"/>
      <w:numFmt w:val="bullet"/>
      <w:lvlText w:val="o"/>
      <w:lvlJc w:val="left"/>
      <w:pPr>
        <w:ind w:left="1440" w:hanging="360"/>
      </w:pPr>
      <w:rPr>
        <w:rFonts w:ascii="Courier New" w:hAnsi="Courier New" w:hint="default"/>
      </w:rPr>
    </w:lvl>
    <w:lvl w:ilvl="2" w:tplc="ED8A810E">
      <w:start w:val="1"/>
      <w:numFmt w:val="bullet"/>
      <w:lvlText w:val=""/>
      <w:lvlJc w:val="left"/>
      <w:pPr>
        <w:ind w:left="2160" w:hanging="360"/>
      </w:pPr>
      <w:rPr>
        <w:rFonts w:ascii="Wingdings" w:hAnsi="Wingdings" w:hint="default"/>
      </w:rPr>
    </w:lvl>
    <w:lvl w:ilvl="3" w:tplc="92CE8EF8">
      <w:start w:val="1"/>
      <w:numFmt w:val="bullet"/>
      <w:lvlText w:val=""/>
      <w:lvlJc w:val="left"/>
      <w:pPr>
        <w:ind w:left="2880" w:hanging="360"/>
      </w:pPr>
      <w:rPr>
        <w:rFonts w:ascii="Symbol" w:hAnsi="Symbol" w:hint="default"/>
      </w:rPr>
    </w:lvl>
    <w:lvl w:ilvl="4" w:tplc="4DF87ED2">
      <w:start w:val="1"/>
      <w:numFmt w:val="bullet"/>
      <w:lvlText w:val="o"/>
      <w:lvlJc w:val="left"/>
      <w:pPr>
        <w:ind w:left="3600" w:hanging="360"/>
      </w:pPr>
      <w:rPr>
        <w:rFonts w:ascii="Courier New" w:hAnsi="Courier New" w:hint="default"/>
      </w:rPr>
    </w:lvl>
    <w:lvl w:ilvl="5" w:tplc="BDF60488">
      <w:start w:val="1"/>
      <w:numFmt w:val="bullet"/>
      <w:lvlText w:val=""/>
      <w:lvlJc w:val="left"/>
      <w:pPr>
        <w:ind w:left="4320" w:hanging="360"/>
      </w:pPr>
      <w:rPr>
        <w:rFonts w:ascii="Wingdings" w:hAnsi="Wingdings" w:hint="default"/>
      </w:rPr>
    </w:lvl>
    <w:lvl w:ilvl="6" w:tplc="48683044">
      <w:start w:val="1"/>
      <w:numFmt w:val="bullet"/>
      <w:lvlText w:val=""/>
      <w:lvlJc w:val="left"/>
      <w:pPr>
        <w:ind w:left="5040" w:hanging="360"/>
      </w:pPr>
      <w:rPr>
        <w:rFonts w:ascii="Symbol" w:hAnsi="Symbol" w:hint="default"/>
      </w:rPr>
    </w:lvl>
    <w:lvl w:ilvl="7" w:tplc="F342E502">
      <w:start w:val="1"/>
      <w:numFmt w:val="bullet"/>
      <w:lvlText w:val="o"/>
      <w:lvlJc w:val="left"/>
      <w:pPr>
        <w:ind w:left="5760" w:hanging="360"/>
      </w:pPr>
      <w:rPr>
        <w:rFonts w:ascii="Courier New" w:hAnsi="Courier New" w:hint="default"/>
      </w:rPr>
    </w:lvl>
    <w:lvl w:ilvl="8" w:tplc="0F824462">
      <w:start w:val="1"/>
      <w:numFmt w:val="bullet"/>
      <w:lvlText w:val=""/>
      <w:lvlJc w:val="left"/>
      <w:pPr>
        <w:ind w:left="6480" w:hanging="360"/>
      </w:pPr>
      <w:rPr>
        <w:rFonts w:ascii="Wingdings" w:hAnsi="Wingdings" w:hint="default"/>
      </w:rPr>
    </w:lvl>
  </w:abstractNum>
  <w:abstractNum w:abstractNumId="40" w15:restartNumberingAfterBreak="0">
    <w:nsid w:val="2FFE6760"/>
    <w:multiLevelType w:val="hybridMultilevel"/>
    <w:tmpl w:val="42E81DB4"/>
    <w:lvl w:ilvl="0" w:tplc="0C8241C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58C68FA"/>
    <w:multiLevelType w:val="hybridMultilevel"/>
    <w:tmpl w:val="7B5AB9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5D65E10"/>
    <w:multiLevelType w:val="hybridMultilevel"/>
    <w:tmpl w:val="4AA6428C"/>
    <w:lvl w:ilvl="0" w:tplc="71182F68">
      <w:start w:val="1"/>
      <w:numFmt w:val="bullet"/>
      <w:lvlText w:val="·"/>
      <w:lvlJc w:val="left"/>
      <w:pPr>
        <w:ind w:left="720" w:hanging="360"/>
      </w:pPr>
      <w:rPr>
        <w:rFonts w:ascii="Symbol" w:hAnsi="Symbol" w:hint="default"/>
      </w:rPr>
    </w:lvl>
    <w:lvl w:ilvl="1" w:tplc="1FE84EBC">
      <w:start w:val="1"/>
      <w:numFmt w:val="bullet"/>
      <w:lvlText w:val="o"/>
      <w:lvlJc w:val="left"/>
      <w:pPr>
        <w:ind w:left="1440" w:hanging="360"/>
      </w:pPr>
      <w:rPr>
        <w:rFonts w:ascii="Courier New" w:hAnsi="Courier New" w:hint="default"/>
      </w:rPr>
    </w:lvl>
    <w:lvl w:ilvl="2" w:tplc="FC8C4E46">
      <w:start w:val="1"/>
      <w:numFmt w:val="bullet"/>
      <w:lvlText w:val=""/>
      <w:lvlJc w:val="left"/>
      <w:pPr>
        <w:ind w:left="2160" w:hanging="360"/>
      </w:pPr>
      <w:rPr>
        <w:rFonts w:ascii="Wingdings" w:hAnsi="Wingdings" w:hint="default"/>
      </w:rPr>
    </w:lvl>
    <w:lvl w:ilvl="3" w:tplc="254AE27A">
      <w:start w:val="1"/>
      <w:numFmt w:val="bullet"/>
      <w:lvlText w:val=""/>
      <w:lvlJc w:val="left"/>
      <w:pPr>
        <w:ind w:left="2880" w:hanging="360"/>
      </w:pPr>
      <w:rPr>
        <w:rFonts w:ascii="Symbol" w:hAnsi="Symbol" w:hint="default"/>
      </w:rPr>
    </w:lvl>
    <w:lvl w:ilvl="4" w:tplc="24DA182E">
      <w:start w:val="1"/>
      <w:numFmt w:val="bullet"/>
      <w:lvlText w:val="o"/>
      <w:lvlJc w:val="left"/>
      <w:pPr>
        <w:ind w:left="3600" w:hanging="360"/>
      </w:pPr>
      <w:rPr>
        <w:rFonts w:ascii="Courier New" w:hAnsi="Courier New" w:hint="default"/>
      </w:rPr>
    </w:lvl>
    <w:lvl w:ilvl="5" w:tplc="EACADDB4">
      <w:start w:val="1"/>
      <w:numFmt w:val="bullet"/>
      <w:lvlText w:val=""/>
      <w:lvlJc w:val="left"/>
      <w:pPr>
        <w:ind w:left="4320" w:hanging="360"/>
      </w:pPr>
      <w:rPr>
        <w:rFonts w:ascii="Wingdings" w:hAnsi="Wingdings" w:hint="default"/>
      </w:rPr>
    </w:lvl>
    <w:lvl w:ilvl="6" w:tplc="FE409948">
      <w:start w:val="1"/>
      <w:numFmt w:val="bullet"/>
      <w:lvlText w:val=""/>
      <w:lvlJc w:val="left"/>
      <w:pPr>
        <w:ind w:left="5040" w:hanging="360"/>
      </w:pPr>
      <w:rPr>
        <w:rFonts w:ascii="Symbol" w:hAnsi="Symbol" w:hint="default"/>
      </w:rPr>
    </w:lvl>
    <w:lvl w:ilvl="7" w:tplc="D5465C48">
      <w:start w:val="1"/>
      <w:numFmt w:val="bullet"/>
      <w:lvlText w:val="o"/>
      <w:lvlJc w:val="left"/>
      <w:pPr>
        <w:ind w:left="5760" w:hanging="360"/>
      </w:pPr>
      <w:rPr>
        <w:rFonts w:ascii="Courier New" w:hAnsi="Courier New" w:hint="default"/>
      </w:rPr>
    </w:lvl>
    <w:lvl w:ilvl="8" w:tplc="C7C8F768">
      <w:start w:val="1"/>
      <w:numFmt w:val="bullet"/>
      <w:lvlText w:val=""/>
      <w:lvlJc w:val="left"/>
      <w:pPr>
        <w:ind w:left="6480" w:hanging="360"/>
      </w:pPr>
      <w:rPr>
        <w:rFonts w:ascii="Wingdings" w:hAnsi="Wingdings" w:hint="default"/>
      </w:rPr>
    </w:lvl>
  </w:abstractNum>
  <w:abstractNum w:abstractNumId="43" w15:restartNumberingAfterBreak="0">
    <w:nsid w:val="36116B23"/>
    <w:multiLevelType w:val="hybridMultilevel"/>
    <w:tmpl w:val="FF0C0EF8"/>
    <w:lvl w:ilvl="0" w:tplc="2474D34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312005"/>
    <w:multiLevelType w:val="multilevel"/>
    <w:tmpl w:val="057CE38C"/>
    <w:lvl w:ilvl="0">
      <w:start w:val="1"/>
      <w:numFmt w:val="lowerLetter"/>
      <w:lvlText w:val="%1."/>
      <w:lvlJc w:val="left"/>
      <w:pPr>
        <w:ind w:left="360" w:hanging="360"/>
      </w:pPr>
      <w:rPr>
        <w:rFonts w:ascii="Calibri" w:eastAsiaTheme="minorEastAsia" w:hAnsi="Calibri" w:cs="Calibri"/>
      </w:rPr>
    </w:lvl>
    <w:lvl w:ilvl="1">
      <w:start w:val="1"/>
      <w:numFmt w:val="lowerRoman"/>
      <w:lvlText w:val="%2."/>
      <w:lvlJc w:val="right"/>
      <w:pPr>
        <w:ind w:left="720" w:hanging="360"/>
      </w:pPr>
    </w:lvl>
    <w:lvl w:ilvl="2">
      <w:start w:val="1"/>
      <w:numFmt w:val="decimal"/>
      <w:lvlText w:val="%3."/>
      <w:lvlJc w:val="left"/>
      <w:pPr>
        <w:ind w:left="1080" w:hanging="360"/>
      </w:pPr>
    </w:lvl>
    <w:lvl w:ilvl="3">
      <w:start w:val="1"/>
      <w:numFmt w:val="lowerLetter"/>
      <w:lvlText w:val="%4."/>
      <w:lvlJc w:val="left"/>
      <w:pPr>
        <w:ind w:left="1440" w:hanging="360"/>
      </w:pPr>
    </w:lvl>
    <w:lvl w:ilvl="4">
      <w:start w:val="1"/>
      <w:numFmt w:val="lowerRoman"/>
      <w:lvlText w:val="%5."/>
      <w:lvlJc w:val="right"/>
      <w:pPr>
        <w:ind w:left="1800" w:hanging="360"/>
      </w:p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3A5F07D9"/>
    <w:multiLevelType w:val="hybridMultilevel"/>
    <w:tmpl w:val="70701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AD13410"/>
    <w:multiLevelType w:val="hybridMultilevel"/>
    <w:tmpl w:val="FBF44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B2F356C"/>
    <w:multiLevelType w:val="hybridMultilevel"/>
    <w:tmpl w:val="64C8C1FA"/>
    <w:lvl w:ilvl="0" w:tplc="9212645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3B520076"/>
    <w:multiLevelType w:val="hybridMultilevel"/>
    <w:tmpl w:val="B7105270"/>
    <w:lvl w:ilvl="0" w:tplc="800E2F80">
      <w:start w:val="2"/>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3B5B93B6"/>
    <w:multiLevelType w:val="hybridMultilevel"/>
    <w:tmpl w:val="B9428E58"/>
    <w:lvl w:ilvl="0" w:tplc="36BEA7DE">
      <w:start w:val="1"/>
      <w:numFmt w:val="bullet"/>
      <w:lvlText w:val="·"/>
      <w:lvlJc w:val="left"/>
      <w:pPr>
        <w:ind w:left="720" w:hanging="360"/>
      </w:pPr>
      <w:rPr>
        <w:rFonts w:ascii="Symbol" w:hAnsi="Symbol" w:hint="default"/>
      </w:rPr>
    </w:lvl>
    <w:lvl w:ilvl="1" w:tplc="704A5CE8">
      <w:start w:val="1"/>
      <w:numFmt w:val="bullet"/>
      <w:lvlText w:val="o"/>
      <w:lvlJc w:val="left"/>
      <w:pPr>
        <w:ind w:left="1440" w:hanging="360"/>
      </w:pPr>
      <w:rPr>
        <w:rFonts w:ascii="Courier New" w:hAnsi="Courier New" w:hint="default"/>
      </w:rPr>
    </w:lvl>
    <w:lvl w:ilvl="2" w:tplc="BB6E0EB4">
      <w:start w:val="1"/>
      <w:numFmt w:val="bullet"/>
      <w:lvlText w:val=""/>
      <w:lvlJc w:val="left"/>
      <w:pPr>
        <w:ind w:left="2160" w:hanging="360"/>
      </w:pPr>
      <w:rPr>
        <w:rFonts w:ascii="Wingdings" w:hAnsi="Wingdings" w:hint="default"/>
      </w:rPr>
    </w:lvl>
    <w:lvl w:ilvl="3" w:tplc="4C1EA50A">
      <w:start w:val="1"/>
      <w:numFmt w:val="bullet"/>
      <w:lvlText w:val=""/>
      <w:lvlJc w:val="left"/>
      <w:pPr>
        <w:ind w:left="2880" w:hanging="360"/>
      </w:pPr>
      <w:rPr>
        <w:rFonts w:ascii="Symbol" w:hAnsi="Symbol" w:hint="default"/>
      </w:rPr>
    </w:lvl>
    <w:lvl w:ilvl="4" w:tplc="EFDC6F34">
      <w:start w:val="1"/>
      <w:numFmt w:val="bullet"/>
      <w:lvlText w:val="o"/>
      <w:lvlJc w:val="left"/>
      <w:pPr>
        <w:ind w:left="3600" w:hanging="360"/>
      </w:pPr>
      <w:rPr>
        <w:rFonts w:ascii="Courier New" w:hAnsi="Courier New" w:hint="default"/>
      </w:rPr>
    </w:lvl>
    <w:lvl w:ilvl="5" w:tplc="75FCBEA6">
      <w:start w:val="1"/>
      <w:numFmt w:val="bullet"/>
      <w:lvlText w:val=""/>
      <w:lvlJc w:val="left"/>
      <w:pPr>
        <w:ind w:left="4320" w:hanging="360"/>
      </w:pPr>
      <w:rPr>
        <w:rFonts w:ascii="Wingdings" w:hAnsi="Wingdings" w:hint="default"/>
      </w:rPr>
    </w:lvl>
    <w:lvl w:ilvl="6" w:tplc="91969A16">
      <w:start w:val="1"/>
      <w:numFmt w:val="bullet"/>
      <w:lvlText w:val=""/>
      <w:lvlJc w:val="left"/>
      <w:pPr>
        <w:ind w:left="5040" w:hanging="360"/>
      </w:pPr>
      <w:rPr>
        <w:rFonts w:ascii="Symbol" w:hAnsi="Symbol" w:hint="default"/>
      </w:rPr>
    </w:lvl>
    <w:lvl w:ilvl="7" w:tplc="C48235A8">
      <w:start w:val="1"/>
      <w:numFmt w:val="bullet"/>
      <w:lvlText w:val="o"/>
      <w:lvlJc w:val="left"/>
      <w:pPr>
        <w:ind w:left="5760" w:hanging="360"/>
      </w:pPr>
      <w:rPr>
        <w:rFonts w:ascii="Courier New" w:hAnsi="Courier New" w:hint="default"/>
      </w:rPr>
    </w:lvl>
    <w:lvl w:ilvl="8" w:tplc="E8189EFE">
      <w:start w:val="1"/>
      <w:numFmt w:val="bullet"/>
      <w:lvlText w:val=""/>
      <w:lvlJc w:val="left"/>
      <w:pPr>
        <w:ind w:left="6480" w:hanging="360"/>
      </w:pPr>
      <w:rPr>
        <w:rFonts w:ascii="Wingdings" w:hAnsi="Wingdings" w:hint="default"/>
      </w:rPr>
    </w:lvl>
  </w:abstractNum>
  <w:abstractNum w:abstractNumId="50" w15:restartNumberingAfterBreak="0">
    <w:nsid w:val="3C097035"/>
    <w:multiLevelType w:val="hybridMultilevel"/>
    <w:tmpl w:val="5742DD82"/>
    <w:lvl w:ilvl="0" w:tplc="3EF83088">
      <w:start w:val="1"/>
      <w:numFmt w:val="bullet"/>
      <w:pStyle w:val="2Listbulletreport"/>
      <w:lvlText w:val=""/>
      <w:lvlJc w:val="left"/>
      <w:pPr>
        <w:tabs>
          <w:tab w:val="num" w:pos="900"/>
        </w:tabs>
        <w:ind w:left="900" w:hanging="360"/>
      </w:pPr>
      <w:rPr>
        <w:rFonts w:ascii="Symbol" w:hAnsi="Symbol" w:hint="default"/>
        <w:color w:val="auto"/>
      </w:rPr>
    </w:lvl>
    <w:lvl w:ilvl="1" w:tplc="DABAA8BC">
      <w:start w:val="1"/>
      <w:numFmt w:val="bullet"/>
      <w:lvlText w:val=""/>
      <w:lvlJc w:val="left"/>
      <w:pPr>
        <w:tabs>
          <w:tab w:val="num" w:pos="1440"/>
        </w:tabs>
        <w:ind w:left="1440" w:hanging="360"/>
      </w:pPr>
      <w:rPr>
        <w:rFonts w:ascii="Symbol" w:hAnsi="Symbol" w:hint="default"/>
      </w:rPr>
    </w:lvl>
    <w:lvl w:ilvl="2" w:tplc="0724420A">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3CF24712"/>
    <w:multiLevelType w:val="hybridMultilevel"/>
    <w:tmpl w:val="C9344D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3E2D072F"/>
    <w:multiLevelType w:val="hybridMultilevel"/>
    <w:tmpl w:val="66F66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E8B545E"/>
    <w:multiLevelType w:val="hybridMultilevel"/>
    <w:tmpl w:val="FFFFFFFF"/>
    <w:lvl w:ilvl="0" w:tplc="F8242314">
      <w:start w:val="1"/>
      <w:numFmt w:val="bullet"/>
      <w:lvlText w:val="·"/>
      <w:lvlJc w:val="left"/>
      <w:pPr>
        <w:ind w:left="1800" w:hanging="360"/>
      </w:pPr>
      <w:rPr>
        <w:rFonts w:ascii="Symbol" w:hAnsi="Symbol" w:hint="default"/>
      </w:rPr>
    </w:lvl>
    <w:lvl w:ilvl="1" w:tplc="09F09056">
      <w:start w:val="1"/>
      <w:numFmt w:val="bullet"/>
      <w:lvlText w:val="o"/>
      <w:lvlJc w:val="left"/>
      <w:pPr>
        <w:ind w:left="2520" w:hanging="360"/>
      </w:pPr>
      <w:rPr>
        <w:rFonts w:ascii="Courier New" w:hAnsi="Courier New" w:hint="default"/>
      </w:rPr>
    </w:lvl>
    <w:lvl w:ilvl="2" w:tplc="B97A13DE">
      <w:start w:val="1"/>
      <w:numFmt w:val="bullet"/>
      <w:lvlText w:val=""/>
      <w:lvlJc w:val="left"/>
      <w:pPr>
        <w:ind w:left="3240" w:hanging="360"/>
      </w:pPr>
      <w:rPr>
        <w:rFonts w:ascii="Wingdings" w:hAnsi="Wingdings" w:hint="default"/>
      </w:rPr>
    </w:lvl>
    <w:lvl w:ilvl="3" w:tplc="9452B234">
      <w:start w:val="1"/>
      <w:numFmt w:val="bullet"/>
      <w:lvlText w:val=""/>
      <w:lvlJc w:val="left"/>
      <w:pPr>
        <w:ind w:left="3960" w:hanging="360"/>
      </w:pPr>
      <w:rPr>
        <w:rFonts w:ascii="Symbol" w:hAnsi="Symbol" w:hint="default"/>
      </w:rPr>
    </w:lvl>
    <w:lvl w:ilvl="4" w:tplc="0BEE062C">
      <w:start w:val="1"/>
      <w:numFmt w:val="bullet"/>
      <w:lvlText w:val="o"/>
      <w:lvlJc w:val="left"/>
      <w:pPr>
        <w:ind w:left="4680" w:hanging="360"/>
      </w:pPr>
      <w:rPr>
        <w:rFonts w:ascii="Courier New" w:hAnsi="Courier New" w:hint="default"/>
      </w:rPr>
    </w:lvl>
    <w:lvl w:ilvl="5" w:tplc="3CDC5328">
      <w:start w:val="1"/>
      <w:numFmt w:val="bullet"/>
      <w:lvlText w:val=""/>
      <w:lvlJc w:val="left"/>
      <w:pPr>
        <w:ind w:left="5400" w:hanging="360"/>
      </w:pPr>
      <w:rPr>
        <w:rFonts w:ascii="Wingdings" w:hAnsi="Wingdings" w:hint="default"/>
      </w:rPr>
    </w:lvl>
    <w:lvl w:ilvl="6" w:tplc="78D4CFBE">
      <w:start w:val="1"/>
      <w:numFmt w:val="bullet"/>
      <w:lvlText w:val=""/>
      <w:lvlJc w:val="left"/>
      <w:pPr>
        <w:ind w:left="6120" w:hanging="360"/>
      </w:pPr>
      <w:rPr>
        <w:rFonts w:ascii="Symbol" w:hAnsi="Symbol" w:hint="default"/>
      </w:rPr>
    </w:lvl>
    <w:lvl w:ilvl="7" w:tplc="5B4CDB98">
      <w:start w:val="1"/>
      <w:numFmt w:val="bullet"/>
      <w:lvlText w:val="o"/>
      <w:lvlJc w:val="left"/>
      <w:pPr>
        <w:ind w:left="6840" w:hanging="360"/>
      </w:pPr>
      <w:rPr>
        <w:rFonts w:ascii="Courier New" w:hAnsi="Courier New" w:hint="default"/>
      </w:rPr>
    </w:lvl>
    <w:lvl w:ilvl="8" w:tplc="F82AE852">
      <w:start w:val="1"/>
      <w:numFmt w:val="bullet"/>
      <w:lvlText w:val=""/>
      <w:lvlJc w:val="left"/>
      <w:pPr>
        <w:ind w:left="7560" w:hanging="360"/>
      </w:pPr>
      <w:rPr>
        <w:rFonts w:ascii="Wingdings" w:hAnsi="Wingdings" w:hint="default"/>
      </w:rPr>
    </w:lvl>
  </w:abstractNum>
  <w:abstractNum w:abstractNumId="54" w15:restartNumberingAfterBreak="0">
    <w:nsid w:val="3FB8552F"/>
    <w:multiLevelType w:val="hybridMultilevel"/>
    <w:tmpl w:val="FFFFFFFF"/>
    <w:lvl w:ilvl="0" w:tplc="81B0A21C">
      <w:start w:val="1"/>
      <w:numFmt w:val="bullet"/>
      <w:lvlText w:val=""/>
      <w:lvlJc w:val="left"/>
      <w:pPr>
        <w:ind w:left="770" w:hanging="360"/>
      </w:pPr>
      <w:rPr>
        <w:rFonts w:ascii="Symbol" w:hAnsi="Symbol" w:hint="default"/>
      </w:rPr>
    </w:lvl>
    <w:lvl w:ilvl="1" w:tplc="7638DDE4">
      <w:start w:val="1"/>
      <w:numFmt w:val="bullet"/>
      <w:lvlText w:val="o"/>
      <w:lvlJc w:val="left"/>
      <w:pPr>
        <w:ind w:left="1440" w:hanging="360"/>
      </w:pPr>
      <w:rPr>
        <w:rFonts w:ascii="Courier New" w:hAnsi="Courier New" w:hint="default"/>
      </w:rPr>
    </w:lvl>
    <w:lvl w:ilvl="2" w:tplc="3500D204">
      <w:start w:val="1"/>
      <w:numFmt w:val="bullet"/>
      <w:lvlText w:val=""/>
      <w:lvlJc w:val="left"/>
      <w:pPr>
        <w:ind w:left="2160" w:hanging="360"/>
      </w:pPr>
      <w:rPr>
        <w:rFonts w:ascii="Wingdings" w:hAnsi="Wingdings" w:hint="default"/>
      </w:rPr>
    </w:lvl>
    <w:lvl w:ilvl="3" w:tplc="8CA061E6">
      <w:start w:val="1"/>
      <w:numFmt w:val="bullet"/>
      <w:lvlText w:val=""/>
      <w:lvlJc w:val="left"/>
      <w:pPr>
        <w:ind w:left="2880" w:hanging="360"/>
      </w:pPr>
      <w:rPr>
        <w:rFonts w:ascii="Symbol" w:hAnsi="Symbol" w:hint="default"/>
      </w:rPr>
    </w:lvl>
    <w:lvl w:ilvl="4" w:tplc="1AA6B030">
      <w:start w:val="1"/>
      <w:numFmt w:val="bullet"/>
      <w:lvlText w:val="o"/>
      <w:lvlJc w:val="left"/>
      <w:pPr>
        <w:ind w:left="3600" w:hanging="360"/>
      </w:pPr>
      <w:rPr>
        <w:rFonts w:ascii="Courier New" w:hAnsi="Courier New" w:hint="default"/>
      </w:rPr>
    </w:lvl>
    <w:lvl w:ilvl="5" w:tplc="9530F85E">
      <w:start w:val="1"/>
      <w:numFmt w:val="bullet"/>
      <w:lvlText w:val=""/>
      <w:lvlJc w:val="left"/>
      <w:pPr>
        <w:ind w:left="4320" w:hanging="360"/>
      </w:pPr>
      <w:rPr>
        <w:rFonts w:ascii="Wingdings" w:hAnsi="Wingdings" w:hint="default"/>
      </w:rPr>
    </w:lvl>
    <w:lvl w:ilvl="6" w:tplc="F57ADB64">
      <w:start w:val="1"/>
      <w:numFmt w:val="bullet"/>
      <w:lvlText w:val=""/>
      <w:lvlJc w:val="left"/>
      <w:pPr>
        <w:ind w:left="5040" w:hanging="360"/>
      </w:pPr>
      <w:rPr>
        <w:rFonts w:ascii="Symbol" w:hAnsi="Symbol" w:hint="default"/>
      </w:rPr>
    </w:lvl>
    <w:lvl w:ilvl="7" w:tplc="2C38ACFE">
      <w:start w:val="1"/>
      <w:numFmt w:val="bullet"/>
      <w:lvlText w:val="o"/>
      <w:lvlJc w:val="left"/>
      <w:pPr>
        <w:ind w:left="5760" w:hanging="360"/>
      </w:pPr>
      <w:rPr>
        <w:rFonts w:ascii="Courier New" w:hAnsi="Courier New" w:hint="default"/>
      </w:rPr>
    </w:lvl>
    <w:lvl w:ilvl="8" w:tplc="339AEB60">
      <w:start w:val="1"/>
      <w:numFmt w:val="bullet"/>
      <w:lvlText w:val=""/>
      <w:lvlJc w:val="left"/>
      <w:pPr>
        <w:ind w:left="6480" w:hanging="360"/>
      </w:pPr>
      <w:rPr>
        <w:rFonts w:ascii="Wingdings" w:hAnsi="Wingdings" w:hint="default"/>
      </w:rPr>
    </w:lvl>
  </w:abstractNum>
  <w:abstractNum w:abstractNumId="55" w15:restartNumberingAfterBreak="0">
    <w:nsid w:val="41C8696B"/>
    <w:multiLevelType w:val="hybridMultilevel"/>
    <w:tmpl w:val="12DAA0A0"/>
    <w:lvl w:ilvl="0" w:tplc="04090019">
      <w:start w:val="1"/>
      <w:numFmt w:val="lowerLetter"/>
      <w:lvlText w:val="%1."/>
      <w:lvlJc w:val="left"/>
      <w:pPr>
        <w:ind w:left="720" w:hanging="360"/>
      </w:pPr>
      <w:rPr>
        <w:rFonts w:hint="default"/>
      </w:rPr>
    </w:lvl>
    <w:lvl w:ilvl="1" w:tplc="AC189E6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34E43F4"/>
    <w:multiLevelType w:val="hybridMultilevel"/>
    <w:tmpl w:val="6A5603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44C57B19"/>
    <w:multiLevelType w:val="hybridMultilevel"/>
    <w:tmpl w:val="8A988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6BC4FA5"/>
    <w:multiLevelType w:val="hybridMultilevel"/>
    <w:tmpl w:val="663442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47170BC8"/>
    <w:multiLevelType w:val="hybridMultilevel"/>
    <w:tmpl w:val="D8084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7560D84"/>
    <w:multiLevelType w:val="hybridMultilevel"/>
    <w:tmpl w:val="FFFFFFFF"/>
    <w:lvl w:ilvl="0" w:tplc="7EDAD0C8">
      <w:start w:val="1"/>
      <w:numFmt w:val="bullet"/>
      <w:lvlText w:val="·"/>
      <w:lvlJc w:val="left"/>
      <w:pPr>
        <w:ind w:left="720" w:hanging="360"/>
      </w:pPr>
      <w:rPr>
        <w:rFonts w:ascii="Symbol" w:hAnsi="Symbol" w:hint="default"/>
      </w:rPr>
    </w:lvl>
    <w:lvl w:ilvl="1" w:tplc="21B8E0E8">
      <w:start w:val="1"/>
      <w:numFmt w:val="bullet"/>
      <w:lvlText w:val="o"/>
      <w:lvlJc w:val="left"/>
      <w:pPr>
        <w:ind w:left="1440" w:hanging="360"/>
      </w:pPr>
      <w:rPr>
        <w:rFonts w:ascii="Courier New" w:hAnsi="Courier New" w:hint="default"/>
      </w:rPr>
    </w:lvl>
    <w:lvl w:ilvl="2" w:tplc="C98225CE">
      <w:start w:val="1"/>
      <w:numFmt w:val="bullet"/>
      <w:lvlText w:val=""/>
      <w:lvlJc w:val="left"/>
      <w:pPr>
        <w:ind w:left="2160" w:hanging="360"/>
      </w:pPr>
      <w:rPr>
        <w:rFonts w:ascii="Wingdings" w:hAnsi="Wingdings" w:hint="default"/>
      </w:rPr>
    </w:lvl>
    <w:lvl w:ilvl="3" w:tplc="CCB8482A">
      <w:start w:val="1"/>
      <w:numFmt w:val="bullet"/>
      <w:lvlText w:val=""/>
      <w:lvlJc w:val="left"/>
      <w:pPr>
        <w:ind w:left="2880" w:hanging="360"/>
      </w:pPr>
      <w:rPr>
        <w:rFonts w:ascii="Symbol" w:hAnsi="Symbol" w:hint="default"/>
      </w:rPr>
    </w:lvl>
    <w:lvl w:ilvl="4" w:tplc="F52C1D18">
      <w:start w:val="1"/>
      <w:numFmt w:val="bullet"/>
      <w:lvlText w:val="o"/>
      <w:lvlJc w:val="left"/>
      <w:pPr>
        <w:ind w:left="3600" w:hanging="360"/>
      </w:pPr>
      <w:rPr>
        <w:rFonts w:ascii="Courier New" w:hAnsi="Courier New" w:hint="default"/>
      </w:rPr>
    </w:lvl>
    <w:lvl w:ilvl="5" w:tplc="8B8E6704">
      <w:start w:val="1"/>
      <w:numFmt w:val="bullet"/>
      <w:lvlText w:val=""/>
      <w:lvlJc w:val="left"/>
      <w:pPr>
        <w:ind w:left="4320" w:hanging="360"/>
      </w:pPr>
      <w:rPr>
        <w:rFonts w:ascii="Wingdings" w:hAnsi="Wingdings" w:hint="default"/>
      </w:rPr>
    </w:lvl>
    <w:lvl w:ilvl="6" w:tplc="95124F18">
      <w:start w:val="1"/>
      <w:numFmt w:val="bullet"/>
      <w:lvlText w:val=""/>
      <w:lvlJc w:val="left"/>
      <w:pPr>
        <w:ind w:left="5040" w:hanging="360"/>
      </w:pPr>
      <w:rPr>
        <w:rFonts w:ascii="Symbol" w:hAnsi="Symbol" w:hint="default"/>
      </w:rPr>
    </w:lvl>
    <w:lvl w:ilvl="7" w:tplc="C84C7F64">
      <w:start w:val="1"/>
      <w:numFmt w:val="bullet"/>
      <w:lvlText w:val="o"/>
      <w:lvlJc w:val="left"/>
      <w:pPr>
        <w:ind w:left="5760" w:hanging="360"/>
      </w:pPr>
      <w:rPr>
        <w:rFonts w:ascii="Courier New" w:hAnsi="Courier New" w:hint="default"/>
      </w:rPr>
    </w:lvl>
    <w:lvl w:ilvl="8" w:tplc="A3CC3820">
      <w:start w:val="1"/>
      <w:numFmt w:val="bullet"/>
      <w:lvlText w:val=""/>
      <w:lvlJc w:val="left"/>
      <w:pPr>
        <w:ind w:left="6480" w:hanging="360"/>
      </w:pPr>
      <w:rPr>
        <w:rFonts w:ascii="Wingdings" w:hAnsi="Wingdings" w:hint="default"/>
      </w:rPr>
    </w:lvl>
  </w:abstractNum>
  <w:abstractNum w:abstractNumId="61" w15:restartNumberingAfterBreak="0">
    <w:nsid w:val="48F32CBF"/>
    <w:multiLevelType w:val="hybridMultilevel"/>
    <w:tmpl w:val="FFFFFFFF"/>
    <w:lvl w:ilvl="0" w:tplc="52840D72">
      <w:start w:val="1"/>
      <w:numFmt w:val="bullet"/>
      <w:lvlText w:val="·"/>
      <w:lvlJc w:val="left"/>
      <w:pPr>
        <w:ind w:left="360" w:hanging="360"/>
      </w:pPr>
      <w:rPr>
        <w:rFonts w:ascii="Symbol" w:hAnsi="Symbol" w:hint="default"/>
      </w:rPr>
    </w:lvl>
    <w:lvl w:ilvl="1" w:tplc="38A45D1E">
      <w:start w:val="1"/>
      <w:numFmt w:val="bullet"/>
      <w:lvlText w:val="o"/>
      <w:lvlJc w:val="left"/>
      <w:pPr>
        <w:ind w:left="1080" w:hanging="360"/>
      </w:pPr>
      <w:rPr>
        <w:rFonts w:ascii="Courier New" w:hAnsi="Courier New" w:hint="default"/>
      </w:rPr>
    </w:lvl>
    <w:lvl w:ilvl="2" w:tplc="D8E69E24">
      <w:start w:val="1"/>
      <w:numFmt w:val="bullet"/>
      <w:lvlText w:val=""/>
      <w:lvlJc w:val="left"/>
      <w:pPr>
        <w:ind w:left="1800" w:hanging="360"/>
      </w:pPr>
      <w:rPr>
        <w:rFonts w:ascii="Wingdings" w:hAnsi="Wingdings" w:hint="default"/>
      </w:rPr>
    </w:lvl>
    <w:lvl w:ilvl="3" w:tplc="702E130C">
      <w:start w:val="1"/>
      <w:numFmt w:val="bullet"/>
      <w:lvlText w:val=""/>
      <w:lvlJc w:val="left"/>
      <w:pPr>
        <w:ind w:left="2520" w:hanging="360"/>
      </w:pPr>
      <w:rPr>
        <w:rFonts w:ascii="Symbol" w:hAnsi="Symbol" w:hint="default"/>
      </w:rPr>
    </w:lvl>
    <w:lvl w:ilvl="4" w:tplc="39BC5ADA">
      <w:start w:val="1"/>
      <w:numFmt w:val="bullet"/>
      <w:lvlText w:val="o"/>
      <w:lvlJc w:val="left"/>
      <w:pPr>
        <w:ind w:left="3240" w:hanging="360"/>
      </w:pPr>
      <w:rPr>
        <w:rFonts w:ascii="Courier New" w:hAnsi="Courier New" w:hint="default"/>
      </w:rPr>
    </w:lvl>
    <w:lvl w:ilvl="5" w:tplc="F2B0FAA6">
      <w:start w:val="1"/>
      <w:numFmt w:val="bullet"/>
      <w:lvlText w:val=""/>
      <w:lvlJc w:val="left"/>
      <w:pPr>
        <w:ind w:left="3960" w:hanging="360"/>
      </w:pPr>
      <w:rPr>
        <w:rFonts w:ascii="Wingdings" w:hAnsi="Wingdings" w:hint="default"/>
      </w:rPr>
    </w:lvl>
    <w:lvl w:ilvl="6" w:tplc="7E248F2C">
      <w:start w:val="1"/>
      <w:numFmt w:val="bullet"/>
      <w:lvlText w:val=""/>
      <w:lvlJc w:val="left"/>
      <w:pPr>
        <w:ind w:left="4680" w:hanging="360"/>
      </w:pPr>
      <w:rPr>
        <w:rFonts w:ascii="Symbol" w:hAnsi="Symbol" w:hint="default"/>
      </w:rPr>
    </w:lvl>
    <w:lvl w:ilvl="7" w:tplc="197CEEB4">
      <w:start w:val="1"/>
      <w:numFmt w:val="bullet"/>
      <w:lvlText w:val="o"/>
      <w:lvlJc w:val="left"/>
      <w:pPr>
        <w:ind w:left="5400" w:hanging="360"/>
      </w:pPr>
      <w:rPr>
        <w:rFonts w:ascii="Courier New" w:hAnsi="Courier New" w:hint="default"/>
      </w:rPr>
    </w:lvl>
    <w:lvl w:ilvl="8" w:tplc="2D8A5230">
      <w:start w:val="1"/>
      <w:numFmt w:val="bullet"/>
      <w:lvlText w:val=""/>
      <w:lvlJc w:val="left"/>
      <w:pPr>
        <w:ind w:left="6120" w:hanging="360"/>
      </w:pPr>
      <w:rPr>
        <w:rFonts w:ascii="Wingdings" w:hAnsi="Wingdings" w:hint="default"/>
      </w:rPr>
    </w:lvl>
  </w:abstractNum>
  <w:abstractNum w:abstractNumId="62" w15:restartNumberingAfterBreak="0">
    <w:nsid w:val="4A445E95"/>
    <w:multiLevelType w:val="hybridMultilevel"/>
    <w:tmpl w:val="44864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F4013B1"/>
    <w:multiLevelType w:val="hybridMultilevel"/>
    <w:tmpl w:val="66A4FEBE"/>
    <w:lvl w:ilvl="0" w:tplc="4E28E194">
      <w:start w:val="1"/>
      <w:numFmt w:val="bullet"/>
      <w:lvlText w:val=""/>
      <w:lvlJc w:val="left"/>
      <w:pPr>
        <w:ind w:left="1440" w:hanging="360"/>
      </w:pPr>
      <w:rPr>
        <w:rFonts w:ascii="Symbol" w:hAnsi="Symbol"/>
      </w:rPr>
    </w:lvl>
    <w:lvl w:ilvl="1" w:tplc="87A8A3BA">
      <w:start w:val="1"/>
      <w:numFmt w:val="bullet"/>
      <w:lvlText w:val=""/>
      <w:lvlJc w:val="left"/>
      <w:pPr>
        <w:ind w:left="1440" w:hanging="360"/>
      </w:pPr>
      <w:rPr>
        <w:rFonts w:ascii="Symbol" w:hAnsi="Symbol"/>
      </w:rPr>
    </w:lvl>
    <w:lvl w:ilvl="2" w:tplc="A2029F34">
      <w:start w:val="1"/>
      <w:numFmt w:val="bullet"/>
      <w:lvlText w:val=""/>
      <w:lvlJc w:val="left"/>
      <w:pPr>
        <w:ind w:left="1440" w:hanging="360"/>
      </w:pPr>
      <w:rPr>
        <w:rFonts w:ascii="Symbol" w:hAnsi="Symbol"/>
      </w:rPr>
    </w:lvl>
    <w:lvl w:ilvl="3" w:tplc="1FE28FEE">
      <w:start w:val="1"/>
      <w:numFmt w:val="bullet"/>
      <w:lvlText w:val=""/>
      <w:lvlJc w:val="left"/>
      <w:pPr>
        <w:ind w:left="1440" w:hanging="360"/>
      </w:pPr>
      <w:rPr>
        <w:rFonts w:ascii="Symbol" w:hAnsi="Symbol"/>
      </w:rPr>
    </w:lvl>
    <w:lvl w:ilvl="4" w:tplc="247CF942">
      <w:start w:val="1"/>
      <w:numFmt w:val="bullet"/>
      <w:lvlText w:val=""/>
      <w:lvlJc w:val="left"/>
      <w:pPr>
        <w:ind w:left="1440" w:hanging="360"/>
      </w:pPr>
      <w:rPr>
        <w:rFonts w:ascii="Symbol" w:hAnsi="Symbol"/>
      </w:rPr>
    </w:lvl>
    <w:lvl w:ilvl="5" w:tplc="18783616">
      <w:start w:val="1"/>
      <w:numFmt w:val="bullet"/>
      <w:lvlText w:val=""/>
      <w:lvlJc w:val="left"/>
      <w:pPr>
        <w:ind w:left="1440" w:hanging="360"/>
      </w:pPr>
      <w:rPr>
        <w:rFonts w:ascii="Symbol" w:hAnsi="Symbol"/>
      </w:rPr>
    </w:lvl>
    <w:lvl w:ilvl="6" w:tplc="6658ADA0">
      <w:start w:val="1"/>
      <w:numFmt w:val="bullet"/>
      <w:lvlText w:val=""/>
      <w:lvlJc w:val="left"/>
      <w:pPr>
        <w:ind w:left="1440" w:hanging="360"/>
      </w:pPr>
      <w:rPr>
        <w:rFonts w:ascii="Symbol" w:hAnsi="Symbol"/>
      </w:rPr>
    </w:lvl>
    <w:lvl w:ilvl="7" w:tplc="6C6E4BF0">
      <w:start w:val="1"/>
      <w:numFmt w:val="bullet"/>
      <w:lvlText w:val=""/>
      <w:lvlJc w:val="left"/>
      <w:pPr>
        <w:ind w:left="1440" w:hanging="360"/>
      </w:pPr>
      <w:rPr>
        <w:rFonts w:ascii="Symbol" w:hAnsi="Symbol"/>
      </w:rPr>
    </w:lvl>
    <w:lvl w:ilvl="8" w:tplc="A108287E">
      <w:start w:val="1"/>
      <w:numFmt w:val="bullet"/>
      <w:lvlText w:val=""/>
      <w:lvlJc w:val="left"/>
      <w:pPr>
        <w:ind w:left="1440" w:hanging="360"/>
      </w:pPr>
      <w:rPr>
        <w:rFonts w:ascii="Symbol" w:hAnsi="Symbol"/>
      </w:rPr>
    </w:lvl>
  </w:abstractNum>
  <w:abstractNum w:abstractNumId="64" w15:restartNumberingAfterBreak="0">
    <w:nsid w:val="50C7ED89"/>
    <w:multiLevelType w:val="hybridMultilevel"/>
    <w:tmpl w:val="FFFFFFFF"/>
    <w:lvl w:ilvl="0" w:tplc="FB0E0EFE">
      <w:start w:val="1"/>
      <w:numFmt w:val="bullet"/>
      <w:lvlText w:val=""/>
      <w:lvlJc w:val="left"/>
      <w:pPr>
        <w:ind w:left="720" w:hanging="360"/>
      </w:pPr>
      <w:rPr>
        <w:rFonts w:ascii="Symbol" w:hAnsi="Symbol" w:hint="default"/>
      </w:rPr>
    </w:lvl>
    <w:lvl w:ilvl="1" w:tplc="7B00564E">
      <w:start w:val="1"/>
      <w:numFmt w:val="bullet"/>
      <w:lvlText w:val="o"/>
      <w:lvlJc w:val="left"/>
      <w:pPr>
        <w:ind w:left="1440" w:hanging="360"/>
      </w:pPr>
      <w:rPr>
        <w:rFonts w:ascii="Courier New" w:hAnsi="Courier New" w:hint="default"/>
      </w:rPr>
    </w:lvl>
    <w:lvl w:ilvl="2" w:tplc="7DC8C266">
      <w:start w:val="1"/>
      <w:numFmt w:val="bullet"/>
      <w:lvlText w:val=""/>
      <w:lvlJc w:val="left"/>
      <w:pPr>
        <w:ind w:left="2160" w:hanging="360"/>
      </w:pPr>
      <w:rPr>
        <w:rFonts w:ascii="Wingdings" w:hAnsi="Wingdings" w:hint="default"/>
      </w:rPr>
    </w:lvl>
    <w:lvl w:ilvl="3" w:tplc="3FD2D7A4">
      <w:start w:val="1"/>
      <w:numFmt w:val="bullet"/>
      <w:lvlText w:val=""/>
      <w:lvlJc w:val="left"/>
      <w:pPr>
        <w:ind w:left="2880" w:hanging="360"/>
      </w:pPr>
      <w:rPr>
        <w:rFonts w:ascii="Symbol" w:hAnsi="Symbol" w:hint="default"/>
      </w:rPr>
    </w:lvl>
    <w:lvl w:ilvl="4" w:tplc="2A185F90">
      <w:start w:val="1"/>
      <w:numFmt w:val="bullet"/>
      <w:lvlText w:val="o"/>
      <w:lvlJc w:val="left"/>
      <w:pPr>
        <w:ind w:left="3600" w:hanging="360"/>
      </w:pPr>
      <w:rPr>
        <w:rFonts w:ascii="Courier New" w:hAnsi="Courier New" w:hint="default"/>
      </w:rPr>
    </w:lvl>
    <w:lvl w:ilvl="5" w:tplc="7D3CE818">
      <w:start w:val="1"/>
      <w:numFmt w:val="bullet"/>
      <w:lvlText w:val=""/>
      <w:lvlJc w:val="left"/>
      <w:pPr>
        <w:ind w:left="4320" w:hanging="360"/>
      </w:pPr>
      <w:rPr>
        <w:rFonts w:ascii="Wingdings" w:hAnsi="Wingdings" w:hint="default"/>
      </w:rPr>
    </w:lvl>
    <w:lvl w:ilvl="6" w:tplc="88465D2C">
      <w:start w:val="1"/>
      <w:numFmt w:val="bullet"/>
      <w:lvlText w:val=""/>
      <w:lvlJc w:val="left"/>
      <w:pPr>
        <w:ind w:left="5040" w:hanging="360"/>
      </w:pPr>
      <w:rPr>
        <w:rFonts w:ascii="Symbol" w:hAnsi="Symbol" w:hint="default"/>
      </w:rPr>
    </w:lvl>
    <w:lvl w:ilvl="7" w:tplc="FF3E9368">
      <w:start w:val="1"/>
      <w:numFmt w:val="bullet"/>
      <w:lvlText w:val="o"/>
      <w:lvlJc w:val="left"/>
      <w:pPr>
        <w:ind w:left="5760" w:hanging="360"/>
      </w:pPr>
      <w:rPr>
        <w:rFonts w:ascii="Courier New" w:hAnsi="Courier New" w:hint="default"/>
      </w:rPr>
    </w:lvl>
    <w:lvl w:ilvl="8" w:tplc="6CB4937E">
      <w:start w:val="1"/>
      <w:numFmt w:val="bullet"/>
      <w:lvlText w:val=""/>
      <w:lvlJc w:val="left"/>
      <w:pPr>
        <w:ind w:left="6480" w:hanging="360"/>
      </w:pPr>
      <w:rPr>
        <w:rFonts w:ascii="Wingdings" w:hAnsi="Wingdings" w:hint="default"/>
      </w:rPr>
    </w:lvl>
  </w:abstractNum>
  <w:abstractNum w:abstractNumId="65" w15:restartNumberingAfterBreak="0">
    <w:nsid w:val="52CF0ECD"/>
    <w:multiLevelType w:val="hybridMultilevel"/>
    <w:tmpl w:val="2E1C2FD6"/>
    <w:lvl w:ilvl="0" w:tplc="04090001">
      <w:start w:val="1"/>
      <w:numFmt w:val="bullet"/>
      <w:lvlText w:val=""/>
      <w:lvlJc w:val="left"/>
      <w:pPr>
        <w:ind w:left="360" w:hanging="360"/>
      </w:pPr>
      <w:rPr>
        <w:rFonts w:ascii="Symbol" w:hAnsi="Symbol" w:hint="default"/>
      </w:rPr>
    </w:lvl>
    <w:lvl w:ilvl="1" w:tplc="75B2B7DE">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537B6A52"/>
    <w:multiLevelType w:val="hybridMultilevel"/>
    <w:tmpl w:val="D3A85146"/>
    <w:lvl w:ilvl="0" w:tplc="70CE1316">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rPr>
        <w:b w:val="0"/>
        <w:bCs w:val="0"/>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5420BE2F"/>
    <w:multiLevelType w:val="hybridMultilevel"/>
    <w:tmpl w:val="FFFFFFFF"/>
    <w:lvl w:ilvl="0" w:tplc="8A28BDE6">
      <w:start w:val="1"/>
      <w:numFmt w:val="bullet"/>
      <w:lvlText w:val=""/>
      <w:lvlJc w:val="left"/>
      <w:pPr>
        <w:ind w:left="1080" w:hanging="360"/>
      </w:pPr>
      <w:rPr>
        <w:rFonts w:ascii="Symbol" w:hAnsi="Symbol" w:hint="default"/>
      </w:rPr>
    </w:lvl>
    <w:lvl w:ilvl="1" w:tplc="D2989D24">
      <w:start w:val="1"/>
      <w:numFmt w:val="bullet"/>
      <w:lvlText w:val="o"/>
      <w:lvlJc w:val="left"/>
      <w:pPr>
        <w:ind w:left="1800" w:hanging="360"/>
      </w:pPr>
      <w:rPr>
        <w:rFonts w:ascii="Courier New" w:hAnsi="Courier New" w:hint="default"/>
      </w:rPr>
    </w:lvl>
    <w:lvl w:ilvl="2" w:tplc="D38C5D58">
      <w:start w:val="1"/>
      <w:numFmt w:val="bullet"/>
      <w:lvlText w:val=""/>
      <w:lvlJc w:val="left"/>
      <w:pPr>
        <w:ind w:left="2520" w:hanging="360"/>
      </w:pPr>
      <w:rPr>
        <w:rFonts w:ascii="Wingdings" w:hAnsi="Wingdings" w:hint="default"/>
      </w:rPr>
    </w:lvl>
    <w:lvl w:ilvl="3" w:tplc="6ABAFF72">
      <w:start w:val="1"/>
      <w:numFmt w:val="bullet"/>
      <w:lvlText w:val=""/>
      <w:lvlJc w:val="left"/>
      <w:pPr>
        <w:ind w:left="3240" w:hanging="360"/>
      </w:pPr>
      <w:rPr>
        <w:rFonts w:ascii="Symbol" w:hAnsi="Symbol" w:hint="default"/>
      </w:rPr>
    </w:lvl>
    <w:lvl w:ilvl="4" w:tplc="4AD08800">
      <w:start w:val="1"/>
      <w:numFmt w:val="bullet"/>
      <w:lvlText w:val="o"/>
      <w:lvlJc w:val="left"/>
      <w:pPr>
        <w:ind w:left="3960" w:hanging="360"/>
      </w:pPr>
      <w:rPr>
        <w:rFonts w:ascii="Courier New" w:hAnsi="Courier New" w:hint="default"/>
      </w:rPr>
    </w:lvl>
    <w:lvl w:ilvl="5" w:tplc="C7AC8C5E">
      <w:start w:val="1"/>
      <w:numFmt w:val="bullet"/>
      <w:lvlText w:val=""/>
      <w:lvlJc w:val="left"/>
      <w:pPr>
        <w:ind w:left="4680" w:hanging="360"/>
      </w:pPr>
      <w:rPr>
        <w:rFonts w:ascii="Wingdings" w:hAnsi="Wingdings" w:hint="default"/>
      </w:rPr>
    </w:lvl>
    <w:lvl w:ilvl="6" w:tplc="81F64B24">
      <w:start w:val="1"/>
      <w:numFmt w:val="bullet"/>
      <w:lvlText w:val=""/>
      <w:lvlJc w:val="left"/>
      <w:pPr>
        <w:ind w:left="5400" w:hanging="360"/>
      </w:pPr>
      <w:rPr>
        <w:rFonts w:ascii="Symbol" w:hAnsi="Symbol" w:hint="default"/>
      </w:rPr>
    </w:lvl>
    <w:lvl w:ilvl="7" w:tplc="1AEC1962">
      <w:start w:val="1"/>
      <w:numFmt w:val="bullet"/>
      <w:lvlText w:val="o"/>
      <w:lvlJc w:val="left"/>
      <w:pPr>
        <w:ind w:left="6120" w:hanging="360"/>
      </w:pPr>
      <w:rPr>
        <w:rFonts w:ascii="Courier New" w:hAnsi="Courier New" w:hint="default"/>
      </w:rPr>
    </w:lvl>
    <w:lvl w:ilvl="8" w:tplc="1F22E610">
      <w:start w:val="1"/>
      <w:numFmt w:val="bullet"/>
      <w:lvlText w:val=""/>
      <w:lvlJc w:val="left"/>
      <w:pPr>
        <w:ind w:left="6840" w:hanging="360"/>
      </w:pPr>
      <w:rPr>
        <w:rFonts w:ascii="Wingdings" w:hAnsi="Wingdings" w:hint="default"/>
      </w:rPr>
    </w:lvl>
  </w:abstractNum>
  <w:abstractNum w:abstractNumId="68" w15:restartNumberingAfterBreak="0">
    <w:nsid w:val="54464A01"/>
    <w:multiLevelType w:val="hybridMultilevel"/>
    <w:tmpl w:val="96FA5F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550154E5"/>
    <w:multiLevelType w:val="hybridMultilevel"/>
    <w:tmpl w:val="BD1EAA12"/>
    <w:lvl w:ilvl="0" w:tplc="800E2F80">
      <w:start w:val="2"/>
      <w:numFmt w:val="bullet"/>
      <w:lvlText w:val="-"/>
      <w:lvlJc w:val="left"/>
      <w:pPr>
        <w:ind w:left="1080" w:hanging="360"/>
      </w:pPr>
      <w:rPr>
        <w:rFonts w:ascii="Calibri" w:eastAsiaTheme="minorEastAsia" w:hAnsi="Calibri" w:cs="Calibri" w:hint="default"/>
      </w:rPr>
    </w:lvl>
    <w:lvl w:ilvl="1" w:tplc="800E2F80">
      <w:start w:val="2"/>
      <w:numFmt w:val="bullet"/>
      <w:lvlText w:val="-"/>
      <w:lvlJc w:val="left"/>
      <w:pPr>
        <w:ind w:left="1800" w:hanging="360"/>
      </w:pPr>
      <w:rPr>
        <w:rFonts w:ascii="Calibri" w:eastAsiaTheme="minorEastAsia" w:hAnsi="Calibri" w:cs="Calibr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55B53CB4"/>
    <w:multiLevelType w:val="hybridMultilevel"/>
    <w:tmpl w:val="02FE3D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562E5BBB"/>
    <w:multiLevelType w:val="multilevel"/>
    <w:tmpl w:val="BC7EE892"/>
    <w:lvl w:ilvl="0">
      <w:start w:val="1"/>
      <w:numFmt w:val="lowerLetter"/>
      <w:lvlText w:val="%1."/>
      <w:lvlJc w:val="left"/>
      <w:pPr>
        <w:ind w:left="1080" w:hanging="360"/>
      </w:pPr>
      <w:rPr>
        <w:rFonts w:hint="default"/>
      </w:rPr>
    </w:lvl>
    <w:lvl w:ilvl="1">
      <w:start w:val="1"/>
      <w:numFmt w:val="decimal"/>
      <w:lvlText w:val="%2."/>
      <w:lvlJc w:val="left"/>
      <w:pPr>
        <w:ind w:left="1440" w:hanging="360"/>
      </w:pPr>
      <w:rPr>
        <w:rFonts w:asciiTheme="minorHAnsi" w:eastAsiaTheme="minorEastAsia" w:hAnsiTheme="minorHAnsi" w:cstheme="minorBidi"/>
      </w:rPr>
    </w:lvl>
    <w:lvl w:ilvl="2">
      <w:start w:val="1"/>
      <w:numFmt w:val="lowerRoman"/>
      <w:lvlText w:val="%3)"/>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2" w15:restartNumberingAfterBreak="0">
    <w:nsid w:val="571516FF"/>
    <w:multiLevelType w:val="hybridMultilevel"/>
    <w:tmpl w:val="CE982E16"/>
    <w:lvl w:ilvl="0" w:tplc="2474D34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DA27550">
      <w:start w:val="1"/>
      <w:numFmt w:val="lowerRoman"/>
      <w:lvlText w:val="%3."/>
      <w:lvlJc w:val="right"/>
      <w:pPr>
        <w:ind w:left="2160" w:hanging="180"/>
      </w:pPr>
      <w:rPr>
        <w:b w:val="0"/>
        <w:bCs w:val="0"/>
      </w:rPr>
    </w:lvl>
    <w:lvl w:ilvl="3" w:tplc="0409000F">
      <w:start w:val="1"/>
      <w:numFmt w:val="decimal"/>
      <w:lvlText w:val="%4."/>
      <w:lvlJc w:val="left"/>
      <w:pPr>
        <w:ind w:left="2880" w:hanging="360"/>
      </w:pPr>
    </w:lvl>
    <w:lvl w:ilvl="4" w:tplc="800E2F80">
      <w:start w:val="2"/>
      <w:numFmt w:val="bullet"/>
      <w:lvlText w:val="-"/>
      <w:lvlJc w:val="left"/>
      <w:pPr>
        <w:ind w:left="3600" w:hanging="360"/>
      </w:pPr>
      <w:rPr>
        <w:rFonts w:ascii="Calibri" w:eastAsiaTheme="minorEastAsia" w:hAnsi="Calibri" w:cs="Calibri"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7D8EE25"/>
    <w:multiLevelType w:val="hybridMultilevel"/>
    <w:tmpl w:val="FFFFFFFF"/>
    <w:lvl w:ilvl="0" w:tplc="726AB26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99365532">
      <w:start w:val="1"/>
      <w:numFmt w:val="bullet"/>
      <w:lvlText w:val=""/>
      <w:lvlJc w:val="left"/>
      <w:pPr>
        <w:ind w:left="2160" w:hanging="360"/>
      </w:pPr>
      <w:rPr>
        <w:rFonts w:ascii="Wingdings" w:hAnsi="Wingdings" w:hint="default"/>
      </w:rPr>
    </w:lvl>
    <w:lvl w:ilvl="3" w:tplc="D540AE02">
      <w:start w:val="1"/>
      <w:numFmt w:val="bullet"/>
      <w:lvlText w:val=""/>
      <w:lvlJc w:val="left"/>
      <w:pPr>
        <w:ind w:left="2880" w:hanging="360"/>
      </w:pPr>
      <w:rPr>
        <w:rFonts w:ascii="Symbol" w:hAnsi="Symbol" w:hint="default"/>
      </w:rPr>
    </w:lvl>
    <w:lvl w:ilvl="4" w:tplc="02D289C0">
      <w:start w:val="1"/>
      <w:numFmt w:val="bullet"/>
      <w:lvlText w:val="o"/>
      <w:lvlJc w:val="left"/>
      <w:pPr>
        <w:ind w:left="3600" w:hanging="360"/>
      </w:pPr>
      <w:rPr>
        <w:rFonts w:ascii="Courier New" w:hAnsi="Courier New" w:hint="default"/>
      </w:rPr>
    </w:lvl>
    <w:lvl w:ilvl="5" w:tplc="00F86D46">
      <w:start w:val="1"/>
      <w:numFmt w:val="bullet"/>
      <w:lvlText w:val=""/>
      <w:lvlJc w:val="left"/>
      <w:pPr>
        <w:ind w:left="4320" w:hanging="360"/>
      </w:pPr>
      <w:rPr>
        <w:rFonts w:ascii="Wingdings" w:hAnsi="Wingdings" w:hint="default"/>
      </w:rPr>
    </w:lvl>
    <w:lvl w:ilvl="6" w:tplc="85AC7E64">
      <w:start w:val="1"/>
      <w:numFmt w:val="bullet"/>
      <w:lvlText w:val=""/>
      <w:lvlJc w:val="left"/>
      <w:pPr>
        <w:ind w:left="5040" w:hanging="360"/>
      </w:pPr>
      <w:rPr>
        <w:rFonts w:ascii="Symbol" w:hAnsi="Symbol" w:hint="default"/>
      </w:rPr>
    </w:lvl>
    <w:lvl w:ilvl="7" w:tplc="624A422C">
      <w:start w:val="1"/>
      <w:numFmt w:val="bullet"/>
      <w:lvlText w:val="o"/>
      <w:lvlJc w:val="left"/>
      <w:pPr>
        <w:ind w:left="5760" w:hanging="360"/>
      </w:pPr>
      <w:rPr>
        <w:rFonts w:ascii="Courier New" w:hAnsi="Courier New" w:hint="default"/>
      </w:rPr>
    </w:lvl>
    <w:lvl w:ilvl="8" w:tplc="2424E6C4">
      <w:start w:val="1"/>
      <w:numFmt w:val="bullet"/>
      <w:lvlText w:val=""/>
      <w:lvlJc w:val="left"/>
      <w:pPr>
        <w:ind w:left="6480" w:hanging="360"/>
      </w:pPr>
      <w:rPr>
        <w:rFonts w:ascii="Wingdings" w:hAnsi="Wingdings" w:hint="default"/>
      </w:rPr>
    </w:lvl>
  </w:abstractNum>
  <w:abstractNum w:abstractNumId="74" w15:restartNumberingAfterBreak="0">
    <w:nsid w:val="584D5AD2"/>
    <w:multiLevelType w:val="hybridMultilevel"/>
    <w:tmpl w:val="C68C6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8E21FB3"/>
    <w:multiLevelType w:val="hybridMultilevel"/>
    <w:tmpl w:val="7EEA5A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5B7D0125"/>
    <w:multiLevelType w:val="hybridMultilevel"/>
    <w:tmpl w:val="1A2EC0C2"/>
    <w:lvl w:ilvl="0" w:tplc="36BEA7D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5C41B550"/>
    <w:multiLevelType w:val="hybridMultilevel"/>
    <w:tmpl w:val="FFFFFFFF"/>
    <w:lvl w:ilvl="0" w:tplc="97A29224">
      <w:start w:val="1"/>
      <w:numFmt w:val="bullet"/>
      <w:lvlText w:val=""/>
      <w:lvlJc w:val="left"/>
      <w:pPr>
        <w:ind w:left="1440" w:hanging="360"/>
      </w:pPr>
      <w:rPr>
        <w:rFonts w:ascii="Symbol" w:hAnsi="Symbol" w:hint="default"/>
      </w:rPr>
    </w:lvl>
    <w:lvl w:ilvl="1" w:tplc="EADC9638">
      <w:start w:val="1"/>
      <w:numFmt w:val="bullet"/>
      <w:lvlText w:val="o"/>
      <w:lvlJc w:val="left"/>
      <w:pPr>
        <w:ind w:left="2160" w:hanging="360"/>
      </w:pPr>
      <w:rPr>
        <w:rFonts w:ascii="Courier New" w:hAnsi="Courier New" w:hint="default"/>
      </w:rPr>
    </w:lvl>
    <w:lvl w:ilvl="2" w:tplc="7B26DBCA">
      <w:start w:val="1"/>
      <w:numFmt w:val="bullet"/>
      <w:lvlText w:val=""/>
      <w:lvlJc w:val="left"/>
      <w:pPr>
        <w:ind w:left="2880" w:hanging="360"/>
      </w:pPr>
      <w:rPr>
        <w:rFonts w:ascii="Wingdings" w:hAnsi="Wingdings" w:hint="default"/>
      </w:rPr>
    </w:lvl>
    <w:lvl w:ilvl="3" w:tplc="84566542">
      <w:start w:val="1"/>
      <w:numFmt w:val="bullet"/>
      <w:lvlText w:val=""/>
      <w:lvlJc w:val="left"/>
      <w:pPr>
        <w:ind w:left="3600" w:hanging="360"/>
      </w:pPr>
      <w:rPr>
        <w:rFonts w:ascii="Symbol" w:hAnsi="Symbol" w:hint="default"/>
      </w:rPr>
    </w:lvl>
    <w:lvl w:ilvl="4" w:tplc="076AD3F4">
      <w:start w:val="1"/>
      <w:numFmt w:val="bullet"/>
      <w:lvlText w:val="o"/>
      <w:lvlJc w:val="left"/>
      <w:pPr>
        <w:ind w:left="4320" w:hanging="360"/>
      </w:pPr>
      <w:rPr>
        <w:rFonts w:ascii="Courier New" w:hAnsi="Courier New" w:hint="default"/>
      </w:rPr>
    </w:lvl>
    <w:lvl w:ilvl="5" w:tplc="D09474C8">
      <w:start w:val="1"/>
      <w:numFmt w:val="bullet"/>
      <w:lvlText w:val=""/>
      <w:lvlJc w:val="left"/>
      <w:pPr>
        <w:ind w:left="5040" w:hanging="360"/>
      </w:pPr>
      <w:rPr>
        <w:rFonts w:ascii="Wingdings" w:hAnsi="Wingdings" w:hint="default"/>
      </w:rPr>
    </w:lvl>
    <w:lvl w:ilvl="6" w:tplc="7ABCDFB8">
      <w:start w:val="1"/>
      <w:numFmt w:val="bullet"/>
      <w:lvlText w:val=""/>
      <w:lvlJc w:val="left"/>
      <w:pPr>
        <w:ind w:left="5760" w:hanging="360"/>
      </w:pPr>
      <w:rPr>
        <w:rFonts w:ascii="Symbol" w:hAnsi="Symbol" w:hint="default"/>
      </w:rPr>
    </w:lvl>
    <w:lvl w:ilvl="7" w:tplc="598008F6">
      <w:start w:val="1"/>
      <w:numFmt w:val="bullet"/>
      <w:lvlText w:val="o"/>
      <w:lvlJc w:val="left"/>
      <w:pPr>
        <w:ind w:left="6480" w:hanging="360"/>
      </w:pPr>
      <w:rPr>
        <w:rFonts w:ascii="Courier New" w:hAnsi="Courier New" w:hint="default"/>
      </w:rPr>
    </w:lvl>
    <w:lvl w:ilvl="8" w:tplc="19A88D18">
      <w:start w:val="1"/>
      <w:numFmt w:val="bullet"/>
      <w:lvlText w:val=""/>
      <w:lvlJc w:val="left"/>
      <w:pPr>
        <w:ind w:left="7200" w:hanging="360"/>
      </w:pPr>
      <w:rPr>
        <w:rFonts w:ascii="Wingdings" w:hAnsi="Wingdings" w:hint="default"/>
      </w:rPr>
    </w:lvl>
  </w:abstractNum>
  <w:abstractNum w:abstractNumId="78" w15:restartNumberingAfterBreak="0">
    <w:nsid w:val="5CA32471"/>
    <w:multiLevelType w:val="multilevel"/>
    <w:tmpl w:val="5422FC5C"/>
    <w:lvl w:ilvl="0">
      <w:start w:val="1"/>
      <w:numFmt w:val="lowerLetter"/>
      <w:lvlText w:val="%1."/>
      <w:lvlJc w:val="left"/>
      <w:pPr>
        <w:ind w:left="1080" w:hanging="360"/>
      </w:pPr>
      <w:rPr>
        <w:rFonts w:hint="default"/>
      </w:rPr>
    </w:lvl>
    <w:lvl w:ilvl="1">
      <w:start w:val="1"/>
      <w:numFmt w:val="lowerRoman"/>
      <w:lvlText w:val="%2."/>
      <w:lvlJc w:val="right"/>
      <w:pPr>
        <w:ind w:left="1440" w:hanging="360"/>
      </w:pPr>
    </w:lvl>
    <w:lvl w:ilvl="2">
      <w:start w:val="1"/>
      <w:numFmt w:val="decimal"/>
      <w:lvlText w:val="%3."/>
      <w:lvlJc w:val="left"/>
      <w:pPr>
        <w:ind w:left="1800" w:hanging="360"/>
      </w:pPr>
    </w:lvl>
    <w:lvl w:ilvl="3">
      <w:start w:val="1"/>
      <w:numFmt w:val="lowerLetter"/>
      <w:lvlText w:val="%4."/>
      <w:lvlJc w:val="left"/>
      <w:pPr>
        <w:ind w:left="2160" w:hanging="360"/>
      </w:pPr>
    </w:lvl>
    <w:lvl w:ilvl="4">
      <w:start w:val="1"/>
      <w:numFmt w:val="lowerRoman"/>
      <w:lvlText w:val="%5."/>
      <w:lvlJc w:val="right"/>
      <w:pPr>
        <w:ind w:left="2520" w:hanging="360"/>
      </w:p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9" w15:restartNumberingAfterBreak="0">
    <w:nsid w:val="5D94D389"/>
    <w:multiLevelType w:val="hybridMultilevel"/>
    <w:tmpl w:val="CE66AE30"/>
    <w:lvl w:ilvl="0" w:tplc="19C4F710">
      <w:start w:val="1"/>
      <w:numFmt w:val="decimal"/>
      <w:lvlText w:val="%1."/>
      <w:lvlJc w:val="left"/>
      <w:pPr>
        <w:ind w:left="720" w:hanging="360"/>
      </w:pPr>
    </w:lvl>
    <w:lvl w:ilvl="1" w:tplc="D0782936">
      <w:start w:val="1"/>
      <w:numFmt w:val="lowerLetter"/>
      <w:lvlText w:val="%2."/>
      <w:lvlJc w:val="left"/>
      <w:pPr>
        <w:ind w:left="1440" w:hanging="360"/>
      </w:pPr>
    </w:lvl>
    <w:lvl w:ilvl="2" w:tplc="8138E388">
      <w:start w:val="1"/>
      <w:numFmt w:val="lowerRoman"/>
      <w:lvlText w:val="%3."/>
      <w:lvlJc w:val="right"/>
      <w:pPr>
        <w:ind w:left="2160" w:hanging="180"/>
      </w:pPr>
    </w:lvl>
    <w:lvl w:ilvl="3" w:tplc="5BA4FDB0">
      <w:start w:val="1"/>
      <w:numFmt w:val="decimal"/>
      <w:lvlText w:val="%4."/>
      <w:lvlJc w:val="left"/>
      <w:pPr>
        <w:ind w:left="2880" w:hanging="360"/>
      </w:pPr>
    </w:lvl>
    <w:lvl w:ilvl="4" w:tplc="EAB4B026">
      <w:start w:val="1"/>
      <w:numFmt w:val="lowerLetter"/>
      <w:lvlText w:val="%5."/>
      <w:lvlJc w:val="left"/>
      <w:pPr>
        <w:ind w:left="3600" w:hanging="360"/>
      </w:pPr>
    </w:lvl>
    <w:lvl w:ilvl="5" w:tplc="209E8E58">
      <w:start w:val="1"/>
      <w:numFmt w:val="lowerRoman"/>
      <w:lvlText w:val="%6."/>
      <w:lvlJc w:val="right"/>
      <w:pPr>
        <w:ind w:left="4320" w:hanging="180"/>
      </w:pPr>
    </w:lvl>
    <w:lvl w:ilvl="6" w:tplc="4B1E560C">
      <w:start w:val="1"/>
      <w:numFmt w:val="decimal"/>
      <w:lvlText w:val="%7."/>
      <w:lvlJc w:val="left"/>
      <w:pPr>
        <w:ind w:left="5040" w:hanging="360"/>
      </w:pPr>
    </w:lvl>
    <w:lvl w:ilvl="7" w:tplc="8FFA0FC2">
      <w:start w:val="1"/>
      <w:numFmt w:val="lowerLetter"/>
      <w:lvlText w:val="%8."/>
      <w:lvlJc w:val="left"/>
      <w:pPr>
        <w:ind w:left="5760" w:hanging="360"/>
      </w:pPr>
    </w:lvl>
    <w:lvl w:ilvl="8" w:tplc="01E859E6">
      <w:start w:val="1"/>
      <w:numFmt w:val="lowerRoman"/>
      <w:lvlText w:val="%9."/>
      <w:lvlJc w:val="right"/>
      <w:pPr>
        <w:ind w:left="6480" w:hanging="180"/>
      </w:pPr>
    </w:lvl>
  </w:abstractNum>
  <w:abstractNum w:abstractNumId="80" w15:restartNumberingAfterBreak="0">
    <w:nsid w:val="60FAE7D7"/>
    <w:multiLevelType w:val="hybridMultilevel"/>
    <w:tmpl w:val="0C9E74A4"/>
    <w:lvl w:ilvl="0" w:tplc="42E015F4">
      <w:start w:val="1"/>
      <w:numFmt w:val="lowerLetter"/>
      <w:lvlText w:val="%1."/>
      <w:lvlJc w:val="left"/>
      <w:pPr>
        <w:ind w:left="2160" w:hanging="360"/>
      </w:pPr>
      <w:rPr>
        <w:i w:val="0"/>
        <w:iCs w:val="0"/>
      </w:rPr>
    </w:lvl>
    <w:lvl w:ilvl="1" w:tplc="DD4AEE44">
      <w:start w:val="1"/>
      <w:numFmt w:val="lowerLetter"/>
      <w:lvlText w:val="%2."/>
      <w:lvlJc w:val="left"/>
      <w:pPr>
        <w:ind w:left="2880" w:hanging="360"/>
      </w:pPr>
    </w:lvl>
    <w:lvl w:ilvl="2" w:tplc="454E4EEE">
      <w:start w:val="1"/>
      <w:numFmt w:val="lowerRoman"/>
      <w:lvlText w:val="%3."/>
      <w:lvlJc w:val="right"/>
      <w:pPr>
        <w:ind w:left="3600" w:hanging="180"/>
      </w:pPr>
    </w:lvl>
    <w:lvl w:ilvl="3" w:tplc="950A2882">
      <w:start w:val="1"/>
      <w:numFmt w:val="decimal"/>
      <w:lvlText w:val="%4."/>
      <w:lvlJc w:val="left"/>
      <w:pPr>
        <w:ind w:left="4320" w:hanging="360"/>
      </w:pPr>
    </w:lvl>
    <w:lvl w:ilvl="4" w:tplc="813417C2">
      <w:start w:val="1"/>
      <w:numFmt w:val="lowerLetter"/>
      <w:lvlText w:val="%5."/>
      <w:lvlJc w:val="left"/>
      <w:pPr>
        <w:ind w:left="5040" w:hanging="360"/>
      </w:pPr>
    </w:lvl>
    <w:lvl w:ilvl="5" w:tplc="CC58DD14">
      <w:start w:val="1"/>
      <w:numFmt w:val="lowerRoman"/>
      <w:lvlText w:val="%6."/>
      <w:lvlJc w:val="right"/>
      <w:pPr>
        <w:ind w:left="5760" w:hanging="180"/>
      </w:pPr>
    </w:lvl>
    <w:lvl w:ilvl="6" w:tplc="ED5EC4DC">
      <w:start w:val="1"/>
      <w:numFmt w:val="decimal"/>
      <w:lvlText w:val="%7."/>
      <w:lvlJc w:val="left"/>
      <w:pPr>
        <w:ind w:left="6480" w:hanging="360"/>
      </w:pPr>
    </w:lvl>
    <w:lvl w:ilvl="7" w:tplc="CD141F76">
      <w:start w:val="1"/>
      <w:numFmt w:val="lowerLetter"/>
      <w:lvlText w:val="%8."/>
      <w:lvlJc w:val="left"/>
      <w:pPr>
        <w:ind w:left="7200" w:hanging="360"/>
      </w:pPr>
    </w:lvl>
    <w:lvl w:ilvl="8" w:tplc="3B86F65C">
      <w:start w:val="1"/>
      <w:numFmt w:val="lowerRoman"/>
      <w:lvlText w:val="%9."/>
      <w:lvlJc w:val="right"/>
      <w:pPr>
        <w:ind w:left="7920" w:hanging="180"/>
      </w:pPr>
    </w:lvl>
  </w:abstractNum>
  <w:abstractNum w:abstractNumId="81" w15:restartNumberingAfterBreak="0">
    <w:nsid w:val="621D2DA0"/>
    <w:multiLevelType w:val="multilevel"/>
    <w:tmpl w:val="FE2C7E68"/>
    <w:lvl w:ilvl="0">
      <w:start w:val="1"/>
      <w:numFmt w:val="lowerLetter"/>
      <w:lvlText w:val="%1."/>
      <w:lvlJc w:val="left"/>
      <w:pPr>
        <w:ind w:left="720" w:hanging="360"/>
      </w:pPr>
      <w:rPr>
        <w:rFonts w:hint="default"/>
        <w:b/>
        <w:bCs/>
      </w:rPr>
    </w:lvl>
    <w:lvl w:ilvl="1">
      <w:start w:val="1"/>
      <w:numFmt w:val="lowerRoman"/>
      <w:lvlText w:val="%2."/>
      <w:lvlJc w:val="right"/>
      <w:pPr>
        <w:ind w:left="1080" w:hanging="360"/>
      </w:pPr>
    </w:lvl>
    <w:lvl w:ilvl="2">
      <w:start w:val="1"/>
      <w:numFmt w:val="decimal"/>
      <w:lvlText w:val="%3."/>
      <w:lvlJc w:val="left"/>
      <w:pPr>
        <w:ind w:left="1440" w:hanging="360"/>
      </w:p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82" w15:restartNumberingAfterBreak="0">
    <w:nsid w:val="6288442A"/>
    <w:multiLevelType w:val="hybridMultilevel"/>
    <w:tmpl w:val="74A415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6347F232"/>
    <w:multiLevelType w:val="hybridMultilevel"/>
    <w:tmpl w:val="FFFFFFFF"/>
    <w:lvl w:ilvl="0" w:tplc="1892E3FA">
      <w:start w:val="1"/>
      <w:numFmt w:val="bullet"/>
      <w:lvlText w:val=""/>
      <w:lvlJc w:val="left"/>
      <w:pPr>
        <w:ind w:left="720" w:hanging="360"/>
      </w:pPr>
      <w:rPr>
        <w:rFonts w:ascii="Symbol" w:hAnsi="Symbol" w:hint="default"/>
      </w:rPr>
    </w:lvl>
    <w:lvl w:ilvl="1" w:tplc="7D42E2DC">
      <w:start w:val="1"/>
      <w:numFmt w:val="bullet"/>
      <w:lvlText w:val="o"/>
      <w:lvlJc w:val="left"/>
      <w:pPr>
        <w:ind w:left="1440" w:hanging="360"/>
      </w:pPr>
      <w:rPr>
        <w:rFonts w:ascii="Courier New" w:hAnsi="Courier New" w:hint="default"/>
      </w:rPr>
    </w:lvl>
    <w:lvl w:ilvl="2" w:tplc="CA96839A">
      <w:start w:val="1"/>
      <w:numFmt w:val="bullet"/>
      <w:lvlText w:val=""/>
      <w:lvlJc w:val="left"/>
      <w:pPr>
        <w:ind w:left="2160" w:hanging="360"/>
      </w:pPr>
      <w:rPr>
        <w:rFonts w:ascii="Wingdings" w:hAnsi="Wingdings" w:hint="default"/>
      </w:rPr>
    </w:lvl>
    <w:lvl w:ilvl="3" w:tplc="4992D4DA">
      <w:start w:val="1"/>
      <w:numFmt w:val="bullet"/>
      <w:lvlText w:val=""/>
      <w:lvlJc w:val="left"/>
      <w:pPr>
        <w:ind w:left="2880" w:hanging="360"/>
      </w:pPr>
      <w:rPr>
        <w:rFonts w:ascii="Symbol" w:hAnsi="Symbol" w:hint="default"/>
      </w:rPr>
    </w:lvl>
    <w:lvl w:ilvl="4" w:tplc="281898CE">
      <w:start w:val="1"/>
      <w:numFmt w:val="bullet"/>
      <w:lvlText w:val="o"/>
      <w:lvlJc w:val="left"/>
      <w:pPr>
        <w:ind w:left="3600" w:hanging="360"/>
      </w:pPr>
      <w:rPr>
        <w:rFonts w:ascii="Courier New" w:hAnsi="Courier New" w:hint="default"/>
      </w:rPr>
    </w:lvl>
    <w:lvl w:ilvl="5" w:tplc="AC54A57A">
      <w:start w:val="1"/>
      <w:numFmt w:val="bullet"/>
      <w:lvlText w:val=""/>
      <w:lvlJc w:val="left"/>
      <w:pPr>
        <w:ind w:left="4320" w:hanging="360"/>
      </w:pPr>
      <w:rPr>
        <w:rFonts w:ascii="Wingdings" w:hAnsi="Wingdings" w:hint="default"/>
      </w:rPr>
    </w:lvl>
    <w:lvl w:ilvl="6" w:tplc="CF022B60">
      <w:start w:val="1"/>
      <w:numFmt w:val="bullet"/>
      <w:lvlText w:val=""/>
      <w:lvlJc w:val="left"/>
      <w:pPr>
        <w:ind w:left="5040" w:hanging="360"/>
      </w:pPr>
      <w:rPr>
        <w:rFonts w:ascii="Symbol" w:hAnsi="Symbol" w:hint="default"/>
      </w:rPr>
    </w:lvl>
    <w:lvl w:ilvl="7" w:tplc="4E4ADF3A">
      <w:start w:val="1"/>
      <w:numFmt w:val="bullet"/>
      <w:lvlText w:val="o"/>
      <w:lvlJc w:val="left"/>
      <w:pPr>
        <w:ind w:left="5760" w:hanging="360"/>
      </w:pPr>
      <w:rPr>
        <w:rFonts w:ascii="Courier New" w:hAnsi="Courier New" w:hint="default"/>
      </w:rPr>
    </w:lvl>
    <w:lvl w:ilvl="8" w:tplc="58A4F984">
      <w:start w:val="1"/>
      <w:numFmt w:val="bullet"/>
      <w:lvlText w:val=""/>
      <w:lvlJc w:val="left"/>
      <w:pPr>
        <w:ind w:left="6480" w:hanging="360"/>
      </w:pPr>
      <w:rPr>
        <w:rFonts w:ascii="Wingdings" w:hAnsi="Wingdings" w:hint="default"/>
      </w:rPr>
    </w:lvl>
  </w:abstractNum>
  <w:abstractNum w:abstractNumId="84" w15:restartNumberingAfterBreak="0">
    <w:nsid w:val="639473B5"/>
    <w:multiLevelType w:val="hybridMultilevel"/>
    <w:tmpl w:val="8F5E7D50"/>
    <w:lvl w:ilvl="0" w:tplc="36BEA7D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64926FCF"/>
    <w:multiLevelType w:val="hybridMultilevel"/>
    <w:tmpl w:val="EEB4FD52"/>
    <w:lvl w:ilvl="0" w:tplc="D0782936">
      <w:start w:val="1"/>
      <w:numFmt w:val="lowerLetter"/>
      <w:lvlText w:val="%1."/>
      <w:lvlJc w:val="left"/>
      <w:pPr>
        <w:ind w:left="778" w:hanging="360"/>
      </w:pPr>
      <w:rPr>
        <w:rFonts w:hint="default"/>
      </w:rPr>
    </w:lvl>
    <w:lvl w:ilvl="1" w:tplc="FFFFFFFF" w:tentative="1">
      <w:start w:val="1"/>
      <w:numFmt w:val="bullet"/>
      <w:lvlText w:val="o"/>
      <w:lvlJc w:val="left"/>
      <w:pPr>
        <w:ind w:left="1498" w:hanging="360"/>
      </w:pPr>
      <w:rPr>
        <w:rFonts w:ascii="Courier New" w:hAnsi="Courier New" w:cs="Courier New" w:hint="default"/>
      </w:rPr>
    </w:lvl>
    <w:lvl w:ilvl="2" w:tplc="FFFFFFFF" w:tentative="1">
      <w:start w:val="1"/>
      <w:numFmt w:val="bullet"/>
      <w:lvlText w:val=""/>
      <w:lvlJc w:val="left"/>
      <w:pPr>
        <w:ind w:left="2218" w:hanging="360"/>
      </w:pPr>
      <w:rPr>
        <w:rFonts w:ascii="Wingdings" w:hAnsi="Wingdings" w:hint="default"/>
      </w:rPr>
    </w:lvl>
    <w:lvl w:ilvl="3" w:tplc="FFFFFFFF" w:tentative="1">
      <w:start w:val="1"/>
      <w:numFmt w:val="bullet"/>
      <w:lvlText w:val=""/>
      <w:lvlJc w:val="left"/>
      <w:pPr>
        <w:ind w:left="2938" w:hanging="360"/>
      </w:pPr>
      <w:rPr>
        <w:rFonts w:ascii="Symbol" w:hAnsi="Symbol" w:hint="default"/>
      </w:rPr>
    </w:lvl>
    <w:lvl w:ilvl="4" w:tplc="FFFFFFFF" w:tentative="1">
      <w:start w:val="1"/>
      <w:numFmt w:val="bullet"/>
      <w:lvlText w:val="o"/>
      <w:lvlJc w:val="left"/>
      <w:pPr>
        <w:ind w:left="3658" w:hanging="360"/>
      </w:pPr>
      <w:rPr>
        <w:rFonts w:ascii="Courier New" w:hAnsi="Courier New" w:cs="Courier New" w:hint="default"/>
      </w:rPr>
    </w:lvl>
    <w:lvl w:ilvl="5" w:tplc="FFFFFFFF" w:tentative="1">
      <w:start w:val="1"/>
      <w:numFmt w:val="bullet"/>
      <w:lvlText w:val=""/>
      <w:lvlJc w:val="left"/>
      <w:pPr>
        <w:ind w:left="4378" w:hanging="360"/>
      </w:pPr>
      <w:rPr>
        <w:rFonts w:ascii="Wingdings" w:hAnsi="Wingdings" w:hint="default"/>
      </w:rPr>
    </w:lvl>
    <w:lvl w:ilvl="6" w:tplc="FFFFFFFF" w:tentative="1">
      <w:start w:val="1"/>
      <w:numFmt w:val="bullet"/>
      <w:lvlText w:val=""/>
      <w:lvlJc w:val="left"/>
      <w:pPr>
        <w:ind w:left="5098" w:hanging="360"/>
      </w:pPr>
      <w:rPr>
        <w:rFonts w:ascii="Symbol" w:hAnsi="Symbol" w:hint="default"/>
      </w:rPr>
    </w:lvl>
    <w:lvl w:ilvl="7" w:tplc="FFFFFFFF" w:tentative="1">
      <w:start w:val="1"/>
      <w:numFmt w:val="bullet"/>
      <w:lvlText w:val="o"/>
      <w:lvlJc w:val="left"/>
      <w:pPr>
        <w:ind w:left="5818" w:hanging="360"/>
      </w:pPr>
      <w:rPr>
        <w:rFonts w:ascii="Courier New" w:hAnsi="Courier New" w:cs="Courier New" w:hint="default"/>
      </w:rPr>
    </w:lvl>
    <w:lvl w:ilvl="8" w:tplc="FFFFFFFF" w:tentative="1">
      <w:start w:val="1"/>
      <w:numFmt w:val="bullet"/>
      <w:lvlText w:val=""/>
      <w:lvlJc w:val="left"/>
      <w:pPr>
        <w:ind w:left="6538" w:hanging="360"/>
      </w:pPr>
      <w:rPr>
        <w:rFonts w:ascii="Wingdings" w:hAnsi="Wingdings" w:hint="default"/>
      </w:rPr>
    </w:lvl>
  </w:abstractNum>
  <w:abstractNum w:abstractNumId="86" w15:restartNumberingAfterBreak="0">
    <w:nsid w:val="658A1009"/>
    <w:multiLevelType w:val="hybridMultilevel"/>
    <w:tmpl w:val="44F4C7A2"/>
    <w:lvl w:ilvl="0" w:tplc="3D3ED7EA">
      <w:start w:val="1"/>
      <w:numFmt w:val="bullet"/>
      <w:lvlText w:val="·"/>
      <w:lvlJc w:val="left"/>
      <w:pPr>
        <w:ind w:left="720" w:hanging="360"/>
      </w:pPr>
      <w:rPr>
        <w:rFonts w:ascii="Symbol" w:hAnsi="Symbol" w:hint="default"/>
      </w:rPr>
    </w:lvl>
    <w:lvl w:ilvl="1" w:tplc="BE741BEC">
      <w:start w:val="1"/>
      <w:numFmt w:val="bullet"/>
      <w:lvlText w:val="o"/>
      <w:lvlJc w:val="left"/>
      <w:pPr>
        <w:ind w:left="1440" w:hanging="360"/>
      </w:pPr>
      <w:rPr>
        <w:rFonts w:ascii="Courier New" w:hAnsi="Courier New" w:hint="default"/>
      </w:rPr>
    </w:lvl>
    <w:lvl w:ilvl="2" w:tplc="77A46908">
      <w:start w:val="1"/>
      <w:numFmt w:val="bullet"/>
      <w:lvlText w:val=""/>
      <w:lvlJc w:val="left"/>
      <w:pPr>
        <w:ind w:left="2160" w:hanging="360"/>
      </w:pPr>
      <w:rPr>
        <w:rFonts w:ascii="Wingdings" w:hAnsi="Wingdings" w:hint="default"/>
      </w:rPr>
    </w:lvl>
    <w:lvl w:ilvl="3" w:tplc="D36A3D8C">
      <w:start w:val="1"/>
      <w:numFmt w:val="bullet"/>
      <w:lvlText w:val=""/>
      <w:lvlJc w:val="left"/>
      <w:pPr>
        <w:ind w:left="2880" w:hanging="360"/>
      </w:pPr>
      <w:rPr>
        <w:rFonts w:ascii="Symbol" w:hAnsi="Symbol" w:hint="default"/>
      </w:rPr>
    </w:lvl>
    <w:lvl w:ilvl="4" w:tplc="8CC61830">
      <w:start w:val="1"/>
      <w:numFmt w:val="bullet"/>
      <w:lvlText w:val="o"/>
      <w:lvlJc w:val="left"/>
      <w:pPr>
        <w:ind w:left="3600" w:hanging="360"/>
      </w:pPr>
      <w:rPr>
        <w:rFonts w:ascii="Courier New" w:hAnsi="Courier New" w:hint="default"/>
      </w:rPr>
    </w:lvl>
    <w:lvl w:ilvl="5" w:tplc="72DCF81A">
      <w:start w:val="1"/>
      <w:numFmt w:val="bullet"/>
      <w:lvlText w:val=""/>
      <w:lvlJc w:val="left"/>
      <w:pPr>
        <w:ind w:left="4320" w:hanging="360"/>
      </w:pPr>
      <w:rPr>
        <w:rFonts w:ascii="Wingdings" w:hAnsi="Wingdings" w:hint="default"/>
      </w:rPr>
    </w:lvl>
    <w:lvl w:ilvl="6" w:tplc="C06C90FE">
      <w:start w:val="1"/>
      <w:numFmt w:val="bullet"/>
      <w:lvlText w:val=""/>
      <w:lvlJc w:val="left"/>
      <w:pPr>
        <w:ind w:left="5040" w:hanging="360"/>
      </w:pPr>
      <w:rPr>
        <w:rFonts w:ascii="Symbol" w:hAnsi="Symbol" w:hint="default"/>
      </w:rPr>
    </w:lvl>
    <w:lvl w:ilvl="7" w:tplc="DCD47228">
      <w:start w:val="1"/>
      <w:numFmt w:val="bullet"/>
      <w:lvlText w:val="o"/>
      <w:lvlJc w:val="left"/>
      <w:pPr>
        <w:ind w:left="5760" w:hanging="360"/>
      </w:pPr>
      <w:rPr>
        <w:rFonts w:ascii="Courier New" w:hAnsi="Courier New" w:hint="default"/>
      </w:rPr>
    </w:lvl>
    <w:lvl w:ilvl="8" w:tplc="F1D037CC">
      <w:start w:val="1"/>
      <w:numFmt w:val="bullet"/>
      <w:lvlText w:val=""/>
      <w:lvlJc w:val="left"/>
      <w:pPr>
        <w:ind w:left="6480" w:hanging="360"/>
      </w:pPr>
      <w:rPr>
        <w:rFonts w:ascii="Wingdings" w:hAnsi="Wingdings" w:hint="default"/>
      </w:rPr>
    </w:lvl>
  </w:abstractNum>
  <w:abstractNum w:abstractNumId="87" w15:restartNumberingAfterBreak="0">
    <w:nsid w:val="65D55F60"/>
    <w:multiLevelType w:val="hybridMultilevel"/>
    <w:tmpl w:val="518281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6C558E7"/>
    <w:multiLevelType w:val="hybridMultilevel"/>
    <w:tmpl w:val="3C4CA458"/>
    <w:lvl w:ilvl="0" w:tplc="6DE42FD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68887052"/>
    <w:multiLevelType w:val="hybridMultilevel"/>
    <w:tmpl w:val="AF3AF9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15:restartNumberingAfterBreak="0">
    <w:nsid w:val="69983F12"/>
    <w:multiLevelType w:val="hybridMultilevel"/>
    <w:tmpl w:val="CD001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202117A"/>
    <w:multiLevelType w:val="hybridMultilevel"/>
    <w:tmpl w:val="82E648A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4117D1A"/>
    <w:multiLevelType w:val="hybridMultilevel"/>
    <w:tmpl w:val="5664B566"/>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4C838CF"/>
    <w:multiLevelType w:val="hybridMultilevel"/>
    <w:tmpl w:val="5C024B6C"/>
    <w:lvl w:ilvl="0" w:tplc="FF667412">
      <w:start w:val="1"/>
      <w:numFmt w:val="bullet"/>
      <w:lvlText w:val="·"/>
      <w:lvlJc w:val="left"/>
      <w:pPr>
        <w:ind w:left="720" w:hanging="360"/>
      </w:pPr>
      <w:rPr>
        <w:rFonts w:ascii="Symbol" w:hAnsi="Symbol" w:hint="default"/>
      </w:rPr>
    </w:lvl>
    <w:lvl w:ilvl="1" w:tplc="68367504">
      <w:start w:val="1"/>
      <w:numFmt w:val="bullet"/>
      <w:lvlText w:val="o"/>
      <w:lvlJc w:val="left"/>
      <w:pPr>
        <w:ind w:left="1440" w:hanging="360"/>
      </w:pPr>
      <w:rPr>
        <w:rFonts w:ascii="Courier New" w:hAnsi="Courier New" w:hint="default"/>
      </w:rPr>
    </w:lvl>
    <w:lvl w:ilvl="2" w:tplc="B66CF6D0">
      <w:start w:val="1"/>
      <w:numFmt w:val="bullet"/>
      <w:lvlText w:val=""/>
      <w:lvlJc w:val="left"/>
      <w:pPr>
        <w:ind w:left="2160" w:hanging="360"/>
      </w:pPr>
      <w:rPr>
        <w:rFonts w:ascii="Wingdings" w:hAnsi="Wingdings" w:hint="default"/>
      </w:rPr>
    </w:lvl>
    <w:lvl w:ilvl="3" w:tplc="46D8633C">
      <w:start w:val="1"/>
      <w:numFmt w:val="bullet"/>
      <w:lvlText w:val=""/>
      <w:lvlJc w:val="left"/>
      <w:pPr>
        <w:ind w:left="2880" w:hanging="360"/>
      </w:pPr>
      <w:rPr>
        <w:rFonts w:ascii="Symbol" w:hAnsi="Symbol" w:hint="default"/>
      </w:rPr>
    </w:lvl>
    <w:lvl w:ilvl="4" w:tplc="8DFC7736">
      <w:start w:val="1"/>
      <w:numFmt w:val="bullet"/>
      <w:lvlText w:val="o"/>
      <w:lvlJc w:val="left"/>
      <w:pPr>
        <w:ind w:left="3600" w:hanging="360"/>
      </w:pPr>
      <w:rPr>
        <w:rFonts w:ascii="Courier New" w:hAnsi="Courier New" w:hint="default"/>
      </w:rPr>
    </w:lvl>
    <w:lvl w:ilvl="5" w:tplc="E0B2A666">
      <w:start w:val="1"/>
      <w:numFmt w:val="bullet"/>
      <w:lvlText w:val=""/>
      <w:lvlJc w:val="left"/>
      <w:pPr>
        <w:ind w:left="4320" w:hanging="360"/>
      </w:pPr>
      <w:rPr>
        <w:rFonts w:ascii="Wingdings" w:hAnsi="Wingdings" w:hint="default"/>
      </w:rPr>
    </w:lvl>
    <w:lvl w:ilvl="6" w:tplc="451496B2">
      <w:start w:val="1"/>
      <w:numFmt w:val="bullet"/>
      <w:lvlText w:val=""/>
      <w:lvlJc w:val="left"/>
      <w:pPr>
        <w:ind w:left="5040" w:hanging="360"/>
      </w:pPr>
      <w:rPr>
        <w:rFonts w:ascii="Symbol" w:hAnsi="Symbol" w:hint="default"/>
      </w:rPr>
    </w:lvl>
    <w:lvl w:ilvl="7" w:tplc="AF9A2C1A">
      <w:start w:val="1"/>
      <w:numFmt w:val="bullet"/>
      <w:lvlText w:val="o"/>
      <w:lvlJc w:val="left"/>
      <w:pPr>
        <w:ind w:left="5760" w:hanging="360"/>
      </w:pPr>
      <w:rPr>
        <w:rFonts w:ascii="Courier New" w:hAnsi="Courier New" w:hint="default"/>
      </w:rPr>
    </w:lvl>
    <w:lvl w:ilvl="8" w:tplc="562064D0">
      <w:start w:val="1"/>
      <w:numFmt w:val="bullet"/>
      <w:lvlText w:val=""/>
      <w:lvlJc w:val="left"/>
      <w:pPr>
        <w:ind w:left="6480" w:hanging="360"/>
      </w:pPr>
      <w:rPr>
        <w:rFonts w:ascii="Wingdings" w:hAnsi="Wingdings" w:hint="default"/>
      </w:rPr>
    </w:lvl>
  </w:abstractNum>
  <w:abstractNum w:abstractNumId="94" w15:restartNumberingAfterBreak="0">
    <w:nsid w:val="7879AC88"/>
    <w:multiLevelType w:val="hybridMultilevel"/>
    <w:tmpl w:val="FFFFFFFF"/>
    <w:lvl w:ilvl="0" w:tplc="AB3A4802">
      <w:start w:val="1"/>
      <w:numFmt w:val="bullet"/>
      <w:lvlText w:val="·"/>
      <w:lvlJc w:val="left"/>
      <w:pPr>
        <w:ind w:left="720" w:hanging="360"/>
      </w:pPr>
      <w:rPr>
        <w:rFonts w:ascii="Symbol" w:hAnsi="Symbol" w:hint="default"/>
      </w:rPr>
    </w:lvl>
    <w:lvl w:ilvl="1" w:tplc="CD42E970">
      <w:start w:val="1"/>
      <w:numFmt w:val="bullet"/>
      <w:lvlText w:val="o"/>
      <w:lvlJc w:val="left"/>
      <w:pPr>
        <w:ind w:left="1440" w:hanging="360"/>
      </w:pPr>
      <w:rPr>
        <w:rFonts w:ascii="Courier New" w:hAnsi="Courier New" w:hint="default"/>
      </w:rPr>
    </w:lvl>
    <w:lvl w:ilvl="2" w:tplc="F6EC6BD8">
      <w:start w:val="1"/>
      <w:numFmt w:val="bullet"/>
      <w:lvlText w:val=""/>
      <w:lvlJc w:val="left"/>
      <w:pPr>
        <w:ind w:left="2160" w:hanging="360"/>
      </w:pPr>
      <w:rPr>
        <w:rFonts w:ascii="Wingdings" w:hAnsi="Wingdings" w:hint="default"/>
      </w:rPr>
    </w:lvl>
    <w:lvl w:ilvl="3" w:tplc="CDE8D05E">
      <w:start w:val="1"/>
      <w:numFmt w:val="bullet"/>
      <w:lvlText w:val=""/>
      <w:lvlJc w:val="left"/>
      <w:pPr>
        <w:ind w:left="2880" w:hanging="360"/>
      </w:pPr>
      <w:rPr>
        <w:rFonts w:ascii="Symbol" w:hAnsi="Symbol" w:hint="default"/>
      </w:rPr>
    </w:lvl>
    <w:lvl w:ilvl="4" w:tplc="1C7AF6E2">
      <w:start w:val="1"/>
      <w:numFmt w:val="bullet"/>
      <w:lvlText w:val="o"/>
      <w:lvlJc w:val="left"/>
      <w:pPr>
        <w:ind w:left="3600" w:hanging="360"/>
      </w:pPr>
      <w:rPr>
        <w:rFonts w:ascii="Courier New" w:hAnsi="Courier New" w:hint="default"/>
      </w:rPr>
    </w:lvl>
    <w:lvl w:ilvl="5" w:tplc="D0F6199C">
      <w:start w:val="1"/>
      <w:numFmt w:val="bullet"/>
      <w:lvlText w:val=""/>
      <w:lvlJc w:val="left"/>
      <w:pPr>
        <w:ind w:left="4320" w:hanging="360"/>
      </w:pPr>
      <w:rPr>
        <w:rFonts w:ascii="Wingdings" w:hAnsi="Wingdings" w:hint="default"/>
      </w:rPr>
    </w:lvl>
    <w:lvl w:ilvl="6" w:tplc="ED9C2CDE">
      <w:start w:val="1"/>
      <w:numFmt w:val="bullet"/>
      <w:lvlText w:val=""/>
      <w:lvlJc w:val="left"/>
      <w:pPr>
        <w:ind w:left="5040" w:hanging="360"/>
      </w:pPr>
      <w:rPr>
        <w:rFonts w:ascii="Symbol" w:hAnsi="Symbol" w:hint="default"/>
      </w:rPr>
    </w:lvl>
    <w:lvl w:ilvl="7" w:tplc="9A2287CE">
      <w:start w:val="1"/>
      <w:numFmt w:val="bullet"/>
      <w:lvlText w:val="o"/>
      <w:lvlJc w:val="left"/>
      <w:pPr>
        <w:ind w:left="5760" w:hanging="360"/>
      </w:pPr>
      <w:rPr>
        <w:rFonts w:ascii="Courier New" w:hAnsi="Courier New" w:hint="default"/>
      </w:rPr>
    </w:lvl>
    <w:lvl w:ilvl="8" w:tplc="7DE8A542">
      <w:start w:val="1"/>
      <w:numFmt w:val="bullet"/>
      <w:lvlText w:val=""/>
      <w:lvlJc w:val="left"/>
      <w:pPr>
        <w:ind w:left="6480" w:hanging="360"/>
      </w:pPr>
      <w:rPr>
        <w:rFonts w:ascii="Wingdings" w:hAnsi="Wingdings" w:hint="default"/>
      </w:rPr>
    </w:lvl>
  </w:abstractNum>
  <w:abstractNum w:abstractNumId="95" w15:restartNumberingAfterBreak="0">
    <w:nsid w:val="79324BC2"/>
    <w:multiLevelType w:val="hybridMultilevel"/>
    <w:tmpl w:val="4B2E92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15:restartNumberingAfterBreak="0">
    <w:nsid w:val="7B3721C7"/>
    <w:multiLevelType w:val="hybridMultilevel"/>
    <w:tmpl w:val="FFFFFFFF"/>
    <w:lvl w:ilvl="0" w:tplc="441EB5E2">
      <w:start w:val="1"/>
      <w:numFmt w:val="bullet"/>
      <w:lvlText w:val=""/>
      <w:lvlJc w:val="left"/>
      <w:pPr>
        <w:ind w:left="2160" w:hanging="360"/>
      </w:pPr>
      <w:rPr>
        <w:rFonts w:ascii="Symbol" w:hAnsi="Symbol" w:hint="default"/>
      </w:rPr>
    </w:lvl>
    <w:lvl w:ilvl="1" w:tplc="43B4A1E4">
      <w:start w:val="1"/>
      <w:numFmt w:val="bullet"/>
      <w:lvlText w:val="o"/>
      <w:lvlJc w:val="left"/>
      <w:pPr>
        <w:ind w:left="2880" w:hanging="360"/>
      </w:pPr>
      <w:rPr>
        <w:rFonts w:ascii="Courier New" w:hAnsi="Courier New" w:hint="default"/>
      </w:rPr>
    </w:lvl>
    <w:lvl w:ilvl="2" w:tplc="227E989A">
      <w:start w:val="1"/>
      <w:numFmt w:val="bullet"/>
      <w:lvlText w:val=""/>
      <w:lvlJc w:val="left"/>
      <w:pPr>
        <w:ind w:left="3600" w:hanging="360"/>
      </w:pPr>
      <w:rPr>
        <w:rFonts w:ascii="Wingdings" w:hAnsi="Wingdings" w:hint="default"/>
      </w:rPr>
    </w:lvl>
    <w:lvl w:ilvl="3" w:tplc="F78C5C06">
      <w:start w:val="1"/>
      <w:numFmt w:val="bullet"/>
      <w:lvlText w:val=""/>
      <w:lvlJc w:val="left"/>
      <w:pPr>
        <w:ind w:left="4320" w:hanging="360"/>
      </w:pPr>
      <w:rPr>
        <w:rFonts w:ascii="Symbol" w:hAnsi="Symbol" w:hint="default"/>
      </w:rPr>
    </w:lvl>
    <w:lvl w:ilvl="4" w:tplc="D4CADCB4">
      <w:start w:val="1"/>
      <w:numFmt w:val="bullet"/>
      <w:lvlText w:val="o"/>
      <w:lvlJc w:val="left"/>
      <w:pPr>
        <w:ind w:left="5040" w:hanging="360"/>
      </w:pPr>
      <w:rPr>
        <w:rFonts w:ascii="Courier New" w:hAnsi="Courier New" w:hint="default"/>
      </w:rPr>
    </w:lvl>
    <w:lvl w:ilvl="5" w:tplc="829291CE">
      <w:start w:val="1"/>
      <w:numFmt w:val="bullet"/>
      <w:lvlText w:val=""/>
      <w:lvlJc w:val="left"/>
      <w:pPr>
        <w:ind w:left="5760" w:hanging="360"/>
      </w:pPr>
      <w:rPr>
        <w:rFonts w:ascii="Wingdings" w:hAnsi="Wingdings" w:hint="default"/>
      </w:rPr>
    </w:lvl>
    <w:lvl w:ilvl="6" w:tplc="F1FA976E">
      <w:start w:val="1"/>
      <w:numFmt w:val="bullet"/>
      <w:lvlText w:val=""/>
      <w:lvlJc w:val="left"/>
      <w:pPr>
        <w:ind w:left="6480" w:hanging="360"/>
      </w:pPr>
      <w:rPr>
        <w:rFonts w:ascii="Symbol" w:hAnsi="Symbol" w:hint="default"/>
      </w:rPr>
    </w:lvl>
    <w:lvl w:ilvl="7" w:tplc="C5C244F6">
      <w:start w:val="1"/>
      <w:numFmt w:val="bullet"/>
      <w:lvlText w:val="o"/>
      <w:lvlJc w:val="left"/>
      <w:pPr>
        <w:ind w:left="7200" w:hanging="360"/>
      </w:pPr>
      <w:rPr>
        <w:rFonts w:ascii="Courier New" w:hAnsi="Courier New" w:hint="default"/>
      </w:rPr>
    </w:lvl>
    <w:lvl w:ilvl="8" w:tplc="F9444074">
      <w:start w:val="1"/>
      <w:numFmt w:val="bullet"/>
      <w:lvlText w:val=""/>
      <w:lvlJc w:val="left"/>
      <w:pPr>
        <w:ind w:left="7920" w:hanging="360"/>
      </w:pPr>
      <w:rPr>
        <w:rFonts w:ascii="Wingdings" w:hAnsi="Wingdings" w:hint="default"/>
      </w:rPr>
    </w:lvl>
  </w:abstractNum>
  <w:abstractNum w:abstractNumId="97" w15:restartNumberingAfterBreak="0">
    <w:nsid w:val="7B784D76"/>
    <w:multiLevelType w:val="hybridMultilevel"/>
    <w:tmpl w:val="FFFFFFFF"/>
    <w:lvl w:ilvl="0" w:tplc="6DFCDB92">
      <w:start w:val="1"/>
      <w:numFmt w:val="bullet"/>
      <w:lvlText w:val=""/>
      <w:lvlJc w:val="left"/>
      <w:pPr>
        <w:ind w:left="720" w:hanging="360"/>
      </w:pPr>
      <w:rPr>
        <w:rFonts w:ascii="Symbol" w:hAnsi="Symbol" w:hint="default"/>
      </w:rPr>
    </w:lvl>
    <w:lvl w:ilvl="1" w:tplc="0B2032A8">
      <w:start w:val="1"/>
      <w:numFmt w:val="bullet"/>
      <w:lvlText w:val="o"/>
      <w:lvlJc w:val="left"/>
      <w:pPr>
        <w:ind w:left="1440" w:hanging="360"/>
      </w:pPr>
      <w:rPr>
        <w:rFonts w:ascii="Courier New" w:hAnsi="Courier New" w:hint="default"/>
      </w:rPr>
    </w:lvl>
    <w:lvl w:ilvl="2" w:tplc="BEEE3F4A">
      <w:start w:val="1"/>
      <w:numFmt w:val="bullet"/>
      <w:lvlText w:val=""/>
      <w:lvlJc w:val="left"/>
      <w:pPr>
        <w:ind w:left="2160" w:hanging="360"/>
      </w:pPr>
      <w:rPr>
        <w:rFonts w:ascii="Wingdings" w:hAnsi="Wingdings" w:hint="default"/>
      </w:rPr>
    </w:lvl>
    <w:lvl w:ilvl="3" w:tplc="42FE57E2">
      <w:start w:val="1"/>
      <w:numFmt w:val="bullet"/>
      <w:lvlText w:val=""/>
      <w:lvlJc w:val="left"/>
      <w:pPr>
        <w:ind w:left="2880" w:hanging="360"/>
      </w:pPr>
      <w:rPr>
        <w:rFonts w:ascii="Symbol" w:hAnsi="Symbol" w:hint="default"/>
      </w:rPr>
    </w:lvl>
    <w:lvl w:ilvl="4" w:tplc="DE2E104C">
      <w:start w:val="1"/>
      <w:numFmt w:val="bullet"/>
      <w:lvlText w:val="o"/>
      <w:lvlJc w:val="left"/>
      <w:pPr>
        <w:ind w:left="3600" w:hanging="360"/>
      </w:pPr>
      <w:rPr>
        <w:rFonts w:ascii="Courier New" w:hAnsi="Courier New" w:hint="default"/>
      </w:rPr>
    </w:lvl>
    <w:lvl w:ilvl="5" w:tplc="B97C6348">
      <w:start w:val="1"/>
      <w:numFmt w:val="bullet"/>
      <w:lvlText w:val=""/>
      <w:lvlJc w:val="left"/>
      <w:pPr>
        <w:ind w:left="4320" w:hanging="360"/>
      </w:pPr>
      <w:rPr>
        <w:rFonts w:ascii="Wingdings" w:hAnsi="Wingdings" w:hint="default"/>
      </w:rPr>
    </w:lvl>
    <w:lvl w:ilvl="6" w:tplc="1D34AEC8">
      <w:start w:val="1"/>
      <w:numFmt w:val="bullet"/>
      <w:lvlText w:val=""/>
      <w:lvlJc w:val="left"/>
      <w:pPr>
        <w:ind w:left="5040" w:hanging="360"/>
      </w:pPr>
      <w:rPr>
        <w:rFonts w:ascii="Symbol" w:hAnsi="Symbol" w:hint="default"/>
      </w:rPr>
    </w:lvl>
    <w:lvl w:ilvl="7" w:tplc="E17C0C1A">
      <w:start w:val="1"/>
      <w:numFmt w:val="bullet"/>
      <w:lvlText w:val="o"/>
      <w:lvlJc w:val="left"/>
      <w:pPr>
        <w:ind w:left="5760" w:hanging="360"/>
      </w:pPr>
      <w:rPr>
        <w:rFonts w:ascii="Courier New" w:hAnsi="Courier New" w:hint="default"/>
      </w:rPr>
    </w:lvl>
    <w:lvl w:ilvl="8" w:tplc="BAFE4484">
      <w:start w:val="1"/>
      <w:numFmt w:val="bullet"/>
      <w:lvlText w:val=""/>
      <w:lvlJc w:val="left"/>
      <w:pPr>
        <w:ind w:left="6480" w:hanging="360"/>
      </w:pPr>
      <w:rPr>
        <w:rFonts w:ascii="Wingdings" w:hAnsi="Wingdings" w:hint="default"/>
      </w:rPr>
    </w:lvl>
  </w:abstractNum>
  <w:abstractNum w:abstractNumId="98" w15:restartNumberingAfterBreak="0">
    <w:nsid w:val="7DF02579"/>
    <w:multiLevelType w:val="hybridMultilevel"/>
    <w:tmpl w:val="A21C93F2"/>
    <w:lvl w:ilvl="0" w:tplc="2474D34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E607B7F"/>
    <w:multiLevelType w:val="hybridMultilevel"/>
    <w:tmpl w:val="2E086C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15:restartNumberingAfterBreak="0">
    <w:nsid w:val="7FFC4B94"/>
    <w:multiLevelType w:val="hybridMultilevel"/>
    <w:tmpl w:val="6EA8A3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873956593">
    <w:abstractNumId w:val="42"/>
  </w:num>
  <w:num w:numId="2" w16cid:durableId="92677620">
    <w:abstractNumId w:val="93"/>
  </w:num>
  <w:num w:numId="3" w16cid:durableId="768888762">
    <w:abstractNumId w:val="86"/>
  </w:num>
  <w:num w:numId="4" w16cid:durableId="80108930">
    <w:abstractNumId w:val="49"/>
  </w:num>
  <w:num w:numId="5" w16cid:durableId="8416745">
    <w:abstractNumId w:val="8"/>
  </w:num>
  <w:num w:numId="6" w16cid:durableId="594097610">
    <w:abstractNumId w:val="79"/>
  </w:num>
  <w:num w:numId="7" w16cid:durableId="360785093">
    <w:abstractNumId w:val="17"/>
  </w:num>
  <w:num w:numId="8" w16cid:durableId="27461713">
    <w:abstractNumId w:val="31"/>
  </w:num>
  <w:num w:numId="9" w16cid:durableId="2145610943">
    <w:abstractNumId w:val="80"/>
  </w:num>
  <w:num w:numId="10" w16cid:durableId="483591329">
    <w:abstractNumId w:val="64"/>
  </w:num>
  <w:num w:numId="11" w16cid:durableId="1971398876">
    <w:abstractNumId w:val="96"/>
  </w:num>
  <w:num w:numId="12" w16cid:durableId="681468678">
    <w:abstractNumId w:val="77"/>
  </w:num>
  <w:num w:numId="13" w16cid:durableId="403650246">
    <w:abstractNumId w:val="23"/>
  </w:num>
  <w:num w:numId="14" w16cid:durableId="227303628">
    <w:abstractNumId w:val="83"/>
  </w:num>
  <w:num w:numId="15" w16cid:durableId="1628582742">
    <w:abstractNumId w:val="2"/>
  </w:num>
  <w:num w:numId="16" w16cid:durableId="1875919876">
    <w:abstractNumId w:val="6"/>
  </w:num>
  <w:num w:numId="17" w16cid:durableId="1848861091">
    <w:abstractNumId w:val="60"/>
  </w:num>
  <w:num w:numId="18" w16cid:durableId="1957520540">
    <w:abstractNumId w:val="94"/>
  </w:num>
  <w:num w:numId="19" w16cid:durableId="1409688092">
    <w:abstractNumId w:val="29"/>
  </w:num>
  <w:num w:numId="20" w16cid:durableId="636305772">
    <w:abstractNumId w:val="73"/>
  </w:num>
  <w:num w:numId="21" w16cid:durableId="882865521">
    <w:abstractNumId w:val="61"/>
  </w:num>
  <w:num w:numId="22" w16cid:durableId="1921333799">
    <w:abstractNumId w:val="53"/>
  </w:num>
  <w:num w:numId="23" w16cid:durableId="1854761184">
    <w:abstractNumId w:val="16"/>
  </w:num>
  <w:num w:numId="24" w16cid:durableId="1072967281">
    <w:abstractNumId w:val="39"/>
  </w:num>
  <w:num w:numId="25" w16cid:durableId="381102649">
    <w:abstractNumId w:val="67"/>
  </w:num>
  <w:num w:numId="26" w16cid:durableId="183246553">
    <w:abstractNumId w:val="50"/>
  </w:num>
  <w:num w:numId="27" w16cid:durableId="801970831">
    <w:abstractNumId w:val="51"/>
  </w:num>
  <w:num w:numId="28" w16cid:durableId="1940019855">
    <w:abstractNumId w:val="7"/>
  </w:num>
  <w:num w:numId="29" w16cid:durableId="357394295">
    <w:abstractNumId w:val="70"/>
  </w:num>
  <w:num w:numId="30" w16cid:durableId="717708070">
    <w:abstractNumId w:val="62"/>
  </w:num>
  <w:num w:numId="31" w16cid:durableId="1153520846">
    <w:abstractNumId w:val="57"/>
  </w:num>
  <w:num w:numId="32" w16cid:durableId="313528836">
    <w:abstractNumId w:val="68"/>
  </w:num>
  <w:num w:numId="33" w16cid:durableId="1873223743">
    <w:abstractNumId w:val="21"/>
  </w:num>
  <w:num w:numId="34" w16cid:durableId="827014616">
    <w:abstractNumId w:val="35"/>
  </w:num>
  <w:num w:numId="35" w16cid:durableId="245263874">
    <w:abstractNumId w:val="38"/>
  </w:num>
  <w:num w:numId="36" w16cid:durableId="2071727343">
    <w:abstractNumId w:val="65"/>
  </w:num>
  <w:num w:numId="37" w16cid:durableId="164324246">
    <w:abstractNumId w:val="37"/>
  </w:num>
  <w:num w:numId="38" w16cid:durableId="582184855">
    <w:abstractNumId w:val="95"/>
  </w:num>
  <w:num w:numId="39" w16cid:durableId="572131444">
    <w:abstractNumId w:val="90"/>
  </w:num>
  <w:num w:numId="40" w16cid:durableId="1169783478">
    <w:abstractNumId w:val="55"/>
  </w:num>
  <w:num w:numId="41" w16cid:durableId="522211230">
    <w:abstractNumId w:val="71"/>
  </w:num>
  <w:num w:numId="42" w16cid:durableId="162087883">
    <w:abstractNumId w:val="18"/>
  </w:num>
  <w:num w:numId="43" w16cid:durableId="263348884">
    <w:abstractNumId w:val="12"/>
  </w:num>
  <w:num w:numId="44" w16cid:durableId="1524397426">
    <w:abstractNumId w:val="75"/>
  </w:num>
  <w:num w:numId="45" w16cid:durableId="2145585463">
    <w:abstractNumId w:val="36"/>
  </w:num>
  <w:num w:numId="46" w16cid:durableId="653340126">
    <w:abstractNumId w:val="74"/>
  </w:num>
  <w:num w:numId="47" w16cid:durableId="2074115761">
    <w:abstractNumId w:val="58"/>
  </w:num>
  <w:num w:numId="48" w16cid:durableId="97025114">
    <w:abstractNumId w:val="59"/>
  </w:num>
  <w:num w:numId="49" w16cid:durableId="422144879">
    <w:abstractNumId w:val="40"/>
  </w:num>
  <w:num w:numId="50" w16cid:durableId="1647510933">
    <w:abstractNumId w:val="34"/>
  </w:num>
  <w:num w:numId="51" w16cid:durableId="721714041">
    <w:abstractNumId w:val="72"/>
  </w:num>
  <w:num w:numId="52" w16cid:durableId="365370585">
    <w:abstractNumId w:val="66"/>
  </w:num>
  <w:num w:numId="53" w16cid:durableId="1092975337">
    <w:abstractNumId w:val="43"/>
  </w:num>
  <w:num w:numId="54" w16cid:durableId="133840705">
    <w:abstractNumId w:val="98"/>
  </w:num>
  <w:num w:numId="55" w16cid:durableId="895775346">
    <w:abstractNumId w:val="28"/>
  </w:num>
  <w:num w:numId="56" w16cid:durableId="966859576">
    <w:abstractNumId w:val="91"/>
  </w:num>
  <w:num w:numId="57" w16cid:durableId="162478468">
    <w:abstractNumId w:val="41"/>
  </w:num>
  <w:num w:numId="58" w16cid:durableId="901214850">
    <w:abstractNumId w:val="26"/>
  </w:num>
  <w:num w:numId="59" w16cid:durableId="1921712958">
    <w:abstractNumId w:val="24"/>
  </w:num>
  <w:num w:numId="60" w16cid:durableId="1309475744">
    <w:abstractNumId w:val="52"/>
  </w:num>
  <w:num w:numId="61" w16cid:durableId="1187644018">
    <w:abstractNumId w:val="4"/>
  </w:num>
  <w:num w:numId="62" w16cid:durableId="1574775775">
    <w:abstractNumId w:val="54"/>
  </w:num>
  <w:num w:numId="63" w16cid:durableId="1460760293">
    <w:abstractNumId w:val="5"/>
  </w:num>
  <w:num w:numId="64" w16cid:durableId="147870850">
    <w:abstractNumId w:val="97"/>
  </w:num>
  <w:num w:numId="65" w16cid:durableId="245457361">
    <w:abstractNumId w:val="9"/>
  </w:num>
  <w:num w:numId="66" w16cid:durableId="867066853">
    <w:abstractNumId w:val="10"/>
  </w:num>
  <w:num w:numId="67" w16cid:durableId="2023237619">
    <w:abstractNumId w:val="25"/>
  </w:num>
  <w:num w:numId="68" w16cid:durableId="646931561">
    <w:abstractNumId w:val="44"/>
  </w:num>
  <w:num w:numId="69" w16cid:durableId="348682703">
    <w:abstractNumId w:val="47"/>
  </w:num>
  <w:num w:numId="70" w16cid:durableId="423500310">
    <w:abstractNumId w:val="85"/>
  </w:num>
  <w:num w:numId="71" w16cid:durableId="1820727893">
    <w:abstractNumId w:val="14"/>
  </w:num>
  <w:num w:numId="72" w16cid:durableId="712195565">
    <w:abstractNumId w:val="11"/>
  </w:num>
  <w:num w:numId="73" w16cid:durableId="1197739939">
    <w:abstractNumId w:val="78"/>
  </w:num>
  <w:num w:numId="74" w16cid:durableId="454450515">
    <w:abstractNumId w:val="19"/>
  </w:num>
  <w:num w:numId="75" w16cid:durableId="1360087089">
    <w:abstractNumId w:val="46"/>
  </w:num>
  <w:num w:numId="76" w16cid:durableId="2018076999">
    <w:abstractNumId w:val="32"/>
  </w:num>
  <w:num w:numId="77" w16cid:durableId="1438524012">
    <w:abstractNumId w:val="45"/>
  </w:num>
  <w:num w:numId="78" w16cid:durableId="1693648705">
    <w:abstractNumId w:val="63"/>
  </w:num>
  <w:num w:numId="79" w16cid:durableId="1709644985">
    <w:abstractNumId w:val="33"/>
  </w:num>
  <w:num w:numId="80" w16cid:durableId="586042603">
    <w:abstractNumId w:val="20"/>
  </w:num>
  <w:num w:numId="81" w16cid:durableId="947271155">
    <w:abstractNumId w:val="87"/>
  </w:num>
  <w:num w:numId="82" w16cid:durableId="732771780">
    <w:abstractNumId w:val="69"/>
  </w:num>
  <w:num w:numId="83" w16cid:durableId="669528770">
    <w:abstractNumId w:val="1"/>
  </w:num>
  <w:num w:numId="84" w16cid:durableId="659504764">
    <w:abstractNumId w:val="88"/>
  </w:num>
  <w:num w:numId="85" w16cid:durableId="1729959117">
    <w:abstractNumId w:val="48"/>
  </w:num>
  <w:num w:numId="86" w16cid:durableId="1228952237">
    <w:abstractNumId w:val="92"/>
  </w:num>
  <w:num w:numId="87" w16cid:durableId="214854539">
    <w:abstractNumId w:val="13"/>
  </w:num>
  <w:num w:numId="88" w16cid:durableId="515073279">
    <w:abstractNumId w:val="81"/>
  </w:num>
  <w:num w:numId="89" w16cid:durableId="758871148">
    <w:abstractNumId w:val="27"/>
  </w:num>
  <w:num w:numId="90" w16cid:durableId="1629895298">
    <w:abstractNumId w:val="56"/>
  </w:num>
  <w:num w:numId="91" w16cid:durableId="130372252">
    <w:abstractNumId w:val="22"/>
  </w:num>
  <w:num w:numId="92" w16cid:durableId="1696880522">
    <w:abstractNumId w:val="15"/>
  </w:num>
  <w:num w:numId="93" w16cid:durableId="2027171448">
    <w:abstractNumId w:val="82"/>
  </w:num>
  <w:num w:numId="94" w16cid:durableId="1170829008">
    <w:abstractNumId w:val="30"/>
  </w:num>
  <w:num w:numId="95" w16cid:durableId="462576438">
    <w:abstractNumId w:val="99"/>
  </w:num>
  <w:num w:numId="96" w16cid:durableId="1370032321">
    <w:abstractNumId w:val="0"/>
  </w:num>
  <w:num w:numId="97" w16cid:durableId="1144587196">
    <w:abstractNumId w:val="100"/>
  </w:num>
  <w:num w:numId="98" w16cid:durableId="1753233207">
    <w:abstractNumId w:val="89"/>
  </w:num>
  <w:num w:numId="99" w16cid:durableId="1648706226">
    <w:abstractNumId w:val="76"/>
  </w:num>
  <w:num w:numId="100" w16cid:durableId="850146883">
    <w:abstractNumId w:val="84"/>
  </w:num>
  <w:num w:numId="101" w16cid:durableId="764811191">
    <w:abstractNumId w:val="3"/>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10E"/>
    <w:rsid w:val="00000AAA"/>
    <w:rsid w:val="00000AD9"/>
    <w:rsid w:val="000016D3"/>
    <w:rsid w:val="000019DE"/>
    <w:rsid w:val="000027A5"/>
    <w:rsid w:val="00002EA0"/>
    <w:rsid w:val="00003276"/>
    <w:rsid w:val="000032ED"/>
    <w:rsid w:val="0000362A"/>
    <w:rsid w:val="000036CC"/>
    <w:rsid w:val="00003950"/>
    <w:rsid w:val="00003CC1"/>
    <w:rsid w:val="0000463C"/>
    <w:rsid w:val="00004964"/>
    <w:rsid w:val="0000549E"/>
    <w:rsid w:val="000059F3"/>
    <w:rsid w:val="00005E1D"/>
    <w:rsid w:val="000069BB"/>
    <w:rsid w:val="00007421"/>
    <w:rsid w:val="000074B9"/>
    <w:rsid w:val="00007AB0"/>
    <w:rsid w:val="00007E8B"/>
    <w:rsid w:val="00010599"/>
    <w:rsid w:val="00010805"/>
    <w:rsid w:val="00010D5D"/>
    <w:rsid w:val="0001142A"/>
    <w:rsid w:val="00011E73"/>
    <w:rsid w:val="000120C1"/>
    <w:rsid w:val="000121BA"/>
    <w:rsid w:val="000126E0"/>
    <w:rsid w:val="00012773"/>
    <w:rsid w:val="00012950"/>
    <w:rsid w:val="00012B24"/>
    <w:rsid w:val="0001305F"/>
    <w:rsid w:val="00013091"/>
    <w:rsid w:val="000131AF"/>
    <w:rsid w:val="00013416"/>
    <w:rsid w:val="0001357A"/>
    <w:rsid w:val="000139E9"/>
    <w:rsid w:val="0001444F"/>
    <w:rsid w:val="000155FA"/>
    <w:rsid w:val="00015EB0"/>
    <w:rsid w:val="00015ECB"/>
    <w:rsid w:val="00016356"/>
    <w:rsid w:val="000165EA"/>
    <w:rsid w:val="00016635"/>
    <w:rsid w:val="000173CE"/>
    <w:rsid w:val="00017B6F"/>
    <w:rsid w:val="00017D5E"/>
    <w:rsid w:val="00017E08"/>
    <w:rsid w:val="00020ADB"/>
    <w:rsid w:val="00020C8D"/>
    <w:rsid w:val="00020D4E"/>
    <w:rsid w:val="00021A0A"/>
    <w:rsid w:val="00021BB0"/>
    <w:rsid w:val="00022003"/>
    <w:rsid w:val="00022665"/>
    <w:rsid w:val="000226EB"/>
    <w:rsid w:val="00022808"/>
    <w:rsid w:val="000228BB"/>
    <w:rsid w:val="00022FC5"/>
    <w:rsid w:val="0002300A"/>
    <w:rsid w:val="0002437E"/>
    <w:rsid w:val="0002453A"/>
    <w:rsid w:val="000247AB"/>
    <w:rsid w:val="00024C50"/>
    <w:rsid w:val="00025E4F"/>
    <w:rsid w:val="00025F8B"/>
    <w:rsid w:val="0002619C"/>
    <w:rsid w:val="00026407"/>
    <w:rsid w:val="00026CB3"/>
    <w:rsid w:val="00026DD0"/>
    <w:rsid w:val="000271E5"/>
    <w:rsid w:val="00027B5F"/>
    <w:rsid w:val="00027CCC"/>
    <w:rsid w:val="00027D90"/>
    <w:rsid w:val="0002F4D1"/>
    <w:rsid w:val="000310DC"/>
    <w:rsid w:val="0003204E"/>
    <w:rsid w:val="00032190"/>
    <w:rsid w:val="0003272D"/>
    <w:rsid w:val="000333C8"/>
    <w:rsid w:val="00033432"/>
    <w:rsid w:val="000338D1"/>
    <w:rsid w:val="00033A22"/>
    <w:rsid w:val="00033FF3"/>
    <w:rsid w:val="00035374"/>
    <w:rsid w:val="000357E0"/>
    <w:rsid w:val="00036338"/>
    <w:rsid w:val="00036628"/>
    <w:rsid w:val="00037804"/>
    <w:rsid w:val="00037DC3"/>
    <w:rsid w:val="00037FF1"/>
    <w:rsid w:val="0004040E"/>
    <w:rsid w:val="00040A99"/>
    <w:rsid w:val="00041563"/>
    <w:rsid w:val="000418C3"/>
    <w:rsid w:val="00042165"/>
    <w:rsid w:val="0004220E"/>
    <w:rsid w:val="0004273E"/>
    <w:rsid w:val="00042873"/>
    <w:rsid w:val="0004333D"/>
    <w:rsid w:val="000434F7"/>
    <w:rsid w:val="00043B71"/>
    <w:rsid w:val="00043BD9"/>
    <w:rsid w:val="00043FC9"/>
    <w:rsid w:val="00044065"/>
    <w:rsid w:val="0004450F"/>
    <w:rsid w:val="0004461B"/>
    <w:rsid w:val="00044F37"/>
    <w:rsid w:val="00045B31"/>
    <w:rsid w:val="00045CA1"/>
    <w:rsid w:val="00045D76"/>
    <w:rsid w:val="00045E12"/>
    <w:rsid w:val="00046269"/>
    <w:rsid w:val="000467AD"/>
    <w:rsid w:val="00046BCB"/>
    <w:rsid w:val="00047260"/>
    <w:rsid w:val="00047E19"/>
    <w:rsid w:val="00050491"/>
    <w:rsid w:val="00050A5E"/>
    <w:rsid w:val="00050BC0"/>
    <w:rsid w:val="0005183F"/>
    <w:rsid w:val="00051BB2"/>
    <w:rsid w:val="00051CE7"/>
    <w:rsid w:val="00052B6D"/>
    <w:rsid w:val="00052BEC"/>
    <w:rsid w:val="000533C8"/>
    <w:rsid w:val="0005372E"/>
    <w:rsid w:val="00053F61"/>
    <w:rsid w:val="0005489B"/>
    <w:rsid w:val="00054EF4"/>
    <w:rsid w:val="000550B6"/>
    <w:rsid w:val="000552DB"/>
    <w:rsid w:val="00056742"/>
    <w:rsid w:val="00056C60"/>
    <w:rsid w:val="00056E48"/>
    <w:rsid w:val="00060220"/>
    <w:rsid w:val="000617F2"/>
    <w:rsid w:val="00061E7F"/>
    <w:rsid w:val="000622F9"/>
    <w:rsid w:val="000624CC"/>
    <w:rsid w:val="00062592"/>
    <w:rsid w:val="0006294A"/>
    <w:rsid w:val="00062AC8"/>
    <w:rsid w:val="00062C4B"/>
    <w:rsid w:val="00062EA3"/>
    <w:rsid w:val="000634C9"/>
    <w:rsid w:val="00063DDF"/>
    <w:rsid w:val="0006488D"/>
    <w:rsid w:val="00064E01"/>
    <w:rsid w:val="00065B6D"/>
    <w:rsid w:val="00066321"/>
    <w:rsid w:val="000663E1"/>
    <w:rsid w:val="0006698E"/>
    <w:rsid w:val="00066EAE"/>
    <w:rsid w:val="00067372"/>
    <w:rsid w:val="000676C4"/>
    <w:rsid w:val="000677D7"/>
    <w:rsid w:val="000703A4"/>
    <w:rsid w:val="00070975"/>
    <w:rsid w:val="00070E95"/>
    <w:rsid w:val="00071907"/>
    <w:rsid w:val="00071938"/>
    <w:rsid w:val="00071C4C"/>
    <w:rsid w:val="00072A1C"/>
    <w:rsid w:val="00072F98"/>
    <w:rsid w:val="000731B1"/>
    <w:rsid w:val="0007344C"/>
    <w:rsid w:val="00073F4D"/>
    <w:rsid w:val="00074D9E"/>
    <w:rsid w:val="00075A91"/>
    <w:rsid w:val="00075E21"/>
    <w:rsid w:val="00076986"/>
    <w:rsid w:val="00077002"/>
    <w:rsid w:val="000770AB"/>
    <w:rsid w:val="000773D0"/>
    <w:rsid w:val="000801DA"/>
    <w:rsid w:val="0008045A"/>
    <w:rsid w:val="0008055C"/>
    <w:rsid w:val="0008058B"/>
    <w:rsid w:val="00080F58"/>
    <w:rsid w:val="000813E0"/>
    <w:rsid w:val="0008256F"/>
    <w:rsid w:val="00082893"/>
    <w:rsid w:val="00082BED"/>
    <w:rsid w:val="0008338D"/>
    <w:rsid w:val="00083561"/>
    <w:rsid w:val="00083645"/>
    <w:rsid w:val="00083858"/>
    <w:rsid w:val="00083C5C"/>
    <w:rsid w:val="00085043"/>
    <w:rsid w:val="00085AE4"/>
    <w:rsid w:val="00086928"/>
    <w:rsid w:val="000871EA"/>
    <w:rsid w:val="00087558"/>
    <w:rsid w:val="00087575"/>
    <w:rsid w:val="000878BB"/>
    <w:rsid w:val="00087D29"/>
    <w:rsid w:val="00087D8A"/>
    <w:rsid w:val="00087E14"/>
    <w:rsid w:val="0009022C"/>
    <w:rsid w:val="00090534"/>
    <w:rsid w:val="0009146F"/>
    <w:rsid w:val="000916D1"/>
    <w:rsid w:val="00091C9B"/>
    <w:rsid w:val="000924D3"/>
    <w:rsid w:val="00092905"/>
    <w:rsid w:val="00092AAA"/>
    <w:rsid w:val="0009389C"/>
    <w:rsid w:val="00093B6D"/>
    <w:rsid w:val="00093E97"/>
    <w:rsid w:val="00093F3B"/>
    <w:rsid w:val="0009447E"/>
    <w:rsid w:val="00095195"/>
    <w:rsid w:val="0009555D"/>
    <w:rsid w:val="00095C17"/>
    <w:rsid w:val="00096468"/>
    <w:rsid w:val="0009653B"/>
    <w:rsid w:val="000972A3"/>
    <w:rsid w:val="000976A4"/>
    <w:rsid w:val="00097F80"/>
    <w:rsid w:val="000A047C"/>
    <w:rsid w:val="000A098F"/>
    <w:rsid w:val="000A0D2E"/>
    <w:rsid w:val="000A1DD3"/>
    <w:rsid w:val="000A1F50"/>
    <w:rsid w:val="000A2545"/>
    <w:rsid w:val="000A262E"/>
    <w:rsid w:val="000A3461"/>
    <w:rsid w:val="000A3A5B"/>
    <w:rsid w:val="000A3ECA"/>
    <w:rsid w:val="000A43F1"/>
    <w:rsid w:val="000A4578"/>
    <w:rsid w:val="000A4790"/>
    <w:rsid w:val="000A4982"/>
    <w:rsid w:val="000A49E4"/>
    <w:rsid w:val="000A4B39"/>
    <w:rsid w:val="000A580E"/>
    <w:rsid w:val="000A5FF0"/>
    <w:rsid w:val="000A7450"/>
    <w:rsid w:val="000B0435"/>
    <w:rsid w:val="000B1C08"/>
    <w:rsid w:val="000B1FA8"/>
    <w:rsid w:val="000B28F6"/>
    <w:rsid w:val="000B2D73"/>
    <w:rsid w:val="000B2FE2"/>
    <w:rsid w:val="000B3729"/>
    <w:rsid w:val="000B3D87"/>
    <w:rsid w:val="000B3D98"/>
    <w:rsid w:val="000B46AC"/>
    <w:rsid w:val="000B4980"/>
    <w:rsid w:val="000B4A55"/>
    <w:rsid w:val="000B4DEC"/>
    <w:rsid w:val="000B51DA"/>
    <w:rsid w:val="000B560B"/>
    <w:rsid w:val="000B6487"/>
    <w:rsid w:val="000B6621"/>
    <w:rsid w:val="000B6947"/>
    <w:rsid w:val="000B706F"/>
    <w:rsid w:val="000B7725"/>
    <w:rsid w:val="000B7726"/>
    <w:rsid w:val="000B78BA"/>
    <w:rsid w:val="000B7B98"/>
    <w:rsid w:val="000B7C3F"/>
    <w:rsid w:val="000B7DA4"/>
    <w:rsid w:val="000C00ED"/>
    <w:rsid w:val="000C02B5"/>
    <w:rsid w:val="000C0A67"/>
    <w:rsid w:val="000C130B"/>
    <w:rsid w:val="000C16B0"/>
    <w:rsid w:val="000C1809"/>
    <w:rsid w:val="000C23B2"/>
    <w:rsid w:val="000C263F"/>
    <w:rsid w:val="000C2D63"/>
    <w:rsid w:val="000C2DA3"/>
    <w:rsid w:val="000C2F25"/>
    <w:rsid w:val="000C307F"/>
    <w:rsid w:val="000C32CC"/>
    <w:rsid w:val="000C39F7"/>
    <w:rsid w:val="000C3D24"/>
    <w:rsid w:val="000C4350"/>
    <w:rsid w:val="000C5B63"/>
    <w:rsid w:val="000C6101"/>
    <w:rsid w:val="000C663A"/>
    <w:rsid w:val="000C680C"/>
    <w:rsid w:val="000C68F7"/>
    <w:rsid w:val="000C71FA"/>
    <w:rsid w:val="000D0235"/>
    <w:rsid w:val="000D08B0"/>
    <w:rsid w:val="000D0F29"/>
    <w:rsid w:val="000D1439"/>
    <w:rsid w:val="000D1679"/>
    <w:rsid w:val="000D199A"/>
    <w:rsid w:val="000D1CFB"/>
    <w:rsid w:val="000D1FC7"/>
    <w:rsid w:val="000D3314"/>
    <w:rsid w:val="000D3702"/>
    <w:rsid w:val="000D401C"/>
    <w:rsid w:val="000D43D9"/>
    <w:rsid w:val="000D4451"/>
    <w:rsid w:val="000D476D"/>
    <w:rsid w:val="000D518D"/>
    <w:rsid w:val="000D5506"/>
    <w:rsid w:val="000D568D"/>
    <w:rsid w:val="000D5CDC"/>
    <w:rsid w:val="000D61CF"/>
    <w:rsid w:val="000D68E7"/>
    <w:rsid w:val="000D7EE5"/>
    <w:rsid w:val="000E0114"/>
    <w:rsid w:val="000E01FC"/>
    <w:rsid w:val="000E0A74"/>
    <w:rsid w:val="000E0B2B"/>
    <w:rsid w:val="000E0C2D"/>
    <w:rsid w:val="000E104D"/>
    <w:rsid w:val="000E24C4"/>
    <w:rsid w:val="000E30CB"/>
    <w:rsid w:val="000E39AB"/>
    <w:rsid w:val="000E3E02"/>
    <w:rsid w:val="000E3F85"/>
    <w:rsid w:val="000E4790"/>
    <w:rsid w:val="000E5493"/>
    <w:rsid w:val="000E557D"/>
    <w:rsid w:val="000E5C83"/>
    <w:rsid w:val="000E5D7F"/>
    <w:rsid w:val="000E706A"/>
    <w:rsid w:val="000E7883"/>
    <w:rsid w:val="000E7C6E"/>
    <w:rsid w:val="000F0EF8"/>
    <w:rsid w:val="000F208F"/>
    <w:rsid w:val="000F2713"/>
    <w:rsid w:val="000F34EC"/>
    <w:rsid w:val="000F39F3"/>
    <w:rsid w:val="000F4CD5"/>
    <w:rsid w:val="000F540A"/>
    <w:rsid w:val="000F5567"/>
    <w:rsid w:val="000F5904"/>
    <w:rsid w:val="000F5BFB"/>
    <w:rsid w:val="000F5CC9"/>
    <w:rsid w:val="000F7329"/>
    <w:rsid w:val="001007CF"/>
    <w:rsid w:val="00100CAC"/>
    <w:rsid w:val="0010128B"/>
    <w:rsid w:val="001017A2"/>
    <w:rsid w:val="00101B54"/>
    <w:rsid w:val="00101FA1"/>
    <w:rsid w:val="00102980"/>
    <w:rsid w:val="00102C90"/>
    <w:rsid w:val="00104867"/>
    <w:rsid w:val="00106099"/>
    <w:rsid w:val="00106CCD"/>
    <w:rsid w:val="001071C2"/>
    <w:rsid w:val="001072B5"/>
    <w:rsid w:val="00107A4D"/>
    <w:rsid w:val="00107A67"/>
    <w:rsid w:val="00110612"/>
    <w:rsid w:val="0011072B"/>
    <w:rsid w:val="00110ECD"/>
    <w:rsid w:val="001118E2"/>
    <w:rsid w:val="00112760"/>
    <w:rsid w:val="00112F04"/>
    <w:rsid w:val="001132FA"/>
    <w:rsid w:val="00113B61"/>
    <w:rsid w:val="00113C48"/>
    <w:rsid w:val="00113DF4"/>
    <w:rsid w:val="00113FD9"/>
    <w:rsid w:val="00114063"/>
    <w:rsid w:val="0011503E"/>
    <w:rsid w:val="00115264"/>
    <w:rsid w:val="0011638F"/>
    <w:rsid w:val="00116C1D"/>
    <w:rsid w:val="00117556"/>
    <w:rsid w:val="001178DE"/>
    <w:rsid w:val="00117EF3"/>
    <w:rsid w:val="0012008F"/>
    <w:rsid w:val="00120DBC"/>
    <w:rsid w:val="001210FF"/>
    <w:rsid w:val="0012193E"/>
    <w:rsid w:val="00121FA3"/>
    <w:rsid w:val="00122216"/>
    <w:rsid w:val="0012288C"/>
    <w:rsid w:val="00122F50"/>
    <w:rsid w:val="00123826"/>
    <w:rsid w:val="00123FBB"/>
    <w:rsid w:val="00124FAC"/>
    <w:rsid w:val="001259FA"/>
    <w:rsid w:val="00125F2E"/>
    <w:rsid w:val="00126585"/>
    <w:rsid w:val="00126ABD"/>
    <w:rsid w:val="00127125"/>
    <w:rsid w:val="0013025F"/>
    <w:rsid w:val="00130E34"/>
    <w:rsid w:val="001314CA"/>
    <w:rsid w:val="001314DE"/>
    <w:rsid w:val="001329A5"/>
    <w:rsid w:val="00133364"/>
    <w:rsid w:val="001333B0"/>
    <w:rsid w:val="00133EA1"/>
    <w:rsid w:val="00134D47"/>
    <w:rsid w:val="001355E0"/>
    <w:rsid w:val="001364AD"/>
    <w:rsid w:val="001368C1"/>
    <w:rsid w:val="00136B68"/>
    <w:rsid w:val="0013799B"/>
    <w:rsid w:val="00140670"/>
    <w:rsid w:val="00140710"/>
    <w:rsid w:val="00140B32"/>
    <w:rsid w:val="00141115"/>
    <w:rsid w:val="00141B64"/>
    <w:rsid w:val="00141D10"/>
    <w:rsid w:val="00142867"/>
    <w:rsid w:val="00142FC9"/>
    <w:rsid w:val="001432BC"/>
    <w:rsid w:val="001432DA"/>
    <w:rsid w:val="0014352B"/>
    <w:rsid w:val="00144066"/>
    <w:rsid w:val="0014413D"/>
    <w:rsid w:val="001442EF"/>
    <w:rsid w:val="00144662"/>
    <w:rsid w:val="0014471D"/>
    <w:rsid w:val="001449AF"/>
    <w:rsid w:val="0014528B"/>
    <w:rsid w:val="0014576C"/>
    <w:rsid w:val="00145F22"/>
    <w:rsid w:val="0014720C"/>
    <w:rsid w:val="00147398"/>
    <w:rsid w:val="001473E9"/>
    <w:rsid w:val="0014785E"/>
    <w:rsid w:val="0015024A"/>
    <w:rsid w:val="001507F9"/>
    <w:rsid w:val="00150B5A"/>
    <w:rsid w:val="00150F70"/>
    <w:rsid w:val="0015182A"/>
    <w:rsid w:val="001518F4"/>
    <w:rsid w:val="0015197B"/>
    <w:rsid w:val="00151C9D"/>
    <w:rsid w:val="00151CBB"/>
    <w:rsid w:val="0015383D"/>
    <w:rsid w:val="00153D2D"/>
    <w:rsid w:val="00153FA9"/>
    <w:rsid w:val="00153FB2"/>
    <w:rsid w:val="001541BA"/>
    <w:rsid w:val="00154AF9"/>
    <w:rsid w:val="00154BF6"/>
    <w:rsid w:val="00155106"/>
    <w:rsid w:val="001557BA"/>
    <w:rsid w:val="00155D17"/>
    <w:rsid w:val="00155DA9"/>
    <w:rsid w:val="00155FAB"/>
    <w:rsid w:val="00156290"/>
    <w:rsid w:val="00157112"/>
    <w:rsid w:val="001604A2"/>
    <w:rsid w:val="00160B67"/>
    <w:rsid w:val="00160C41"/>
    <w:rsid w:val="00160C98"/>
    <w:rsid w:val="00161018"/>
    <w:rsid w:val="00161139"/>
    <w:rsid w:val="00161654"/>
    <w:rsid w:val="00161BE0"/>
    <w:rsid w:val="00161C08"/>
    <w:rsid w:val="00161DC3"/>
    <w:rsid w:val="00162563"/>
    <w:rsid w:val="00162E0A"/>
    <w:rsid w:val="00162F1F"/>
    <w:rsid w:val="00163507"/>
    <w:rsid w:val="00163522"/>
    <w:rsid w:val="001635A6"/>
    <w:rsid w:val="001636C9"/>
    <w:rsid w:val="00163915"/>
    <w:rsid w:val="00163F06"/>
    <w:rsid w:val="00164973"/>
    <w:rsid w:val="00164D8A"/>
    <w:rsid w:val="00165704"/>
    <w:rsid w:val="00165CE4"/>
    <w:rsid w:val="00165F93"/>
    <w:rsid w:val="00166283"/>
    <w:rsid w:val="00166765"/>
    <w:rsid w:val="001667CC"/>
    <w:rsid w:val="0016723E"/>
    <w:rsid w:val="00167DE0"/>
    <w:rsid w:val="00167FB3"/>
    <w:rsid w:val="001700F7"/>
    <w:rsid w:val="00170FEA"/>
    <w:rsid w:val="00171351"/>
    <w:rsid w:val="00171D9B"/>
    <w:rsid w:val="00171EE1"/>
    <w:rsid w:val="00171FCA"/>
    <w:rsid w:val="001722DF"/>
    <w:rsid w:val="001723DE"/>
    <w:rsid w:val="00173373"/>
    <w:rsid w:val="001734FF"/>
    <w:rsid w:val="001738F4"/>
    <w:rsid w:val="00173B8F"/>
    <w:rsid w:val="00174532"/>
    <w:rsid w:val="001747C0"/>
    <w:rsid w:val="00175132"/>
    <w:rsid w:val="001751BA"/>
    <w:rsid w:val="00175D5D"/>
    <w:rsid w:val="00176E87"/>
    <w:rsid w:val="00177A69"/>
    <w:rsid w:val="001801C0"/>
    <w:rsid w:val="0018083C"/>
    <w:rsid w:val="00180CE7"/>
    <w:rsid w:val="00180E7C"/>
    <w:rsid w:val="001815B4"/>
    <w:rsid w:val="0018164D"/>
    <w:rsid w:val="001819BE"/>
    <w:rsid w:val="00181FD7"/>
    <w:rsid w:val="001823BA"/>
    <w:rsid w:val="0018331E"/>
    <w:rsid w:val="00183A07"/>
    <w:rsid w:val="00184433"/>
    <w:rsid w:val="00184994"/>
    <w:rsid w:val="00184EFF"/>
    <w:rsid w:val="00185052"/>
    <w:rsid w:val="00185B3F"/>
    <w:rsid w:val="0018635A"/>
    <w:rsid w:val="00186C6C"/>
    <w:rsid w:val="0018733F"/>
    <w:rsid w:val="001879FD"/>
    <w:rsid w:val="00187E5E"/>
    <w:rsid w:val="00190133"/>
    <w:rsid w:val="0019060B"/>
    <w:rsid w:val="00190F60"/>
    <w:rsid w:val="00191609"/>
    <w:rsid w:val="00191629"/>
    <w:rsid w:val="001916B0"/>
    <w:rsid w:val="001922A5"/>
    <w:rsid w:val="00192EB4"/>
    <w:rsid w:val="001939B4"/>
    <w:rsid w:val="00193E4A"/>
    <w:rsid w:val="00194337"/>
    <w:rsid w:val="001953A8"/>
    <w:rsid w:val="00195770"/>
    <w:rsid w:val="00195ACC"/>
    <w:rsid w:val="00195DA0"/>
    <w:rsid w:val="001961BA"/>
    <w:rsid w:val="0019699B"/>
    <w:rsid w:val="00196CD5"/>
    <w:rsid w:val="001975CF"/>
    <w:rsid w:val="001975D6"/>
    <w:rsid w:val="00197B76"/>
    <w:rsid w:val="001A0DD0"/>
    <w:rsid w:val="001A0FBE"/>
    <w:rsid w:val="001A109A"/>
    <w:rsid w:val="001A3899"/>
    <w:rsid w:val="001A3C86"/>
    <w:rsid w:val="001A4465"/>
    <w:rsid w:val="001A4477"/>
    <w:rsid w:val="001A487C"/>
    <w:rsid w:val="001A4FC1"/>
    <w:rsid w:val="001A5492"/>
    <w:rsid w:val="001A55EF"/>
    <w:rsid w:val="001A5B0B"/>
    <w:rsid w:val="001A7221"/>
    <w:rsid w:val="001A7279"/>
    <w:rsid w:val="001A7508"/>
    <w:rsid w:val="001A77F8"/>
    <w:rsid w:val="001A7AD9"/>
    <w:rsid w:val="001A7F40"/>
    <w:rsid w:val="001B0E63"/>
    <w:rsid w:val="001B1008"/>
    <w:rsid w:val="001B1CAD"/>
    <w:rsid w:val="001B2187"/>
    <w:rsid w:val="001B2252"/>
    <w:rsid w:val="001B44BA"/>
    <w:rsid w:val="001B53C3"/>
    <w:rsid w:val="001B5CD0"/>
    <w:rsid w:val="001B6202"/>
    <w:rsid w:val="001B730D"/>
    <w:rsid w:val="001B79C9"/>
    <w:rsid w:val="001C063F"/>
    <w:rsid w:val="001C1607"/>
    <w:rsid w:val="001C1F3F"/>
    <w:rsid w:val="001C1FA2"/>
    <w:rsid w:val="001C2011"/>
    <w:rsid w:val="001C20BC"/>
    <w:rsid w:val="001C21B0"/>
    <w:rsid w:val="001C228E"/>
    <w:rsid w:val="001C28D1"/>
    <w:rsid w:val="001C3007"/>
    <w:rsid w:val="001C32A3"/>
    <w:rsid w:val="001C32AA"/>
    <w:rsid w:val="001C582A"/>
    <w:rsid w:val="001C7388"/>
    <w:rsid w:val="001C76D6"/>
    <w:rsid w:val="001D0B8C"/>
    <w:rsid w:val="001D0D31"/>
    <w:rsid w:val="001D0DC8"/>
    <w:rsid w:val="001D18CC"/>
    <w:rsid w:val="001D1F92"/>
    <w:rsid w:val="001D1FD2"/>
    <w:rsid w:val="001D22AE"/>
    <w:rsid w:val="001D2727"/>
    <w:rsid w:val="001D276B"/>
    <w:rsid w:val="001D2D7C"/>
    <w:rsid w:val="001D2E66"/>
    <w:rsid w:val="001D3807"/>
    <w:rsid w:val="001D39AA"/>
    <w:rsid w:val="001D47AE"/>
    <w:rsid w:val="001D4831"/>
    <w:rsid w:val="001D4CA9"/>
    <w:rsid w:val="001D4E99"/>
    <w:rsid w:val="001D54EA"/>
    <w:rsid w:val="001D58E6"/>
    <w:rsid w:val="001D7425"/>
    <w:rsid w:val="001D79E3"/>
    <w:rsid w:val="001D7B2A"/>
    <w:rsid w:val="001E01CD"/>
    <w:rsid w:val="001E03D6"/>
    <w:rsid w:val="001E045B"/>
    <w:rsid w:val="001E045C"/>
    <w:rsid w:val="001E0C20"/>
    <w:rsid w:val="001E135A"/>
    <w:rsid w:val="001E153D"/>
    <w:rsid w:val="001E1DA6"/>
    <w:rsid w:val="001E219C"/>
    <w:rsid w:val="001E25E9"/>
    <w:rsid w:val="001E29D9"/>
    <w:rsid w:val="001E2AF3"/>
    <w:rsid w:val="001E2BE3"/>
    <w:rsid w:val="001E3017"/>
    <w:rsid w:val="001E31F6"/>
    <w:rsid w:val="001E34FA"/>
    <w:rsid w:val="001E487A"/>
    <w:rsid w:val="001E49F5"/>
    <w:rsid w:val="001E4EA6"/>
    <w:rsid w:val="001E4F81"/>
    <w:rsid w:val="001E54DF"/>
    <w:rsid w:val="001E66DC"/>
    <w:rsid w:val="001E74C8"/>
    <w:rsid w:val="001E7ACD"/>
    <w:rsid w:val="001F01DC"/>
    <w:rsid w:val="001F0626"/>
    <w:rsid w:val="001F1210"/>
    <w:rsid w:val="001F155A"/>
    <w:rsid w:val="001F2A58"/>
    <w:rsid w:val="001F2CCA"/>
    <w:rsid w:val="001F2D51"/>
    <w:rsid w:val="001F306A"/>
    <w:rsid w:val="001F352B"/>
    <w:rsid w:val="001F35A7"/>
    <w:rsid w:val="001F3626"/>
    <w:rsid w:val="001F3FC3"/>
    <w:rsid w:val="001F423E"/>
    <w:rsid w:val="001F48EA"/>
    <w:rsid w:val="001F5795"/>
    <w:rsid w:val="001F58E3"/>
    <w:rsid w:val="001F5E2E"/>
    <w:rsid w:val="001F67A9"/>
    <w:rsid w:val="001F6ABF"/>
    <w:rsid w:val="001F754D"/>
    <w:rsid w:val="002004E7"/>
    <w:rsid w:val="002006D1"/>
    <w:rsid w:val="002006F5"/>
    <w:rsid w:val="00201AF3"/>
    <w:rsid w:val="00201CFC"/>
    <w:rsid w:val="00202355"/>
    <w:rsid w:val="002029B7"/>
    <w:rsid w:val="00202F2A"/>
    <w:rsid w:val="00203319"/>
    <w:rsid w:val="0020395F"/>
    <w:rsid w:val="00203C95"/>
    <w:rsid w:val="00205636"/>
    <w:rsid w:val="002058FE"/>
    <w:rsid w:val="00205999"/>
    <w:rsid w:val="00206E7B"/>
    <w:rsid w:val="00206EF9"/>
    <w:rsid w:val="002070ED"/>
    <w:rsid w:val="00207662"/>
    <w:rsid w:val="00207D04"/>
    <w:rsid w:val="00207FCF"/>
    <w:rsid w:val="00210017"/>
    <w:rsid w:val="002100E4"/>
    <w:rsid w:val="00210C68"/>
    <w:rsid w:val="002113ED"/>
    <w:rsid w:val="00211478"/>
    <w:rsid w:val="00212054"/>
    <w:rsid w:val="0021281B"/>
    <w:rsid w:val="00212AC6"/>
    <w:rsid w:val="00212DA9"/>
    <w:rsid w:val="00214188"/>
    <w:rsid w:val="0021496E"/>
    <w:rsid w:val="00214C13"/>
    <w:rsid w:val="00215A64"/>
    <w:rsid w:val="00215C6F"/>
    <w:rsid w:val="00216001"/>
    <w:rsid w:val="002162D8"/>
    <w:rsid w:val="002165CE"/>
    <w:rsid w:val="002166CD"/>
    <w:rsid w:val="00216A23"/>
    <w:rsid w:val="00220CB3"/>
    <w:rsid w:val="002216BB"/>
    <w:rsid w:val="0022180B"/>
    <w:rsid w:val="002218E0"/>
    <w:rsid w:val="00222005"/>
    <w:rsid w:val="002239D9"/>
    <w:rsid w:val="0022588C"/>
    <w:rsid w:val="00225EE2"/>
    <w:rsid w:val="00225F86"/>
    <w:rsid w:val="00226127"/>
    <w:rsid w:val="002266EE"/>
    <w:rsid w:val="00226744"/>
    <w:rsid w:val="00226757"/>
    <w:rsid w:val="00227B4B"/>
    <w:rsid w:val="00230766"/>
    <w:rsid w:val="00230B7E"/>
    <w:rsid w:val="00230FB8"/>
    <w:rsid w:val="00231339"/>
    <w:rsid w:val="002316F9"/>
    <w:rsid w:val="00231A6E"/>
    <w:rsid w:val="00231A9A"/>
    <w:rsid w:val="00231BA9"/>
    <w:rsid w:val="00231F84"/>
    <w:rsid w:val="00232A3D"/>
    <w:rsid w:val="00232D66"/>
    <w:rsid w:val="00232E19"/>
    <w:rsid w:val="0023300A"/>
    <w:rsid w:val="0023317D"/>
    <w:rsid w:val="00233D34"/>
    <w:rsid w:val="002341E2"/>
    <w:rsid w:val="00234329"/>
    <w:rsid w:val="002343DC"/>
    <w:rsid w:val="00234587"/>
    <w:rsid w:val="00234BAD"/>
    <w:rsid w:val="00234C68"/>
    <w:rsid w:val="00234FD9"/>
    <w:rsid w:val="002351F8"/>
    <w:rsid w:val="00235F8A"/>
    <w:rsid w:val="0023762D"/>
    <w:rsid w:val="002378CF"/>
    <w:rsid w:val="0024022D"/>
    <w:rsid w:val="00241744"/>
    <w:rsid w:val="00241DA3"/>
    <w:rsid w:val="00242033"/>
    <w:rsid w:val="002422E1"/>
    <w:rsid w:val="002423F7"/>
    <w:rsid w:val="0024272F"/>
    <w:rsid w:val="00242869"/>
    <w:rsid w:val="00242A8A"/>
    <w:rsid w:val="002435A4"/>
    <w:rsid w:val="00243CBC"/>
    <w:rsid w:val="0024473E"/>
    <w:rsid w:val="00245649"/>
    <w:rsid w:val="002460C6"/>
    <w:rsid w:val="002460D1"/>
    <w:rsid w:val="00246295"/>
    <w:rsid w:val="002465CB"/>
    <w:rsid w:val="00246C9D"/>
    <w:rsid w:val="00246FEE"/>
    <w:rsid w:val="00247290"/>
    <w:rsid w:val="002476F6"/>
    <w:rsid w:val="00247C46"/>
    <w:rsid w:val="00250118"/>
    <w:rsid w:val="0025016D"/>
    <w:rsid w:val="002502F6"/>
    <w:rsid w:val="00250B1B"/>
    <w:rsid w:val="00250D44"/>
    <w:rsid w:val="00250D58"/>
    <w:rsid w:val="00250F40"/>
    <w:rsid w:val="00250F7C"/>
    <w:rsid w:val="00251464"/>
    <w:rsid w:val="002514B5"/>
    <w:rsid w:val="00252F25"/>
    <w:rsid w:val="0025369B"/>
    <w:rsid w:val="00253A55"/>
    <w:rsid w:val="00253F16"/>
    <w:rsid w:val="0025414B"/>
    <w:rsid w:val="002549AE"/>
    <w:rsid w:val="002567D7"/>
    <w:rsid w:val="00256B7F"/>
    <w:rsid w:val="00257037"/>
    <w:rsid w:val="00257AB5"/>
    <w:rsid w:val="00257C58"/>
    <w:rsid w:val="002601CC"/>
    <w:rsid w:val="00260255"/>
    <w:rsid w:val="00260A97"/>
    <w:rsid w:val="00260E28"/>
    <w:rsid w:val="002612AF"/>
    <w:rsid w:val="00261674"/>
    <w:rsid w:val="00261C68"/>
    <w:rsid w:val="00262F1F"/>
    <w:rsid w:val="002637B8"/>
    <w:rsid w:val="00263841"/>
    <w:rsid w:val="0026395E"/>
    <w:rsid w:val="00263AC0"/>
    <w:rsid w:val="00264004"/>
    <w:rsid w:val="00264705"/>
    <w:rsid w:val="0026474A"/>
    <w:rsid w:val="00264D85"/>
    <w:rsid w:val="0026502A"/>
    <w:rsid w:val="002678C6"/>
    <w:rsid w:val="002678E5"/>
    <w:rsid w:val="0026FCF1"/>
    <w:rsid w:val="002716CD"/>
    <w:rsid w:val="002716EE"/>
    <w:rsid w:val="002718E2"/>
    <w:rsid w:val="002726AB"/>
    <w:rsid w:val="00272A96"/>
    <w:rsid w:val="0027353A"/>
    <w:rsid w:val="00273B6B"/>
    <w:rsid w:val="00274C60"/>
    <w:rsid w:val="00275916"/>
    <w:rsid w:val="00275E6F"/>
    <w:rsid w:val="00276C10"/>
    <w:rsid w:val="00276F72"/>
    <w:rsid w:val="0027726F"/>
    <w:rsid w:val="0027A9C4"/>
    <w:rsid w:val="00280552"/>
    <w:rsid w:val="002805A6"/>
    <w:rsid w:val="002805B2"/>
    <w:rsid w:val="002805DF"/>
    <w:rsid w:val="00280FBF"/>
    <w:rsid w:val="00281294"/>
    <w:rsid w:val="00281B2C"/>
    <w:rsid w:val="00281B2E"/>
    <w:rsid w:val="00282638"/>
    <w:rsid w:val="00283591"/>
    <w:rsid w:val="0028436F"/>
    <w:rsid w:val="002844BF"/>
    <w:rsid w:val="0028465D"/>
    <w:rsid w:val="00284C81"/>
    <w:rsid w:val="002850F5"/>
    <w:rsid w:val="0028512E"/>
    <w:rsid w:val="002859F6"/>
    <w:rsid w:val="00285F3B"/>
    <w:rsid w:val="0028632D"/>
    <w:rsid w:val="00286E26"/>
    <w:rsid w:val="002872AB"/>
    <w:rsid w:val="0028786F"/>
    <w:rsid w:val="00290905"/>
    <w:rsid w:val="00290B07"/>
    <w:rsid w:val="00290F0C"/>
    <w:rsid w:val="00290F13"/>
    <w:rsid w:val="00290FC7"/>
    <w:rsid w:val="00291E1D"/>
    <w:rsid w:val="002922E4"/>
    <w:rsid w:val="0029273A"/>
    <w:rsid w:val="002927B9"/>
    <w:rsid w:val="00292A63"/>
    <w:rsid w:val="00292F27"/>
    <w:rsid w:val="002933D0"/>
    <w:rsid w:val="00293925"/>
    <w:rsid w:val="00293B71"/>
    <w:rsid w:val="002941E2"/>
    <w:rsid w:val="0029456E"/>
    <w:rsid w:val="00295627"/>
    <w:rsid w:val="00295FDE"/>
    <w:rsid w:val="00297277"/>
    <w:rsid w:val="00297C3C"/>
    <w:rsid w:val="002A09B3"/>
    <w:rsid w:val="002A1398"/>
    <w:rsid w:val="002A2C63"/>
    <w:rsid w:val="002A3D05"/>
    <w:rsid w:val="002A41A4"/>
    <w:rsid w:val="002A41F7"/>
    <w:rsid w:val="002A462A"/>
    <w:rsid w:val="002A4821"/>
    <w:rsid w:val="002A4C23"/>
    <w:rsid w:val="002A51A5"/>
    <w:rsid w:val="002A5498"/>
    <w:rsid w:val="002A57C9"/>
    <w:rsid w:val="002A59ED"/>
    <w:rsid w:val="002A617E"/>
    <w:rsid w:val="002B0114"/>
    <w:rsid w:val="002B11A0"/>
    <w:rsid w:val="002B15FD"/>
    <w:rsid w:val="002B2054"/>
    <w:rsid w:val="002B2392"/>
    <w:rsid w:val="002B32CC"/>
    <w:rsid w:val="002B32E1"/>
    <w:rsid w:val="002B33B1"/>
    <w:rsid w:val="002B3B56"/>
    <w:rsid w:val="002B4CAA"/>
    <w:rsid w:val="002B61E2"/>
    <w:rsid w:val="002B62D9"/>
    <w:rsid w:val="002B63FA"/>
    <w:rsid w:val="002B6490"/>
    <w:rsid w:val="002B6D88"/>
    <w:rsid w:val="002B714A"/>
    <w:rsid w:val="002B7B1C"/>
    <w:rsid w:val="002B7C57"/>
    <w:rsid w:val="002C0343"/>
    <w:rsid w:val="002C0674"/>
    <w:rsid w:val="002C15C4"/>
    <w:rsid w:val="002C189C"/>
    <w:rsid w:val="002C19A5"/>
    <w:rsid w:val="002C1AB8"/>
    <w:rsid w:val="002C1DE0"/>
    <w:rsid w:val="002C2C00"/>
    <w:rsid w:val="002C2F4F"/>
    <w:rsid w:val="002C304A"/>
    <w:rsid w:val="002C3B4D"/>
    <w:rsid w:val="002C3BD2"/>
    <w:rsid w:val="002C42AA"/>
    <w:rsid w:val="002C4512"/>
    <w:rsid w:val="002C4861"/>
    <w:rsid w:val="002C4A5E"/>
    <w:rsid w:val="002C4CBE"/>
    <w:rsid w:val="002C4DAC"/>
    <w:rsid w:val="002C4F8F"/>
    <w:rsid w:val="002C4FEF"/>
    <w:rsid w:val="002C54D5"/>
    <w:rsid w:val="002C58AF"/>
    <w:rsid w:val="002C5B70"/>
    <w:rsid w:val="002C5DC3"/>
    <w:rsid w:val="002C6163"/>
    <w:rsid w:val="002C6164"/>
    <w:rsid w:val="002C653A"/>
    <w:rsid w:val="002C6D31"/>
    <w:rsid w:val="002C70B9"/>
    <w:rsid w:val="002C72D1"/>
    <w:rsid w:val="002D08CA"/>
    <w:rsid w:val="002D1178"/>
    <w:rsid w:val="002D11EA"/>
    <w:rsid w:val="002D1782"/>
    <w:rsid w:val="002D1B4D"/>
    <w:rsid w:val="002D1ECE"/>
    <w:rsid w:val="002D2658"/>
    <w:rsid w:val="002D2935"/>
    <w:rsid w:val="002D3114"/>
    <w:rsid w:val="002D31D7"/>
    <w:rsid w:val="002D3718"/>
    <w:rsid w:val="002D3723"/>
    <w:rsid w:val="002D3977"/>
    <w:rsid w:val="002D3C84"/>
    <w:rsid w:val="002D4C96"/>
    <w:rsid w:val="002D4EA9"/>
    <w:rsid w:val="002D5909"/>
    <w:rsid w:val="002D60F1"/>
    <w:rsid w:val="002D610E"/>
    <w:rsid w:val="002D615B"/>
    <w:rsid w:val="002D72CC"/>
    <w:rsid w:val="002D7C82"/>
    <w:rsid w:val="002E045A"/>
    <w:rsid w:val="002E1860"/>
    <w:rsid w:val="002E1A49"/>
    <w:rsid w:val="002E21F5"/>
    <w:rsid w:val="002E2FB5"/>
    <w:rsid w:val="002E33E0"/>
    <w:rsid w:val="002E386F"/>
    <w:rsid w:val="002E3C0B"/>
    <w:rsid w:val="002E4936"/>
    <w:rsid w:val="002E4A6D"/>
    <w:rsid w:val="002E570F"/>
    <w:rsid w:val="002E58D4"/>
    <w:rsid w:val="002E58EB"/>
    <w:rsid w:val="002E6165"/>
    <w:rsid w:val="002E6A6C"/>
    <w:rsid w:val="002E6DB5"/>
    <w:rsid w:val="002E723E"/>
    <w:rsid w:val="002F015B"/>
    <w:rsid w:val="002F0631"/>
    <w:rsid w:val="002F068A"/>
    <w:rsid w:val="002F0C57"/>
    <w:rsid w:val="002F104E"/>
    <w:rsid w:val="002F1297"/>
    <w:rsid w:val="002F15FC"/>
    <w:rsid w:val="002F1A1F"/>
    <w:rsid w:val="002F21CC"/>
    <w:rsid w:val="002F2CAC"/>
    <w:rsid w:val="002F3225"/>
    <w:rsid w:val="002F342D"/>
    <w:rsid w:val="002F5BAF"/>
    <w:rsid w:val="002F5F97"/>
    <w:rsid w:val="002F60C5"/>
    <w:rsid w:val="002F6A29"/>
    <w:rsid w:val="002F7140"/>
    <w:rsid w:val="002F7700"/>
    <w:rsid w:val="003001E1"/>
    <w:rsid w:val="003007A7"/>
    <w:rsid w:val="00301194"/>
    <w:rsid w:val="00301269"/>
    <w:rsid w:val="003014A0"/>
    <w:rsid w:val="00301B00"/>
    <w:rsid w:val="003024F8"/>
    <w:rsid w:val="00302809"/>
    <w:rsid w:val="00302E33"/>
    <w:rsid w:val="00303934"/>
    <w:rsid w:val="00303A36"/>
    <w:rsid w:val="00303F17"/>
    <w:rsid w:val="00303F1B"/>
    <w:rsid w:val="00303F66"/>
    <w:rsid w:val="00304F01"/>
    <w:rsid w:val="003055D8"/>
    <w:rsid w:val="003062D6"/>
    <w:rsid w:val="003067C6"/>
    <w:rsid w:val="00306D74"/>
    <w:rsid w:val="003079E4"/>
    <w:rsid w:val="00307A4F"/>
    <w:rsid w:val="00310598"/>
    <w:rsid w:val="0031075F"/>
    <w:rsid w:val="00310D32"/>
    <w:rsid w:val="00311448"/>
    <w:rsid w:val="00311700"/>
    <w:rsid w:val="00311CEE"/>
    <w:rsid w:val="00313D5B"/>
    <w:rsid w:val="0031400F"/>
    <w:rsid w:val="00314473"/>
    <w:rsid w:val="00314707"/>
    <w:rsid w:val="003151E6"/>
    <w:rsid w:val="003155E1"/>
    <w:rsid w:val="00316C32"/>
    <w:rsid w:val="00317A85"/>
    <w:rsid w:val="00317F06"/>
    <w:rsid w:val="003203B0"/>
    <w:rsid w:val="00321311"/>
    <w:rsid w:val="00321E44"/>
    <w:rsid w:val="00322745"/>
    <w:rsid w:val="00323048"/>
    <w:rsid w:val="00323424"/>
    <w:rsid w:val="00323AF3"/>
    <w:rsid w:val="00323F87"/>
    <w:rsid w:val="00324605"/>
    <w:rsid w:val="0032543A"/>
    <w:rsid w:val="003254BD"/>
    <w:rsid w:val="00325915"/>
    <w:rsid w:val="00326406"/>
    <w:rsid w:val="00326CB7"/>
    <w:rsid w:val="00327065"/>
    <w:rsid w:val="003274FC"/>
    <w:rsid w:val="00327CB2"/>
    <w:rsid w:val="00327DB2"/>
    <w:rsid w:val="00330B4A"/>
    <w:rsid w:val="0033131E"/>
    <w:rsid w:val="00331321"/>
    <w:rsid w:val="003315A8"/>
    <w:rsid w:val="00331B88"/>
    <w:rsid w:val="00332001"/>
    <w:rsid w:val="0033310F"/>
    <w:rsid w:val="0033348E"/>
    <w:rsid w:val="00333575"/>
    <w:rsid w:val="003350D4"/>
    <w:rsid w:val="00335CBD"/>
    <w:rsid w:val="0033683A"/>
    <w:rsid w:val="00337388"/>
    <w:rsid w:val="00337800"/>
    <w:rsid w:val="00337F89"/>
    <w:rsid w:val="00340654"/>
    <w:rsid w:val="00340B2A"/>
    <w:rsid w:val="00340FDD"/>
    <w:rsid w:val="003410B3"/>
    <w:rsid w:val="0034278F"/>
    <w:rsid w:val="00342C8D"/>
    <w:rsid w:val="00342F00"/>
    <w:rsid w:val="00342FE9"/>
    <w:rsid w:val="0034307D"/>
    <w:rsid w:val="0034375E"/>
    <w:rsid w:val="003448D6"/>
    <w:rsid w:val="00344FFA"/>
    <w:rsid w:val="0034525C"/>
    <w:rsid w:val="0034543D"/>
    <w:rsid w:val="003454B7"/>
    <w:rsid w:val="003454FA"/>
    <w:rsid w:val="00345F76"/>
    <w:rsid w:val="00347F25"/>
    <w:rsid w:val="0035013A"/>
    <w:rsid w:val="00350413"/>
    <w:rsid w:val="00350CE9"/>
    <w:rsid w:val="00350FE4"/>
    <w:rsid w:val="00351004"/>
    <w:rsid w:val="0035104E"/>
    <w:rsid w:val="0035133A"/>
    <w:rsid w:val="00351742"/>
    <w:rsid w:val="00352634"/>
    <w:rsid w:val="0035288B"/>
    <w:rsid w:val="00352A1E"/>
    <w:rsid w:val="00353D0C"/>
    <w:rsid w:val="00354525"/>
    <w:rsid w:val="003549A8"/>
    <w:rsid w:val="003556B7"/>
    <w:rsid w:val="003559E6"/>
    <w:rsid w:val="003565EF"/>
    <w:rsid w:val="00356824"/>
    <w:rsid w:val="003568D5"/>
    <w:rsid w:val="00356B95"/>
    <w:rsid w:val="00356EA3"/>
    <w:rsid w:val="00357044"/>
    <w:rsid w:val="0035732A"/>
    <w:rsid w:val="00360909"/>
    <w:rsid w:val="00360D96"/>
    <w:rsid w:val="00360E03"/>
    <w:rsid w:val="0036113B"/>
    <w:rsid w:val="003614BD"/>
    <w:rsid w:val="00361DCD"/>
    <w:rsid w:val="003630EE"/>
    <w:rsid w:val="00363509"/>
    <w:rsid w:val="00363C1B"/>
    <w:rsid w:val="00364374"/>
    <w:rsid w:val="00364641"/>
    <w:rsid w:val="0036531C"/>
    <w:rsid w:val="00365D61"/>
    <w:rsid w:val="00366B18"/>
    <w:rsid w:val="00367003"/>
    <w:rsid w:val="00367A79"/>
    <w:rsid w:val="00370698"/>
    <w:rsid w:val="00371AFB"/>
    <w:rsid w:val="00372216"/>
    <w:rsid w:val="00372811"/>
    <w:rsid w:val="00372986"/>
    <w:rsid w:val="00373494"/>
    <w:rsid w:val="00373A9D"/>
    <w:rsid w:val="00373BF1"/>
    <w:rsid w:val="003743EE"/>
    <w:rsid w:val="0037489C"/>
    <w:rsid w:val="00374ADB"/>
    <w:rsid w:val="00374DAA"/>
    <w:rsid w:val="00374F3C"/>
    <w:rsid w:val="0037541F"/>
    <w:rsid w:val="0037653A"/>
    <w:rsid w:val="00376E85"/>
    <w:rsid w:val="00377274"/>
    <w:rsid w:val="00377341"/>
    <w:rsid w:val="0038036F"/>
    <w:rsid w:val="003803A4"/>
    <w:rsid w:val="003807C1"/>
    <w:rsid w:val="00380E9A"/>
    <w:rsid w:val="00380F0A"/>
    <w:rsid w:val="00381C36"/>
    <w:rsid w:val="00382E32"/>
    <w:rsid w:val="00382FF4"/>
    <w:rsid w:val="003833BF"/>
    <w:rsid w:val="00383E4C"/>
    <w:rsid w:val="00384EA1"/>
    <w:rsid w:val="00385094"/>
    <w:rsid w:val="003850D1"/>
    <w:rsid w:val="00385DCC"/>
    <w:rsid w:val="003862F2"/>
    <w:rsid w:val="00386482"/>
    <w:rsid w:val="00386CE3"/>
    <w:rsid w:val="00386D28"/>
    <w:rsid w:val="00387345"/>
    <w:rsid w:val="00387DF8"/>
    <w:rsid w:val="00390632"/>
    <w:rsid w:val="00390D26"/>
    <w:rsid w:val="00390E41"/>
    <w:rsid w:val="003915EB"/>
    <w:rsid w:val="003917C9"/>
    <w:rsid w:val="003918B2"/>
    <w:rsid w:val="00391CA9"/>
    <w:rsid w:val="0039207E"/>
    <w:rsid w:val="00392811"/>
    <w:rsid w:val="00392C5C"/>
    <w:rsid w:val="00392D56"/>
    <w:rsid w:val="00392F6B"/>
    <w:rsid w:val="00393195"/>
    <w:rsid w:val="0039392F"/>
    <w:rsid w:val="003943EB"/>
    <w:rsid w:val="0039441F"/>
    <w:rsid w:val="003946FC"/>
    <w:rsid w:val="00395EBB"/>
    <w:rsid w:val="0039608F"/>
    <w:rsid w:val="0039640B"/>
    <w:rsid w:val="00396AE6"/>
    <w:rsid w:val="00396EDA"/>
    <w:rsid w:val="00397F5E"/>
    <w:rsid w:val="003A0131"/>
    <w:rsid w:val="003A0811"/>
    <w:rsid w:val="003A0E0B"/>
    <w:rsid w:val="003A13AB"/>
    <w:rsid w:val="003A141D"/>
    <w:rsid w:val="003A1C5B"/>
    <w:rsid w:val="003A27C5"/>
    <w:rsid w:val="003A2BEF"/>
    <w:rsid w:val="003A3583"/>
    <w:rsid w:val="003A386B"/>
    <w:rsid w:val="003A4EC8"/>
    <w:rsid w:val="003A5068"/>
    <w:rsid w:val="003A62EB"/>
    <w:rsid w:val="003A6394"/>
    <w:rsid w:val="003A6678"/>
    <w:rsid w:val="003A7BA5"/>
    <w:rsid w:val="003A7CC0"/>
    <w:rsid w:val="003A7DE2"/>
    <w:rsid w:val="003A7E46"/>
    <w:rsid w:val="003B0BAD"/>
    <w:rsid w:val="003B1042"/>
    <w:rsid w:val="003B11FC"/>
    <w:rsid w:val="003B1AA0"/>
    <w:rsid w:val="003B27E5"/>
    <w:rsid w:val="003B2831"/>
    <w:rsid w:val="003B2CB4"/>
    <w:rsid w:val="003B30C3"/>
    <w:rsid w:val="003B33F9"/>
    <w:rsid w:val="003B4A87"/>
    <w:rsid w:val="003B4F57"/>
    <w:rsid w:val="003B5140"/>
    <w:rsid w:val="003B55A3"/>
    <w:rsid w:val="003B5A33"/>
    <w:rsid w:val="003B5ABF"/>
    <w:rsid w:val="003B5C41"/>
    <w:rsid w:val="003B689B"/>
    <w:rsid w:val="003B6DA2"/>
    <w:rsid w:val="003B7031"/>
    <w:rsid w:val="003B7ECC"/>
    <w:rsid w:val="003C1152"/>
    <w:rsid w:val="003C15F9"/>
    <w:rsid w:val="003C1819"/>
    <w:rsid w:val="003C186A"/>
    <w:rsid w:val="003C1ACF"/>
    <w:rsid w:val="003C2499"/>
    <w:rsid w:val="003C31C4"/>
    <w:rsid w:val="003C3E18"/>
    <w:rsid w:val="003C3F3C"/>
    <w:rsid w:val="003C47E1"/>
    <w:rsid w:val="003C48D6"/>
    <w:rsid w:val="003C4BB7"/>
    <w:rsid w:val="003C5AB9"/>
    <w:rsid w:val="003C5C46"/>
    <w:rsid w:val="003C6152"/>
    <w:rsid w:val="003C643F"/>
    <w:rsid w:val="003C6A12"/>
    <w:rsid w:val="003C6F96"/>
    <w:rsid w:val="003C71BF"/>
    <w:rsid w:val="003C7D3D"/>
    <w:rsid w:val="003D00E8"/>
    <w:rsid w:val="003D05D9"/>
    <w:rsid w:val="003D08A1"/>
    <w:rsid w:val="003D18F5"/>
    <w:rsid w:val="003D2413"/>
    <w:rsid w:val="003D2627"/>
    <w:rsid w:val="003D282B"/>
    <w:rsid w:val="003D2E4E"/>
    <w:rsid w:val="003D306B"/>
    <w:rsid w:val="003D3459"/>
    <w:rsid w:val="003D3576"/>
    <w:rsid w:val="003D38EC"/>
    <w:rsid w:val="003D434A"/>
    <w:rsid w:val="003D436E"/>
    <w:rsid w:val="003D5079"/>
    <w:rsid w:val="003D52E5"/>
    <w:rsid w:val="003D5978"/>
    <w:rsid w:val="003D5AE1"/>
    <w:rsid w:val="003D5B04"/>
    <w:rsid w:val="003D6287"/>
    <w:rsid w:val="003D6449"/>
    <w:rsid w:val="003D68A1"/>
    <w:rsid w:val="003D6973"/>
    <w:rsid w:val="003D69D0"/>
    <w:rsid w:val="003D6F33"/>
    <w:rsid w:val="003D7C70"/>
    <w:rsid w:val="003D7D30"/>
    <w:rsid w:val="003D7D8F"/>
    <w:rsid w:val="003D7E89"/>
    <w:rsid w:val="003D7FAC"/>
    <w:rsid w:val="003E03E9"/>
    <w:rsid w:val="003E06FA"/>
    <w:rsid w:val="003E07BF"/>
    <w:rsid w:val="003E13DF"/>
    <w:rsid w:val="003E208E"/>
    <w:rsid w:val="003E2D1B"/>
    <w:rsid w:val="003E35A6"/>
    <w:rsid w:val="003E37DC"/>
    <w:rsid w:val="003E3E58"/>
    <w:rsid w:val="003E3EB8"/>
    <w:rsid w:val="003E410B"/>
    <w:rsid w:val="003E47ED"/>
    <w:rsid w:val="003E4B23"/>
    <w:rsid w:val="003E4D67"/>
    <w:rsid w:val="003E4EA8"/>
    <w:rsid w:val="003E529B"/>
    <w:rsid w:val="003E53D1"/>
    <w:rsid w:val="003E5E37"/>
    <w:rsid w:val="003E6005"/>
    <w:rsid w:val="003E70A9"/>
    <w:rsid w:val="003E7695"/>
    <w:rsid w:val="003F1121"/>
    <w:rsid w:val="003F1B10"/>
    <w:rsid w:val="003F1CE7"/>
    <w:rsid w:val="003F1F15"/>
    <w:rsid w:val="003F2039"/>
    <w:rsid w:val="003F2444"/>
    <w:rsid w:val="003F3218"/>
    <w:rsid w:val="003F35C9"/>
    <w:rsid w:val="003F4184"/>
    <w:rsid w:val="003F42DC"/>
    <w:rsid w:val="003F46A8"/>
    <w:rsid w:val="003F504E"/>
    <w:rsid w:val="003F67CD"/>
    <w:rsid w:val="003F6903"/>
    <w:rsid w:val="003F6B75"/>
    <w:rsid w:val="003F6EC5"/>
    <w:rsid w:val="003F72B5"/>
    <w:rsid w:val="003F7CA9"/>
    <w:rsid w:val="0040003B"/>
    <w:rsid w:val="004002E0"/>
    <w:rsid w:val="0040093C"/>
    <w:rsid w:val="00400D8F"/>
    <w:rsid w:val="004014D7"/>
    <w:rsid w:val="00401833"/>
    <w:rsid w:val="00401A73"/>
    <w:rsid w:val="00401C94"/>
    <w:rsid w:val="004025A0"/>
    <w:rsid w:val="004025CF"/>
    <w:rsid w:val="00402734"/>
    <w:rsid w:val="00402CA4"/>
    <w:rsid w:val="00402FC7"/>
    <w:rsid w:val="004039E8"/>
    <w:rsid w:val="00403BE9"/>
    <w:rsid w:val="0040435A"/>
    <w:rsid w:val="00404560"/>
    <w:rsid w:val="00404ABC"/>
    <w:rsid w:val="00404F0E"/>
    <w:rsid w:val="004051C4"/>
    <w:rsid w:val="00406B40"/>
    <w:rsid w:val="00406BE8"/>
    <w:rsid w:val="00407226"/>
    <w:rsid w:val="00407398"/>
    <w:rsid w:val="004076B8"/>
    <w:rsid w:val="00407783"/>
    <w:rsid w:val="00411344"/>
    <w:rsid w:val="00411EB8"/>
    <w:rsid w:val="0041222B"/>
    <w:rsid w:val="0041391C"/>
    <w:rsid w:val="00413F44"/>
    <w:rsid w:val="00414474"/>
    <w:rsid w:val="0041468B"/>
    <w:rsid w:val="00414827"/>
    <w:rsid w:val="00414A63"/>
    <w:rsid w:val="00415C1C"/>
    <w:rsid w:val="0041676A"/>
    <w:rsid w:val="00416971"/>
    <w:rsid w:val="00416D49"/>
    <w:rsid w:val="00417308"/>
    <w:rsid w:val="00420434"/>
    <w:rsid w:val="0042079D"/>
    <w:rsid w:val="00420821"/>
    <w:rsid w:val="0042151F"/>
    <w:rsid w:val="0042251B"/>
    <w:rsid w:val="00422C3E"/>
    <w:rsid w:val="00422CD9"/>
    <w:rsid w:val="004239BC"/>
    <w:rsid w:val="00423BBD"/>
    <w:rsid w:val="00423E39"/>
    <w:rsid w:val="00423E53"/>
    <w:rsid w:val="0042480E"/>
    <w:rsid w:val="0042490D"/>
    <w:rsid w:val="00424C28"/>
    <w:rsid w:val="004254D5"/>
    <w:rsid w:val="0042550D"/>
    <w:rsid w:val="00425EA8"/>
    <w:rsid w:val="00425FF4"/>
    <w:rsid w:val="00426153"/>
    <w:rsid w:val="004269E6"/>
    <w:rsid w:val="00426B6A"/>
    <w:rsid w:val="00426B6B"/>
    <w:rsid w:val="004270BB"/>
    <w:rsid w:val="004303B1"/>
    <w:rsid w:val="00430A98"/>
    <w:rsid w:val="0043190B"/>
    <w:rsid w:val="00431A6E"/>
    <w:rsid w:val="00431D06"/>
    <w:rsid w:val="0043202F"/>
    <w:rsid w:val="004323B8"/>
    <w:rsid w:val="00432553"/>
    <w:rsid w:val="00432563"/>
    <w:rsid w:val="00432691"/>
    <w:rsid w:val="004327FE"/>
    <w:rsid w:val="00432FC1"/>
    <w:rsid w:val="00432FF2"/>
    <w:rsid w:val="00433672"/>
    <w:rsid w:val="00433931"/>
    <w:rsid w:val="00434021"/>
    <w:rsid w:val="0043447F"/>
    <w:rsid w:val="00435161"/>
    <w:rsid w:val="00435F75"/>
    <w:rsid w:val="00436288"/>
    <w:rsid w:val="00436293"/>
    <w:rsid w:val="004364F7"/>
    <w:rsid w:val="00436794"/>
    <w:rsid w:val="00436881"/>
    <w:rsid w:val="00436F58"/>
    <w:rsid w:val="0044046B"/>
    <w:rsid w:val="004407BD"/>
    <w:rsid w:val="004409FB"/>
    <w:rsid w:val="00440B61"/>
    <w:rsid w:val="00440F7D"/>
    <w:rsid w:val="004417AF"/>
    <w:rsid w:val="00442131"/>
    <w:rsid w:val="00442533"/>
    <w:rsid w:val="004425A8"/>
    <w:rsid w:val="00443066"/>
    <w:rsid w:val="00443210"/>
    <w:rsid w:val="00443A49"/>
    <w:rsid w:val="00443B05"/>
    <w:rsid w:val="00443C6D"/>
    <w:rsid w:val="00443F52"/>
    <w:rsid w:val="004447E9"/>
    <w:rsid w:val="00444A91"/>
    <w:rsid w:val="00445600"/>
    <w:rsid w:val="00446850"/>
    <w:rsid w:val="00446F44"/>
    <w:rsid w:val="00446F68"/>
    <w:rsid w:val="00446FAC"/>
    <w:rsid w:val="0044747E"/>
    <w:rsid w:val="004502C9"/>
    <w:rsid w:val="0045034C"/>
    <w:rsid w:val="00450981"/>
    <w:rsid w:val="00451AD7"/>
    <w:rsid w:val="00452438"/>
    <w:rsid w:val="0045262E"/>
    <w:rsid w:val="00453755"/>
    <w:rsid w:val="00453C8E"/>
    <w:rsid w:val="004546C6"/>
    <w:rsid w:val="0045477D"/>
    <w:rsid w:val="004554C8"/>
    <w:rsid w:val="00455E02"/>
    <w:rsid w:val="00456495"/>
    <w:rsid w:val="00456896"/>
    <w:rsid w:val="004576C5"/>
    <w:rsid w:val="00460700"/>
    <w:rsid w:val="0046083E"/>
    <w:rsid w:val="00461328"/>
    <w:rsid w:val="00461D00"/>
    <w:rsid w:val="0046223D"/>
    <w:rsid w:val="004631C9"/>
    <w:rsid w:val="0046552C"/>
    <w:rsid w:val="0046562D"/>
    <w:rsid w:val="004659E4"/>
    <w:rsid w:val="00466595"/>
    <w:rsid w:val="004668CC"/>
    <w:rsid w:val="00466B0C"/>
    <w:rsid w:val="00467B7B"/>
    <w:rsid w:val="0047086F"/>
    <w:rsid w:val="0047277C"/>
    <w:rsid w:val="0047373A"/>
    <w:rsid w:val="00474B3A"/>
    <w:rsid w:val="0047506F"/>
    <w:rsid w:val="00475C34"/>
    <w:rsid w:val="00475C84"/>
    <w:rsid w:val="00476A62"/>
    <w:rsid w:val="00476DBE"/>
    <w:rsid w:val="00476F0E"/>
    <w:rsid w:val="0047763E"/>
    <w:rsid w:val="00477815"/>
    <w:rsid w:val="00477DE6"/>
    <w:rsid w:val="00477F65"/>
    <w:rsid w:val="00480022"/>
    <w:rsid w:val="00480676"/>
    <w:rsid w:val="00480C53"/>
    <w:rsid w:val="0048147F"/>
    <w:rsid w:val="004819DE"/>
    <w:rsid w:val="00481A6E"/>
    <w:rsid w:val="00481F04"/>
    <w:rsid w:val="00482036"/>
    <w:rsid w:val="0048379F"/>
    <w:rsid w:val="004838D1"/>
    <w:rsid w:val="00483AAF"/>
    <w:rsid w:val="0048446B"/>
    <w:rsid w:val="004849C2"/>
    <w:rsid w:val="00484E0C"/>
    <w:rsid w:val="004854D8"/>
    <w:rsid w:val="00487DDA"/>
    <w:rsid w:val="00490756"/>
    <w:rsid w:val="00490EC7"/>
    <w:rsid w:val="004916F6"/>
    <w:rsid w:val="00491BF8"/>
    <w:rsid w:val="00492D59"/>
    <w:rsid w:val="00492FBF"/>
    <w:rsid w:val="004936F0"/>
    <w:rsid w:val="0049386B"/>
    <w:rsid w:val="00493C58"/>
    <w:rsid w:val="004941BB"/>
    <w:rsid w:val="00494660"/>
    <w:rsid w:val="00494A5D"/>
    <w:rsid w:val="00494C5E"/>
    <w:rsid w:val="0049588A"/>
    <w:rsid w:val="00496ADF"/>
    <w:rsid w:val="00497447"/>
    <w:rsid w:val="00497BC0"/>
    <w:rsid w:val="00497DAF"/>
    <w:rsid w:val="0049D79A"/>
    <w:rsid w:val="004A0356"/>
    <w:rsid w:val="004A0506"/>
    <w:rsid w:val="004A063F"/>
    <w:rsid w:val="004A0F91"/>
    <w:rsid w:val="004A1205"/>
    <w:rsid w:val="004A12E2"/>
    <w:rsid w:val="004A2AA2"/>
    <w:rsid w:val="004A30F5"/>
    <w:rsid w:val="004A311D"/>
    <w:rsid w:val="004A3135"/>
    <w:rsid w:val="004A338E"/>
    <w:rsid w:val="004A3964"/>
    <w:rsid w:val="004A3A6B"/>
    <w:rsid w:val="004A3F29"/>
    <w:rsid w:val="004A3F46"/>
    <w:rsid w:val="004A428D"/>
    <w:rsid w:val="004A53FF"/>
    <w:rsid w:val="004A5D5F"/>
    <w:rsid w:val="004A635D"/>
    <w:rsid w:val="004A6B74"/>
    <w:rsid w:val="004A74EC"/>
    <w:rsid w:val="004A7AB5"/>
    <w:rsid w:val="004A7EB7"/>
    <w:rsid w:val="004B0272"/>
    <w:rsid w:val="004B090E"/>
    <w:rsid w:val="004B0949"/>
    <w:rsid w:val="004B1187"/>
    <w:rsid w:val="004B1607"/>
    <w:rsid w:val="004B212F"/>
    <w:rsid w:val="004B2566"/>
    <w:rsid w:val="004B26E8"/>
    <w:rsid w:val="004B29C0"/>
    <w:rsid w:val="004B31EA"/>
    <w:rsid w:val="004B3367"/>
    <w:rsid w:val="004B356D"/>
    <w:rsid w:val="004B39A0"/>
    <w:rsid w:val="004B450D"/>
    <w:rsid w:val="004B45B9"/>
    <w:rsid w:val="004B4777"/>
    <w:rsid w:val="004B4880"/>
    <w:rsid w:val="004B4CC5"/>
    <w:rsid w:val="004B5FB2"/>
    <w:rsid w:val="004B60DF"/>
    <w:rsid w:val="004B6C15"/>
    <w:rsid w:val="004B7349"/>
    <w:rsid w:val="004B7712"/>
    <w:rsid w:val="004B7B1F"/>
    <w:rsid w:val="004B7E4A"/>
    <w:rsid w:val="004C01EA"/>
    <w:rsid w:val="004C065B"/>
    <w:rsid w:val="004C0E79"/>
    <w:rsid w:val="004C137E"/>
    <w:rsid w:val="004C1D40"/>
    <w:rsid w:val="004C22C0"/>
    <w:rsid w:val="004C274B"/>
    <w:rsid w:val="004C30C6"/>
    <w:rsid w:val="004C385C"/>
    <w:rsid w:val="004C3A0E"/>
    <w:rsid w:val="004C3CD0"/>
    <w:rsid w:val="004C4451"/>
    <w:rsid w:val="004C6300"/>
    <w:rsid w:val="004C680A"/>
    <w:rsid w:val="004C6DF5"/>
    <w:rsid w:val="004C6F70"/>
    <w:rsid w:val="004C6FC1"/>
    <w:rsid w:val="004C6FFC"/>
    <w:rsid w:val="004C74DE"/>
    <w:rsid w:val="004C7895"/>
    <w:rsid w:val="004C78F5"/>
    <w:rsid w:val="004C7B74"/>
    <w:rsid w:val="004C7BB9"/>
    <w:rsid w:val="004C7CA3"/>
    <w:rsid w:val="004C7CD3"/>
    <w:rsid w:val="004C7FB5"/>
    <w:rsid w:val="004D02B1"/>
    <w:rsid w:val="004D04D9"/>
    <w:rsid w:val="004D0851"/>
    <w:rsid w:val="004D0D83"/>
    <w:rsid w:val="004D0F69"/>
    <w:rsid w:val="004D1392"/>
    <w:rsid w:val="004D14BE"/>
    <w:rsid w:val="004D18C1"/>
    <w:rsid w:val="004D2A76"/>
    <w:rsid w:val="004D38DB"/>
    <w:rsid w:val="004D40CE"/>
    <w:rsid w:val="004D528D"/>
    <w:rsid w:val="004D59E7"/>
    <w:rsid w:val="004D7098"/>
    <w:rsid w:val="004D7FDA"/>
    <w:rsid w:val="004E014D"/>
    <w:rsid w:val="004E038F"/>
    <w:rsid w:val="004E13E7"/>
    <w:rsid w:val="004E1455"/>
    <w:rsid w:val="004E162A"/>
    <w:rsid w:val="004E20BC"/>
    <w:rsid w:val="004E2742"/>
    <w:rsid w:val="004E2B34"/>
    <w:rsid w:val="004E2EEB"/>
    <w:rsid w:val="004E3A7B"/>
    <w:rsid w:val="004E4185"/>
    <w:rsid w:val="004E4A5A"/>
    <w:rsid w:val="004E4ADE"/>
    <w:rsid w:val="004E4B6E"/>
    <w:rsid w:val="004E502D"/>
    <w:rsid w:val="004E579D"/>
    <w:rsid w:val="004E583C"/>
    <w:rsid w:val="004E60F0"/>
    <w:rsid w:val="004E6153"/>
    <w:rsid w:val="004E64A5"/>
    <w:rsid w:val="004E6695"/>
    <w:rsid w:val="004E6C58"/>
    <w:rsid w:val="004E6D9A"/>
    <w:rsid w:val="004E703A"/>
    <w:rsid w:val="004E72C0"/>
    <w:rsid w:val="004E7385"/>
    <w:rsid w:val="004E7714"/>
    <w:rsid w:val="004E7948"/>
    <w:rsid w:val="004E79D0"/>
    <w:rsid w:val="004EC343"/>
    <w:rsid w:val="004F1EC3"/>
    <w:rsid w:val="004F3B0E"/>
    <w:rsid w:val="004F3B9D"/>
    <w:rsid w:val="004F3ED7"/>
    <w:rsid w:val="004F4138"/>
    <w:rsid w:val="004F49D9"/>
    <w:rsid w:val="004F5114"/>
    <w:rsid w:val="004F5315"/>
    <w:rsid w:val="004F5565"/>
    <w:rsid w:val="004F5889"/>
    <w:rsid w:val="004F5997"/>
    <w:rsid w:val="004F668E"/>
    <w:rsid w:val="004F67E3"/>
    <w:rsid w:val="004F683A"/>
    <w:rsid w:val="004F690B"/>
    <w:rsid w:val="004F6B11"/>
    <w:rsid w:val="004F76E7"/>
    <w:rsid w:val="004F7F53"/>
    <w:rsid w:val="00500999"/>
    <w:rsid w:val="00500B9B"/>
    <w:rsid w:val="00501301"/>
    <w:rsid w:val="00502FCF"/>
    <w:rsid w:val="0050311C"/>
    <w:rsid w:val="00503A3A"/>
    <w:rsid w:val="00504044"/>
    <w:rsid w:val="005060AE"/>
    <w:rsid w:val="00506253"/>
    <w:rsid w:val="00506974"/>
    <w:rsid w:val="0050698F"/>
    <w:rsid w:val="00506A2E"/>
    <w:rsid w:val="00506C44"/>
    <w:rsid w:val="00507BFE"/>
    <w:rsid w:val="00507CE1"/>
    <w:rsid w:val="00507E96"/>
    <w:rsid w:val="00507F24"/>
    <w:rsid w:val="005105D7"/>
    <w:rsid w:val="00510886"/>
    <w:rsid w:val="00510D9E"/>
    <w:rsid w:val="00511010"/>
    <w:rsid w:val="00511074"/>
    <w:rsid w:val="005110B2"/>
    <w:rsid w:val="00511216"/>
    <w:rsid w:val="005113C8"/>
    <w:rsid w:val="00511CA1"/>
    <w:rsid w:val="0051240A"/>
    <w:rsid w:val="00513715"/>
    <w:rsid w:val="00513FBE"/>
    <w:rsid w:val="005143C9"/>
    <w:rsid w:val="0051484E"/>
    <w:rsid w:val="00514998"/>
    <w:rsid w:val="00514B79"/>
    <w:rsid w:val="00514C04"/>
    <w:rsid w:val="00514EB8"/>
    <w:rsid w:val="0051505F"/>
    <w:rsid w:val="005154EA"/>
    <w:rsid w:val="005158F4"/>
    <w:rsid w:val="005160C5"/>
    <w:rsid w:val="00516516"/>
    <w:rsid w:val="005165BC"/>
    <w:rsid w:val="0051664D"/>
    <w:rsid w:val="00516C00"/>
    <w:rsid w:val="00516D48"/>
    <w:rsid w:val="00517CEC"/>
    <w:rsid w:val="0051B831"/>
    <w:rsid w:val="005202FB"/>
    <w:rsid w:val="005203C2"/>
    <w:rsid w:val="00520B49"/>
    <w:rsid w:val="00520F55"/>
    <w:rsid w:val="00521189"/>
    <w:rsid w:val="00522294"/>
    <w:rsid w:val="00522398"/>
    <w:rsid w:val="00522918"/>
    <w:rsid w:val="0052299A"/>
    <w:rsid w:val="00522BD4"/>
    <w:rsid w:val="00523896"/>
    <w:rsid w:val="00523A0E"/>
    <w:rsid w:val="00523C2B"/>
    <w:rsid w:val="00524165"/>
    <w:rsid w:val="005243A5"/>
    <w:rsid w:val="00524851"/>
    <w:rsid w:val="00524F6C"/>
    <w:rsid w:val="00525117"/>
    <w:rsid w:val="0052571B"/>
    <w:rsid w:val="00525A2E"/>
    <w:rsid w:val="0052612B"/>
    <w:rsid w:val="00527095"/>
    <w:rsid w:val="0052725A"/>
    <w:rsid w:val="005273F5"/>
    <w:rsid w:val="00527B30"/>
    <w:rsid w:val="00530393"/>
    <w:rsid w:val="00530AA4"/>
    <w:rsid w:val="005313AC"/>
    <w:rsid w:val="00531485"/>
    <w:rsid w:val="005316C3"/>
    <w:rsid w:val="0053269D"/>
    <w:rsid w:val="005326AF"/>
    <w:rsid w:val="00532844"/>
    <w:rsid w:val="00532F52"/>
    <w:rsid w:val="00532FE8"/>
    <w:rsid w:val="00533895"/>
    <w:rsid w:val="005338BD"/>
    <w:rsid w:val="00534902"/>
    <w:rsid w:val="00534938"/>
    <w:rsid w:val="00535410"/>
    <w:rsid w:val="0053546F"/>
    <w:rsid w:val="00535A07"/>
    <w:rsid w:val="00535C21"/>
    <w:rsid w:val="005361BB"/>
    <w:rsid w:val="0053681B"/>
    <w:rsid w:val="00536994"/>
    <w:rsid w:val="005369C8"/>
    <w:rsid w:val="005372FE"/>
    <w:rsid w:val="00537735"/>
    <w:rsid w:val="00537948"/>
    <w:rsid w:val="00537A4F"/>
    <w:rsid w:val="00537D75"/>
    <w:rsid w:val="005402F2"/>
    <w:rsid w:val="0054120E"/>
    <w:rsid w:val="00541506"/>
    <w:rsid w:val="00541ADA"/>
    <w:rsid w:val="00541D2E"/>
    <w:rsid w:val="0054202F"/>
    <w:rsid w:val="00542114"/>
    <w:rsid w:val="00542375"/>
    <w:rsid w:val="00542565"/>
    <w:rsid w:val="0054274E"/>
    <w:rsid w:val="00542AFD"/>
    <w:rsid w:val="005435EE"/>
    <w:rsid w:val="005436E9"/>
    <w:rsid w:val="0054405F"/>
    <w:rsid w:val="00544A50"/>
    <w:rsid w:val="005453DF"/>
    <w:rsid w:val="00545A96"/>
    <w:rsid w:val="0054691D"/>
    <w:rsid w:val="0054694D"/>
    <w:rsid w:val="0054706E"/>
    <w:rsid w:val="00547742"/>
    <w:rsid w:val="00547B0D"/>
    <w:rsid w:val="00547B40"/>
    <w:rsid w:val="005500B7"/>
    <w:rsid w:val="0055063B"/>
    <w:rsid w:val="005508A7"/>
    <w:rsid w:val="00550AE6"/>
    <w:rsid w:val="00550AF8"/>
    <w:rsid w:val="005514CD"/>
    <w:rsid w:val="00551D4D"/>
    <w:rsid w:val="005532EA"/>
    <w:rsid w:val="00553A25"/>
    <w:rsid w:val="00553CB4"/>
    <w:rsid w:val="00554311"/>
    <w:rsid w:val="00554705"/>
    <w:rsid w:val="00554782"/>
    <w:rsid w:val="00554B47"/>
    <w:rsid w:val="00555178"/>
    <w:rsid w:val="00555BCB"/>
    <w:rsid w:val="005561AF"/>
    <w:rsid w:val="00556393"/>
    <w:rsid w:val="0055790C"/>
    <w:rsid w:val="005579A6"/>
    <w:rsid w:val="00557B77"/>
    <w:rsid w:val="00557B97"/>
    <w:rsid w:val="00557E31"/>
    <w:rsid w:val="0056080C"/>
    <w:rsid w:val="00560B43"/>
    <w:rsid w:val="00560CE9"/>
    <w:rsid w:val="00562112"/>
    <w:rsid w:val="00562177"/>
    <w:rsid w:val="00562179"/>
    <w:rsid w:val="00562374"/>
    <w:rsid w:val="005624DA"/>
    <w:rsid w:val="00562AEF"/>
    <w:rsid w:val="00563AD8"/>
    <w:rsid w:val="0056442C"/>
    <w:rsid w:val="00564591"/>
    <w:rsid w:val="005651B6"/>
    <w:rsid w:val="00565580"/>
    <w:rsid w:val="00565C67"/>
    <w:rsid w:val="00566E16"/>
    <w:rsid w:val="005671B6"/>
    <w:rsid w:val="00567914"/>
    <w:rsid w:val="00570DDE"/>
    <w:rsid w:val="005728C4"/>
    <w:rsid w:val="0057384D"/>
    <w:rsid w:val="00573EA8"/>
    <w:rsid w:val="00573F01"/>
    <w:rsid w:val="005743A8"/>
    <w:rsid w:val="00574538"/>
    <w:rsid w:val="0057471A"/>
    <w:rsid w:val="00574ACF"/>
    <w:rsid w:val="00574AE1"/>
    <w:rsid w:val="00574E76"/>
    <w:rsid w:val="0057529D"/>
    <w:rsid w:val="0057591A"/>
    <w:rsid w:val="00575A02"/>
    <w:rsid w:val="00575F55"/>
    <w:rsid w:val="00575F9A"/>
    <w:rsid w:val="00576360"/>
    <w:rsid w:val="005767D9"/>
    <w:rsid w:val="00577246"/>
    <w:rsid w:val="005772B8"/>
    <w:rsid w:val="005776EB"/>
    <w:rsid w:val="0057770E"/>
    <w:rsid w:val="00577BAA"/>
    <w:rsid w:val="005804B4"/>
    <w:rsid w:val="00580A12"/>
    <w:rsid w:val="00580B79"/>
    <w:rsid w:val="00581234"/>
    <w:rsid w:val="00581556"/>
    <w:rsid w:val="00583294"/>
    <w:rsid w:val="005834A6"/>
    <w:rsid w:val="005838DE"/>
    <w:rsid w:val="00584533"/>
    <w:rsid w:val="005851FD"/>
    <w:rsid w:val="0058564A"/>
    <w:rsid w:val="00585673"/>
    <w:rsid w:val="00585786"/>
    <w:rsid w:val="00585F32"/>
    <w:rsid w:val="005868DF"/>
    <w:rsid w:val="00586B4D"/>
    <w:rsid w:val="00586D3C"/>
    <w:rsid w:val="0058714C"/>
    <w:rsid w:val="00587635"/>
    <w:rsid w:val="005878AA"/>
    <w:rsid w:val="00587B96"/>
    <w:rsid w:val="0058DC7C"/>
    <w:rsid w:val="0059022B"/>
    <w:rsid w:val="00590DE5"/>
    <w:rsid w:val="00591968"/>
    <w:rsid w:val="005920A4"/>
    <w:rsid w:val="00593516"/>
    <w:rsid w:val="0059384E"/>
    <w:rsid w:val="00593EA3"/>
    <w:rsid w:val="00594716"/>
    <w:rsid w:val="00594D3D"/>
    <w:rsid w:val="00594F44"/>
    <w:rsid w:val="00595808"/>
    <w:rsid w:val="00595874"/>
    <w:rsid w:val="005959D5"/>
    <w:rsid w:val="00595B4A"/>
    <w:rsid w:val="0059604D"/>
    <w:rsid w:val="00596BC3"/>
    <w:rsid w:val="005970C1"/>
    <w:rsid w:val="00597DF8"/>
    <w:rsid w:val="005A0092"/>
    <w:rsid w:val="005A0363"/>
    <w:rsid w:val="005A0426"/>
    <w:rsid w:val="005A15CB"/>
    <w:rsid w:val="005A16E7"/>
    <w:rsid w:val="005A181F"/>
    <w:rsid w:val="005A2448"/>
    <w:rsid w:val="005A2775"/>
    <w:rsid w:val="005A41AB"/>
    <w:rsid w:val="005A487E"/>
    <w:rsid w:val="005A4994"/>
    <w:rsid w:val="005A49D8"/>
    <w:rsid w:val="005A4AD9"/>
    <w:rsid w:val="005A4D1A"/>
    <w:rsid w:val="005A4E13"/>
    <w:rsid w:val="005A54C6"/>
    <w:rsid w:val="005A564A"/>
    <w:rsid w:val="005A5688"/>
    <w:rsid w:val="005A59E6"/>
    <w:rsid w:val="005A66CC"/>
    <w:rsid w:val="005A77B2"/>
    <w:rsid w:val="005A7885"/>
    <w:rsid w:val="005A7A2C"/>
    <w:rsid w:val="005A7A5A"/>
    <w:rsid w:val="005B1F85"/>
    <w:rsid w:val="005B20F5"/>
    <w:rsid w:val="005B24F5"/>
    <w:rsid w:val="005B302E"/>
    <w:rsid w:val="005B339A"/>
    <w:rsid w:val="005B33C5"/>
    <w:rsid w:val="005B3573"/>
    <w:rsid w:val="005B3A71"/>
    <w:rsid w:val="005B3A8A"/>
    <w:rsid w:val="005B3EEB"/>
    <w:rsid w:val="005B43AE"/>
    <w:rsid w:val="005B44A5"/>
    <w:rsid w:val="005B4736"/>
    <w:rsid w:val="005B4D6D"/>
    <w:rsid w:val="005B4D97"/>
    <w:rsid w:val="005B67E4"/>
    <w:rsid w:val="005B69EA"/>
    <w:rsid w:val="005B78F0"/>
    <w:rsid w:val="005B79B5"/>
    <w:rsid w:val="005B7D99"/>
    <w:rsid w:val="005C0126"/>
    <w:rsid w:val="005C050B"/>
    <w:rsid w:val="005C1674"/>
    <w:rsid w:val="005C183A"/>
    <w:rsid w:val="005C1A48"/>
    <w:rsid w:val="005C1ED1"/>
    <w:rsid w:val="005C2133"/>
    <w:rsid w:val="005C2386"/>
    <w:rsid w:val="005C2517"/>
    <w:rsid w:val="005C2D3E"/>
    <w:rsid w:val="005C3C30"/>
    <w:rsid w:val="005C3C90"/>
    <w:rsid w:val="005C3FB1"/>
    <w:rsid w:val="005C4AC3"/>
    <w:rsid w:val="005C4EC6"/>
    <w:rsid w:val="005C70D9"/>
    <w:rsid w:val="005C7559"/>
    <w:rsid w:val="005C75DF"/>
    <w:rsid w:val="005C7720"/>
    <w:rsid w:val="005C7B39"/>
    <w:rsid w:val="005C7BF9"/>
    <w:rsid w:val="005D1184"/>
    <w:rsid w:val="005D181E"/>
    <w:rsid w:val="005D1BD1"/>
    <w:rsid w:val="005D1D13"/>
    <w:rsid w:val="005D1E22"/>
    <w:rsid w:val="005D2171"/>
    <w:rsid w:val="005D28CB"/>
    <w:rsid w:val="005D2954"/>
    <w:rsid w:val="005D2C60"/>
    <w:rsid w:val="005D325D"/>
    <w:rsid w:val="005D4548"/>
    <w:rsid w:val="005D463F"/>
    <w:rsid w:val="005D4D48"/>
    <w:rsid w:val="005D5A86"/>
    <w:rsid w:val="005D7EB2"/>
    <w:rsid w:val="005E02FD"/>
    <w:rsid w:val="005E0A09"/>
    <w:rsid w:val="005E1699"/>
    <w:rsid w:val="005E1AF6"/>
    <w:rsid w:val="005E1E1F"/>
    <w:rsid w:val="005E23F0"/>
    <w:rsid w:val="005E2572"/>
    <w:rsid w:val="005E27B7"/>
    <w:rsid w:val="005E2D8A"/>
    <w:rsid w:val="005E2EF0"/>
    <w:rsid w:val="005E2F44"/>
    <w:rsid w:val="005E313B"/>
    <w:rsid w:val="005E34B9"/>
    <w:rsid w:val="005E374B"/>
    <w:rsid w:val="005E39AF"/>
    <w:rsid w:val="005E3A96"/>
    <w:rsid w:val="005E3F35"/>
    <w:rsid w:val="005E40C8"/>
    <w:rsid w:val="005E46C6"/>
    <w:rsid w:val="005E5345"/>
    <w:rsid w:val="005E5582"/>
    <w:rsid w:val="005E6A75"/>
    <w:rsid w:val="005E6B2D"/>
    <w:rsid w:val="005E6CB7"/>
    <w:rsid w:val="005E7501"/>
    <w:rsid w:val="005E79F5"/>
    <w:rsid w:val="005E7D5B"/>
    <w:rsid w:val="005E7D6A"/>
    <w:rsid w:val="005E7DD9"/>
    <w:rsid w:val="005F0B57"/>
    <w:rsid w:val="005F1A26"/>
    <w:rsid w:val="005F1B50"/>
    <w:rsid w:val="005F2307"/>
    <w:rsid w:val="005F234C"/>
    <w:rsid w:val="005F2D3A"/>
    <w:rsid w:val="005F3138"/>
    <w:rsid w:val="005F5269"/>
    <w:rsid w:val="005F5A88"/>
    <w:rsid w:val="005F6661"/>
    <w:rsid w:val="005F6806"/>
    <w:rsid w:val="005F6A1B"/>
    <w:rsid w:val="005F70CB"/>
    <w:rsid w:val="005F7F85"/>
    <w:rsid w:val="00600726"/>
    <w:rsid w:val="00600AD6"/>
    <w:rsid w:val="00600F3E"/>
    <w:rsid w:val="006012FC"/>
    <w:rsid w:val="006015D0"/>
    <w:rsid w:val="006017F8"/>
    <w:rsid w:val="00601DEB"/>
    <w:rsid w:val="006026A1"/>
    <w:rsid w:val="00602825"/>
    <w:rsid w:val="00602895"/>
    <w:rsid w:val="0060295D"/>
    <w:rsid w:val="006032AA"/>
    <w:rsid w:val="00603D1E"/>
    <w:rsid w:val="00603FB5"/>
    <w:rsid w:val="00604B5B"/>
    <w:rsid w:val="006054B1"/>
    <w:rsid w:val="0060587A"/>
    <w:rsid w:val="00605BDD"/>
    <w:rsid w:val="00605CD9"/>
    <w:rsid w:val="00606313"/>
    <w:rsid w:val="00607C14"/>
    <w:rsid w:val="0061008F"/>
    <w:rsid w:val="00610441"/>
    <w:rsid w:val="00610779"/>
    <w:rsid w:val="00610A88"/>
    <w:rsid w:val="006111CD"/>
    <w:rsid w:val="006112A8"/>
    <w:rsid w:val="00611676"/>
    <w:rsid w:val="006120E4"/>
    <w:rsid w:val="00612EF5"/>
    <w:rsid w:val="006135ED"/>
    <w:rsid w:val="0061428B"/>
    <w:rsid w:val="00614425"/>
    <w:rsid w:val="006147F2"/>
    <w:rsid w:val="0061517F"/>
    <w:rsid w:val="0061523D"/>
    <w:rsid w:val="00615E71"/>
    <w:rsid w:val="006160BA"/>
    <w:rsid w:val="006162B0"/>
    <w:rsid w:val="00617016"/>
    <w:rsid w:val="006175C4"/>
    <w:rsid w:val="00617CC7"/>
    <w:rsid w:val="006200B1"/>
    <w:rsid w:val="006204AD"/>
    <w:rsid w:val="0062176B"/>
    <w:rsid w:val="00621823"/>
    <w:rsid w:val="00621BED"/>
    <w:rsid w:val="00621E8E"/>
    <w:rsid w:val="00623537"/>
    <w:rsid w:val="00624234"/>
    <w:rsid w:val="006248F2"/>
    <w:rsid w:val="006252E0"/>
    <w:rsid w:val="006253D4"/>
    <w:rsid w:val="00625A79"/>
    <w:rsid w:val="00626C8F"/>
    <w:rsid w:val="00626F76"/>
    <w:rsid w:val="00627098"/>
    <w:rsid w:val="00627912"/>
    <w:rsid w:val="00627B45"/>
    <w:rsid w:val="00630082"/>
    <w:rsid w:val="00630114"/>
    <w:rsid w:val="00630966"/>
    <w:rsid w:val="00630AD8"/>
    <w:rsid w:val="00630C7F"/>
    <w:rsid w:val="00630FC9"/>
    <w:rsid w:val="0063208F"/>
    <w:rsid w:val="006323D5"/>
    <w:rsid w:val="006337F5"/>
    <w:rsid w:val="00633D1B"/>
    <w:rsid w:val="00633F59"/>
    <w:rsid w:val="00634131"/>
    <w:rsid w:val="006346E1"/>
    <w:rsid w:val="00634B4F"/>
    <w:rsid w:val="0063511C"/>
    <w:rsid w:val="0063529E"/>
    <w:rsid w:val="006353D6"/>
    <w:rsid w:val="00635A40"/>
    <w:rsid w:val="006368D9"/>
    <w:rsid w:val="00636FCC"/>
    <w:rsid w:val="00637702"/>
    <w:rsid w:val="00637CB4"/>
    <w:rsid w:val="00637EDF"/>
    <w:rsid w:val="006403CA"/>
    <w:rsid w:val="0064144D"/>
    <w:rsid w:val="006414D8"/>
    <w:rsid w:val="00641A15"/>
    <w:rsid w:val="00641F30"/>
    <w:rsid w:val="006425FB"/>
    <w:rsid w:val="00642F67"/>
    <w:rsid w:val="006430E1"/>
    <w:rsid w:val="006433AC"/>
    <w:rsid w:val="006447BB"/>
    <w:rsid w:val="00644844"/>
    <w:rsid w:val="00645E0B"/>
    <w:rsid w:val="0064602F"/>
    <w:rsid w:val="00646984"/>
    <w:rsid w:val="00647038"/>
    <w:rsid w:val="006506E4"/>
    <w:rsid w:val="00650A95"/>
    <w:rsid w:val="00650F91"/>
    <w:rsid w:val="0065168F"/>
    <w:rsid w:val="00651939"/>
    <w:rsid w:val="00652B13"/>
    <w:rsid w:val="00652EB7"/>
    <w:rsid w:val="00653876"/>
    <w:rsid w:val="00653B5A"/>
    <w:rsid w:val="00653FA7"/>
    <w:rsid w:val="006542E1"/>
    <w:rsid w:val="006545CC"/>
    <w:rsid w:val="006545E5"/>
    <w:rsid w:val="00655569"/>
    <w:rsid w:val="00655C50"/>
    <w:rsid w:val="00656406"/>
    <w:rsid w:val="00656519"/>
    <w:rsid w:val="00656896"/>
    <w:rsid w:val="0065727D"/>
    <w:rsid w:val="006578C3"/>
    <w:rsid w:val="00657A60"/>
    <w:rsid w:val="00657E40"/>
    <w:rsid w:val="0066016A"/>
    <w:rsid w:val="00660417"/>
    <w:rsid w:val="00660F02"/>
    <w:rsid w:val="00660FDE"/>
    <w:rsid w:val="0066126A"/>
    <w:rsid w:val="00661645"/>
    <w:rsid w:val="00662418"/>
    <w:rsid w:val="00662D05"/>
    <w:rsid w:val="00663864"/>
    <w:rsid w:val="00663922"/>
    <w:rsid w:val="00663BA7"/>
    <w:rsid w:val="006643DE"/>
    <w:rsid w:val="0066488A"/>
    <w:rsid w:val="006652C8"/>
    <w:rsid w:val="00665528"/>
    <w:rsid w:val="0066598D"/>
    <w:rsid w:val="00665E5A"/>
    <w:rsid w:val="00666242"/>
    <w:rsid w:val="0066683A"/>
    <w:rsid w:val="00666B17"/>
    <w:rsid w:val="00666E6C"/>
    <w:rsid w:val="00666EA2"/>
    <w:rsid w:val="006672AC"/>
    <w:rsid w:val="006677B4"/>
    <w:rsid w:val="006679D7"/>
    <w:rsid w:val="00667F7D"/>
    <w:rsid w:val="0066B95F"/>
    <w:rsid w:val="0067029E"/>
    <w:rsid w:val="00670456"/>
    <w:rsid w:val="00670A56"/>
    <w:rsid w:val="00670C86"/>
    <w:rsid w:val="00670D5D"/>
    <w:rsid w:val="00671041"/>
    <w:rsid w:val="006711C2"/>
    <w:rsid w:val="00671667"/>
    <w:rsid w:val="00671D99"/>
    <w:rsid w:val="0067328E"/>
    <w:rsid w:val="006733A5"/>
    <w:rsid w:val="00674983"/>
    <w:rsid w:val="00675181"/>
    <w:rsid w:val="00675B96"/>
    <w:rsid w:val="00675C39"/>
    <w:rsid w:val="006764DB"/>
    <w:rsid w:val="00677204"/>
    <w:rsid w:val="00677442"/>
    <w:rsid w:val="00680993"/>
    <w:rsid w:val="0068124F"/>
    <w:rsid w:val="00682318"/>
    <w:rsid w:val="00682755"/>
    <w:rsid w:val="006829C5"/>
    <w:rsid w:val="00682AF7"/>
    <w:rsid w:val="006832D9"/>
    <w:rsid w:val="00683464"/>
    <w:rsid w:val="00683BC0"/>
    <w:rsid w:val="006841AE"/>
    <w:rsid w:val="00684611"/>
    <w:rsid w:val="006854E3"/>
    <w:rsid w:val="006864D7"/>
    <w:rsid w:val="00687461"/>
    <w:rsid w:val="00687475"/>
    <w:rsid w:val="00687E3E"/>
    <w:rsid w:val="0069016A"/>
    <w:rsid w:val="00690C86"/>
    <w:rsid w:val="00690DA5"/>
    <w:rsid w:val="00691A0E"/>
    <w:rsid w:val="00692AB6"/>
    <w:rsid w:val="00692C68"/>
    <w:rsid w:val="00692D7B"/>
    <w:rsid w:val="00693826"/>
    <w:rsid w:val="00694488"/>
    <w:rsid w:val="00694786"/>
    <w:rsid w:val="00694D24"/>
    <w:rsid w:val="00695397"/>
    <w:rsid w:val="006955C3"/>
    <w:rsid w:val="006958A1"/>
    <w:rsid w:val="0069643D"/>
    <w:rsid w:val="006967BF"/>
    <w:rsid w:val="006968E2"/>
    <w:rsid w:val="00696B3B"/>
    <w:rsid w:val="00696D6A"/>
    <w:rsid w:val="006977EF"/>
    <w:rsid w:val="00697856"/>
    <w:rsid w:val="006A01B2"/>
    <w:rsid w:val="006A099A"/>
    <w:rsid w:val="006A150E"/>
    <w:rsid w:val="006A2B60"/>
    <w:rsid w:val="006A2D0E"/>
    <w:rsid w:val="006A3086"/>
    <w:rsid w:val="006A3380"/>
    <w:rsid w:val="006A3BD2"/>
    <w:rsid w:val="006A52C9"/>
    <w:rsid w:val="006A69FB"/>
    <w:rsid w:val="006A6C9C"/>
    <w:rsid w:val="006A6CB9"/>
    <w:rsid w:val="006A6DD4"/>
    <w:rsid w:val="006A7020"/>
    <w:rsid w:val="006A71F6"/>
    <w:rsid w:val="006A7A42"/>
    <w:rsid w:val="006A7E61"/>
    <w:rsid w:val="006A7E71"/>
    <w:rsid w:val="006B0C34"/>
    <w:rsid w:val="006B0DCD"/>
    <w:rsid w:val="006B15A6"/>
    <w:rsid w:val="006B18B3"/>
    <w:rsid w:val="006B1A18"/>
    <w:rsid w:val="006B4560"/>
    <w:rsid w:val="006B469B"/>
    <w:rsid w:val="006B4CC9"/>
    <w:rsid w:val="006B4DE2"/>
    <w:rsid w:val="006B53F8"/>
    <w:rsid w:val="006B5473"/>
    <w:rsid w:val="006B56C6"/>
    <w:rsid w:val="006B5B6B"/>
    <w:rsid w:val="006B5EA9"/>
    <w:rsid w:val="006B7050"/>
    <w:rsid w:val="006B726B"/>
    <w:rsid w:val="006B75BA"/>
    <w:rsid w:val="006B77F7"/>
    <w:rsid w:val="006C03EF"/>
    <w:rsid w:val="006C04DF"/>
    <w:rsid w:val="006C0950"/>
    <w:rsid w:val="006C0B30"/>
    <w:rsid w:val="006C0F54"/>
    <w:rsid w:val="006C20D3"/>
    <w:rsid w:val="006C30D7"/>
    <w:rsid w:val="006C31CB"/>
    <w:rsid w:val="006C3D28"/>
    <w:rsid w:val="006C3FE1"/>
    <w:rsid w:val="006C4611"/>
    <w:rsid w:val="006C48CD"/>
    <w:rsid w:val="006C4A25"/>
    <w:rsid w:val="006C4DB2"/>
    <w:rsid w:val="006C55DF"/>
    <w:rsid w:val="006C5898"/>
    <w:rsid w:val="006C5BBF"/>
    <w:rsid w:val="006C5FAF"/>
    <w:rsid w:val="006C662D"/>
    <w:rsid w:val="006C6A3C"/>
    <w:rsid w:val="006C6AA3"/>
    <w:rsid w:val="006D0096"/>
    <w:rsid w:val="006D0671"/>
    <w:rsid w:val="006D1498"/>
    <w:rsid w:val="006D1BA6"/>
    <w:rsid w:val="006D2ABD"/>
    <w:rsid w:val="006D3426"/>
    <w:rsid w:val="006D39A1"/>
    <w:rsid w:val="006D40FF"/>
    <w:rsid w:val="006D4562"/>
    <w:rsid w:val="006D490D"/>
    <w:rsid w:val="006D507B"/>
    <w:rsid w:val="006D53D6"/>
    <w:rsid w:val="006D55F3"/>
    <w:rsid w:val="006D57BF"/>
    <w:rsid w:val="006D5F78"/>
    <w:rsid w:val="006D6E80"/>
    <w:rsid w:val="006D70C0"/>
    <w:rsid w:val="006D72E8"/>
    <w:rsid w:val="006D7A9A"/>
    <w:rsid w:val="006D7E32"/>
    <w:rsid w:val="006E008F"/>
    <w:rsid w:val="006E0A05"/>
    <w:rsid w:val="006E1B65"/>
    <w:rsid w:val="006E2179"/>
    <w:rsid w:val="006E21DB"/>
    <w:rsid w:val="006E2222"/>
    <w:rsid w:val="006E339A"/>
    <w:rsid w:val="006E33A6"/>
    <w:rsid w:val="006E392C"/>
    <w:rsid w:val="006E44BA"/>
    <w:rsid w:val="006E4B5A"/>
    <w:rsid w:val="006E4E8C"/>
    <w:rsid w:val="006E5284"/>
    <w:rsid w:val="006E5F2E"/>
    <w:rsid w:val="006E7409"/>
    <w:rsid w:val="006E7725"/>
    <w:rsid w:val="006E7D20"/>
    <w:rsid w:val="006F1A0C"/>
    <w:rsid w:val="006F1BFA"/>
    <w:rsid w:val="006F2404"/>
    <w:rsid w:val="006F2412"/>
    <w:rsid w:val="006F4487"/>
    <w:rsid w:val="006F48C9"/>
    <w:rsid w:val="006F4974"/>
    <w:rsid w:val="006F4A09"/>
    <w:rsid w:val="006F4CE0"/>
    <w:rsid w:val="006F63F1"/>
    <w:rsid w:val="006F714C"/>
    <w:rsid w:val="006F756E"/>
    <w:rsid w:val="006F7682"/>
    <w:rsid w:val="006F7708"/>
    <w:rsid w:val="006F7C0D"/>
    <w:rsid w:val="007009D5"/>
    <w:rsid w:val="00701028"/>
    <w:rsid w:val="0070151D"/>
    <w:rsid w:val="00701F8E"/>
    <w:rsid w:val="00702205"/>
    <w:rsid w:val="0070252E"/>
    <w:rsid w:val="00702AD5"/>
    <w:rsid w:val="00703303"/>
    <w:rsid w:val="00703962"/>
    <w:rsid w:val="00703C04"/>
    <w:rsid w:val="0070423D"/>
    <w:rsid w:val="007044F2"/>
    <w:rsid w:val="007045AD"/>
    <w:rsid w:val="00705EC3"/>
    <w:rsid w:val="00706097"/>
    <w:rsid w:val="00706577"/>
    <w:rsid w:val="00706C73"/>
    <w:rsid w:val="00706E52"/>
    <w:rsid w:val="00707D21"/>
    <w:rsid w:val="00710FC6"/>
    <w:rsid w:val="00711187"/>
    <w:rsid w:val="00712DEF"/>
    <w:rsid w:val="00712F87"/>
    <w:rsid w:val="007136A0"/>
    <w:rsid w:val="007137CB"/>
    <w:rsid w:val="00713C66"/>
    <w:rsid w:val="00713C7F"/>
    <w:rsid w:val="00714518"/>
    <w:rsid w:val="007151BF"/>
    <w:rsid w:val="007152E3"/>
    <w:rsid w:val="007155EE"/>
    <w:rsid w:val="00715E0C"/>
    <w:rsid w:val="00715EC5"/>
    <w:rsid w:val="00715FDC"/>
    <w:rsid w:val="007162D0"/>
    <w:rsid w:val="00716AE8"/>
    <w:rsid w:val="00717A33"/>
    <w:rsid w:val="00717CC2"/>
    <w:rsid w:val="0072030B"/>
    <w:rsid w:val="00720A4F"/>
    <w:rsid w:val="00721917"/>
    <w:rsid w:val="007219A7"/>
    <w:rsid w:val="0072213A"/>
    <w:rsid w:val="00722EEA"/>
    <w:rsid w:val="007231D4"/>
    <w:rsid w:val="00723B69"/>
    <w:rsid w:val="00723B86"/>
    <w:rsid w:val="0072426A"/>
    <w:rsid w:val="007254E2"/>
    <w:rsid w:val="0072562D"/>
    <w:rsid w:val="00726E7E"/>
    <w:rsid w:val="00726F03"/>
    <w:rsid w:val="00726FB3"/>
    <w:rsid w:val="007276AC"/>
    <w:rsid w:val="007307C5"/>
    <w:rsid w:val="00731A27"/>
    <w:rsid w:val="00731A8C"/>
    <w:rsid w:val="00731B55"/>
    <w:rsid w:val="00732141"/>
    <w:rsid w:val="00732514"/>
    <w:rsid w:val="00732845"/>
    <w:rsid w:val="007341E1"/>
    <w:rsid w:val="0073424A"/>
    <w:rsid w:val="00735084"/>
    <w:rsid w:val="00735AE6"/>
    <w:rsid w:val="00735F98"/>
    <w:rsid w:val="0073675A"/>
    <w:rsid w:val="00737775"/>
    <w:rsid w:val="00737819"/>
    <w:rsid w:val="00737E73"/>
    <w:rsid w:val="0074042A"/>
    <w:rsid w:val="00741B0E"/>
    <w:rsid w:val="00741E94"/>
    <w:rsid w:val="0074254B"/>
    <w:rsid w:val="00742F20"/>
    <w:rsid w:val="00743140"/>
    <w:rsid w:val="0074623C"/>
    <w:rsid w:val="00746608"/>
    <w:rsid w:val="007469F5"/>
    <w:rsid w:val="00746E45"/>
    <w:rsid w:val="0075023B"/>
    <w:rsid w:val="00750431"/>
    <w:rsid w:val="00750B62"/>
    <w:rsid w:val="00750F5A"/>
    <w:rsid w:val="007511CB"/>
    <w:rsid w:val="00751638"/>
    <w:rsid w:val="00751C2B"/>
    <w:rsid w:val="0075310C"/>
    <w:rsid w:val="0075357B"/>
    <w:rsid w:val="0075365E"/>
    <w:rsid w:val="0075420E"/>
    <w:rsid w:val="00754FCD"/>
    <w:rsid w:val="00755346"/>
    <w:rsid w:val="00755561"/>
    <w:rsid w:val="00756840"/>
    <w:rsid w:val="007579A4"/>
    <w:rsid w:val="00761522"/>
    <w:rsid w:val="007616C0"/>
    <w:rsid w:val="00761792"/>
    <w:rsid w:val="00761D17"/>
    <w:rsid w:val="00762471"/>
    <w:rsid w:val="00762985"/>
    <w:rsid w:val="007631B6"/>
    <w:rsid w:val="00763CE5"/>
    <w:rsid w:val="007640CC"/>
    <w:rsid w:val="007642AF"/>
    <w:rsid w:val="0076468F"/>
    <w:rsid w:val="007646A7"/>
    <w:rsid w:val="007652DC"/>
    <w:rsid w:val="00765753"/>
    <w:rsid w:val="00765E72"/>
    <w:rsid w:val="00766152"/>
    <w:rsid w:val="007662C8"/>
    <w:rsid w:val="00766420"/>
    <w:rsid w:val="007669D4"/>
    <w:rsid w:val="007671D9"/>
    <w:rsid w:val="00767571"/>
    <w:rsid w:val="00767FE1"/>
    <w:rsid w:val="007702C9"/>
    <w:rsid w:val="0077119C"/>
    <w:rsid w:val="007719D6"/>
    <w:rsid w:val="00771C59"/>
    <w:rsid w:val="00771CDE"/>
    <w:rsid w:val="0077204C"/>
    <w:rsid w:val="00772161"/>
    <w:rsid w:val="00772458"/>
    <w:rsid w:val="00772BF7"/>
    <w:rsid w:val="007731C7"/>
    <w:rsid w:val="007734B0"/>
    <w:rsid w:val="00773AB0"/>
    <w:rsid w:val="00773B3C"/>
    <w:rsid w:val="00774F9A"/>
    <w:rsid w:val="00776EDF"/>
    <w:rsid w:val="00777991"/>
    <w:rsid w:val="00777D95"/>
    <w:rsid w:val="00777D9A"/>
    <w:rsid w:val="0078003A"/>
    <w:rsid w:val="007801EF"/>
    <w:rsid w:val="00780455"/>
    <w:rsid w:val="00780800"/>
    <w:rsid w:val="00780F43"/>
    <w:rsid w:val="0078105B"/>
    <w:rsid w:val="007820BB"/>
    <w:rsid w:val="007829D5"/>
    <w:rsid w:val="0078309E"/>
    <w:rsid w:val="007832C0"/>
    <w:rsid w:val="00784C46"/>
    <w:rsid w:val="00785B2D"/>
    <w:rsid w:val="0078604A"/>
    <w:rsid w:val="00786074"/>
    <w:rsid w:val="00787A63"/>
    <w:rsid w:val="00791307"/>
    <w:rsid w:val="00791DB7"/>
    <w:rsid w:val="00791E20"/>
    <w:rsid w:val="00791E84"/>
    <w:rsid w:val="00792366"/>
    <w:rsid w:val="00792E24"/>
    <w:rsid w:val="007930D3"/>
    <w:rsid w:val="00793562"/>
    <w:rsid w:val="00793F4E"/>
    <w:rsid w:val="007945A7"/>
    <w:rsid w:val="007957A9"/>
    <w:rsid w:val="00795B20"/>
    <w:rsid w:val="00795B37"/>
    <w:rsid w:val="00795C14"/>
    <w:rsid w:val="00796055"/>
    <w:rsid w:val="007966BE"/>
    <w:rsid w:val="00796CE9"/>
    <w:rsid w:val="00797C2E"/>
    <w:rsid w:val="007A0484"/>
    <w:rsid w:val="007A074D"/>
    <w:rsid w:val="007A09C4"/>
    <w:rsid w:val="007A10C6"/>
    <w:rsid w:val="007A115F"/>
    <w:rsid w:val="007A266F"/>
    <w:rsid w:val="007A27FA"/>
    <w:rsid w:val="007A289B"/>
    <w:rsid w:val="007A2B22"/>
    <w:rsid w:val="007A2C87"/>
    <w:rsid w:val="007A383F"/>
    <w:rsid w:val="007A56F6"/>
    <w:rsid w:val="007A5BFC"/>
    <w:rsid w:val="007A5C23"/>
    <w:rsid w:val="007A641B"/>
    <w:rsid w:val="007A68A1"/>
    <w:rsid w:val="007A6E4C"/>
    <w:rsid w:val="007B014C"/>
    <w:rsid w:val="007B01F8"/>
    <w:rsid w:val="007B0BC6"/>
    <w:rsid w:val="007B10F2"/>
    <w:rsid w:val="007B12A2"/>
    <w:rsid w:val="007B135C"/>
    <w:rsid w:val="007B16C4"/>
    <w:rsid w:val="007B29C8"/>
    <w:rsid w:val="007B29F8"/>
    <w:rsid w:val="007B304F"/>
    <w:rsid w:val="007B36BD"/>
    <w:rsid w:val="007B3DCB"/>
    <w:rsid w:val="007B4021"/>
    <w:rsid w:val="007B423A"/>
    <w:rsid w:val="007B4F01"/>
    <w:rsid w:val="007B5971"/>
    <w:rsid w:val="007B598A"/>
    <w:rsid w:val="007B59A0"/>
    <w:rsid w:val="007B6E41"/>
    <w:rsid w:val="007B73B8"/>
    <w:rsid w:val="007B7DB5"/>
    <w:rsid w:val="007B7F67"/>
    <w:rsid w:val="007C00BF"/>
    <w:rsid w:val="007C01F9"/>
    <w:rsid w:val="007C120F"/>
    <w:rsid w:val="007C1468"/>
    <w:rsid w:val="007C1E0C"/>
    <w:rsid w:val="007C2292"/>
    <w:rsid w:val="007C2879"/>
    <w:rsid w:val="007C3083"/>
    <w:rsid w:val="007C37A5"/>
    <w:rsid w:val="007C3D90"/>
    <w:rsid w:val="007C4174"/>
    <w:rsid w:val="007C4530"/>
    <w:rsid w:val="007C57AC"/>
    <w:rsid w:val="007C583E"/>
    <w:rsid w:val="007C5883"/>
    <w:rsid w:val="007C62E6"/>
    <w:rsid w:val="007C67F5"/>
    <w:rsid w:val="007C7850"/>
    <w:rsid w:val="007C7F56"/>
    <w:rsid w:val="007D02DA"/>
    <w:rsid w:val="007D08EA"/>
    <w:rsid w:val="007D17D6"/>
    <w:rsid w:val="007D1882"/>
    <w:rsid w:val="007D29EC"/>
    <w:rsid w:val="007D34CB"/>
    <w:rsid w:val="007D34ED"/>
    <w:rsid w:val="007D37B8"/>
    <w:rsid w:val="007D3DB3"/>
    <w:rsid w:val="007D4046"/>
    <w:rsid w:val="007D416A"/>
    <w:rsid w:val="007D4699"/>
    <w:rsid w:val="007D47BC"/>
    <w:rsid w:val="007D537B"/>
    <w:rsid w:val="007D53BF"/>
    <w:rsid w:val="007D53ED"/>
    <w:rsid w:val="007D5A11"/>
    <w:rsid w:val="007D60A7"/>
    <w:rsid w:val="007D6459"/>
    <w:rsid w:val="007D6F4E"/>
    <w:rsid w:val="007D768B"/>
    <w:rsid w:val="007D7946"/>
    <w:rsid w:val="007D7A1E"/>
    <w:rsid w:val="007D7D84"/>
    <w:rsid w:val="007E0626"/>
    <w:rsid w:val="007E218D"/>
    <w:rsid w:val="007E342E"/>
    <w:rsid w:val="007E35CF"/>
    <w:rsid w:val="007E3944"/>
    <w:rsid w:val="007E47AD"/>
    <w:rsid w:val="007E4CCF"/>
    <w:rsid w:val="007E4EBC"/>
    <w:rsid w:val="007E55E1"/>
    <w:rsid w:val="007E632A"/>
    <w:rsid w:val="007E7188"/>
    <w:rsid w:val="007E754B"/>
    <w:rsid w:val="007E7BD9"/>
    <w:rsid w:val="007E7C2D"/>
    <w:rsid w:val="007E7F50"/>
    <w:rsid w:val="007E7F72"/>
    <w:rsid w:val="007F0A32"/>
    <w:rsid w:val="007F0BB8"/>
    <w:rsid w:val="007F0CA5"/>
    <w:rsid w:val="007F0F6D"/>
    <w:rsid w:val="007F16E4"/>
    <w:rsid w:val="007F176B"/>
    <w:rsid w:val="007F188D"/>
    <w:rsid w:val="007F2B92"/>
    <w:rsid w:val="007F3D52"/>
    <w:rsid w:val="007F4CD6"/>
    <w:rsid w:val="007F517C"/>
    <w:rsid w:val="007F55E3"/>
    <w:rsid w:val="007F57E3"/>
    <w:rsid w:val="007F59FB"/>
    <w:rsid w:val="007F5A6E"/>
    <w:rsid w:val="007F5CE7"/>
    <w:rsid w:val="007F5D43"/>
    <w:rsid w:val="007F62D8"/>
    <w:rsid w:val="007F6513"/>
    <w:rsid w:val="007F6524"/>
    <w:rsid w:val="007F75BD"/>
    <w:rsid w:val="007F77EF"/>
    <w:rsid w:val="007F7812"/>
    <w:rsid w:val="00801644"/>
    <w:rsid w:val="00802D66"/>
    <w:rsid w:val="00803985"/>
    <w:rsid w:val="0080432F"/>
    <w:rsid w:val="00804805"/>
    <w:rsid w:val="00804BD6"/>
    <w:rsid w:val="00805046"/>
    <w:rsid w:val="00805675"/>
    <w:rsid w:val="00805F65"/>
    <w:rsid w:val="00806153"/>
    <w:rsid w:val="0080648C"/>
    <w:rsid w:val="0080662F"/>
    <w:rsid w:val="008067AD"/>
    <w:rsid w:val="00807512"/>
    <w:rsid w:val="0080778C"/>
    <w:rsid w:val="008078AA"/>
    <w:rsid w:val="00807B20"/>
    <w:rsid w:val="00807C27"/>
    <w:rsid w:val="00809EFC"/>
    <w:rsid w:val="0081040D"/>
    <w:rsid w:val="008105F1"/>
    <w:rsid w:val="00810710"/>
    <w:rsid w:val="00810A2B"/>
    <w:rsid w:val="00811532"/>
    <w:rsid w:val="00811B86"/>
    <w:rsid w:val="008123BA"/>
    <w:rsid w:val="00812A92"/>
    <w:rsid w:val="0081376A"/>
    <w:rsid w:val="00813A21"/>
    <w:rsid w:val="00813B91"/>
    <w:rsid w:val="00813CF3"/>
    <w:rsid w:val="00813CF4"/>
    <w:rsid w:val="00813D07"/>
    <w:rsid w:val="00813F60"/>
    <w:rsid w:val="00813FC5"/>
    <w:rsid w:val="008147DA"/>
    <w:rsid w:val="0081552C"/>
    <w:rsid w:val="00815888"/>
    <w:rsid w:val="00816111"/>
    <w:rsid w:val="0081683E"/>
    <w:rsid w:val="008169B3"/>
    <w:rsid w:val="00816BFC"/>
    <w:rsid w:val="00817306"/>
    <w:rsid w:val="00817825"/>
    <w:rsid w:val="00820001"/>
    <w:rsid w:val="00820212"/>
    <w:rsid w:val="00820284"/>
    <w:rsid w:val="008203E7"/>
    <w:rsid w:val="008212DC"/>
    <w:rsid w:val="00821D6F"/>
    <w:rsid w:val="008222ED"/>
    <w:rsid w:val="008225A8"/>
    <w:rsid w:val="008225B5"/>
    <w:rsid w:val="008228E0"/>
    <w:rsid w:val="008237EC"/>
    <w:rsid w:val="00823A51"/>
    <w:rsid w:val="00824162"/>
    <w:rsid w:val="00824337"/>
    <w:rsid w:val="0082455C"/>
    <w:rsid w:val="00824A86"/>
    <w:rsid w:val="00826545"/>
    <w:rsid w:val="0082692A"/>
    <w:rsid w:val="00826A32"/>
    <w:rsid w:val="00826AE1"/>
    <w:rsid w:val="00826C59"/>
    <w:rsid w:val="008275D0"/>
    <w:rsid w:val="008275D1"/>
    <w:rsid w:val="0083026D"/>
    <w:rsid w:val="0083086A"/>
    <w:rsid w:val="00830B3E"/>
    <w:rsid w:val="00830EC5"/>
    <w:rsid w:val="00831C9D"/>
    <w:rsid w:val="00831CE5"/>
    <w:rsid w:val="00831D1B"/>
    <w:rsid w:val="00831DAA"/>
    <w:rsid w:val="00831E38"/>
    <w:rsid w:val="008327F9"/>
    <w:rsid w:val="00833029"/>
    <w:rsid w:val="00833682"/>
    <w:rsid w:val="0083391F"/>
    <w:rsid w:val="008347C1"/>
    <w:rsid w:val="00834BDA"/>
    <w:rsid w:val="00835A32"/>
    <w:rsid w:val="00835F97"/>
    <w:rsid w:val="008362C8"/>
    <w:rsid w:val="008363D9"/>
    <w:rsid w:val="00836623"/>
    <w:rsid w:val="00836706"/>
    <w:rsid w:val="008369F9"/>
    <w:rsid w:val="00837159"/>
    <w:rsid w:val="00837E70"/>
    <w:rsid w:val="00840490"/>
    <w:rsid w:val="00840EF9"/>
    <w:rsid w:val="00841606"/>
    <w:rsid w:val="008418AE"/>
    <w:rsid w:val="00841B5B"/>
    <w:rsid w:val="00841CF9"/>
    <w:rsid w:val="00842C56"/>
    <w:rsid w:val="00844327"/>
    <w:rsid w:val="008451E8"/>
    <w:rsid w:val="00845BE5"/>
    <w:rsid w:val="008464F7"/>
    <w:rsid w:val="008469A4"/>
    <w:rsid w:val="0084776C"/>
    <w:rsid w:val="00847D89"/>
    <w:rsid w:val="00850351"/>
    <w:rsid w:val="008505C4"/>
    <w:rsid w:val="00850897"/>
    <w:rsid w:val="00850964"/>
    <w:rsid w:val="00850B91"/>
    <w:rsid w:val="008511A3"/>
    <w:rsid w:val="00851534"/>
    <w:rsid w:val="00851B17"/>
    <w:rsid w:val="00851B87"/>
    <w:rsid w:val="00851D60"/>
    <w:rsid w:val="00851DEF"/>
    <w:rsid w:val="0085433D"/>
    <w:rsid w:val="00854F5B"/>
    <w:rsid w:val="00855593"/>
    <w:rsid w:val="00855C34"/>
    <w:rsid w:val="00855E0A"/>
    <w:rsid w:val="008569CE"/>
    <w:rsid w:val="00857B98"/>
    <w:rsid w:val="00857DCC"/>
    <w:rsid w:val="008606B1"/>
    <w:rsid w:val="00860763"/>
    <w:rsid w:val="00860D8E"/>
    <w:rsid w:val="00861D96"/>
    <w:rsid w:val="00861FF1"/>
    <w:rsid w:val="00862501"/>
    <w:rsid w:val="00862D0C"/>
    <w:rsid w:val="00862E89"/>
    <w:rsid w:val="00863DA4"/>
    <w:rsid w:val="00864A04"/>
    <w:rsid w:val="00864B74"/>
    <w:rsid w:val="00864BB9"/>
    <w:rsid w:val="00864BC7"/>
    <w:rsid w:val="0086531A"/>
    <w:rsid w:val="0086536C"/>
    <w:rsid w:val="00865939"/>
    <w:rsid w:val="00865EC4"/>
    <w:rsid w:val="008660F0"/>
    <w:rsid w:val="008666A1"/>
    <w:rsid w:val="008673A8"/>
    <w:rsid w:val="008711A8"/>
    <w:rsid w:val="00871EDA"/>
    <w:rsid w:val="00871EE1"/>
    <w:rsid w:val="00872564"/>
    <w:rsid w:val="00872795"/>
    <w:rsid w:val="008728DD"/>
    <w:rsid w:val="00872F2C"/>
    <w:rsid w:val="00873602"/>
    <w:rsid w:val="00874080"/>
    <w:rsid w:val="00874436"/>
    <w:rsid w:val="00874BF3"/>
    <w:rsid w:val="00874FE7"/>
    <w:rsid w:val="008750DB"/>
    <w:rsid w:val="008753F4"/>
    <w:rsid w:val="0087554D"/>
    <w:rsid w:val="0087564B"/>
    <w:rsid w:val="0087566B"/>
    <w:rsid w:val="00875700"/>
    <w:rsid w:val="008758EF"/>
    <w:rsid w:val="00875AE0"/>
    <w:rsid w:val="00875ED7"/>
    <w:rsid w:val="00876A27"/>
    <w:rsid w:val="00876AE5"/>
    <w:rsid w:val="00876F24"/>
    <w:rsid w:val="0087743B"/>
    <w:rsid w:val="008775CE"/>
    <w:rsid w:val="00880ACA"/>
    <w:rsid w:val="00880AD0"/>
    <w:rsid w:val="00880E75"/>
    <w:rsid w:val="00882C3C"/>
    <w:rsid w:val="00882FFB"/>
    <w:rsid w:val="00883AED"/>
    <w:rsid w:val="008841B3"/>
    <w:rsid w:val="008842ED"/>
    <w:rsid w:val="00884428"/>
    <w:rsid w:val="00884EDF"/>
    <w:rsid w:val="0088519E"/>
    <w:rsid w:val="008851E2"/>
    <w:rsid w:val="00885238"/>
    <w:rsid w:val="0088596E"/>
    <w:rsid w:val="00885D33"/>
    <w:rsid w:val="008861FA"/>
    <w:rsid w:val="0088658D"/>
    <w:rsid w:val="008867CF"/>
    <w:rsid w:val="0088708B"/>
    <w:rsid w:val="00887412"/>
    <w:rsid w:val="00887E1B"/>
    <w:rsid w:val="0089019E"/>
    <w:rsid w:val="008905E1"/>
    <w:rsid w:val="00890673"/>
    <w:rsid w:val="00890E6B"/>
    <w:rsid w:val="00890F41"/>
    <w:rsid w:val="00891115"/>
    <w:rsid w:val="00891632"/>
    <w:rsid w:val="00891703"/>
    <w:rsid w:val="0089199C"/>
    <w:rsid w:val="00891AE4"/>
    <w:rsid w:val="00891B7C"/>
    <w:rsid w:val="00891CF6"/>
    <w:rsid w:val="00892193"/>
    <w:rsid w:val="00892E52"/>
    <w:rsid w:val="00892F16"/>
    <w:rsid w:val="00893397"/>
    <w:rsid w:val="00893D83"/>
    <w:rsid w:val="00894A04"/>
    <w:rsid w:val="00894A87"/>
    <w:rsid w:val="008963C9"/>
    <w:rsid w:val="0089665B"/>
    <w:rsid w:val="00896D43"/>
    <w:rsid w:val="00896F34"/>
    <w:rsid w:val="00897610"/>
    <w:rsid w:val="008978E2"/>
    <w:rsid w:val="008A1498"/>
    <w:rsid w:val="008A2487"/>
    <w:rsid w:val="008A3250"/>
    <w:rsid w:val="008A3405"/>
    <w:rsid w:val="008A4387"/>
    <w:rsid w:val="008A4616"/>
    <w:rsid w:val="008A58F2"/>
    <w:rsid w:val="008A5EC9"/>
    <w:rsid w:val="008A608C"/>
    <w:rsid w:val="008A6229"/>
    <w:rsid w:val="008A7318"/>
    <w:rsid w:val="008A76E3"/>
    <w:rsid w:val="008A7795"/>
    <w:rsid w:val="008A7F0B"/>
    <w:rsid w:val="008B0009"/>
    <w:rsid w:val="008B0123"/>
    <w:rsid w:val="008B0DF2"/>
    <w:rsid w:val="008B0F93"/>
    <w:rsid w:val="008B158C"/>
    <w:rsid w:val="008B2082"/>
    <w:rsid w:val="008B26D9"/>
    <w:rsid w:val="008B29AF"/>
    <w:rsid w:val="008B32D6"/>
    <w:rsid w:val="008B3882"/>
    <w:rsid w:val="008B3AE8"/>
    <w:rsid w:val="008B3BEB"/>
    <w:rsid w:val="008B3DAA"/>
    <w:rsid w:val="008B425D"/>
    <w:rsid w:val="008B47FE"/>
    <w:rsid w:val="008B4992"/>
    <w:rsid w:val="008B5002"/>
    <w:rsid w:val="008B5015"/>
    <w:rsid w:val="008B6628"/>
    <w:rsid w:val="008B673A"/>
    <w:rsid w:val="008B6746"/>
    <w:rsid w:val="008B6E2A"/>
    <w:rsid w:val="008B76C9"/>
    <w:rsid w:val="008C0222"/>
    <w:rsid w:val="008C0737"/>
    <w:rsid w:val="008C0C0D"/>
    <w:rsid w:val="008C1CFD"/>
    <w:rsid w:val="008C1F80"/>
    <w:rsid w:val="008C2B95"/>
    <w:rsid w:val="008C3462"/>
    <w:rsid w:val="008C533E"/>
    <w:rsid w:val="008C5922"/>
    <w:rsid w:val="008C5B00"/>
    <w:rsid w:val="008C6753"/>
    <w:rsid w:val="008C683A"/>
    <w:rsid w:val="008C6AA9"/>
    <w:rsid w:val="008D022A"/>
    <w:rsid w:val="008D040B"/>
    <w:rsid w:val="008D0E96"/>
    <w:rsid w:val="008D0EA2"/>
    <w:rsid w:val="008D12D0"/>
    <w:rsid w:val="008D187E"/>
    <w:rsid w:val="008D1AA1"/>
    <w:rsid w:val="008D1E9A"/>
    <w:rsid w:val="008D2EEB"/>
    <w:rsid w:val="008D2FA8"/>
    <w:rsid w:val="008D3370"/>
    <w:rsid w:val="008D3CA4"/>
    <w:rsid w:val="008D4004"/>
    <w:rsid w:val="008D4016"/>
    <w:rsid w:val="008D42C0"/>
    <w:rsid w:val="008D4821"/>
    <w:rsid w:val="008D4E2F"/>
    <w:rsid w:val="008D5659"/>
    <w:rsid w:val="008D650D"/>
    <w:rsid w:val="008D6BC1"/>
    <w:rsid w:val="008D6DD9"/>
    <w:rsid w:val="008D750A"/>
    <w:rsid w:val="008D77DB"/>
    <w:rsid w:val="008D7992"/>
    <w:rsid w:val="008D7AFA"/>
    <w:rsid w:val="008D7D44"/>
    <w:rsid w:val="008E0DA2"/>
    <w:rsid w:val="008E0FDB"/>
    <w:rsid w:val="008E169A"/>
    <w:rsid w:val="008E18F0"/>
    <w:rsid w:val="008E1DB9"/>
    <w:rsid w:val="008E2048"/>
    <w:rsid w:val="008E2218"/>
    <w:rsid w:val="008E2C60"/>
    <w:rsid w:val="008E354D"/>
    <w:rsid w:val="008E38C9"/>
    <w:rsid w:val="008E3FC8"/>
    <w:rsid w:val="008E466F"/>
    <w:rsid w:val="008E4E10"/>
    <w:rsid w:val="008E548E"/>
    <w:rsid w:val="008E5B20"/>
    <w:rsid w:val="008E60B9"/>
    <w:rsid w:val="008E7541"/>
    <w:rsid w:val="008E7BC7"/>
    <w:rsid w:val="008F0806"/>
    <w:rsid w:val="008F0814"/>
    <w:rsid w:val="008F0A09"/>
    <w:rsid w:val="008F0B9E"/>
    <w:rsid w:val="008F0BD7"/>
    <w:rsid w:val="008F0F08"/>
    <w:rsid w:val="008F14BB"/>
    <w:rsid w:val="008F1766"/>
    <w:rsid w:val="008F21D2"/>
    <w:rsid w:val="008F21E2"/>
    <w:rsid w:val="008F266C"/>
    <w:rsid w:val="008F3215"/>
    <w:rsid w:val="008F325B"/>
    <w:rsid w:val="008F42F4"/>
    <w:rsid w:val="008F47FD"/>
    <w:rsid w:val="008F53D7"/>
    <w:rsid w:val="008F54FB"/>
    <w:rsid w:val="008F61B3"/>
    <w:rsid w:val="008F7AC2"/>
    <w:rsid w:val="008F7AFC"/>
    <w:rsid w:val="009009F7"/>
    <w:rsid w:val="00900B0C"/>
    <w:rsid w:val="00901D8E"/>
    <w:rsid w:val="00903634"/>
    <w:rsid w:val="00903AF8"/>
    <w:rsid w:val="00904160"/>
    <w:rsid w:val="009048E2"/>
    <w:rsid w:val="00904D52"/>
    <w:rsid w:val="009051DA"/>
    <w:rsid w:val="009054D0"/>
    <w:rsid w:val="00906069"/>
    <w:rsid w:val="009060E8"/>
    <w:rsid w:val="00906285"/>
    <w:rsid w:val="009064C5"/>
    <w:rsid w:val="0090792D"/>
    <w:rsid w:val="00907CC0"/>
    <w:rsid w:val="00907F9F"/>
    <w:rsid w:val="00910334"/>
    <w:rsid w:val="00911108"/>
    <w:rsid w:val="00911330"/>
    <w:rsid w:val="00911C3D"/>
    <w:rsid w:val="00912149"/>
    <w:rsid w:val="00913103"/>
    <w:rsid w:val="00913B66"/>
    <w:rsid w:val="00913F44"/>
    <w:rsid w:val="0091476B"/>
    <w:rsid w:val="00914EAE"/>
    <w:rsid w:val="00915111"/>
    <w:rsid w:val="00915187"/>
    <w:rsid w:val="009158D7"/>
    <w:rsid w:val="00915AE5"/>
    <w:rsid w:val="00915DD4"/>
    <w:rsid w:val="00915F82"/>
    <w:rsid w:val="00916CD7"/>
    <w:rsid w:val="00916E1A"/>
    <w:rsid w:val="00917148"/>
    <w:rsid w:val="00917644"/>
    <w:rsid w:val="00917664"/>
    <w:rsid w:val="0092085E"/>
    <w:rsid w:val="00920D8C"/>
    <w:rsid w:val="00921788"/>
    <w:rsid w:val="00921B31"/>
    <w:rsid w:val="00922398"/>
    <w:rsid w:val="009233D7"/>
    <w:rsid w:val="00923790"/>
    <w:rsid w:val="00923C66"/>
    <w:rsid w:val="00923ED3"/>
    <w:rsid w:val="0092406C"/>
    <w:rsid w:val="009243BA"/>
    <w:rsid w:val="009245BB"/>
    <w:rsid w:val="00924A90"/>
    <w:rsid w:val="00924CF9"/>
    <w:rsid w:val="00924E52"/>
    <w:rsid w:val="009263BD"/>
    <w:rsid w:val="0092695D"/>
    <w:rsid w:val="00926F7C"/>
    <w:rsid w:val="00927690"/>
    <w:rsid w:val="00927F06"/>
    <w:rsid w:val="00930553"/>
    <w:rsid w:val="00930A9C"/>
    <w:rsid w:val="009315B1"/>
    <w:rsid w:val="009316DB"/>
    <w:rsid w:val="00932887"/>
    <w:rsid w:val="009328CE"/>
    <w:rsid w:val="00932BEB"/>
    <w:rsid w:val="00932C08"/>
    <w:rsid w:val="00932E78"/>
    <w:rsid w:val="009336B8"/>
    <w:rsid w:val="009336C2"/>
    <w:rsid w:val="00933B96"/>
    <w:rsid w:val="009342A5"/>
    <w:rsid w:val="009343E7"/>
    <w:rsid w:val="009347EF"/>
    <w:rsid w:val="009348C9"/>
    <w:rsid w:val="00934A2F"/>
    <w:rsid w:val="00934AA4"/>
    <w:rsid w:val="00935415"/>
    <w:rsid w:val="00935CE7"/>
    <w:rsid w:val="00935FE0"/>
    <w:rsid w:val="009360BB"/>
    <w:rsid w:val="009360CE"/>
    <w:rsid w:val="00936A28"/>
    <w:rsid w:val="00936A34"/>
    <w:rsid w:val="00940F46"/>
    <w:rsid w:val="00940F9B"/>
    <w:rsid w:val="00941115"/>
    <w:rsid w:val="00941564"/>
    <w:rsid w:val="0094199A"/>
    <w:rsid w:val="00941ECA"/>
    <w:rsid w:val="009422C7"/>
    <w:rsid w:val="009430A4"/>
    <w:rsid w:val="009431FF"/>
    <w:rsid w:val="009438D9"/>
    <w:rsid w:val="009439F6"/>
    <w:rsid w:val="0094419F"/>
    <w:rsid w:val="00944E24"/>
    <w:rsid w:val="00945590"/>
    <w:rsid w:val="00945876"/>
    <w:rsid w:val="00946A90"/>
    <w:rsid w:val="00946B07"/>
    <w:rsid w:val="00946C85"/>
    <w:rsid w:val="00946E8D"/>
    <w:rsid w:val="009471A3"/>
    <w:rsid w:val="009474ED"/>
    <w:rsid w:val="00947737"/>
    <w:rsid w:val="009515A7"/>
    <w:rsid w:val="0095177B"/>
    <w:rsid w:val="009518B6"/>
    <w:rsid w:val="009526CA"/>
    <w:rsid w:val="00952F72"/>
    <w:rsid w:val="0095362B"/>
    <w:rsid w:val="00953885"/>
    <w:rsid w:val="009541FB"/>
    <w:rsid w:val="00954771"/>
    <w:rsid w:val="00954D95"/>
    <w:rsid w:val="00955752"/>
    <w:rsid w:val="00955C7A"/>
    <w:rsid w:val="00956131"/>
    <w:rsid w:val="0095640F"/>
    <w:rsid w:val="00956482"/>
    <w:rsid w:val="00956B9D"/>
    <w:rsid w:val="009577FE"/>
    <w:rsid w:val="00957827"/>
    <w:rsid w:val="0095790D"/>
    <w:rsid w:val="009601E1"/>
    <w:rsid w:val="009602B5"/>
    <w:rsid w:val="00960564"/>
    <w:rsid w:val="0096191E"/>
    <w:rsid w:val="00961937"/>
    <w:rsid w:val="00961AE0"/>
    <w:rsid w:val="00961D80"/>
    <w:rsid w:val="009625FB"/>
    <w:rsid w:val="00962A3E"/>
    <w:rsid w:val="00962D03"/>
    <w:rsid w:val="00962D3B"/>
    <w:rsid w:val="00964E23"/>
    <w:rsid w:val="00965039"/>
    <w:rsid w:val="009660B2"/>
    <w:rsid w:val="00967529"/>
    <w:rsid w:val="009676ED"/>
    <w:rsid w:val="009684B3"/>
    <w:rsid w:val="00970574"/>
    <w:rsid w:val="00970C20"/>
    <w:rsid w:val="00970FFB"/>
    <w:rsid w:val="00971158"/>
    <w:rsid w:val="00971CEC"/>
    <w:rsid w:val="00971FD2"/>
    <w:rsid w:val="00972129"/>
    <w:rsid w:val="0097251E"/>
    <w:rsid w:val="00972D3C"/>
    <w:rsid w:val="009737B0"/>
    <w:rsid w:val="00973AE4"/>
    <w:rsid w:val="00973F7D"/>
    <w:rsid w:val="00974512"/>
    <w:rsid w:val="00974671"/>
    <w:rsid w:val="00974989"/>
    <w:rsid w:val="00975900"/>
    <w:rsid w:val="00975DB2"/>
    <w:rsid w:val="009768EE"/>
    <w:rsid w:val="00980349"/>
    <w:rsid w:val="00980883"/>
    <w:rsid w:val="0098197D"/>
    <w:rsid w:val="00981B6A"/>
    <w:rsid w:val="00981FBF"/>
    <w:rsid w:val="00981FEE"/>
    <w:rsid w:val="0098267E"/>
    <w:rsid w:val="0098302B"/>
    <w:rsid w:val="00983623"/>
    <w:rsid w:val="009836B7"/>
    <w:rsid w:val="009836EE"/>
    <w:rsid w:val="00983E24"/>
    <w:rsid w:val="00983F97"/>
    <w:rsid w:val="00984F8A"/>
    <w:rsid w:val="0098544D"/>
    <w:rsid w:val="0098577D"/>
    <w:rsid w:val="009859A3"/>
    <w:rsid w:val="00986D28"/>
    <w:rsid w:val="009872E3"/>
    <w:rsid w:val="009873E1"/>
    <w:rsid w:val="00987496"/>
    <w:rsid w:val="00987A53"/>
    <w:rsid w:val="00990760"/>
    <w:rsid w:val="009914DA"/>
    <w:rsid w:val="00991C1F"/>
    <w:rsid w:val="00991C40"/>
    <w:rsid w:val="00992083"/>
    <w:rsid w:val="00992DDC"/>
    <w:rsid w:val="0099342E"/>
    <w:rsid w:val="009941A9"/>
    <w:rsid w:val="009942C9"/>
    <w:rsid w:val="00994559"/>
    <w:rsid w:val="00994E35"/>
    <w:rsid w:val="009950A1"/>
    <w:rsid w:val="009950A7"/>
    <w:rsid w:val="0099528B"/>
    <w:rsid w:val="00995568"/>
    <w:rsid w:val="00995DE5"/>
    <w:rsid w:val="00995FFA"/>
    <w:rsid w:val="009962F6"/>
    <w:rsid w:val="0099678F"/>
    <w:rsid w:val="009970CC"/>
    <w:rsid w:val="00997540"/>
    <w:rsid w:val="00997576"/>
    <w:rsid w:val="00997887"/>
    <w:rsid w:val="00997AF3"/>
    <w:rsid w:val="009A0DD4"/>
    <w:rsid w:val="009A1450"/>
    <w:rsid w:val="009A1BD7"/>
    <w:rsid w:val="009A1D94"/>
    <w:rsid w:val="009A1EE9"/>
    <w:rsid w:val="009A1F5D"/>
    <w:rsid w:val="009A2EA4"/>
    <w:rsid w:val="009A2EE0"/>
    <w:rsid w:val="009A2F20"/>
    <w:rsid w:val="009A308F"/>
    <w:rsid w:val="009A3C49"/>
    <w:rsid w:val="009A3EAF"/>
    <w:rsid w:val="009A412F"/>
    <w:rsid w:val="009A44C5"/>
    <w:rsid w:val="009A46D8"/>
    <w:rsid w:val="009A603F"/>
    <w:rsid w:val="009A66CE"/>
    <w:rsid w:val="009A694F"/>
    <w:rsid w:val="009A7771"/>
    <w:rsid w:val="009B022B"/>
    <w:rsid w:val="009B07F9"/>
    <w:rsid w:val="009B12BE"/>
    <w:rsid w:val="009B23FE"/>
    <w:rsid w:val="009B3565"/>
    <w:rsid w:val="009B423E"/>
    <w:rsid w:val="009B4973"/>
    <w:rsid w:val="009B4E34"/>
    <w:rsid w:val="009B6274"/>
    <w:rsid w:val="009B643E"/>
    <w:rsid w:val="009B7211"/>
    <w:rsid w:val="009C04D7"/>
    <w:rsid w:val="009C061B"/>
    <w:rsid w:val="009C0FD5"/>
    <w:rsid w:val="009C1557"/>
    <w:rsid w:val="009C2829"/>
    <w:rsid w:val="009C298F"/>
    <w:rsid w:val="009C3111"/>
    <w:rsid w:val="009C317B"/>
    <w:rsid w:val="009C33CA"/>
    <w:rsid w:val="009C462D"/>
    <w:rsid w:val="009C519C"/>
    <w:rsid w:val="009C5359"/>
    <w:rsid w:val="009C6B56"/>
    <w:rsid w:val="009C76DA"/>
    <w:rsid w:val="009D1A62"/>
    <w:rsid w:val="009D1ED8"/>
    <w:rsid w:val="009D2339"/>
    <w:rsid w:val="009D2380"/>
    <w:rsid w:val="009D26D6"/>
    <w:rsid w:val="009D3B62"/>
    <w:rsid w:val="009D3CFA"/>
    <w:rsid w:val="009D3DC6"/>
    <w:rsid w:val="009D4148"/>
    <w:rsid w:val="009D4240"/>
    <w:rsid w:val="009D4840"/>
    <w:rsid w:val="009D4F18"/>
    <w:rsid w:val="009D56DB"/>
    <w:rsid w:val="009D6BF4"/>
    <w:rsid w:val="009D7074"/>
    <w:rsid w:val="009D7AAF"/>
    <w:rsid w:val="009E0089"/>
    <w:rsid w:val="009E0999"/>
    <w:rsid w:val="009E1D3C"/>
    <w:rsid w:val="009E3AC4"/>
    <w:rsid w:val="009E4879"/>
    <w:rsid w:val="009E549B"/>
    <w:rsid w:val="009E5819"/>
    <w:rsid w:val="009E6A87"/>
    <w:rsid w:val="009E6C04"/>
    <w:rsid w:val="009E7242"/>
    <w:rsid w:val="009E7B66"/>
    <w:rsid w:val="009E7DA8"/>
    <w:rsid w:val="009E7F3B"/>
    <w:rsid w:val="009EF13E"/>
    <w:rsid w:val="009F037B"/>
    <w:rsid w:val="009F06B8"/>
    <w:rsid w:val="009F0DAF"/>
    <w:rsid w:val="009F114B"/>
    <w:rsid w:val="009F1BDB"/>
    <w:rsid w:val="009F1CD5"/>
    <w:rsid w:val="009F2008"/>
    <w:rsid w:val="009F2050"/>
    <w:rsid w:val="009F23EF"/>
    <w:rsid w:val="009F248B"/>
    <w:rsid w:val="009F2E80"/>
    <w:rsid w:val="009F38E6"/>
    <w:rsid w:val="009F3C0A"/>
    <w:rsid w:val="009F3D0E"/>
    <w:rsid w:val="009F4181"/>
    <w:rsid w:val="009F43FA"/>
    <w:rsid w:val="009F4A94"/>
    <w:rsid w:val="009F4FC6"/>
    <w:rsid w:val="009F5208"/>
    <w:rsid w:val="009F55D6"/>
    <w:rsid w:val="009F571A"/>
    <w:rsid w:val="009F5ADA"/>
    <w:rsid w:val="009F6068"/>
    <w:rsid w:val="009F68FB"/>
    <w:rsid w:val="009F69C2"/>
    <w:rsid w:val="009F6B0C"/>
    <w:rsid w:val="009F70E3"/>
    <w:rsid w:val="009FDB39"/>
    <w:rsid w:val="00A0051A"/>
    <w:rsid w:val="00A00FF6"/>
    <w:rsid w:val="00A01237"/>
    <w:rsid w:val="00A0139C"/>
    <w:rsid w:val="00A0177F"/>
    <w:rsid w:val="00A01A09"/>
    <w:rsid w:val="00A02229"/>
    <w:rsid w:val="00A02231"/>
    <w:rsid w:val="00A028DD"/>
    <w:rsid w:val="00A0373D"/>
    <w:rsid w:val="00A03AC6"/>
    <w:rsid w:val="00A04674"/>
    <w:rsid w:val="00A04DCC"/>
    <w:rsid w:val="00A055E9"/>
    <w:rsid w:val="00A05D49"/>
    <w:rsid w:val="00A06DC8"/>
    <w:rsid w:val="00A07AA6"/>
    <w:rsid w:val="00A07E09"/>
    <w:rsid w:val="00A07E34"/>
    <w:rsid w:val="00A1020D"/>
    <w:rsid w:val="00A10B39"/>
    <w:rsid w:val="00A10B71"/>
    <w:rsid w:val="00A10FA0"/>
    <w:rsid w:val="00A11192"/>
    <w:rsid w:val="00A11813"/>
    <w:rsid w:val="00A11903"/>
    <w:rsid w:val="00A120CA"/>
    <w:rsid w:val="00A12F9F"/>
    <w:rsid w:val="00A1303D"/>
    <w:rsid w:val="00A13E24"/>
    <w:rsid w:val="00A13F55"/>
    <w:rsid w:val="00A14397"/>
    <w:rsid w:val="00A14AAB"/>
    <w:rsid w:val="00A15924"/>
    <w:rsid w:val="00A15EC0"/>
    <w:rsid w:val="00A16A37"/>
    <w:rsid w:val="00A16D84"/>
    <w:rsid w:val="00A16DDF"/>
    <w:rsid w:val="00A178C4"/>
    <w:rsid w:val="00A20115"/>
    <w:rsid w:val="00A20342"/>
    <w:rsid w:val="00A206AF"/>
    <w:rsid w:val="00A20A3D"/>
    <w:rsid w:val="00A2141B"/>
    <w:rsid w:val="00A216AF"/>
    <w:rsid w:val="00A21F8A"/>
    <w:rsid w:val="00A2222A"/>
    <w:rsid w:val="00A22F1A"/>
    <w:rsid w:val="00A23326"/>
    <w:rsid w:val="00A2380F"/>
    <w:rsid w:val="00A243A7"/>
    <w:rsid w:val="00A25492"/>
    <w:rsid w:val="00A25ECC"/>
    <w:rsid w:val="00A26FE9"/>
    <w:rsid w:val="00A27010"/>
    <w:rsid w:val="00A27771"/>
    <w:rsid w:val="00A27AE1"/>
    <w:rsid w:val="00A27F5C"/>
    <w:rsid w:val="00A300E5"/>
    <w:rsid w:val="00A305DA"/>
    <w:rsid w:val="00A3090E"/>
    <w:rsid w:val="00A30A99"/>
    <w:rsid w:val="00A31339"/>
    <w:rsid w:val="00A31459"/>
    <w:rsid w:val="00A31F04"/>
    <w:rsid w:val="00A324E1"/>
    <w:rsid w:val="00A32587"/>
    <w:rsid w:val="00A3297C"/>
    <w:rsid w:val="00A331D5"/>
    <w:rsid w:val="00A3358A"/>
    <w:rsid w:val="00A34B20"/>
    <w:rsid w:val="00A34DA6"/>
    <w:rsid w:val="00A351FD"/>
    <w:rsid w:val="00A36C0F"/>
    <w:rsid w:val="00A36F49"/>
    <w:rsid w:val="00A37126"/>
    <w:rsid w:val="00A3724E"/>
    <w:rsid w:val="00A374C6"/>
    <w:rsid w:val="00A3793E"/>
    <w:rsid w:val="00A37EB4"/>
    <w:rsid w:val="00A401D1"/>
    <w:rsid w:val="00A405AF"/>
    <w:rsid w:val="00A40E30"/>
    <w:rsid w:val="00A419E9"/>
    <w:rsid w:val="00A4241C"/>
    <w:rsid w:val="00A42AC1"/>
    <w:rsid w:val="00A42D97"/>
    <w:rsid w:val="00A42DF8"/>
    <w:rsid w:val="00A43ECF"/>
    <w:rsid w:val="00A444CE"/>
    <w:rsid w:val="00A44DC8"/>
    <w:rsid w:val="00A451AA"/>
    <w:rsid w:val="00A454E4"/>
    <w:rsid w:val="00A463A9"/>
    <w:rsid w:val="00A46AFF"/>
    <w:rsid w:val="00A46CCF"/>
    <w:rsid w:val="00A46E01"/>
    <w:rsid w:val="00A4737C"/>
    <w:rsid w:val="00A475F5"/>
    <w:rsid w:val="00A47820"/>
    <w:rsid w:val="00A47DA7"/>
    <w:rsid w:val="00A47FAC"/>
    <w:rsid w:val="00A5270A"/>
    <w:rsid w:val="00A52991"/>
    <w:rsid w:val="00A529E4"/>
    <w:rsid w:val="00A53260"/>
    <w:rsid w:val="00A532CD"/>
    <w:rsid w:val="00A536D0"/>
    <w:rsid w:val="00A53F2A"/>
    <w:rsid w:val="00A54831"/>
    <w:rsid w:val="00A5531B"/>
    <w:rsid w:val="00A55714"/>
    <w:rsid w:val="00A565DF"/>
    <w:rsid w:val="00A56E18"/>
    <w:rsid w:val="00A57339"/>
    <w:rsid w:val="00A5766D"/>
    <w:rsid w:val="00A576FA"/>
    <w:rsid w:val="00A57B34"/>
    <w:rsid w:val="00A6154D"/>
    <w:rsid w:val="00A6169C"/>
    <w:rsid w:val="00A61AA8"/>
    <w:rsid w:val="00A62582"/>
    <w:rsid w:val="00A62998"/>
    <w:rsid w:val="00A62B97"/>
    <w:rsid w:val="00A633CB"/>
    <w:rsid w:val="00A6380E"/>
    <w:rsid w:val="00A63C71"/>
    <w:rsid w:val="00A64B37"/>
    <w:rsid w:val="00A650FD"/>
    <w:rsid w:val="00A65268"/>
    <w:rsid w:val="00A65735"/>
    <w:rsid w:val="00A665E6"/>
    <w:rsid w:val="00A66742"/>
    <w:rsid w:val="00A668B5"/>
    <w:rsid w:val="00A675DD"/>
    <w:rsid w:val="00A6775B"/>
    <w:rsid w:val="00A67F39"/>
    <w:rsid w:val="00A7103F"/>
    <w:rsid w:val="00A71180"/>
    <w:rsid w:val="00A71E6C"/>
    <w:rsid w:val="00A72097"/>
    <w:rsid w:val="00A723C0"/>
    <w:rsid w:val="00A72A9B"/>
    <w:rsid w:val="00A73013"/>
    <w:rsid w:val="00A74961"/>
    <w:rsid w:val="00A74F5D"/>
    <w:rsid w:val="00A7506B"/>
    <w:rsid w:val="00A75829"/>
    <w:rsid w:val="00A75881"/>
    <w:rsid w:val="00A75912"/>
    <w:rsid w:val="00A7609B"/>
    <w:rsid w:val="00A76D2D"/>
    <w:rsid w:val="00A77CAD"/>
    <w:rsid w:val="00A80570"/>
    <w:rsid w:val="00A8063D"/>
    <w:rsid w:val="00A80EF4"/>
    <w:rsid w:val="00A82430"/>
    <w:rsid w:val="00A8273E"/>
    <w:rsid w:val="00A8299B"/>
    <w:rsid w:val="00A82B91"/>
    <w:rsid w:val="00A836C9"/>
    <w:rsid w:val="00A83E54"/>
    <w:rsid w:val="00A844BE"/>
    <w:rsid w:val="00A84D94"/>
    <w:rsid w:val="00A853A9"/>
    <w:rsid w:val="00A854D9"/>
    <w:rsid w:val="00A85ED6"/>
    <w:rsid w:val="00A86125"/>
    <w:rsid w:val="00A865F8"/>
    <w:rsid w:val="00A8737E"/>
    <w:rsid w:val="00A905ED"/>
    <w:rsid w:val="00A9123A"/>
    <w:rsid w:val="00A9131F"/>
    <w:rsid w:val="00A922BE"/>
    <w:rsid w:val="00A92F1D"/>
    <w:rsid w:val="00A93768"/>
    <w:rsid w:val="00A93AED"/>
    <w:rsid w:val="00A94C18"/>
    <w:rsid w:val="00A95640"/>
    <w:rsid w:val="00A9593F"/>
    <w:rsid w:val="00A9678D"/>
    <w:rsid w:val="00A967EB"/>
    <w:rsid w:val="00A96AEB"/>
    <w:rsid w:val="00A97428"/>
    <w:rsid w:val="00AA03F1"/>
    <w:rsid w:val="00AA0768"/>
    <w:rsid w:val="00AA0E79"/>
    <w:rsid w:val="00AA0ED0"/>
    <w:rsid w:val="00AA1C13"/>
    <w:rsid w:val="00AA269A"/>
    <w:rsid w:val="00AA34B5"/>
    <w:rsid w:val="00AA43A8"/>
    <w:rsid w:val="00AA4687"/>
    <w:rsid w:val="00AA483F"/>
    <w:rsid w:val="00AA5660"/>
    <w:rsid w:val="00AA5969"/>
    <w:rsid w:val="00AA5B97"/>
    <w:rsid w:val="00AA5BE4"/>
    <w:rsid w:val="00AA6528"/>
    <w:rsid w:val="00AA65E1"/>
    <w:rsid w:val="00AA7218"/>
    <w:rsid w:val="00AA750C"/>
    <w:rsid w:val="00AA7D26"/>
    <w:rsid w:val="00AB01C6"/>
    <w:rsid w:val="00AB055C"/>
    <w:rsid w:val="00AB078A"/>
    <w:rsid w:val="00AB0C8F"/>
    <w:rsid w:val="00AB0F69"/>
    <w:rsid w:val="00AB1049"/>
    <w:rsid w:val="00AB1426"/>
    <w:rsid w:val="00AB2294"/>
    <w:rsid w:val="00AB22B8"/>
    <w:rsid w:val="00AB2D5A"/>
    <w:rsid w:val="00AB3BF4"/>
    <w:rsid w:val="00AB4743"/>
    <w:rsid w:val="00AB5065"/>
    <w:rsid w:val="00AB5697"/>
    <w:rsid w:val="00AB5723"/>
    <w:rsid w:val="00AB5985"/>
    <w:rsid w:val="00AB64E6"/>
    <w:rsid w:val="00AB671C"/>
    <w:rsid w:val="00AB7014"/>
    <w:rsid w:val="00AB7B8C"/>
    <w:rsid w:val="00AC0470"/>
    <w:rsid w:val="00AC1021"/>
    <w:rsid w:val="00AC1EEF"/>
    <w:rsid w:val="00AC2803"/>
    <w:rsid w:val="00AC29FF"/>
    <w:rsid w:val="00AC3662"/>
    <w:rsid w:val="00AC3BC5"/>
    <w:rsid w:val="00AC4200"/>
    <w:rsid w:val="00AC4325"/>
    <w:rsid w:val="00AC47EC"/>
    <w:rsid w:val="00AC4CBD"/>
    <w:rsid w:val="00AC4F39"/>
    <w:rsid w:val="00AC50AF"/>
    <w:rsid w:val="00AC5174"/>
    <w:rsid w:val="00AC550B"/>
    <w:rsid w:val="00AC56F7"/>
    <w:rsid w:val="00AC595D"/>
    <w:rsid w:val="00AC5A00"/>
    <w:rsid w:val="00AC5F04"/>
    <w:rsid w:val="00AC5FA7"/>
    <w:rsid w:val="00AC638C"/>
    <w:rsid w:val="00AC63CD"/>
    <w:rsid w:val="00AC66D8"/>
    <w:rsid w:val="00AC679C"/>
    <w:rsid w:val="00AC7057"/>
    <w:rsid w:val="00AC7E71"/>
    <w:rsid w:val="00AD0220"/>
    <w:rsid w:val="00AD0805"/>
    <w:rsid w:val="00AD0BB2"/>
    <w:rsid w:val="00AD0F0D"/>
    <w:rsid w:val="00AD1398"/>
    <w:rsid w:val="00AD1713"/>
    <w:rsid w:val="00AD1A77"/>
    <w:rsid w:val="00AD1BF2"/>
    <w:rsid w:val="00AD1D30"/>
    <w:rsid w:val="00AD1E3E"/>
    <w:rsid w:val="00AD2188"/>
    <w:rsid w:val="00AD2308"/>
    <w:rsid w:val="00AD2EE7"/>
    <w:rsid w:val="00AD3717"/>
    <w:rsid w:val="00AD37DF"/>
    <w:rsid w:val="00AD3A86"/>
    <w:rsid w:val="00AD46FE"/>
    <w:rsid w:val="00AD4925"/>
    <w:rsid w:val="00AD4D84"/>
    <w:rsid w:val="00AD505C"/>
    <w:rsid w:val="00AD51F3"/>
    <w:rsid w:val="00AD53D4"/>
    <w:rsid w:val="00AD54B2"/>
    <w:rsid w:val="00AD59AB"/>
    <w:rsid w:val="00AD6811"/>
    <w:rsid w:val="00AD6E57"/>
    <w:rsid w:val="00AD746D"/>
    <w:rsid w:val="00AD746E"/>
    <w:rsid w:val="00AD7669"/>
    <w:rsid w:val="00AD7D60"/>
    <w:rsid w:val="00AE02AD"/>
    <w:rsid w:val="00AE02BD"/>
    <w:rsid w:val="00AE0676"/>
    <w:rsid w:val="00AE0E1D"/>
    <w:rsid w:val="00AE0EE1"/>
    <w:rsid w:val="00AE196A"/>
    <w:rsid w:val="00AE2156"/>
    <w:rsid w:val="00AE28CB"/>
    <w:rsid w:val="00AE34D2"/>
    <w:rsid w:val="00AE35B0"/>
    <w:rsid w:val="00AE376E"/>
    <w:rsid w:val="00AE3CCE"/>
    <w:rsid w:val="00AE4C10"/>
    <w:rsid w:val="00AE4D00"/>
    <w:rsid w:val="00AE542B"/>
    <w:rsid w:val="00AE55A0"/>
    <w:rsid w:val="00AE5C9D"/>
    <w:rsid w:val="00AE5D3D"/>
    <w:rsid w:val="00AE600A"/>
    <w:rsid w:val="00AE6084"/>
    <w:rsid w:val="00AE6661"/>
    <w:rsid w:val="00AE6B15"/>
    <w:rsid w:val="00AF1375"/>
    <w:rsid w:val="00AF2629"/>
    <w:rsid w:val="00AF314E"/>
    <w:rsid w:val="00AF31E3"/>
    <w:rsid w:val="00AF335D"/>
    <w:rsid w:val="00AF33E0"/>
    <w:rsid w:val="00AF3401"/>
    <w:rsid w:val="00AF34CC"/>
    <w:rsid w:val="00AF3FBC"/>
    <w:rsid w:val="00AF42A8"/>
    <w:rsid w:val="00AF42ED"/>
    <w:rsid w:val="00AF498A"/>
    <w:rsid w:val="00AF4A03"/>
    <w:rsid w:val="00AF4F03"/>
    <w:rsid w:val="00AF62BC"/>
    <w:rsid w:val="00AF637B"/>
    <w:rsid w:val="00AF64AB"/>
    <w:rsid w:val="00AF6B1C"/>
    <w:rsid w:val="00AF6B8C"/>
    <w:rsid w:val="00AF729F"/>
    <w:rsid w:val="00AF75AC"/>
    <w:rsid w:val="00AF7B91"/>
    <w:rsid w:val="00AF7FDC"/>
    <w:rsid w:val="00B004B5"/>
    <w:rsid w:val="00B00730"/>
    <w:rsid w:val="00B00E15"/>
    <w:rsid w:val="00B00FB5"/>
    <w:rsid w:val="00B01025"/>
    <w:rsid w:val="00B01694"/>
    <w:rsid w:val="00B01CE6"/>
    <w:rsid w:val="00B01EF3"/>
    <w:rsid w:val="00B025C1"/>
    <w:rsid w:val="00B02A8D"/>
    <w:rsid w:val="00B02C18"/>
    <w:rsid w:val="00B02F49"/>
    <w:rsid w:val="00B02F6D"/>
    <w:rsid w:val="00B0414E"/>
    <w:rsid w:val="00B04181"/>
    <w:rsid w:val="00B04704"/>
    <w:rsid w:val="00B0484B"/>
    <w:rsid w:val="00B04907"/>
    <w:rsid w:val="00B04BE3"/>
    <w:rsid w:val="00B04FAF"/>
    <w:rsid w:val="00B05F09"/>
    <w:rsid w:val="00B118D6"/>
    <w:rsid w:val="00B11FED"/>
    <w:rsid w:val="00B1210B"/>
    <w:rsid w:val="00B13059"/>
    <w:rsid w:val="00B1355A"/>
    <w:rsid w:val="00B1405B"/>
    <w:rsid w:val="00B14387"/>
    <w:rsid w:val="00B144F4"/>
    <w:rsid w:val="00B14C33"/>
    <w:rsid w:val="00B15083"/>
    <w:rsid w:val="00B16F87"/>
    <w:rsid w:val="00B17E21"/>
    <w:rsid w:val="00B2010E"/>
    <w:rsid w:val="00B208F7"/>
    <w:rsid w:val="00B209BD"/>
    <w:rsid w:val="00B20B2C"/>
    <w:rsid w:val="00B20D3E"/>
    <w:rsid w:val="00B20F51"/>
    <w:rsid w:val="00B2120F"/>
    <w:rsid w:val="00B21421"/>
    <w:rsid w:val="00B21B91"/>
    <w:rsid w:val="00B2241A"/>
    <w:rsid w:val="00B22D40"/>
    <w:rsid w:val="00B22E7B"/>
    <w:rsid w:val="00B231FD"/>
    <w:rsid w:val="00B23707"/>
    <w:rsid w:val="00B23F3D"/>
    <w:rsid w:val="00B245A5"/>
    <w:rsid w:val="00B245E2"/>
    <w:rsid w:val="00B249F0"/>
    <w:rsid w:val="00B24A22"/>
    <w:rsid w:val="00B24D66"/>
    <w:rsid w:val="00B25217"/>
    <w:rsid w:val="00B25BC9"/>
    <w:rsid w:val="00B26C7D"/>
    <w:rsid w:val="00B27F2E"/>
    <w:rsid w:val="00B307E5"/>
    <w:rsid w:val="00B30A95"/>
    <w:rsid w:val="00B30B7E"/>
    <w:rsid w:val="00B30BFB"/>
    <w:rsid w:val="00B30DE0"/>
    <w:rsid w:val="00B31003"/>
    <w:rsid w:val="00B312F0"/>
    <w:rsid w:val="00B313E5"/>
    <w:rsid w:val="00B319D4"/>
    <w:rsid w:val="00B31D0C"/>
    <w:rsid w:val="00B3243A"/>
    <w:rsid w:val="00B3259E"/>
    <w:rsid w:val="00B32642"/>
    <w:rsid w:val="00B32847"/>
    <w:rsid w:val="00B32F7F"/>
    <w:rsid w:val="00B34605"/>
    <w:rsid w:val="00B34B8D"/>
    <w:rsid w:val="00B351DA"/>
    <w:rsid w:val="00B35B0C"/>
    <w:rsid w:val="00B36315"/>
    <w:rsid w:val="00B36B03"/>
    <w:rsid w:val="00B378BC"/>
    <w:rsid w:val="00B3CF0B"/>
    <w:rsid w:val="00B40989"/>
    <w:rsid w:val="00B411C1"/>
    <w:rsid w:val="00B415B7"/>
    <w:rsid w:val="00B416B7"/>
    <w:rsid w:val="00B41A43"/>
    <w:rsid w:val="00B41CC6"/>
    <w:rsid w:val="00B41CE9"/>
    <w:rsid w:val="00B41EBD"/>
    <w:rsid w:val="00B41F91"/>
    <w:rsid w:val="00B42088"/>
    <w:rsid w:val="00B42A91"/>
    <w:rsid w:val="00B43374"/>
    <w:rsid w:val="00B43389"/>
    <w:rsid w:val="00B43592"/>
    <w:rsid w:val="00B44791"/>
    <w:rsid w:val="00B448A9"/>
    <w:rsid w:val="00B46056"/>
    <w:rsid w:val="00B46133"/>
    <w:rsid w:val="00B467E1"/>
    <w:rsid w:val="00B46B52"/>
    <w:rsid w:val="00B46D64"/>
    <w:rsid w:val="00B470EF"/>
    <w:rsid w:val="00B47B1E"/>
    <w:rsid w:val="00B47CAC"/>
    <w:rsid w:val="00B47D57"/>
    <w:rsid w:val="00B47E16"/>
    <w:rsid w:val="00B47F2E"/>
    <w:rsid w:val="00B47F93"/>
    <w:rsid w:val="00B51461"/>
    <w:rsid w:val="00B51692"/>
    <w:rsid w:val="00B51742"/>
    <w:rsid w:val="00B51C9B"/>
    <w:rsid w:val="00B5254A"/>
    <w:rsid w:val="00B527AC"/>
    <w:rsid w:val="00B52C84"/>
    <w:rsid w:val="00B53346"/>
    <w:rsid w:val="00B53D6D"/>
    <w:rsid w:val="00B540CB"/>
    <w:rsid w:val="00B54134"/>
    <w:rsid w:val="00B54275"/>
    <w:rsid w:val="00B55651"/>
    <w:rsid w:val="00B556C3"/>
    <w:rsid w:val="00B556EE"/>
    <w:rsid w:val="00B55FB8"/>
    <w:rsid w:val="00B56B68"/>
    <w:rsid w:val="00B56F57"/>
    <w:rsid w:val="00B5746F"/>
    <w:rsid w:val="00B5784B"/>
    <w:rsid w:val="00B5E10B"/>
    <w:rsid w:val="00B601BD"/>
    <w:rsid w:val="00B60BFD"/>
    <w:rsid w:val="00B61A6F"/>
    <w:rsid w:val="00B61CC5"/>
    <w:rsid w:val="00B61E3C"/>
    <w:rsid w:val="00B62348"/>
    <w:rsid w:val="00B62463"/>
    <w:rsid w:val="00B62A3A"/>
    <w:rsid w:val="00B62B10"/>
    <w:rsid w:val="00B62D0D"/>
    <w:rsid w:val="00B62FD2"/>
    <w:rsid w:val="00B63595"/>
    <w:rsid w:val="00B63E32"/>
    <w:rsid w:val="00B647C1"/>
    <w:rsid w:val="00B64921"/>
    <w:rsid w:val="00B64F30"/>
    <w:rsid w:val="00B64FDA"/>
    <w:rsid w:val="00B6521D"/>
    <w:rsid w:val="00B653B5"/>
    <w:rsid w:val="00B65598"/>
    <w:rsid w:val="00B657C4"/>
    <w:rsid w:val="00B66BC8"/>
    <w:rsid w:val="00B67403"/>
    <w:rsid w:val="00B6740F"/>
    <w:rsid w:val="00B6758B"/>
    <w:rsid w:val="00B67900"/>
    <w:rsid w:val="00B704F5"/>
    <w:rsid w:val="00B71623"/>
    <w:rsid w:val="00B71C7C"/>
    <w:rsid w:val="00B71F81"/>
    <w:rsid w:val="00B72788"/>
    <w:rsid w:val="00B72795"/>
    <w:rsid w:val="00B73B68"/>
    <w:rsid w:val="00B73C6B"/>
    <w:rsid w:val="00B73F7D"/>
    <w:rsid w:val="00B742BC"/>
    <w:rsid w:val="00B7434C"/>
    <w:rsid w:val="00B744F0"/>
    <w:rsid w:val="00B75697"/>
    <w:rsid w:val="00B75B5B"/>
    <w:rsid w:val="00B75FA8"/>
    <w:rsid w:val="00B763CC"/>
    <w:rsid w:val="00B763D0"/>
    <w:rsid w:val="00B766A8"/>
    <w:rsid w:val="00B768A0"/>
    <w:rsid w:val="00B76A5E"/>
    <w:rsid w:val="00B775F5"/>
    <w:rsid w:val="00B8007C"/>
    <w:rsid w:val="00B800A1"/>
    <w:rsid w:val="00B80573"/>
    <w:rsid w:val="00B80AF5"/>
    <w:rsid w:val="00B81A47"/>
    <w:rsid w:val="00B81A7B"/>
    <w:rsid w:val="00B82058"/>
    <w:rsid w:val="00B8266E"/>
    <w:rsid w:val="00B82A1C"/>
    <w:rsid w:val="00B82C8E"/>
    <w:rsid w:val="00B82D52"/>
    <w:rsid w:val="00B83545"/>
    <w:rsid w:val="00B8421C"/>
    <w:rsid w:val="00B84C28"/>
    <w:rsid w:val="00B85060"/>
    <w:rsid w:val="00B85078"/>
    <w:rsid w:val="00B85494"/>
    <w:rsid w:val="00B858A7"/>
    <w:rsid w:val="00B85A9D"/>
    <w:rsid w:val="00B86087"/>
    <w:rsid w:val="00B86688"/>
    <w:rsid w:val="00B868F4"/>
    <w:rsid w:val="00B86A3B"/>
    <w:rsid w:val="00B86D12"/>
    <w:rsid w:val="00B87CA3"/>
    <w:rsid w:val="00B87E2B"/>
    <w:rsid w:val="00B90055"/>
    <w:rsid w:val="00B90885"/>
    <w:rsid w:val="00B909F9"/>
    <w:rsid w:val="00B9124A"/>
    <w:rsid w:val="00B912D5"/>
    <w:rsid w:val="00B935D7"/>
    <w:rsid w:val="00B93A9D"/>
    <w:rsid w:val="00B94E3C"/>
    <w:rsid w:val="00B951F2"/>
    <w:rsid w:val="00B965A5"/>
    <w:rsid w:val="00B96FF2"/>
    <w:rsid w:val="00BA027C"/>
    <w:rsid w:val="00BA0366"/>
    <w:rsid w:val="00BA097F"/>
    <w:rsid w:val="00BA0A29"/>
    <w:rsid w:val="00BA1164"/>
    <w:rsid w:val="00BA12C0"/>
    <w:rsid w:val="00BA1515"/>
    <w:rsid w:val="00BA1537"/>
    <w:rsid w:val="00BA1A59"/>
    <w:rsid w:val="00BA1F13"/>
    <w:rsid w:val="00BA215B"/>
    <w:rsid w:val="00BA2BF4"/>
    <w:rsid w:val="00BA3A5D"/>
    <w:rsid w:val="00BA3FC8"/>
    <w:rsid w:val="00BA435C"/>
    <w:rsid w:val="00BA43D5"/>
    <w:rsid w:val="00BA4757"/>
    <w:rsid w:val="00BA5088"/>
    <w:rsid w:val="00BA5C16"/>
    <w:rsid w:val="00BA5CC8"/>
    <w:rsid w:val="00BA6A59"/>
    <w:rsid w:val="00BA7155"/>
    <w:rsid w:val="00BA73A5"/>
    <w:rsid w:val="00BB05CF"/>
    <w:rsid w:val="00BB0B7C"/>
    <w:rsid w:val="00BB10C3"/>
    <w:rsid w:val="00BB10F4"/>
    <w:rsid w:val="00BB11DA"/>
    <w:rsid w:val="00BB1684"/>
    <w:rsid w:val="00BB2157"/>
    <w:rsid w:val="00BB22A1"/>
    <w:rsid w:val="00BB2CAF"/>
    <w:rsid w:val="00BB35F4"/>
    <w:rsid w:val="00BB3704"/>
    <w:rsid w:val="00BB39B2"/>
    <w:rsid w:val="00BB3FFF"/>
    <w:rsid w:val="00BB48B7"/>
    <w:rsid w:val="00BB4D89"/>
    <w:rsid w:val="00BB5746"/>
    <w:rsid w:val="00BB5A17"/>
    <w:rsid w:val="00BB66E1"/>
    <w:rsid w:val="00BB729E"/>
    <w:rsid w:val="00BB78D5"/>
    <w:rsid w:val="00BB7D94"/>
    <w:rsid w:val="00BB7E68"/>
    <w:rsid w:val="00BC06FA"/>
    <w:rsid w:val="00BC0B08"/>
    <w:rsid w:val="00BC0C8A"/>
    <w:rsid w:val="00BC10B3"/>
    <w:rsid w:val="00BC130B"/>
    <w:rsid w:val="00BC1812"/>
    <w:rsid w:val="00BC26E8"/>
    <w:rsid w:val="00BC28BC"/>
    <w:rsid w:val="00BC5749"/>
    <w:rsid w:val="00BC58A6"/>
    <w:rsid w:val="00BC5E54"/>
    <w:rsid w:val="00BC6A7D"/>
    <w:rsid w:val="00BC7E7B"/>
    <w:rsid w:val="00BC7F04"/>
    <w:rsid w:val="00BD082F"/>
    <w:rsid w:val="00BD0937"/>
    <w:rsid w:val="00BD1798"/>
    <w:rsid w:val="00BD19B3"/>
    <w:rsid w:val="00BD1B2C"/>
    <w:rsid w:val="00BD1BD1"/>
    <w:rsid w:val="00BD1DD5"/>
    <w:rsid w:val="00BD2B49"/>
    <w:rsid w:val="00BD38DB"/>
    <w:rsid w:val="00BD3BC7"/>
    <w:rsid w:val="00BD3DCD"/>
    <w:rsid w:val="00BD3E20"/>
    <w:rsid w:val="00BD3FD1"/>
    <w:rsid w:val="00BD45D4"/>
    <w:rsid w:val="00BD4712"/>
    <w:rsid w:val="00BD4BD5"/>
    <w:rsid w:val="00BD4C81"/>
    <w:rsid w:val="00BD4F68"/>
    <w:rsid w:val="00BD51D1"/>
    <w:rsid w:val="00BD521D"/>
    <w:rsid w:val="00BD547A"/>
    <w:rsid w:val="00BD5BA4"/>
    <w:rsid w:val="00BD5BD9"/>
    <w:rsid w:val="00BD5CF8"/>
    <w:rsid w:val="00BD5EFC"/>
    <w:rsid w:val="00BD602C"/>
    <w:rsid w:val="00BD6103"/>
    <w:rsid w:val="00BD6D6A"/>
    <w:rsid w:val="00BD6FEB"/>
    <w:rsid w:val="00BD70AC"/>
    <w:rsid w:val="00BD79CF"/>
    <w:rsid w:val="00BD7D75"/>
    <w:rsid w:val="00BE012F"/>
    <w:rsid w:val="00BE03B1"/>
    <w:rsid w:val="00BE0EA5"/>
    <w:rsid w:val="00BE13BE"/>
    <w:rsid w:val="00BE1491"/>
    <w:rsid w:val="00BE22EA"/>
    <w:rsid w:val="00BE239B"/>
    <w:rsid w:val="00BE2B0C"/>
    <w:rsid w:val="00BE2DF6"/>
    <w:rsid w:val="00BE40D0"/>
    <w:rsid w:val="00BE41CE"/>
    <w:rsid w:val="00BE4425"/>
    <w:rsid w:val="00BE4CB4"/>
    <w:rsid w:val="00BE4DF7"/>
    <w:rsid w:val="00BE53E2"/>
    <w:rsid w:val="00BE5862"/>
    <w:rsid w:val="00BE59E8"/>
    <w:rsid w:val="00BE59F2"/>
    <w:rsid w:val="00BE5BFF"/>
    <w:rsid w:val="00BE5C3A"/>
    <w:rsid w:val="00BE619B"/>
    <w:rsid w:val="00BE61CD"/>
    <w:rsid w:val="00BE6398"/>
    <w:rsid w:val="00BE64E6"/>
    <w:rsid w:val="00BE6A04"/>
    <w:rsid w:val="00BE6AD1"/>
    <w:rsid w:val="00BE6DF9"/>
    <w:rsid w:val="00BE7201"/>
    <w:rsid w:val="00BE7CCE"/>
    <w:rsid w:val="00BE7CFB"/>
    <w:rsid w:val="00BE7F06"/>
    <w:rsid w:val="00BF041E"/>
    <w:rsid w:val="00BF0AFF"/>
    <w:rsid w:val="00BF1938"/>
    <w:rsid w:val="00BF1991"/>
    <w:rsid w:val="00BF1B19"/>
    <w:rsid w:val="00BF20A8"/>
    <w:rsid w:val="00BF24D6"/>
    <w:rsid w:val="00BF2711"/>
    <w:rsid w:val="00BF2A29"/>
    <w:rsid w:val="00BF2C8E"/>
    <w:rsid w:val="00BF3361"/>
    <w:rsid w:val="00BF3B23"/>
    <w:rsid w:val="00BF3C8C"/>
    <w:rsid w:val="00BF3CD1"/>
    <w:rsid w:val="00BF3DF4"/>
    <w:rsid w:val="00BF450D"/>
    <w:rsid w:val="00BF452F"/>
    <w:rsid w:val="00BF4CA6"/>
    <w:rsid w:val="00BF50E3"/>
    <w:rsid w:val="00BF525C"/>
    <w:rsid w:val="00BF52FB"/>
    <w:rsid w:val="00BF533E"/>
    <w:rsid w:val="00BF594B"/>
    <w:rsid w:val="00BF628C"/>
    <w:rsid w:val="00BF63C2"/>
    <w:rsid w:val="00BF65B0"/>
    <w:rsid w:val="00BF6B4E"/>
    <w:rsid w:val="00BF7A19"/>
    <w:rsid w:val="00BF7D5D"/>
    <w:rsid w:val="00C0072C"/>
    <w:rsid w:val="00C00FCC"/>
    <w:rsid w:val="00C01EB4"/>
    <w:rsid w:val="00C0263D"/>
    <w:rsid w:val="00C02CFD"/>
    <w:rsid w:val="00C03235"/>
    <w:rsid w:val="00C0341B"/>
    <w:rsid w:val="00C04ECB"/>
    <w:rsid w:val="00C04F32"/>
    <w:rsid w:val="00C05CCB"/>
    <w:rsid w:val="00C06AE9"/>
    <w:rsid w:val="00C06D5E"/>
    <w:rsid w:val="00C070C1"/>
    <w:rsid w:val="00C076CF"/>
    <w:rsid w:val="00C10E85"/>
    <w:rsid w:val="00C10F41"/>
    <w:rsid w:val="00C1194F"/>
    <w:rsid w:val="00C120BA"/>
    <w:rsid w:val="00C1221C"/>
    <w:rsid w:val="00C13079"/>
    <w:rsid w:val="00C13273"/>
    <w:rsid w:val="00C13CF9"/>
    <w:rsid w:val="00C1437C"/>
    <w:rsid w:val="00C143E1"/>
    <w:rsid w:val="00C1442C"/>
    <w:rsid w:val="00C14439"/>
    <w:rsid w:val="00C1528B"/>
    <w:rsid w:val="00C15D1E"/>
    <w:rsid w:val="00C169CB"/>
    <w:rsid w:val="00C1708C"/>
    <w:rsid w:val="00C17412"/>
    <w:rsid w:val="00C1757C"/>
    <w:rsid w:val="00C17BCC"/>
    <w:rsid w:val="00C17DC0"/>
    <w:rsid w:val="00C2010D"/>
    <w:rsid w:val="00C205CF"/>
    <w:rsid w:val="00C209D8"/>
    <w:rsid w:val="00C20BD6"/>
    <w:rsid w:val="00C20DAB"/>
    <w:rsid w:val="00C21041"/>
    <w:rsid w:val="00C2141D"/>
    <w:rsid w:val="00C2173E"/>
    <w:rsid w:val="00C21A34"/>
    <w:rsid w:val="00C21F35"/>
    <w:rsid w:val="00C2234E"/>
    <w:rsid w:val="00C2277F"/>
    <w:rsid w:val="00C22D8B"/>
    <w:rsid w:val="00C23A9D"/>
    <w:rsid w:val="00C2423B"/>
    <w:rsid w:val="00C2434A"/>
    <w:rsid w:val="00C249AB"/>
    <w:rsid w:val="00C24CA5"/>
    <w:rsid w:val="00C24E5A"/>
    <w:rsid w:val="00C2533B"/>
    <w:rsid w:val="00C25B60"/>
    <w:rsid w:val="00C25BA7"/>
    <w:rsid w:val="00C25CD4"/>
    <w:rsid w:val="00C25CF0"/>
    <w:rsid w:val="00C266C0"/>
    <w:rsid w:val="00C269F1"/>
    <w:rsid w:val="00C27514"/>
    <w:rsid w:val="00C275D1"/>
    <w:rsid w:val="00C27E68"/>
    <w:rsid w:val="00C3088D"/>
    <w:rsid w:val="00C309B3"/>
    <w:rsid w:val="00C3114A"/>
    <w:rsid w:val="00C316B6"/>
    <w:rsid w:val="00C32039"/>
    <w:rsid w:val="00C32665"/>
    <w:rsid w:val="00C32BF6"/>
    <w:rsid w:val="00C32E51"/>
    <w:rsid w:val="00C32F47"/>
    <w:rsid w:val="00C335EA"/>
    <w:rsid w:val="00C34246"/>
    <w:rsid w:val="00C3500B"/>
    <w:rsid w:val="00C351D2"/>
    <w:rsid w:val="00C356D4"/>
    <w:rsid w:val="00C35A43"/>
    <w:rsid w:val="00C361B3"/>
    <w:rsid w:val="00C37409"/>
    <w:rsid w:val="00C404E4"/>
    <w:rsid w:val="00C4051D"/>
    <w:rsid w:val="00C4054A"/>
    <w:rsid w:val="00C40A40"/>
    <w:rsid w:val="00C40E8F"/>
    <w:rsid w:val="00C41154"/>
    <w:rsid w:val="00C411F5"/>
    <w:rsid w:val="00C4178F"/>
    <w:rsid w:val="00C41890"/>
    <w:rsid w:val="00C41D17"/>
    <w:rsid w:val="00C429D1"/>
    <w:rsid w:val="00C42C21"/>
    <w:rsid w:val="00C42DDE"/>
    <w:rsid w:val="00C431E2"/>
    <w:rsid w:val="00C432EB"/>
    <w:rsid w:val="00C43E09"/>
    <w:rsid w:val="00C43F6E"/>
    <w:rsid w:val="00C45156"/>
    <w:rsid w:val="00C454E4"/>
    <w:rsid w:val="00C46CC4"/>
    <w:rsid w:val="00C47BAC"/>
    <w:rsid w:val="00C47C30"/>
    <w:rsid w:val="00C47C4D"/>
    <w:rsid w:val="00C503E0"/>
    <w:rsid w:val="00C50F3D"/>
    <w:rsid w:val="00C50FF3"/>
    <w:rsid w:val="00C510B2"/>
    <w:rsid w:val="00C511C8"/>
    <w:rsid w:val="00C519D4"/>
    <w:rsid w:val="00C52956"/>
    <w:rsid w:val="00C53123"/>
    <w:rsid w:val="00C5366B"/>
    <w:rsid w:val="00C54648"/>
    <w:rsid w:val="00C54F22"/>
    <w:rsid w:val="00C55997"/>
    <w:rsid w:val="00C55B57"/>
    <w:rsid w:val="00C56046"/>
    <w:rsid w:val="00C56432"/>
    <w:rsid w:val="00C56966"/>
    <w:rsid w:val="00C57798"/>
    <w:rsid w:val="00C60301"/>
    <w:rsid w:val="00C60A00"/>
    <w:rsid w:val="00C60A27"/>
    <w:rsid w:val="00C60AFB"/>
    <w:rsid w:val="00C60D18"/>
    <w:rsid w:val="00C6127E"/>
    <w:rsid w:val="00C61BD5"/>
    <w:rsid w:val="00C61E3C"/>
    <w:rsid w:val="00C628B5"/>
    <w:rsid w:val="00C62AA1"/>
    <w:rsid w:val="00C62CD5"/>
    <w:rsid w:val="00C62E89"/>
    <w:rsid w:val="00C6391F"/>
    <w:rsid w:val="00C63FA8"/>
    <w:rsid w:val="00C641E7"/>
    <w:rsid w:val="00C64CD2"/>
    <w:rsid w:val="00C64E95"/>
    <w:rsid w:val="00C6513B"/>
    <w:rsid w:val="00C6580E"/>
    <w:rsid w:val="00C65A2C"/>
    <w:rsid w:val="00C6641A"/>
    <w:rsid w:val="00C66C93"/>
    <w:rsid w:val="00C676DE"/>
    <w:rsid w:val="00C67F07"/>
    <w:rsid w:val="00C70726"/>
    <w:rsid w:val="00C7135C"/>
    <w:rsid w:val="00C71794"/>
    <w:rsid w:val="00C72F7A"/>
    <w:rsid w:val="00C737A8"/>
    <w:rsid w:val="00C73DB7"/>
    <w:rsid w:val="00C73F1C"/>
    <w:rsid w:val="00C74598"/>
    <w:rsid w:val="00C7470F"/>
    <w:rsid w:val="00C7505A"/>
    <w:rsid w:val="00C7510E"/>
    <w:rsid w:val="00C753FF"/>
    <w:rsid w:val="00C75405"/>
    <w:rsid w:val="00C75E1F"/>
    <w:rsid w:val="00C76338"/>
    <w:rsid w:val="00C76422"/>
    <w:rsid w:val="00C76423"/>
    <w:rsid w:val="00C765D5"/>
    <w:rsid w:val="00C7683A"/>
    <w:rsid w:val="00C77446"/>
    <w:rsid w:val="00C7745D"/>
    <w:rsid w:val="00C77FEB"/>
    <w:rsid w:val="00C801D4"/>
    <w:rsid w:val="00C811D3"/>
    <w:rsid w:val="00C8150E"/>
    <w:rsid w:val="00C817CF"/>
    <w:rsid w:val="00C81D88"/>
    <w:rsid w:val="00C82607"/>
    <w:rsid w:val="00C831D7"/>
    <w:rsid w:val="00C84790"/>
    <w:rsid w:val="00C84848"/>
    <w:rsid w:val="00C84A50"/>
    <w:rsid w:val="00C84D30"/>
    <w:rsid w:val="00C855E4"/>
    <w:rsid w:val="00C85603"/>
    <w:rsid w:val="00C86237"/>
    <w:rsid w:val="00C86911"/>
    <w:rsid w:val="00C86BCA"/>
    <w:rsid w:val="00C86DE5"/>
    <w:rsid w:val="00C86F03"/>
    <w:rsid w:val="00C872CC"/>
    <w:rsid w:val="00C87461"/>
    <w:rsid w:val="00C8753C"/>
    <w:rsid w:val="00C87A5F"/>
    <w:rsid w:val="00C87D1B"/>
    <w:rsid w:val="00C87D23"/>
    <w:rsid w:val="00C90446"/>
    <w:rsid w:val="00C9050A"/>
    <w:rsid w:val="00C90E2F"/>
    <w:rsid w:val="00C91607"/>
    <w:rsid w:val="00C91AA0"/>
    <w:rsid w:val="00C92476"/>
    <w:rsid w:val="00C92BE9"/>
    <w:rsid w:val="00C92C6C"/>
    <w:rsid w:val="00C934DB"/>
    <w:rsid w:val="00C93927"/>
    <w:rsid w:val="00C93D3A"/>
    <w:rsid w:val="00C9417A"/>
    <w:rsid w:val="00C950E2"/>
    <w:rsid w:val="00C9536A"/>
    <w:rsid w:val="00C953CA"/>
    <w:rsid w:val="00C95B4A"/>
    <w:rsid w:val="00C95D2C"/>
    <w:rsid w:val="00C95DE2"/>
    <w:rsid w:val="00C9647C"/>
    <w:rsid w:val="00C9767C"/>
    <w:rsid w:val="00C978E8"/>
    <w:rsid w:val="00CA0420"/>
    <w:rsid w:val="00CA0AA3"/>
    <w:rsid w:val="00CA0FF1"/>
    <w:rsid w:val="00CA2604"/>
    <w:rsid w:val="00CA2EBC"/>
    <w:rsid w:val="00CA2EE6"/>
    <w:rsid w:val="00CA36A7"/>
    <w:rsid w:val="00CA3F9C"/>
    <w:rsid w:val="00CA512C"/>
    <w:rsid w:val="00CA57A0"/>
    <w:rsid w:val="00CA5A80"/>
    <w:rsid w:val="00CA65B3"/>
    <w:rsid w:val="00CA7178"/>
    <w:rsid w:val="00CA77F4"/>
    <w:rsid w:val="00CA7F93"/>
    <w:rsid w:val="00CB0135"/>
    <w:rsid w:val="00CB056D"/>
    <w:rsid w:val="00CB09CD"/>
    <w:rsid w:val="00CB10B8"/>
    <w:rsid w:val="00CB1E25"/>
    <w:rsid w:val="00CB1EB1"/>
    <w:rsid w:val="00CB2678"/>
    <w:rsid w:val="00CB2BE5"/>
    <w:rsid w:val="00CB2C01"/>
    <w:rsid w:val="00CB4212"/>
    <w:rsid w:val="00CB4377"/>
    <w:rsid w:val="00CB4538"/>
    <w:rsid w:val="00CB53C0"/>
    <w:rsid w:val="00CB5E5A"/>
    <w:rsid w:val="00CB7CF2"/>
    <w:rsid w:val="00CC0215"/>
    <w:rsid w:val="00CC0601"/>
    <w:rsid w:val="00CC11C0"/>
    <w:rsid w:val="00CC2DAA"/>
    <w:rsid w:val="00CC2E5C"/>
    <w:rsid w:val="00CC2F2D"/>
    <w:rsid w:val="00CC45B6"/>
    <w:rsid w:val="00CC4A0E"/>
    <w:rsid w:val="00CC65D2"/>
    <w:rsid w:val="00CC6A5E"/>
    <w:rsid w:val="00CC73B2"/>
    <w:rsid w:val="00CC7BFB"/>
    <w:rsid w:val="00CC7D18"/>
    <w:rsid w:val="00CC7F53"/>
    <w:rsid w:val="00CD0DCF"/>
    <w:rsid w:val="00CD108B"/>
    <w:rsid w:val="00CD118E"/>
    <w:rsid w:val="00CD1C95"/>
    <w:rsid w:val="00CD201E"/>
    <w:rsid w:val="00CD2DE4"/>
    <w:rsid w:val="00CD327A"/>
    <w:rsid w:val="00CD4451"/>
    <w:rsid w:val="00CD4660"/>
    <w:rsid w:val="00CD472D"/>
    <w:rsid w:val="00CD4D4D"/>
    <w:rsid w:val="00CD4E92"/>
    <w:rsid w:val="00CD507A"/>
    <w:rsid w:val="00CD50D6"/>
    <w:rsid w:val="00CD564A"/>
    <w:rsid w:val="00CD566E"/>
    <w:rsid w:val="00CD68DF"/>
    <w:rsid w:val="00CD691D"/>
    <w:rsid w:val="00CD6B09"/>
    <w:rsid w:val="00CD6BA1"/>
    <w:rsid w:val="00CD7B21"/>
    <w:rsid w:val="00CD7F18"/>
    <w:rsid w:val="00CE0245"/>
    <w:rsid w:val="00CE0493"/>
    <w:rsid w:val="00CE11B4"/>
    <w:rsid w:val="00CE156C"/>
    <w:rsid w:val="00CE1EAB"/>
    <w:rsid w:val="00CE2E14"/>
    <w:rsid w:val="00CE332C"/>
    <w:rsid w:val="00CE3D3E"/>
    <w:rsid w:val="00CE40BC"/>
    <w:rsid w:val="00CE4798"/>
    <w:rsid w:val="00CE4A90"/>
    <w:rsid w:val="00CE4D25"/>
    <w:rsid w:val="00CE5043"/>
    <w:rsid w:val="00CE5C34"/>
    <w:rsid w:val="00CE5C86"/>
    <w:rsid w:val="00CE649F"/>
    <w:rsid w:val="00CE64D6"/>
    <w:rsid w:val="00CE69B1"/>
    <w:rsid w:val="00CE70B5"/>
    <w:rsid w:val="00CE7587"/>
    <w:rsid w:val="00CE7B7E"/>
    <w:rsid w:val="00CE7C18"/>
    <w:rsid w:val="00CF01EB"/>
    <w:rsid w:val="00CF123A"/>
    <w:rsid w:val="00CF1326"/>
    <w:rsid w:val="00CF139F"/>
    <w:rsid w:val="00CF1664"/>
    <w:rsid w:val="00CF1798"/>
    <w:rsid w:val="00CF1C26"/>
    <w:rsid w:val="00CF2314"/>
    <w:rsid w:val="00CF2593"/>
    <w:rsid w:val="00CF2D13"/>
    <w:rsid w:val="00CF32EC"/>
    <w:rsid w:val="00CF37BB"/>
    <w:rsid w:val="00CF42D9"/>
    <w:rsid w:val="00CF4769"/>
    <w:rsid w:val="00CF4910"/>
    <w:rsid w:val="00CF4DF6"/>
    <w:rsid w:val="00CF4EA9"/>
    <w:rsid w:val="00CF4ED6"/>
    <w:rsid w:val="00CF5062"/>
    <w:rsid w:val="00CF51EC"/>
    <w:rsid w:val="00CF5439"/>
    <w:rsid w:val="00CF5461"/>
    <w:rsid w:val="00CF5A98"/>
    <w:rsid w:val="00CF5D5B"/>
    <w:rsid w:val="00CF6055"/>
    <w:rsid w:val="00CF6863"/>
    <w:rsid w:val="00CF69CD"/>
    <w:rsid w:val="00CF78E4"/>
    <w:rsid w:val="00CF79A3"/>
    <w:rsid w:val="00D0017B"/>
    <w:rsid w:val="00D003DD"/>
    <w:rsid w:val="00D019BD"/>
    <w:rsid w:val="00D01D73"/>
    <w:rsid w:val="00D01FDF"/>
    <w:rsid w:val="00D02159"/>
    <w:rsid w:val="00D0216A"/>
    <w:rsid w:val="00D0224C"/>
    <w:rsid w:val="00D02837"/>
    <w:rsid w:val="00D02AD2"/>
    <w:rsid w:val="00D030AD"/>
    <w:rsid w:val="00D0342E"/>
    <w:rsid w:val="00D03665"/>
    <w:rsid w:val="00D03D09"/>
    <w:rsid w:val="00D03E9A"/>
    <w:rsid w:val="00D04B79"/>
    <w:rsid w:val="00D04BAE"/>
    <w:rsid w:val="00D05E73"/>
    <w:rsid w:val="00D06561"/>
    <w:rsid w:val="00D068CE"/>
    <w:rsid w:val="00D06A72"/>
    <w:rsid w:val="00D07B2F"/>
    <w:rsid w:val="00D07CCB"/>
    <w:rsid w:val="00D10222"/>
    <w:rsid w:val="00D1067C"/>
    <w:rsid w:val="00D10928"/>
    <w:rsid w:val="00D10C58"/>
    <w:rsid w:val="00D12007"/>
    <w:rsid w:val="00D12AF0"/>
    <w:rsid w:val="00D13123"/>
    <w:rsid w:val="00D14228"/>
    <w:rsid w:val="00D14232"/>
    <w:rsid w:val="00D149B2"/>
    <w:rsid w:val="00D14E1A"/>
    <w:rsid w:val="00D15004"/>
    <w:rsid w:val="00D15981"/>
    <w:rsid w:val="00D159DF"/>
    <w:rsid w:val="00D15A25"/>
    <w:rsid w:val="00D15A45"/>
    <w:rsid w:val="00D1672B"/>
    <w:rsid w:val="00D16A60"/>
    <w:rsid w:val="00D16D7C"/>
    <w:rsid w:val="00D17004"/>
    <w:rsid w:val="00D17AD7"/>
    <w:rsid w:val="00D21D45"/>
    <w:rsid w:val="00D221F9"/>
    <w:rsid w:val="00D22924"/>
    <w:rsid w:val="00D23423"/>
    <w:rsid w:val="00D23728"/>
    <w:rsid w:val="00D23AE2"/>
    <w:rsid w:val="00D24325"/>
    <w:rsid w:val="00D24534"/>
    <w:rsid w:val="00D24DE0"/>
    <w:rsid w:val="00D25834"/>
    <w:rsid w:val="00D25D11"/>
    <w:rsid w:val="00D25D22"/>
    <w:rsid w:val="00D25EF4"/>
    <w:rsid w:val="00D264D8"/>
    <w:rsid w:val="00D2667D"/>
    <w:rsid w:val="00D26A1F"/>
    <w:rsid w:val="00D27366"/>
    <w:rsid w:val="00D27629"/>
    <w:rsid w:val="00D27699"/>
    <w:rsid w:val="00D27BC3"/>
    <w:rsid w:val="00D27BCD"/>
    <w:rsid w:val="00D2F565"/>
    <w:rsid w:val="00D30275"/>
    <w:rsid w:val="00D30283"/>
    <w:rsid w:val="00D310C3"/>
    <w:rsid w:val="00D31378"/>
    <w:rsid w:val="00D31F0C"/>
    <w:rsid w:val="00D32155"/>
    <w:rsid w:val="00D32434"/>
    <w:rsid w:val="00D32446"/>
    <w:rsid w:val="00D32455"/>
    <w:rsid w:val="00D32532"/>
    <w:rsid w:val="00D32F80"/>
    <w:rsid w:val="00D33126"/>
    <w:rsid w:val="00D336D2"/>
    <w:rsid w:val="00D34722"/>
    <w:rsid w:val="00D355C8"/>
    <w:rsid w:val="00D357CF"/>
    <w:rsid w:val="00D35D55"/>
    <w:rsid w:val="00D35E9D"/>
    <w:rsid w:val="00D361DA"/>
    <w:rsid w:val="00D36D8D"/>
    <w:rsid w:val="00D37817"/>
    <w:rsid w:val="00D37EB1"/>
    <w:rsid w:val="00D402CC"/>
    <w:rsid w:val="00D414BE"/>
    <w:rsid w:val="00D417DF"/>
    <w:rsid w:val="00D42110"/>
    <w:rsid w:val="00D424AE"/>
    <w:rsid w:val="00D42CE3"/>
    <w:rsid w:val="00D43026"/>
    <w:rsid w:val="00D4352F"/>
    <w:rsid w:val="00D43CDE"/>
    <w:rsid w:val="00D44001"/>
    <w:rsid w:val="00D44E82"/>
    <w:rsid w:val="00D4522B"/>
    <w:rsid w:val="00D452FB"/>
    <w:rsid w:val="00D4584E"/>
    <w:rsid w:val="00D45ECF"/>
    <w:rsid w:val="00D460B2"/>
    <w:rsid w:val="00D46955"/>
    <w:rsid w:val="00D474FA"/>
    <w:rsid w:val="00D47C13"/>
    <w:rsid w:val="00D47D0C"/>
    <w:rsid w:val="00D51357"/>
    <w:rsid w:val="00D51460"/>
    <w:rsid w:val="00D51673"/>
    <w:rsid w:val="00D52138"/>
    <w:rsid w:val="00D5256A"/>
    <w:rsid w:val="00D52691"/>
    <w:rsid w:val="00D527FD"/>
    <w:rsid w:val="00D53114"/>
    <w:rsid w:val="00D53776"/>
    <w:rsid w:val="00D5428F"/>
    <w:rsid w:val="00D548B1"/>
    <w:rsid w:val="00D54C62"/>
    <w:rsid w:val="00D555A3"/>
    <w:rsid w:val="00D5563A"/>
    <w:rsid w:val="00D56209"/>
    <w:rsid w:val="00D5634E"/>
    <w:rsid w:val="00D56902"/>
    <w:rsid w:val="00D56A56"/>
    <w:rsid w:val="00D5737A"/>
    <w:rsid w:val="00D605EE"/>
    <w:rsid w:val="00D607CE"/>
    <w:rsid w:val="00D60877"/>
    <w:rsid w:val="00D60A02"/>
    <w:rsid w:val="00D610BE"/>
    <w:rsid w:val="00D6138E"/>
    <w:rsid w:val="00D614BB"/>
    <w:rsid w:val="00D61E2B"/>
    <w:rsid w:val="00D61F01"/>
    <w:rsid w:val="00D62BE9"/>
    <w:rsid w:val="00D63208"/>
    <w:rsid w:val="00D63682"/>
    <w:rsid w:val="00D63B0C"/>
    <w:rsid w:val="00D63BEB"/>
    <w:rsid w:val="00D64621"/>
    <w:rsid w:val="00D646B4"/>
    <w:rsid w:val="00D6479E"/>
    <w:rsid w:val="00D64A15"/>
    <w:rsid w:val="00D65415"/>
    <w:rsid w:val="00D657CC"/>
    <w:rsid w:val="00D65B0B"/>
    <w:rsid w:val="00D65FD7"/>
    <w:rsid w:val="00D66529"/>
    <w:rsid w:val="00D66981"/>
    <w:rsid w:val="00D66D0E"/>
    <w:rsid w:val="00D66D39"/>
    <w:rsid w:val="00D67396"/>
    <w:rsid w:val="00D6785B"/>
    <w:rsid w:val="00D67C5A"/>
    <w:rsid w:val="00D70265"/>
    <w:rsid w:val="00D70A13"/>
    <w:rsid w:val="00D70A98"/>
    <w:rsid w:val="00D70FFC"/>
    <w:rsid w:val="00D7139F"/>
    <w:rsid w:val="00D72476"/>
    <w:rsid w:val="00D72FB3"/>
    <w:rsid w:val="00D736A1"/>
    <w:rsid w:val="00D738B5"/>
    <w:rsid w:val="00D738E4"/>
    <w:rsid w:val="00D73AD5"/>
    <w:rsid w:val="00D73E2E"/>
    <w:rsid w:val="00D74DFB"/>
    <w:rsid w:val="00D7500A"/>
    <w:rsid w:val="00D75AA9"/>
    <w:rsid w:val="00D75C4B"/>
    <w:rsid w:val="00D7722B"/>
    <w:rsid w:val="00D77AFE"/>
    <w:rsid w:val="00D803D9"/>
    <w:rsid w:val="00D8186D"/>
    <w:rsid w:val="00D81DC6"/>
    <w:rsid w:val="00D83697"/>
    <w:rsid w:val="00D83E06"/>
    <w:rsid w:val="00D8448E"/>
    <w:rsid w:val="00D84C5C"/>
    <w:rsid w:val="00D859A8"/>
    <w:rsid w:val="00D85B62"/>
    <w:rsid w:val="00D85E4D"/>
    <w:rsid w:val="00D85F40"/>
    <w:rsid w:val="00D86577"/>
    <w:rsid w:val="00D8662D"/>
    <w:rsid w:val="00D86821"/>
    <w:rsid w:val="00D86A33"/>
    <w:rsid w:val="00D86A8F"/>
    <w:rsid w:val="00D86C79"/>
    <w:rsid w:val="00D87D8A"/>
    <w:rsid w:val="00D87E79"/>
    <w:rsid w:val="00D9073E"/>
    <w:rsid w:val="00D90BD2"/>
    <w:rsid w:val="00D91B45"/>
    <w:rsid w:val="00D91FFD"/>
    <w:rsid w:val="00D92AE1"/>
    <w:rsid w:val="00D92E3D"/>
    <w:rsid w:val="00D92E94"/>
    <w:rsid w:val="00D92ED7"/>
    <w:rsid w:val="00D930B4"/>
    <w:rsid w:val="00D93183"/>
    <w:rsid w:val="00D93372"/>
    <w:rsid w:val="00D93535"/>
    <w:rsid w:val="00D94C19"/>
    <w:rsid w:val="00D96880"/>
    <w:rsid w:val="00D96A9D"/>
    <w:rsid w:val="00D971F5"/>
    <w:rsid w:val="00D97C45"/>
    <w:rsid w:val="00DA018C"/>
    <w:rsid w:val="00DA01F4"/>
    <w:rsid w:val="00DA027F"/>
    <w:rsid w:val="00DA03EB"/>
    <w:rsid w:val="00DA114A"/>
    <w:rsid w:val="00DA23B7"/>
    <w:rsid w:val="00DA2546"/>
    <w:rsid w:val="00DA2557"/>
    <w:rsid w:val="00DA3574"/>
    <w:rsid w:val="00DA38D2"/>
    <w:rsid w:val="00DA55B8"/>
    <w:rsid w:val="00DA5882"/>
    <w:rsid w:val="00DA5A93"/>
    <w:rsid w:val="00DA5B52"/>
    <w:rsid w:val="00DA5CA9"/>
    <w:rsid w:val="00DA6425"/>
    <w:rsid w:val="00DA657A"/>
    <w:rsid w:val="00DA66B8"/>
    <w:rsid w:val="00DA6C20"/>
    <w:rsid w:val="00DA6C63"/>
    <w:rsid w:val="00DA77FC"/>
    <w:rsid w:val="00DB06DA"/>
    <w:rsid w:val="00DB0ADB"/>
    <w:rsid w:val="00DB0B1F"/>
    <w:rsid w:val="00DB1166"/>
    <w:rsid w:val="00DB2056"/>
    <w:rsid w:val="00DB242D"/>
    <w:rsid w:val="00DB2805"/>
    <w:rsid w:val="00DB2A77"/>
    <w:rsid w:val="00DB3284"/>
    <w:rsid w:val="00DB333A"/>
    <w:rsid w:val="00DB39AC"/>
    <w:rsid w:val="00DB3AB8"/>
    <w:rsid w:val="00DB3E74"/>
    <w:rsid w:val="00DB4308"/>
    <w:rsid w:val="00DB43F7"/>
    <w:rsid w:val="00DB4CF9"/>
    <w:rsid w:val="00DB55CD"/>
    <w:rsid w:val="00DB63E5"/>
    <w:rsid w:val="00DB662A"/>
    <w:rsid w:val="00DB68D2"/>
    <w:rsid w:val="00DB6D45"/>
    <w:rsid w:val="00DB7010"/>
    <w:rsid w:val="00DB7012"/>
    <w:rsid w:val="00DB7B6F"/>
    <w:rsid w:val="00DB7CE2"/>
    <w:rsid w:val="00DC09E0"/>
    <w:rsid w:val="00DC19B8"/>
    <w:rsid w:val="00DC216D"/>
    <w:rsid w:val="00DC2414"/>
    <w:rsid w:val="00DC25F2"/>
    <w:rsid w:val="00DC2FE2"/>
    <w:rsid w:val="00DC3441"/>
    <w:rsid w:val="00DC4CCA"/>
    <w:rsid w:val="00DC514C"/>
    <w:rsid w:val="00DC6845"/>
    <w:rsid w:val="00DC75C0"/>
    <w:rsid w:val="00DC76C1"/>
    <w:rsid w:val="00DC7DF1"/>
    <w:rsid w:val="00DD04B9"/>
    <w:rsid w:val="00DD0E05"/>
    <w:rsid w:val="00DD0F77"/>
    <w:rsid w:val="00DD2678"/>
    <w:rsid w:val="00DD29EC"/>
    <w:rsid w:val="00DD2EB6"/>
    <w:rsid w:val="00DD3AA4"/>
    <w:rsid w:val="00DD3F8D"/>
    <w:rsid w:val="00DD4085"/>
    <w:rsid w:val="00DD408F"/>
    <w:rsid w:val="00DD4228"/>
    <w:rsid w:val="00DD545A"/>
    <w:rsid w:val="00DD5E13"/>
    <w:rsid w:val="00DD5E72"/>
    <w:rsid w:val="00DD5F91"/>
    <w:rsid w:val="00DD615D"/>
    <w:rsid w:val="00DD6624"/>
    <w:rsid w:val="00DD6984"/>
    <w:rsid w:val="00DD6C6C"/>
    <w:rsid w:val="00DD734D"/>
    <w:rsid w:val="00DD758D"/>
    <w:rsid w:val="00DD767B"/>
    <w:rsid w:val="00DE02B7"/>
    <w:rsid w:val="00DE041D"/>
    <w:rsid w:val="00DE0613"/>
    <w:rsid w:val="00DE084C"/>
    <w:rsid w:val="00DE09B2"/>
    <w:rsid w:val="00DE0BCC"/>
    <w:rsid w:val="00DE1DFE"/>
    <w:rsid w:val="00DE2429"/>
    <w:rsid w:val="00DE27F2"/>
    <w:rsid w:val="00DE28D4"/>
    <w:rsid w:val="00DE2E59"/>
    <w:rsid w:val="00DE3C46"/>
    <w:rsid w:val="00DE456E"/>
    <w:rsid w:val="00DE4740"/>
    <w:rsid w:val="00DE4D36"/>
    <w:rsid w:val="00DE4F38"/>
    <w:rsid w:val="00DE523C"/>
    <w:rsid w:val="00DE568C"/>
    <w:rsid w:val="00DE570C"/>
    <w:rsid w:val="00DE571F"/>
    <w:rsid w:val="00DE6032"/>
    <w:rsid w:val="00DE6831"/>
    <w:rsid w:val="00DE7AD5"/>
    <w:rsid w:val="00DF0994"/>
    <w:rsid w:val="00DF10F2"/>
    <w:rsid w:val="00DF1558"/>
    <w:rsid w:val="00DF15D7"/>
    <w:rsid w:val="00DF1F50"/>
    <w:rsid w:val="00DF21FC"/>
    <w:rsid w:val="00DF2F1E"/>
    <w:rsid w:val="00DF392D"/>
    <w:rsid w:val="00DF3B1A"/>
    <w:rsid w:val="00DF3CFD"/>
    <w:rsid w:val="00DF4AC9"/>
    <w:rsid w:val="00DF4F98"/>
    <w:rsid w:val="00DF52A6"/>
    <w:rsid w:val="00DF5823"/>
    <w:rsid w:val="00DF5AEA"/>
    <w:rsid w:val="00DF5F9D"/>
    <w:rsid w:val="00DF6006"/>
    <w:rsid w:val="00DF6114"/>
    <w:rsid w:val="00DF7941"/>
    <w:rsid w:val="00DF7BC6"/>
    <w:rsid w:val="00E001B4"/>
    <w:rsid w:val="00E0279F"/>
    <w:rsid w:val="00E0329F"/>
    <w:rsid w:val="00E03421"/>
    <w:rsid w:val="00E03520"/>
    <w:rsid w:val="00E04515"/>
    <w:rsid w:val="00E04788"/>
    <w:rsid w:val="00E047F4"/>
    <w:rsid w:val="00E051D3"/>
    <w:rsid w:val="00E0588F"/>
    <w:rsid w:val="00E05AA3"/>
    <w:rsid w:val="00E0621B"/>
    <w:rsid w:val="00E063F9"/>
    <w:rsid w:val="00E0708A"/>
    <w:rsid w:val="00E0738F"/>
    <w:rsid w:val="00E079AA"/>
    <w:rsid w:val="00E07B77"/>
    <w:rsid w:val="00E07CF9"/>
    <w:rsid w:val="00E07D3A"/>
    <w:rsid w:val="00E07E41"/>
    <w:rsid w:val="00E1006C"/>
    <w:rsid w:val="00E1007F"/>
    <w:rsid w:val="00E100B7"/>
    <w:rsid w:val="00E10314"/>
    <w:rsid w:val="00E10C02"/>
    <w:rsid w:val="00E11329"/>
    <w:rsid w:val="00E115F5"/>
    <w:rsid w:val="00E115FD"/>
    <w:rsid w:val="00E11A01"/>
    <w:rsid w:val="00E11EA2"/>
    <w:rsid w:val="00E12132"/>
    <w:rsid w:val="00E12522"/>
    <w:rsid w:val="00E12585"/>
    <w:rsid w:val="00E1258A"/>
    <w:rsid w:val="00E126ED"/>
    <w:rsid w:val="00E13C99"/>
    <w:rsid w:val="00E13DB8"/>
    <w:rsid w:val="00E140BD"/>
    <w:rsid w:val="00E154C3"/>
    <w:rsid w:val="00E15AE3"/>
    <w:rsid w:val="00E16AFD"/>
    <w:rsid w:val="00E171E3"/>
    <w:rsid w:val="00E173A9"/>
    <w:rsid w:val="00E17BCE"/>
    <w:rsid w:val="00E17C36"/>
    <w:rsid w:val="00E17EF8"/>
    <w:rsid w:val="00E20023"/>
    <w:rsid w:val="00E20295"/>
    <w:rsid w:val="00E206AE"/>
    <w:rsid w:val="00E207DE"/>
    <w:rsid w:val="00E20FDF"/>
    <w:rsid w:val="00E224A7"/>
    <w:rsid w:val="00E227D8"/>
    <w:rsid w:val="00E22C72"/>
    <w:rsid w:val="00E22DA6"/>
    <w:rsid w:val="00E23062"/>
    <w:rsid w:val="00E232A5"/>
    <w:rsid w:val="00E23386"/>
    <w:rsid w:val="00E25598"/>
    <w:rsid w:val="00E2625D"/>
    <w:rsid w:val="00E26F59"/>
    <w:rsid w:val="00E27136"/>
    <w:rsid w:val="00E27383"/>
    <w:rsid w:val="00E317B0"/>
    <w:rsid w:val="00E31E04"/>
    <w:rsid w:val="00E326F4"/>
    <w:rsid w:val="00E327B1"/>
    <w:rsid w:val="00E327ED"/>
    <w:rsid w:val="00E32C1A"/>
    <w:rsid w:val="00E3312F"/>
    <w:rsid w:val="00E3321F"/>
    <w:rsid w:val="00E33420"/>
    <w:rsid w:val="00E337D0"/>
    <w:rsid w:val="00E338C2"/>
    <w:rsid w:val="00E33EF9"/>
    <w:rsid w:val="00E33F58"/>
    <w:rsid w:val="00E34900"/>
    <w:rsid w:val="00E35C7D"/>
    <w:rsid w:val="00E35EE1"/>
    <w:rsid w:val="00E36B3A"/>
    <w:rsid w:val="00E36D67"/>
    <w:rsid w:val="00E37EC5"/>
    <w:rsid w:val="00E4074E"/>
    <w:rsid w:val="00E40A04"/>
    <w:rsid w:val="00E41BAF"/>
    <w:rsid w:val="00E41BFF"/>
    <w:rsid w:val="00E424B5"/>
    <w:rsid w:val="00E42792"/>
    <w:rsid w:val="00E4293A"/>
    <w:rsid w:val="00E429C9"/>
    <w:rsid w:val="00E42B41"/>
    <w:rsid w:val="00E437EC"/>
    <w:rsid w:val="00E43990"/>
    <w:rsid w:val="00E43C41"/>
    <w:rsid w:val="00E45313"/>
    <w:rsid w:val="00E45E26"/>
    <w:rsid w:val="00E45E7E"/>
    <w:rsid w:val="00E4697B"/>
    <w:rsid w:val="00E472A0"/>
    <w:rsid w:val="00E47A71"/>
    <w:rsid w:val="00E47AE3"/>
    <w:rsid w:val="00E47D32"/>
    <w:rsid w:val="00E47F0D"/>
    <w:rsid w:val="00E4C55E"/>
    <w:rsid w:val="00E5071E"/>
    <w:rsid w:val="00E50996"/>
    <w:rsid w:val="00E50FC8"/>
    <w:rsid w:val="00E53269"/>
    <w:rsid w:val="00E534FE"/>
    <w:rsid w:val="00E538B9"/>
    <w:rsid w:val="00E53BD3"/>
    <w:rsid w:val="00E53BDB"/>
    <w:rsid w:val="00E540E1"/>
    <w:rsid w:val="00E54180"/>
    <w:rsid w:val="00E54188"/>
    <w:rsid w:val="00E54BD1"/>
    <w:rsid w:val="00E56CB5"/>
    <w:rsid w:val="00E5764E"/>
    <w:rsid w:val="00E576B9"/>
    <w:rsid w:val="00E57AD0"/>
    <w:rsid w:val="00E608A0"/>
    <w:rsid w:val="00E60926"/>
    <w:rsid w:val="00E613C0"/>
    <w:rsid w:val="00E62ED2"/>
    <w:rsid w:val="00E63281"/>
    <w:rsid w:val="00E63DFF"/>
    <w:rsid w:val="00E65A2D"/>
    <w:rsid w:val="00E65F27"/>
    <w:rsid w:val="00E667E3"/>
    <w:rsid w:val="00E669FE"/>
    <w:rsid w:val="00E672C9"/>
    <w:rsid w:val="00E6761C"/>
    <w:rsid w:val="00E676C5"/>
    <w:rsid w:val="00E70CDD"/>
    <w:rsid w:val="00E70CF0"/>
    <w:rsid w:val="00E70DFF"/>
    <w:rsid w:val="00E71D2D"/>
    <w:rsid w:val="00E71F52"/>
    <w:rsid w:val="00E72F50"/>
    <w:rsid w:val="00E735BC"/>
    <w:rsid w:val="00E75DA5"/>
    <w:rsid w:val="00E76623"/>
    <w:rsid w:val="00E77312"/>
    <w:rsid w:val="00E777E5"/>
    <w:rsid w:val="00E77BB0"/>
    <w:rsid w:val="00E77EC4"/>
    <w:rsid w:val="00E77F62"/>
    <w:rsid w:val="00E80084"/>
    <w:rsid w:val="00E80B04"/>
    <w:rsid w:val="00E80BF1"/>
    <w:rsid w:val="00E81469"/>
    <w:rsid w:val="00E814ED"/>
    <w:rsid w:val="00E81A0A"/>
    <w:rsid w:val="00E81B33"/>
    <w:rsid w:val="00E81B44"/>
    <w:rsid w:val="00E81DD4"/>
    <w:rsid w:val="00E8201F"/>
    <w:rsid w:val="00E823FA"/>
    <w:rsid w:val="00E82442"/>
    <w:rsid w:val="00E8291F"/>
    <w:rsid w:val="00E82E23"/>
    <w:rsid w:val="00E8309F"/>
    <w:rsid w:val="00E83153"/>
    <w:rsid w:val="00E837DC"/>
    <w:rsid w:val="00E8391F"/>
    <w:rsid w:val="00E83F23"/>
    <w:rsid w:val="00E84D22"/>
    <w:rsid w:val="00E84D5C"/>
    <w:rsid w:val="00E84F53"/>
    <w:rsid w:val="00E853C3"/>
    <w:rsid w:val="00E854AD"/>
    <w:rsid w:val="00E85A11"/>
    <w:rsid w:val="00E86031"/>
    <w:rsid w:val="00E8630E"/>
    <w:rsid w:val="00E87374"/>
    <w:rsid w:val="00E87779"/>
    <w:rsid w:val="00E87CFC"/>
    <w:rsid w:val="00E87D11"/>
    <w:rsid w:val="00E87EF0"/>
    <w:rsid w:val="00E90ED9"/>
    <w:rsid w:val="00E90F3F"/>
    <w:rsid w:val="00E9144A"/>
    <w:rsid w:val="00E9159B"/>
    <w:rsid w:val="00E91FAA"/>
    <w:rsid w:val="00E9204A"/>
    <w:rsid w:val="00E922A3"/>
    <w:rsid w:val="00E92359"/>
    <w:rsid w:val="00E92AD6"/>
    <w:rsid w:val="00E92D5F"/>
    <w:rsid w:val="00E92E56"/>
    <w:rsid w:val="00E932DA"/>
    <w:rsid w:val="00E935E0"/>
    <w:rsid w:val="00E93732"/>
    <w:rsid w:val="00E93AC5"/>
    <w:rsid w:val="00E93D90"/>
    <w:rsid w:val="00E941CA"/>
    <w:rsid w:val="00E9433F"/>
    <w:rsid w:val="00E951D6"/>
    <w:rsid w:val="00E95B2C"/>
    <w:rsid w:val="00E95E6A"/>
    <w:rsid w:val="00E96215"/>
    <w:rsid w:val="00E96396"/>
    <w:rsid w:val="00E9654D"/>
    <w:rsid w:val="00E96705"/>
    <w:rsid w:val="00E9686A"/>
    <w:rsid w:val="00E96CE2"/>
    <w:rsid w:val="00E9789E"/>
    <w:rsid w:val="00E9791D"/>
    <w:rsid w:val="00EA0D16"/>
    <w:rsid w:val="00EA13A2"/>
    <w:rsid w:val="00EA20ED"/>
    <w:rsid w:val="00EA26C1"/>
    <w:rsid w:val="00EA2D8B"/>
    <w:rsid w:val="00EA2DCC"/>
    <w:rsid w:val="00EA2FE0"/>
    <w:rsid w:val="00EA31C3"/>
    <w:rsid w:val="00EA31F0"/>
    <w:rsid w:val="00EA41B1"/>
    <w:rsid w:val="00EA4CE1"/>
    <w:rsid w:val="00EA5036"/>
    <w:rsid w:val="00EA51E8"/>
    <w:rsid w:val="00EA6A72"/>
    <w:rsid w:val="00EA6D85"/>
    <w:rsid w:val="00EA6E91"/>
    <w:rsid w:val="00EA781F"/>
    <w:rsid w:val="00EB1651"/>
    <w:rsid w:val="00EB2830"/>
    <w:rsid w:val="00EB2969"/>
    <w:rsid w:val="00EB2AA3"/>
    <w:rsid w:val="00EB2F7B"/>
    <w:rsid w:val="00EB36C9"/>
    <w:rsid w:val="00EB3724"/>
    <w:rsid w:val="00EB3A12"/>
    <w:rsid w:val="00EB4527"/>
    <w:rsid w:val="00EB4EB5"/>
    <w:rsid w:val="00EB5476"/>
    <w:rsid w:val="00EB55A0"/>
    <w:rsid w:val="00EB5A10"/>
    <w:rsid w:val="00EB7F79"/>
    <w:rsid w:val="00EC010A"/>
    <w:rsid w:val="00EC0234"/>
    <w:rsid w:val="00EC0253"/>
    <w:rsid w:val="00EC0A0D"/>
    <w:rsid w:val="00EC0BC4"/>
    <w:rsid w:val="00EC1FA5"/>
    <w:rsid w:val="00EC23C6"/>
    <w:rsid w:val="00EC2805"/>
    <w:rsid w:val="00EC2D3B"/>
    <w:rsid w:val="00EC305F"/>
    <w:rsid w:val="00EC3238"/>
    <w:rsid w:val="00EC3E44"/>
    <w:rsid w:val="00EC41F9"/>
    <w:rsid w:val="00EC43A5"/>
    <w:rsid w:val="00EC47AF"/>
    <w:rsid w:val="00EC4AEF"/>
    <w:rsid w:val="00EC4E30"/>
    <w:rsid w:val="00EC5E65"/>
    <w:rsid w:val="00EC6027"/>
    <w:rsid w:val="00EC64E9"/>
    <w:rsid w:val="00EC6CD6"/>
    <w:rsid w:val="00EC72F0"/>
    <w:rsid w:val="00EC74E4"/>
    <w:rsid w:val="00EC74F0"/>
    <w:rsid w:val="00ED06F5"/>
    <w:rsid w:val="00ED164E"/>
    <w:rsid w:val="00ED184D"/>
    <w:rsid w:val="00ED19C2"/>
    <w:rsid w:val="00ED1A6F"/>
    <w:rsid w:val="00ED1B53"/>
    <w:rsid w:val="00ED1D92"/>
    <w:rsid w:val="00ED2B8F"/>
    <w:rsid w:val="00ED4170"/>
    <w:rsid w:val="00ED4706"/>
    <w:rsid w:val="00ED4F10"/>
    <w:rsid w:val="00ED536A"/>
    <w:rsid w:val="00ED5D9C"/>
    <w:rsid w:val="00ED5F71"/>
    <w:rsid w:val="00ED6222"/>
    <w:rsid w:val="00ED6A76"/>
    <w:rsid w:val="00ED6C5D"/>
    <w:rsid w:val="00ED6F46"/>
    <w:rsid w:val="00ED6FAE"/>
    <w:rsid w:val="00ED794F"/>
    <w:rsid w:val="00ED7C08"/>
    <w:rsid w:val="00EE0185"/>
    <w:rsid w:val="00EE08F7"/>
    <w:rsid w:val="00EE0D00"/>
    <w:rsid w:val="00EE0F98"/>
    <w:rsid w:val="00EE13FC"/>
    <w:rsid w:val="00EE1686"/>
    <w:rsid w:val="00EE1B06"/>
    <w:rsid w:val="00EE2241"/>
    <w:rsid w:val="00EE277E"/>
    <w:rsid w:val="00EE2E10"/>
    <w:rsid w:val="00EE3984"/>
    <w:rsid w:val="00EE3AF1"/>
    <w:rsid w:val="00EE3F9F"/>
    <w:rsid w:val="00EE4595"/>
    <w:rsid w:val="00EE46F2"/>
    <w:rsid w:val="00EE4997"/>
    <w:rsid w:val="00EE4AA9"/>
    <w:rsid w:val="00EE5534"/>
    <w:rsid w:val="00EE5951"/>
    <w:rsid w:val="00EE5A47"/>
    <w:rsid w:val="00EE5DC0"/>
    <w:rsid w:val="00EE679B"/>
    <w:rsid w:val="00EE6B5D"/>
    <w:rsid w:val="00EE7A4A"/>
    <w:rsid w:val="00EE7C37"/>
    <w:rsid w:val="00EE7EDF"/>
    <w:rsid w:val="00EF14B7"/>
    <w:rsid w:val="00EF1BC5"/>
    <w:rsid w:val="00EF1EBA"/>
    <w:rsid w:val="00EF2811"/>
    <w:rsid w:val="00EF337E"/>
    <w:rsid w:val="00EF38BF"/>
    <w:rsid w:val="00EF3C9E"/>
    <w:rsid w:val="00EF3F93"/>
    <w:rsid w:val="00EF4A89"/>
    <w:rsid w:val="00EF524E"/>
    <w:rsid w:val="00EF5B28"/>
    <w:rsid w:val="00EF5D15"/>
    <w:rsid w:val="00EF61D7"/>
    <w:rsid w:val="00EF6252"/>
    <w:rsid w:val="00EF65C0"/>
    <w:rsid w:val="00EF696E"/>
    <w:rsid w:val="00EF6EF7"/>
    <w:rsid w:val="00EF713A"/>
    <w:rsid w:val="00EF773E"/>
    <w:rsid w:val="00EF7A67"/>
    <w:rsid w:val="00F0030A"/>
    <w:rsid w:val="00F0051D"/>
    <w:rsid w:val="00F007DC"/>
    <w:rsid w:val="00F01110"/>
    <w:rsid w:val="00F0193B"/>
    <w:rsid w:val="00F019C3"/>
    <w:rsid w:val="00F01E4B"/>
    <w:rsid w:val="00F02417"/>
    <w:rsid w:val="00F02A52"/>
    <w:rsid w:val="00F02DEA"/>
    <w:rsid w:val="00F03DA7"/>
    <w:rsid w:val="00F0481E"/>
    <w:rsid w:val="00F055DA"/>
    <w:rsid w:val="00F067A2"/>
    <w:rsid w:val="00F06E1E"/>
    <w:rsid w:val="00F0738D"/>
    <w:rsid w:val="00F07D10"/>
    <w:rsid w:val="00F07F1B"/>
    <w:rsid w:val="00F10BD0"/>
    <w:rsid w:val="00F1125C"/>
    <w:rsid w:val="00F113D9"/>
    <w:rsid w:val="00F12113"/>
    <w:rsid w:val="00F12721"/>
    <w:rsid w:val="00F12A0F"/>
    <w:rsid w:val="00F12B28"/>
    <w:rsid w:val="00F133BC"/>
    <w:rsid w:val="00F14191"/>
    <w:rsid w:val="00F14452"/>
    <w:rsid w:val="00F15838"/>
    <w:rsid w:val="00F16076"/>
    <w:rsid w:val="00F171E4"/>
    <w:rsid w:val="00F2013F"/>
    <w:rsid w:val="00F2055C"/>
    <w:rsid w:val="00F215C4"/>
    <w:rsid w:val="00F21A51"/>
    <w:rsid w:val="00F21CFF"/>
    <w:rsid w:val="00F225A3"/>
    <w:rsid w:val="00F23CA5"/>
    <w:rsid w:val="00F245A7"/>
    <w:rsid w:val="00F24805"/>
    <w:rsid w:val="00F24C88"/>
    <w:rsid w:val="00F25460"/>
    <w:rsid w:val="00F25559"/>
    <w:rsid w:val="00F2596B"/>
    <w:rsid w:val="00F25A72"/>
    <w:rsid w:val="00F26571"/>
    <w:rsid w:val="00F2664F"/>
    <w:rsid w:val="00F2730D"/>
    <w:rsid w:val="00F27713"/>
    <w:rsid w:val="00F2778C"/>
    <w:rsid w:val="00F279F0"/>
    <w:rsid w:val="00F27BFC"/>
    <w:rsid w:val="00F27E4D"/>
    <w:rsid w:val="00F305A7"/>
    <w:rsid w:val="00F3085A"/>
    <w:rsid w:val="00F30B07"/>
    <w:rsid w:val="00F310DD"/>
    <w:rsid w:val="00F31CB1"/>
    <w:rsid w:val="00F31F37"/>
    <w:rsid w:val="00F31FF8"/>
    <w:rsid w:val="00F32242"/>
    <w:rsid w:val="00F32A99"/>
    <w:rsid w:val="00F32EC9"/>
    <w:rsid w:val="00F33830"/>
    <w:rsid w:val="00F33F7B"/>
    <w:rsid w:val="00F3419F"/>
    <w:rsid w:val="00F343AF"/>
    <w:rsid w:val="00F34860"/>
    <w:rsid w:val="00F351ED"/>
    <w:rsid w:val="00F36230"/>
    <w:rsid w:val="00F36438"/>
    <w:rsid w:val="00F36555"/>
    <w:rsid w:val="00F36FBC"/>
    <w:rsid w:val="00F37B19"/>
    <w:rsid w:val="00F4075B"/>
    <w:rsid w:val="00F40FB8"/>
    <w:rsid w:val="00F41F03"/>
    <w:rsid w:val="00F4208A"/>
    <w:rsid w:val="00F42146"/>
    <w:rsid w:val="00F42B46"/>
    <w:rsid w:val="00F42E1C"/>
    <w:rsid w:val="00F435AA"/>
    <w:rsid w:val="00F43A3F"/>
    <w:rsid w:val="00F43B6B"/>
    <w:rsid w:val="00F43BB7"/>
    <w:rsid w:val="00F44455"/>
    <w:rsid w:val="00F444AD"/>
    <w:rsid w:val="00F44608"/>
    <w:rsid w:val="00F447E6"/>
    <w:rsid w:val="00F447F6"/>
    <w:rsid w:val="00F44A02"/>
    <w:rsid w:val="00F44A73"/>
    <w:rsid w:val="00F44C3C"/>
    <w:rsid w:val="00F44F0B"/>
    <w:rsid w:val="00F45151"/>
    <w:rsid w:val="00F45707"/>
    <w:rsid w:val="00F46399"/>
    <w:rsid w:val="00F46588"/>
    <w:rsid w:val="00F46DFA"/>
    <w:rsid w:val="00F47878"/>
    <w:rsid w:val="00F47ED0"/>
    <w:rsid w:val="00F47F1C"/>
    <w:rsid w:val="00F4CFC8"/>
    <w:rsid w:val="00F5032E"/>
    <w:rsid w:val="00F50AFC"/>
    <w:rsid w:val="00F514D5"/>
    <w:rsid w:val="00F5242F"/>
    <w:rsid w:val="00F52C32"/>
    <w:rsid w:val="00F53216"/>
    <w:rsid w:val="00F53479"/>
    <w:rsid w:val="00F539AF"/>
    <w:rsid w:val="00F552E9"/>
    <w:rsid w:val="00F5669A"/>
    <w:rsid w:val="00F56D7C"/>
    <w:rsid w:val="00F57027"/>
    <w:rsid w:val="00F57305"/>
    <w:rsid w:val="00F573BE"/>
    <w:rsid w:val="00F57A7B"/>
    <w:rsid w:val="00F57CD2"/>
    <w:rsid w:val="00F602F2"/>
    <w:rsid w:val="00F60444"/>
    <w:rsid w:val="00F60CD4"/>
    <w:rsid w:val="00F60E1D"/>
    <w:rsid w:val="00F61B86"/>
    <w:rsid w:val="00F629FF"/>
    <w:rsid w:val="00F63A0D"/>
    <w:rsid w:val="00F641CB"/>
    <w:rsid w:val="00F649B9"/>
    <w:rsid w:val="00F64D90"/>
    <w:rsid w:val="00F6517A"/>
    <w:rsid w:val="00F6525E"/>
    <w:rsid w:val="00F6531E"/>
    <w:rsid w:val="00F65626"/>
    <w:rsid w:val="00F659D2"/>
    <w:rsid w:val="00F65F9E"/>
    <w:rsid w:val="00F66C57"/>
    <w:rsid w:val="00F67415"/>
    <w:rsid w:val="00F70510"/>
    <w:rsid w:val="00F70707"/>
    <w:rsid w:val="00F71D1B"/>
    <w:rsid w:val="00F72198"/>
    <w:rsid w:val="00F721A2"/>
    <w:rsid w:val="00F72264"/>
    <w:rsid w:val="00F72D02"/>
    <w:rsid w:val="00F72FCB"/>
    <w:rsid w:val="00F73C83"/>
    <w:rsid w:val="00F74EF2"/>
    <w:rsid w:val="00F76D13"/>
    <w:rsid w:val="00F77515"/>
    <w:rsid w:val="00F7792C"/>
    <w:rsid w:val="00F77D53"/>
    <w:rsid w:val="00F77F00"/>
    <w:rsid w:val="00F800A6"/>
    <w:rsid w:val="00F80631"/>
    <w:rsid w:val="00F80F4D"/>
    <w:rsid w:val="00F81849"/>
    <w:rsid w:val="00F81F73"/>
    <w:rsid w:val="00F82283"/>
    <w:rsid w:val="00F826E4"/>
    <w:rsid w:val="00F8352F"/>
    <w:rsid w:val="00F84080"/>
    <w:rsid w:val="00F84346"/>
    <w:rsid w:val="00F845AC"/>
    <w:rsid w:val="00F84BBF"/>
    <w:rsid w:val="00F853F7"/>
    <w:rsid w:val="00F857FC"/>
    <w:rsid w:val="00F85938"/>
    <w:rsid w:val="00F85B64"/>
    <w:rsid w:val="00F86B68"/>
    <w:rsid w:val="00F871BE"/>
    <w:rsid w:val="00F879AA"/>
    <w:rsid w:val="00F90930"/>
    <w:rsid w:val="00F909D6"/>
    <w:rsid w:val="00F91338"/>
    <w:rsid w:val="00F91356"/>
    <w:rsid w:val="00F91E48"/>
    <w:rsid w:val="00F92B73"/>
    <w:rsid w:val="00F93644"/>
    <w:rsid w:val="00F94996"/>
    <w:rsid w:val="00F94A7F"/>
    <w:rsid w:val="00F953FD"/>
    <w:rsid w:val="00F95FF7"/>
    <w:rsid w:val="00F9712D"/>
    <w:rsid w:val="00FA01FF"/>
    <w:rsid w:val="00FA0F82"/>
    <w:rsid w:val="00FA14FE"/>
    <w:rsid w:val="00FA1913"/>
    <w:rsid w:val="00FA1B13"/>
    <w:rsid w:val="00FA2023"/>
    <w:rsid w:val="00FA2249"/>
    <w:rsid w:val="00FA247D"/>
    <w:rsid w:val="00FA2484"/>
    <w:rsid w:val="00FA24C2"/>
    <w:rsid w:val="00FA2952"/>
    <w:rsid w:val="00FA2C28"/>
    <w:rsid w:val="00FA383F"/>
    <w:rsid w:val="00FA38F1"/>
    <w:rsid w:val="00FA38FA"/>
    <w:rsid w:val="00FA4425"/>
    <w:rsid w:val="00FA4923"/>
    <w:rsid w:val="00FA5644"/>
    <w:rsid w:val="00FA5CE3"/>
    <w:rsid w:val="00FA661F"/>
    <w:rsid w:val="00FA699B"/>
    <w:rsid w:val="00FA6D49"/>
    <w:rsid w:val="00FA77EC"/>
    <w:rsid w:val="00FA7FBD"/>
    <w:rsid w:val="00FB09E7"/>
    <w:rsid w:val="00FB0C61"/>
    <w:rsid w:val="00FB0F7A"/>
    <w:rsid w:val="00FB1096"/>
    <w:rsid w:val="00FB1468"/>
    <w:rsid w:val="00FB1659"/>
    <w:rsid w:val="00FB3347"/>
    <w:rsid w:val="00FB334F"/>
    <w:rsid w:val="00FB3522"/>
    <w:rsid w:val="00FB3580"/>
    <w:rsid w:val="00FB3FBE"/>
    <w:rsid w:val="00FB430F"/>
    <w:rsid w:val="00FB4626"/>
    <w:rsid w:val="00FB500D"/>
    <w:rsid w:val="00FB57D0"/>
    <w:rsid w:val="00FB5A89"/>
    <w:rsid w:val="00FB6140"/>
    <w:rsid w:val="00FB6200"/>
    <w:rsid w:val="00FB635B"/>
    <w:rsid w:val="00FB69DD"/>
    <w:rsid w:val="00FB6F17"/>
    <w:rsid w:val="00FB7062"/>
    <w:rsid w:val="00FB7E3E"/>
    <w:rsid w:val="00FC04E8"/>
    <w:rsid w:val="00FC06EE"/>
    <w:rsid w:val="00FC12EE"/>
    <w:rsid w:val="00FC1680"/>
    <w:rsid w:val="00FC17CA"/>
    <w:rsid w:val="00FC1A2E"/>
    <w:rsid w:val="00FC1CEF"/>
    <w:rsid w:val="00FC1E7B"/>
    <w:rsid w:val="00FC230D"/>
    <w:rsid w:val="00FC254D"/>
    <w:rsid w:val="00FC2825"/>
    <w:rsid w:val="00FC3292"/>
    <w:rsid w:val="00FC32A1"/>
    <w:rsid w:val="00FC346F"/>
    <w:rsid w:val="00FC359E"/>
    <w:rsid w:val="00FC3798"/>
    <w:rsid w:val="00FC3C08"/>
    <w:rsid w:val="00FC4A88"/>
    <w:rsid w:val="00FC5D02"/>
    <w:rsid w:val="00FC6763"/>
    <w:rsid w:val="00FC686F"/>
    <w:rsid w:val="00FC6DE2"/>
    <w:rsid w:val="00FC6EE6"/>
    <w:rsid w:val="00FC722E"/>
    <w:rsid w:val="00FC747F"/>
    <w:rsid w:val="00FC74CB"/>
    <w:rsid w:val="00FC7637"/>
    <w:rsid w:val="00FC797D"/>
    <w:rsid w:val="00FC79BA"/>
    <w:rsid w:val="00FD100C"/>
    <w:rsid w:val="00FD13BA"/>
    <w:rsid w:val="00FD1472"/>
    <w:rsid w:val="00FD1616"/>
    <w:rsid w:val="00FD2335"/>
    <w:rsid w:val="00FD2A14"/>
    <w:rsid w:val="00FD32FE"/>
    <w:rsid w:val="00FD335A"/>
    <w:rsid w:val="00FD3537"/>
    <w:rsid w:val="00FD3C40"/>
    <w:rsid w:val="00FD421C"/>
    <w:rsid w:val="00FD4A24"/>
    <w:rsid w:val="00FD4D51"/>
    <w:rsid w:val="00FD5951"/>
    <w:rsid w:val="00FD59AD"/>
    <w:rsid w:val="00FD608C"/>
    <w:rsid w:val="00FD6182"/>
    <w:rsid w:val="00FD66A0"/>
    <w:rsid w:val="00FD6A03"/>
    <w:rsid w:val="00FD711D"/>
    <w:rsid w:val="00FD74A2"/>
    <w:rsid w:val="00FD7A1D"/>
    <w:rsid w:val="00FD7A6C"/>
    <w:rsid w:val="00FD7FC0"/>
    <w:rsid w:val="00FE0B1F"/>
    <w:rsid w:val="00FE1039"/>
    <w:rsid w:val="00FE10B4"/>
    <w:rsid w:val="00FE141F"/>
    <w:rsid w:val="00FE1D0E"/>
    <w:rsid w:val="00FE2472"/>
    <w:rsid w:val="00FE29CB"/>
    <w:rsid w:val="00FE3C63"/>
    <w:rsid w:val="00FE3DC4"/>
    <w:rsid w:val="00FE3E96"/>
    <w:rsid w:val="00FE42D6"/>
    <w:rsid w:val="00FE4C80"/>
    <w:rsid w:val="00FE511D"/>
    <w:rsid w:val="00FE5132"/>
    <w:rsid w:val="00FE5351"/>
    <w:rsid w:val="00FE68A4"/>
    <w:rsid w:val="00FE6A00"/>
    <w:rsid w:val="00FE6C40"/>
    <w:rsid w:val="00FE6E2B"/>
    <w:rsid w:val="00FE6FFB"/>
    <w:rsid w:val="00FE70AA"/>
    <w:rsid w:val="00FE75B4"/>
    <w:rsid w:val="00FE770F"/>
    <w:rsid w:val="00FE78AA"/>
    <w:rsid w:val="00FF0F47"/>
    <w:rsid w:val="00FF11A0"/>
    <w:rsid w:val="00FF1235"/>
    <w:rsid w:val="00FF1885"/>
    <w:rsid w:val="00FF1ABC"/>
    <w:rsid w:val="00FF1B85"/>
    <w:rsid w:val="00FF219C"/>
    <w:rsid w:val="00FF31FD"/>
    <w:rsid w:val="00FF367F"/>
    <w:rsid w:val="00FF3F2C"/>
    <w:rsid w:val="00FF43D6"/>
    <w:rsid w:val="00FF50F7"/>
    <w:rsid w:val="00FF528D"/>
    <w:rsid w:val="00FF58A6"/>
    <w:rsid w:val="00FF5A49"/>
    <w:rsid w:val="00FF5DA2"/>
    <w:rsid w:val="00FF5FD8"/>
    <w:rsid w:val="00FF7198"/>
    <w:rsid w:val="00FF750C"/>
    <w:rsid w:val="01018686"/>
    <w:rsid w:val="0105B820"/>
    <w:rsid w:val="012BEC96"/>
    <w:rsid w:val="012D8E80"/>
    <w:rsid w:val="013A6A1F"/>
    <w:rsid w:val="013C11BF"/>
    <w:rsid w:val="0143F364"/>
    <w:rsid w:val="0146D330"/>
    <w:rsid w:val="015BD079"/>
    <w:rsid w:val="016C702E"/>
    <w:rsid w:val="0170B731"/>
    <w:rsid w:val="0173AF45"/>
    <w:rsid w:val="017566C8"/>
    <w:rsid w:val="017BCD6C"/>
    <w:rsid w:val="0181F4FF"/>
    <w:rsid w:val="01913039"/>
    <w:rsid w:val="01A09EFD"/>
    <w:rsid w:val="01A5AB60"/>
    <w:rsid w:val="01B8A07F"/>
    <w:rsid w:val="01BB005A"/>
    <w:rsid w:val="01BDAAFB"/>
    <w:rsid w:val="01C6F1F9"/>
    <w:rsid w:val="01D0F75F"/>
    <w:rsid w:val="01DAB5BE"/>
    <w:rsid w:val="01E9EC04"/>
    <w:rsid w:val="01EDF788"/>
    <w:rsid w:val="01F6DA02"/>
    <w:rsid w:val="020DF2AB"/>
    <w:rsid w:val="0219CBF8"/>
    <w:rsid w:val="022EF729"/>
    <w:rsid w:val="0235C352"/>
    <w:rsid w:val="0238AB50"/>
    <w:rsid w:val="0257A80C"/>
    <w:rsid w:val="025CDDA3"/>
    <w:rsid w:val="025E8A35"/>
    <w:rsid w:val="0260599A"/>
    <w:rsid w:val="026A3AF8"/>
    <w:rsid w:val="027202DB"/>
    <w:rsid w:val="027FF561"/>
    <w:rsid w:val="0285EC8C"/>
    <w:rsid w:val="02A09B0A"/>
    <w:rsid w:val="02A68D30"/>
    <w:rsid w:val="02A87B2C"/>
    <w:rsid w:val="02B1AA1E"/>
    <w:rsid w:val="02B5261E"/>
    <w:rsid w:val="02BCD33C"/>
    <w:rsid w:val="02C758EC"/>
    <w:rsid w:val="02D0C284"/>
    <w:rsid w:val="02D3B43B"/>
    <w:rsid w:val="02F41091"/>
    <w:rsid w:val="02FA0C8F"/>
    <w:rsid w:val="02FBCB4F"/>
    <w:rsid w:val="03068CB3"/>
    <w:rsid w:val="03163655"/>
    <w:rsid w:val="031C5689"/>
    <w:rsid w:val="03251F62"/>
    <w:rsid w:val="0332E4B7"/>
    <w:rsid w:val="035BDAB8"/>
    <w:rsid w:val="0365E2A5"/>
    <w:rsid w:val="037A17C2"/>
    <w:rsid w:val="038D1C39"/>
    <w:rsid w:val="0396E78C"/>
    <w:rsid w:val="03A5EFC6"/>
    <w:rsid w:val="03A860A8"/>
    <w:rsid w:val="03B4869E"/>
    <w:rsid w:val="03B5CAFF"/>
    <w:rsid w:val="03B9228E"/>
    <w:rsid w:val="03BA222D"/>
    <w:rsid w:val="03BBD994"/>
    <w:rsid w:val="03C09BCE"/>
    <w:rsid w:val="03D2FAFD"/>
    <w:rsid w:val="03E63682"/>
    <w:rsid w:val="03F74AEC"/>
    <w:rsid w:val="0403DE8D"/>
    <w:rsid w:val="04045F1C"/>
    <w:rsid w:val="0410EA31"/>
    <w:rsid w:val="041AF7EF"/>
    <w:rsid w:val="04240A58"/>
    <w:rsid w:val="04299F1C"/>
    <w:rsid w:val="042B3094"/>
    <w:rsid w:val="043F6014"/>
    <w:rsid w:val="045E1750"/>
    <w:rsid w:val="045E5606"/>
    <w:rsid w:val="04685028"/>
    <w:rsid w:val="046B252D"/>
    <w:rsid w:val="048047F7"/>
    <w:rsid w:val="048C24A4"/>
    <w:rsid w:val="04942908"/>
    <w:rsid w:val="04B56AB4"/>
    <w:rsid w:val="04BD6375"/>
    <w:rsid w:val="04EEA7FE"/>
    <w:rsid w:val="04F06905"/>
    <w:rsid w:val="04F74747"/>
    <w:rsid w:val="04FD80D3"/>
    <w:rsid w:val="04FE4DDE"/>
    <w:rsid w:val="0501B306"/>
    <w:rsid w:val="050C71B4"/>
    <w:rsid w:val="0521DB6B"/>
    <w:rsid w:val="05252551"/>
    <w:rsid w:val="0525D390"/>
    <w:rsid w:val="052C786F"/>
    <w:rsid w:val="0530607D"/>
    <w:rsid w:val="053E34D8"/>
    <w:rsid w:val="054028F3"/>
    <w:rsid w:val="0544B571"/>
    <w:rsid w:val="0546F456"/>
    <w:rsid w:val="055462C8"/>
    <w:rsid w:val="05581750"/>
    <w:rsid w:val="0561C52A"/>
    <w:rsid w:val="0563FB74"/>
    <w:rsid w:val="0571C949"/>
    <w:rsid w:val="057E22F2"/>
    <w:rsid w:val="05800E8C"/>
    <w:rsid w:val="0592AA89"/>
    <w:rsid w:val="059BB348"/>
    <w:rsid w:val="059C8543"/>
    <w:rsid w:val="05C61280"/>
    <w:rsid w:val="05D1701A"/>
    <w:rsid w:val="05D3F851"/>
    <w:rsid w:val="05DA6AB1"/>
    <w:rsid w:val="05DE9BAB"/>
    <w:rsid w:val="05E44895"/>
    <w:rsid w:val="05E8F058"/>
    <w:rsid w:val="05EEDDDA"/>
    <w:rsid w:val="05F0FE87"/>
    <w:rsid w:val="06157000"/>
    <w:rsid w:val="061625C8"/>
    <w:rsid w:val="06433D59"/>
    <w:rsid w:val="0647851E"/>
    <w:rsid w:val="06531E92"/>
    <w:rsid w:val="0656EBEA"/>
    <w:rsid w:val="065C2924"/>
    <w:rsid w:val="0673F08A"/>
    <w:rsid w:val="0684B195"/>
    <w:rsid w:val="068CD8DD"/>
    <w:rsid w:val="069F6D38"/>
    <w:rsid w:val="069F9A3C"/>
    <w:rsid w:val="06A22240"/>
    <w:rsid w:val="06AED744"/>
    <w:rsid w:val="06B40406"/>
    <w:rsid w:val="06B4CA2C"/>
    <w:rsid w:val="06B9FBA9"/>
    <w:rsid w:val="06BAEDF7"/>
    <w:rsid w:val="06BAF46F"/>
    <w:rsid w:val="06C602C6"/>
    <w:rsid w:val="06CDC74E"/>
    <w:rsid w:val="06D6B73B"/>
    <w:rsid w:val="06DEE6D0"/>
    <w:rsid w:val="06E660B1"/>
    <w:rsid w:val="06EC86C7"/>
    <w:rsid w:val="06F0F225"/>
    <w:rsid w:val="06F929C7"/>
    <w:rsid w:val="06FCBA10"/>
    <w:rsid w:val="07014001"/>
    <w:rsid w:val="07230CB2"/>
    <w:rsid w:val="0725EDFD"/>
    <w:rsid w:val="07260428"/>
    <w:rsid w:val="072CF4C7"/>
    <w:rsid w:val="07422BAD"/>
    <w:rsid w:val="07429F68"/>
    <w:rsid w:val="074E7E11"/>
    <w:rsid w:val="0754E251"/>
    <w:rsid w:val="075F5CA7"/>
    <w:rsid w:val="0766C94E"/>
    <w:rsid w:val="0771B204"/>
    <w:rsid w:val="0773EF87"/>
    <w:rsid w:val="077E9C42"/>
    <w:rsid w:val="07959882"/>
    <w:rsid w:val="079DBC49"/>
    <w:rsid w:val="07A7A654"/>
    <w:rsid w:val="07B35BA1"/>
    <w:rsid w:val="07BA7E3F"/>
    <w:rsid w:val="07DF52E0"/>
    <w:rsid w:val="07E6118E"/>
    <w:rsid w:val="07E7257B"/>
    <w:rsid w:val="07EEDD8B"/>
    <w:rsid w:val="07F6EF5C"/>
    <w:rsid w:val="07FDB41F"/>
    <w:rsid w:val="08035E08"/>
    <w:rsid w:val="0804AD64"/>
    <w:rsid w:val="080B03DD"/>
    <w:rsid w:val="080E63A3"/>
    <w:rsid w:val="082809C7"/>
    <w:rsid w:val="083B2827"/>
    <w:rsid w:val="084557F1"/>
    <w:rsid w:val="08635E85"/>
    <w:rsid w:val="086DA6E3"/>
    <w:rsid w:val="086E76E4"/>
    <w:rsid w:val="0871A5F6"/>
    <w:rsid w:val="0875BEDE"/>
    <w:rsid w:val="087CADDA"/>
    <w:rsid w:val="087D299C"/>
    <w:rsid w:val="089A596E"/>
    <w:rsid w:val="08A1B1AB"/>
    <w:rsid w:val="08A451E9"/>
    <w:rsid w:val="08AF4348"/>
    <w:rsid w:val="08C9F74F"/>
    <w:rsid w:val="08CF48D1"/>
    <w:rsid w:val="08D1EC36"/>
    <w:rsid w:val="08D21A7F"/>
    <w:rsid w:val="08D3C947"/>
    <w:rsid w:val="08D8DCA2"/>
    <w:rsid w:val="08E01A0A"/>
    <w:rsid w:val="08E60563"/>
    <w:rsid w:val="08F219B1"/>
    <w:rsid w:val="08F7246B"/>
    <w:rsid w:val="08FEDB8A"/>
    <w:rsid w:val="0900080A"/>
    <w:rsid w:val="0909E095"/>
    <w:rsid w:val="090A54F1"/>
    <w:rsid w:val="091398F9"/>
    <w:rsid w:val="09145E56"/>
    <w:rsid w:val="091AF3FC"/>
    <w:rsid w:val="091B9CE3"/>
    <w:rsid w:val="091EA487"/>
    <w:rsid w:val="09223639"/>
    <w:rsid w:val="0926F373"/>
    <w:rsid w:val="092B609F"/>
    <w:rsid w:val="0930A293"/>
    <w:rsid w:val="09317F1A"/>
    <w:rsid w:val="093E9650"/>
    <w:rsid w:val="095640D1"/>
    <w:rsid w:val="095954D7"/>
    <w:rsid w:val="095C40BF"/>
    <w:rsid w:val="09717056"/>
    <w:rsid w:val="097985AE"/>
    <w:rsid w:val="0982EBD3"/>
    <w:rsid w:val="09895871"/>
    <w:rsid w:val="098EC373"/>
    <w:rsid w:val="098F3562"/>
    <w:rsid w:val="099B0C2E"/>
    <w:rsid w:val="09B5669F"/>
    <w:rsid w:val="09BACB65"/>
    <w:rsid w:val="09C7CE11"/>
    <w:rsid w:val="09D5FEBE"/>
    <w:rsid w:val="09DA6C09"/>
    <w:rsid w:val="09DB35E5"/>
    <w:rsid w:val="09DC7FF3"/>
    <w:rsid w:val="09DCDBE0"/>
    <w:rsid w:val="09DFE2D7"/>
    <w:rsid w:val="09E10672"/>
    <w:rsid w:val="09F2372C"/>
    <w:rsid w:val="09F52BFD"/>
    <w:rsid w:val="09F9FBF6"/>
    <w:rsid w:val="0A0072EF"/>
    <w:rsid w:val="0A03E9F5"/>
    <w:rsid w:val="0A10EB7E"/>
    <w:rsid w:val="0A335B77"/>
    <w:rsid w:val="0A3547E5"/>
    <w:rsid w:val="0A3A78FB"/>
    <w:rsid w:val="0A4B71F7"/>
    <w:rsid w:val="0A4C1E91"/>
    <w:rsid w:val="0A65E95A"/>
    <w:rsid w:val="0A731421"/>
    <w:rsid w:val="0A8149BB"/>
    <w:rsid w:val="0A8392DB"/>
    <w:rsid w:val="0A86DC94"/>
    <w:rsid w:val="0AAD9E7C"/>
    <w:rsid w:val="0AB953D9"/>
    <w:rsid w:val="0AC1668D"/>
    <w:rsid w:val="0AD30EAA"/>
    <w:rsid w:val="0AE94FF9"/>
    <w:rsid w:val="0AEDBEF4"/>
    <w:rsid w:val="0AEF6CAB"/>
    <w:rsid w:val="0B01C8CF"/>
    <w:rsid w:val="0B026F83"/>
    <w:rsid w:val="0B06D0AE"/>
    <w:rsid w:val="0B139624"/>
    <w:rsid w:val="0B33EBC0"/>
    <w:rsid w:val="0B368D20"/>
    <w:rsid w:val="0B389665"/>
    <w:rsid w:val="0B3D6F05"/>
    <w:rsid w:val="0B40AD45"/>
    <w:rsid w:val="0B67FC31"/>
    <w:rsid w:val="0B76EA71"/>
    <w:rsid w:val="0B7A80DE"/>
    <w:rsid w:val="0B7DCC39"/>
    <w:rsid w:val="0B822EAB"/>
    <w:rsid w:val="0B8592EC"/>
    <w:rsid w:val="0B899569"/>
    <w:rsid w:val="0B922A16"/>
    <w:rsid w:val="0B978CF4"/>
    <w:rsid w:val="0BA616BE"/>
    <w:rsid w:val="0BA7EAA6"/>
    <w:rsid w:val="0BB0FFCE"/>
    <w:rsid w:val="0BC4E4C4"/>
    <w:rsid w:val="0BC75CFF"/>
    <w:rsid w:val="0BCBE24B"/>
    <w:rsid w:val="0BCDC0A6"/>
    <w:rsid w:val="0BCF6CEA"/>
    <w:rsid w:val="0BD9EF7D"/>
    <w:rsid w:val="0BEC2F77"/>
    <w:rsid w:val="0BF67DD5"/>
    <w:rsid w:val="0BF6AF70"/>
    <w:rsid w:val="0C0236EA"/>
    <w:rsid w:val="0C04904B"/>
    <w:rsid w:val="0C0B20ED"/>
    <w:rsid w:val="0C0CBA6E"/>
    <w:rsid w:val="0C14B631"/>
    <w:rsid w:val="0C18C3BF"/>
    <w:rsid w:val="0C1D5BC3"/>
    <w:rsid w:val="0C2E54F3"/>
    <w:rsid w:val="0C2FFB47"/>
    <w:rsid w:val="0C3B8A8E"/>
    <w:rsid w:val="0C432275"/>
    <w:rsid w:val="0C4AFFF8"/>
    <w:rsid w:val="0C4EDDEA"/>
    <w:rsid w:val="0C53A2D8"/>
    <w:rsid w:val="0C561DE0"/>
    <w:rsid w:val="0C653C10"/>
    <w:rsid w:val="0C692935"/>
    <w:rsid w:val="0C7096D1"/>
    <w:rsid w:val="0C775943"/>
    <w:rsid w:val="0C85A9F2"/>
    <w:rsid w:val="0C9388EE"/>
    <w:rsid w:val="0C994058"/>
    <w:rsid w:val="0CA4DC57"/>
    <w:rsid w:val="0CA8ABDB"/>
    <w:rsid w:val="0CB06C22"/>
    <w:rsid w:val="0CB671F5"/>
    <w:rsid w:val="0CB91B7D"/>
    <w:rsid w:val="0CD1D9F2"/>
    <w:rsid w:val="0CD5C395"/>
    <w:rsid w:val="0CD604C8"/>
    <w:rsid w:val="0CDA64E6"/>
    <w:rsid w:val="0CE1234E"/>
    <w:rsid w:val="0CE6396C"/>
    <w:rsid w:val="0CE6FBBB"/>
    <w:rsid w:val="0CE8FF49"/>
    <w:rsid w:val="0D08760E"/>
    <w:rsid w:val="0D0D31E2"/>
    <w:rsid w:val="0D11F25A"/>
    <w:rsid w:val="0D2514D5"/>
    <w:rsid w:val="0D277F07"/>
    <w:rsid w:val="0D2FB111"/>
    <w:rsid w:val="0D362B6D"/>
    <w:rsid w:val="0D36DE5C"/>
    <w:rsid w:val="0D55F03C"/>
    <w:rsid w:val="0D58034A"/>
    <w:rsid w:val="0D6AD2C8"/>
    <w:rsid w:val="0D719699"/>
    <w:rsid w:val="0D7C5C09"/>
    <w:rsid w:val="0D8E3D88"/>
    <w:rsid w:val="0D8F646E"/>
    <w:rsid w:val="0D9BA6A7"/>
    <w:rsid w:val="0D9D3E8E"/>
    <w:rsid w:val="0DA88ACF"/>
    <w:rsid w:val="0DB5B13C"/>
    <w:rsid w:val="0DB68988"/>
    <w:rsid w:val="0DBB5B2F"/>
    <w:rsid w:val="0DD2AF9F"/>
    <w:rsid w:val="0DE10F20"/>
    <w:rsid w:val="0DEC04E7"/>
    <w:rsid w:val="0DEC6E98"/>
    <w:rsid w:val="0DECE1A0"/>
    <w:rsid w:val="0DEE413A"/>
    <w:rsid w:val="0DF2D652"/>
    <w:rsid w:val="0DF3CCC2"/>
    <w:rsid w:val="0E2A9A8F"/>
    <w:rsid w:val="0E2BFB8D"/>
    <w:rsid w:val="0E32DF46"/>
    <w:rsid w:val="0E35EF5B"/>
    <w:rsid w:val="0E3D1F46"/>
    <w:rsid w:val="0E4F7077"/>
    <w:rsid w:val="0E6B2E91"/>
    <w:rsid w:val="0E79610D"/>
    <w:rsid w:val="0E813021"/>
    <w:rsid w:val="0E82E5DC"/>
    <w:rsid w:val="0EA3F527"/>
    <w:rsid w:val="0EAC6091"/>
    <w:rsid w:val="0ED12E3B"/>
    <w:rsid w:val="0ED43D47"/>
    <w:rsid w:val="0EDC50DE"/>
    <w:rsid w:val="0EDC85E3"/>
    <w:rsid w:val="0EDD6783"/>
    <w:rsid w:val="0EE79F3E"/>
    <w:rsid w:val="0EEA5AB0"/>
    <w:rsid w:val="0EEF371A"/>
    <w:rsid w:val="0EF3755F"/>
    <w:rsid w:val="0F028F86"/>
    <w:rsid w:val="0F070DAC"/>
    <w:rsid w:val="0F07E181"/>
    <w:rsid w:val="0F09D169"/>
    <w:rsid w:val="0F09ED56"/>
    <w:rsid w:val="0F1A2B3B"/>
    <w:rsid w:val="0F229DF0"/>
    <w:rsid w:val="0F2E20D0"/>
    <w:rsid w:val="0F3AAC2F"/>
    <w:rsid w:val="0F3B319D"/>
    <w:rsid w:val="0F4C302D"/>
    <w:rsid w:val="0F5766AD"/>
    <w:rsid w:val="0F5A20CC"/>
    <w:rsid w:val="0F6689D2"/>
    <w:rsid w:val="0F671144"/>
    <w:rsid w:val="0F73B8EC"/>
    <w:rsid w:val="0F78B25D"/>
    <w:rsid w:val="0F7AEF53"/>
    <w:rsid w:val="0F7C156D"/>
    <w:rsid w:val="0F7CAED8"/>
    <w:rsid w:val="0F7DFB53"/>
    <w:rsid w:val="0F7F99E1"/>
    <w:rsid w:val="0F831664"/>
    <w:rsid w:val="0F88C653"/>
    <w:rsid w:val="0F8A119B"/>
    <w:rsid w:val="0F8AD9C2"/>
    <w:rsid w:val="0F95C494"/>
    <w:rsid w:val="0F98D445"/>
    <w:rsid w:val="0FA4228C"/>
    <w:rsid w:val="0FA81F5A"/>
    <w:rsid w:val="0FAE2BE0"/>
    <w:rsid w:val="0FAEBFCC"/>
    <w:rsid w:val="0FB78E6B"/>
    <w:rsid w:val="0FB8086F"/>
    <w:rsid w:val="0FB96B3C"/>
    <w:rsid w:val="0FBC3CA0"/>
    <w:rsid w:val="0FC74694"/>
    <w:rsid w:val="0FC915F7"/>
    <w:rsid w:val="0FCC85E4"/>
    <w:rsid w:val="0FD65CD7"/>
    <w:rsid w:val="0FDDE45A"/>
    <w:rsid w:val="0FE0911C"/>
    <w:rsid w:val="0FE691D1"/>
    <w:rsid w:val="0FE898E2"/>
    <w:rsid w:val="0FEB5B9F"/>
    <w:rsid w:val="0FF49E58"/>
    <w:rsid w:val="0FFCA982"/>
    <w:rsid w:val="0FFD9523"/>
    <w:rsid w:val="1005EA07"/>
    <w:rsid w:val="10197588"/>
    <w:rsid w:val="101A0830"/>
    <w:rsid w:val="101D3024"/>
    <w:rsid w:val="1023AB9C"/>
    <w:rsid w:val="1030143C"/>
    <w:rsid w:val="103A25AD"/>
    <w:rsid w:val="104688D0"/>
    <w:rsid w:val="1047DD57"/>
    <w:rsid w:val="104FFF4C"/>
    <w:rsid w:val="1051DC44"/>
    <w:rsid w:val="10568DA6"/>
    <w:rsid w:val="1064E1DF"/>
    <w:rsid w:val="106AE3A1"/>
    <w:rsid w:val="1080D2DC"/>
    <w:rsid w:val="10814972"/>
    <w:rsid w:val="1093C6FB"/>
    <w:rsid w:val="10AFBEAB"/>
    <w:rsid w:val="10B10A45"/>
    <w:rsid w:val="10DB4619"/>
    <w:rsid w:val="10EC3C81"/>
    <w:rsid w:val="10F7CCE1"/>
    <w:rsid w:val="10F9B1A4"/>
    <w:rsid w:val="110EFBB1"/>
    <w:rsid w:val="1119E010"/>
    <w:rsid w:val="111FD347"/>
    <w:rsid w:val="112195B5"/>
    <w:rsid w:val="112CED92"/>
    <w:rsid w:val="113B767B"/>
    <w:rsid w:val="113CF8C4"/>
    <w:rsid w:val="1142E74E"/>
    <w:rsid w:val="114F3A57"/>
    <w:rsid w:val="11597A34"/>
    <w:rsid w:val="116ACA7F"/>
    <w:rsid w:val="117810A5"/>
    <w:rsid w:val="11792462"/>
    <w:rsid w:val="117DA452"/>
    <w:rsid w:val="117DD00D"/>
    <w:rsid w:val="11846943"/>
    <w:rsid w:val="118565BC"/>
    <w:rsid w:val="118BD14B"/>
    <w:rsid w:val="118F08A8"/>
    <w:rsid w:val="11982423"/>
    <w:rsid w:val="119EF463"/>
    <w:rsid w:val="11B545E9"/>
    <w:rsid w:val="11BB2228"/>
    <w:rsid w:val="11C10D52"/>
    <w:rsid w:val="11C4ED6E"/>
    <w:rsid w:val="11D3DAD2"/>
    <w:rsid w:val="11DCD0E6"/>
    <w:rsid w:val="11E436EA"/>
    <w:rsid w:val="11E743A6"/>
    <w:rsid w:val="11EAE5C4"/>
    <w:rsid w:val="120CD9AA"/>
    <w:rsid w:val="1211CD94"/>
    <w:rsid w:val="1212AC9E"/>
    <w:rsid w:val="1213CC3B"/>
    <w:rsid w:val="1220E72B"/>
    <w:rsid w:val="1226F713"/>
    <w:rsid w:val="12275D1E"/>
    <w:rsid w:val="1235CFCB"/>
    <w:rsid w:val="1244E079"/>
    <w:rsid w:val="124718D9"/>
    <w:rsid w:val="1259D910"/>
    <w:rsid w:val="1260DAFB"/>
    <w:rsid w:val="126E7187"/>
    <w:rsid w:val="128F651A"/>
    <w:rsid w:val="1296B0DD"/>
    <w:rsid w:val="129B19F2"/>
    <w:rsid w:val="12A0ABAE"/>
    <w:rsid w:val="12A51AD1"/>
    <w:rsid w:val="12A6DC68"/>
    <w:rsid w:val="12A77E35"/>
    <w:rsid w:val="12B8E237"/>
    <w:rsid w:val="12BC49F5"/>
    <w:rsid w:val="12BCDA09"/>
    <w:rsid w:val="12BCDEC8"/>
    <w:rsid w:val="12C0AE59"/>
    <w:rsid w:val="12C0D2B7"/>
    <w:rsid w:val="12C1DF64"/>
    <w:rsid w:val="12C2CAB7"/>
    <w:rsid w:val="12C8A836"/>
    <w:rsid w:val="12CE418F"/>
    <w:rsid w:val="12D95C53"/>
    <w:rsid w:val="12E23E9B"/>
    <w:rsid w:val="12E4C292"/>
    <w:rsid w:val="12E6CC23"/>
    <w:rsid w:val="12EBC588"/>
    <w:rsid w:val="12FF3036"/>
    <w:rsid w:val="13041DE5"/>
    <w:rsid w:val="131004A5"/>
    <w:rsid w:val="131831DE"/>
    <w:rsid w:val="131CB478"/>
    <w:rsid w:val="1331E700"/>
    <w:rsid w:val="133F6DEB"/>
    <w:rsid w:val="134615E0"/>
    <w:rsid w:val="134A0F40"/>
    <w:rsid w:val="1353C3BA"/>
    <w:rsid w:val="135AE799"/>
    <w:rsid w:val="136349D5"/>
    <w:rsid w:val="1377A7CC"/>
    <w:rsid w:val="137A97D5"/>
    <w:rsid w:val="137D3A3B"/>
    <w:rsid w:val="138206F3"/>
    <w:rsid w:val="139FCA4D"/>
    <w:rsid w:val="13B25F2A"/>
    <w:rsid w:val="13B7A3B3"/>
    <w:rsid w:val="13C61368"/>
    <w:rsid w:val="13DB495B"/>
    <w:rsid w:val="13DE30C7"/>
    <w:rsid w:val="13E0A023"/>
    <w:rsid w:val="13EA4412"/>
    <w:rsid w:val="13EE8933"/>
    <w:rsid w:val="14032DAB"/>
    <w:rsid w:val="1434C295"/>
    <w:rsid w:val="14546900"/>
    <w:rsid w:val="145611DD"/>
    <w:rsid w:val="145C2516"/>
    <w:rsid w:val="145E29D0"/>
    <w:rsid w:val="146253F4"/>
    <w:rsid w:val="146A2277"/>
    <w:rsid w:val="146EADD6"/>
    <w:rsid w:val="1476D985"/>
    <w:rsid w:val="147781B8"/>
    <w:rsid w:val="147DDA99"/>
    <w:rsid w:val="148D8030"/>
    <w:rsid w:val="1492A862"/>
    <w:rsid w:val="14A2E1A8"/>
    <w:rsid w:val="14B4C00C"/>
    <w:rsid w:val="14B5A77B"/>
    <w:rsid w:val="14B61FED"/>
    <w:rsid w:val="14B7BDF5"/>
    <w:rsid w:val="14C7EA67"/>
    <w:rsid w:val="14D30398"/>
    <w:rsid w:val="14D3CC1B"/>
    <w:rsid w:val="14E54B3D"/>
    <w:rsid w:val="14EADE5A"/>
    <w:rsid w:val="14F51D7C"/>
    <w:rsid w:val="14F69767"/>
    <w:rsid w:val="150447F7"/>
    <w:rsid w:val="15060A33"/>
    <w:rsid w:val="15087D7B"/>
    <w:rsid w:val="150D33D6"/>
    <w:rsid w:val="1511A27C"/>
    <w:rsid w:val="1513802C"/>
    <w:rsid w:val="152E9D4B"/>
    <w:rsid w:val="152FF50D"/>
    <w:rsid w:val="15362160"/>
    <w:rsid w:val="15397CC7"/>
    <w:rsid w:val="153DEBC9"/>
    <w:rsid w:val="1540562F"/>
    <w:rsid w:val="154CF543"/>
    <w:rsid w:val="155933CF"/>
    <w:rsid w:val="1564573D"/>
    <w:rsid w:val="1564E2ED"/>
    <w:rsid w:val="157111E1"/>
    <w:rsid w:val="1575B5CF"/>
    <w:rsid w:val="157A7D7F"/>
    <w:rsid w:val="15835B5E"/>
    <w:rsid w:val="15909A01"/>
    <w:rsid w:val="1595F762"/>
    <w:rsid w:val="15A974B3"/>
    <w:rsid w:val="15AA11E2"/>
    <w:rsid w:val="15AA6BCC"/>
    <w:rsid w:val="15ACDF0D"/>
    <w:rsid w:val="15AE7F5E"/>
    <w:rsid w:val="15B21DDB"/>
    <w:rsid w:val="15BC7F16"/>
    <w:rsid w:val="15C549D3"/>
    <w:rsid w:val="15C5F011"/>
    <w:rsid w:val="15E469B7"/>
    <w:rsid w:val="15E589BE"/>
    <w:rsid w:val="15F27D98"/>
    <w:rsid w:val="15FB0ED5"/>
    <w:rsid w:val="15FE43AB"/>
    <w:rsid w:val="160695BD"/>
    <w:rsid w:val="160F796C"/>
    <w:rsid w:val="16113A2E"/>
    <w:rsid w:val="1616DFD7"/>
    <w:rsid w:val="162997C9"/>
    <w:rsid w:val="16306096"/>
    <w:rsid w:val="163081F4"/>
    <w:rsid w:val="1630EDA5"/>
    <w:rsid w:val="1637D621"/>
    <w:rsid w:val="1642359F"/>
    <w:rsid w:val="1647E51A"/>
    <w:rsid w:val="1650CB6F"/>
    <w:rsid w:val="16531CA6"/>
    <w:rsid w:val="165DCA64"/>
    <w:rsid w:val="1663706F"/>
    <w:rsid w:val="1681B2D3"/>
    <w:rsid w:val="16870FF0"/>
    <w:rsid w:val="168DE5B5"/>
    <w:rsid w:val="16A6611D"/>
    <w:rsid w:val="16B36EDD"/>
    <w:rsid w:val="16B36F97"/>
    <w:rsid w:val="16BA5813"/>
    <w:rsid w:val="16BC99AF"/>
    <w:rsid w:val="16C0DE13"/>
    <w:rsid w:val="16DD8135"/>
    <w:rsid w:val="16E8F5B2"/>
    <w:rsid w:val="16F719F1"/>
    <w:rsid w:val="16FC1537"/>
    <w:rsid w:val="170578CE"/>
    <w:rsid w:val="1718AB56"/>
    <w:rsid w:val="1718BB2D"/>
    <w:rsid w:val="172108FD"/>
    <w:rsid w:val="1728B44B"/>
    <w:rsid w:val="172C39B0"/>
    <w:rsid w:val="172E6BB0"/>
    <w:rsid w:val="1731A27D"/>
    <w:rsid w:val="17380A1D"/>
    <w:rsid w:val="17395422"/>
    <w:rsid w:val="1739614E"/>
    <w:rsid w:val="173C67B9"/>
    <w:rsid w:val="173DABD9"/>
    <w:rsid w:val="1745C794"/>
    <w:rsid w:val="174FE55C"/>
    <w:rsid w:val="1751F4AE"/>
    <w:rsid w:val="175638CF"/>
    <w:rsid w:val="176D0186"/>
    <w:rsid w:val="176FF937"/>
    <w:rsid w:val="17751ADB"/>
    <w:rsid w:val="177D0CA7"/>
    <w:rsid w:val="1785541B"/>
    <w:rsid w:val="17967878"/>
    <w:rsid w:val="17999AE5"/>
    <w:rsid w:val="17A36A91"/>
    <w:rsid w:val="17B57B5B"/>
    <w:rsid w:val="17C0CD2E"/>
    <w:rsid w:val="17D67B7E"/>
    <w:rsid w:val="17E0E98F"/>
    <w:rsid w:val="17E53ADC"/>
    <w:rsid w:val="17F384A5"/>
    <w:rsid w:val="17F3B145"/>
    <w:rsid w:val="17F99AC5"/>
    <w:rsid w:val="17FAE6DA"/>
    <w:rsid w:val="17FE4B77"/>
    <w:rsid w:val="18010081"/>
    <w:rsid w:val="1809FACF"/>
    <w:rsid w:val="181F0C49"/>
    <w:rsid w:val="18284209"/>
    <w:rsid w:val="1832DF36"/>
    <w:rsid w:val="183AF65C"/>
    <w:rsid w:val="183DAFCA"/>
    <w:rsid w:val="184914DE"/>
    <w:rsid w:val="1850A7DE"/>
    <w:rsid w:val="1850D5C9"/>
    <w:rsid w:val="185B4F5E"/>
    <w:rsid w:val="1860E24B"/>
    <w:rsid w:val="18867124"/>
    <w:rsid w:val="18897C89"/>
    <w:rsid w:val="18A58F50"/>
    <w:rsid w:val="18AEAE5C"/>
    <w:rsid w:val="18B53B69"/>
    <w:rsid w:val="18B8B533"/>
    <w:rsid w:val="18C2BE16"/>
    <w:rsid w:val="18CC3607"/>
    <w:rsid w:val="18CD847F"/>
    <w:rsid w:val="18D1F51C"/>
    <w:rsid w:val="18E3B372"/>
    <w:rsid w:val="1914C581"/>
    <w:rsid w:val="191AABA8"/>
    <w:rsid w:val="1932CBE6"/>
    <w:rsid w:val="194046C7"/>
    <w:rsid w:val="19597311"/>
    <w:rsid w:val="195F6C18"/>
    <w:rsid w:val="196C319B"/>
    <w:rsid w:val="19798EC7"/>
    <w:rsid w:val="197CFB90"/>
    <w:rsid w:val="197EC07A"/>
    <w:rsid w:val="1988483E"/>
    <w:rsid w:val="19B14598"/>
    <w:rsid w:val="19BBFDDE"/>
    <w:rsid w:val="19C6D15B"/>
    <w:rsid w:val="19C7D9D6"/>
    <w:rsid w:val="19CF6EE6"/>
    <w:rsid w:val="19D3715D"/>
    <w:rsid w:val="19DF3C9E"/>
    <w:rsid w:val="19E19A8D"/>
    <w:rsid w:val="19E4E650"/>
    <w:rsid w:val="1A0A72E5"/>
    <w:rsid w:val="1A14CD1B"/>
    <w:rsid w:val="1A17181F"/>
    <w:rsid w:val="1A1760E6"/>
    <w:rsid w:val="1A1CD320"/>
    <w:rsid w:val="1A23C055"/>
    <w:rsid w:val="1A2E56EC"/>
    <w:rsid w:val="1A32A1A1"/>
    <w:rsid w:val="1A32CFEA"/>
    <w:rsid w:val="1A336C8D"/>
    <w:rsid w:val="1A3662C5"/>
    <w:rsid w:val="1A450EAF"/>
    <w:rsid w:val="1A735B02"/>
    <w:rsid w:val="1A765867"/>
    <w:rsid w:val="1A79B2F7"/>
    <w:rsid w:val="1A8146D3"/>
    <w:rsid w:val="1A82831C"/>
    <w:rsid w:val="1A94AACB"/>
    <w:rsid w:val="1A9D3B7D"/>
    <w:rsid w:val="1AA31268"/>
    <w:rsid w:val="1AA5F41F"/>
    <w:rsid w:val="1AAA99E9"/>
    <w:rsid w:val="1AB146D9"/>
    <w:rsid w:val="1AB65C18"/>
    <w:rsid w:val="1ABA7A4C"/>
    <w:rsid w:val="1AC2AD8A"/>
    <w:rsid w:val="1AC58127"/>
    <w:rsid w:val="1AD2494E"/>
    <w:rsid w:val="1AD3EBF6"/>
    <w:rsid w:val="1ADE7503"/>
    <w:rsid w:val="1AE49900"/>
    <w:rsid w:val="1AE82824"/>
    <w:rsid w:val="1AEF4B73"/>
    <w:rsid w:val="1B02F1DA"/>
    <w:rsid w:val="1B10C29C"/>
    <w:rsid w:val="1B12DE8E"/>
    <w:rsid w:val="1B194FD4"/>
    <w:rsid w:val="1B31012B"/>
    <w:rsid w:val="1B3E586E"/>
    <w:rsid w:val="1B421F3C"/>
    <w:rsid w:val="1B468C65"/>
    <w:rsid w:val="1B482E7B"/>
    <w:rsid w:val="1B488C0A"/>
    <w:rsid w:val="1B4B62FE"/>
    <w:rsid w:val="1B4D0A42"/>
    <w:rsid w:val="1B566888"/>
    <w:rsid w:val="1B5C282F"/>
    <w:rsid w:val="1B5F39AD"/>
    <w:rsid w:val="1B73077F"/>
    <w:rsid w:val="1B738554"/>
    <w:rsid w:val="1B7CE595"/>
    <w:rsid w:val="1B8969DD"/>
    <w:rsid w:val="1B907CC5"/>
    <w:rsid w:val="1B93738E"/>
    <w:rsid w:val="1B995ADD"/>
    <w:rsid w:val="1BA0B98D"/>
    <w:rsid w:val="1BA45AC0"/>
    <w:rsid w:val="1BA58099"/>
    <w:rsid w:val="1BA79759"/>
    <w:rsid w:val="1BB30D5D"/>
    <w:rsid w:val="1BB319FF"/>
    <w:rsid w:val="1BB62E2D"/>
    <w:rsid w:val="1BCE3038"/>
    <w:rsid w:val="1BDF6F45"/>
    <w:rsid w:val="1BE0819C"/>
    <w:rsid w:val="1BE57429"/>
    <w:rsid w:val="1BEC2EE1"/>
    <w:rsid w:val="1BEFC034"/>
    <w:rsid w:val="1C008435"/>
    <w:rsid w:val="1C0CDBF1"/>
    <w:rsid w:val="1C163C00"/>
    <w:rsid w:val="1C17EE62"/>
    <w:rsid w:val="1C1A6353"/>
    <w:rsid w:val="1C1C6585"/>
    <w:rsid w:val="1C211188"/>
    <w:rsid w:val="1C307B2C"/>
    <w:rsid w:val="1C399CEB"/>
    <w:rsid w:val="1C41F451"/>
    <w:rsid w:val="1C47FB65"/>
    <w:rsid w:val="1C4A1A09"/>
    <w:rsid w:val="1C4A9850"/>
    <w:rsid w:val="1C4EB9FB"/>
    <w:rsid w:val="1C5E4DC2"/>
    <w:rsid w:val="1C75EDDC"/>
    <w:rsid w:val="1C7A1ABF"/>
    <w:rsid w:val="1C7F9B5B"/>
    <w:rsid w:val="1C88CBCC"/>
    <w:rsid w:val="1C927C17"/>
    <w:rsid w:val="1C98D533"/>
    <w:rsid w:val="1C9AED0F"/>
    <w:rsid w:val="1C9BB782"/>
    <w:rsid w:val="1CB01503"/>
    <w:rsid w:val="1CBDA850"/>
    <w:rsid w:val="1CD0693E"/>
    <w:rsid w:val="1CDFC348"/>
    <w:rsid w:val="1CE2CA3A"/>
    <w:rsid w:val="1CF36DC6"/>
    <w:rsid w:val="1D0727A2"/>
    <w:rsid w:val="1D1FBDEE"/>
    <w:rsid w:val="1D226E0C"/>
    <w:rsid w:val="1D27A60C"/>
    <w:rsid w:val="1D2C0015"/>
    <w:rsid w:val="1D30D40E"/>
    <w:rsid w:val="1D31ED1E"/>
    <w:rsid w:val="1D383BB0"/>
    <w:rsid w:val="1D5473E2"/>
    <w:rsid w:val="1D57D409"/>
    <w:rsid w:val="1D5E83C1"/>
    <w:rsid w:val="1D659101"/>
    <w:rsid w:val="1D6F4859"/>
    <w:rsid w:val="1D71EC15"/>
    <w:rsid w:val="1D853555"/>
    <w:rsid w:val="1D882624"/>
    <w:rsid w:val="1D89CFCE"/>
    <w:rsid w:val="1D986F77"/>
    <w:rsid w:val="1D99CF78"/>
    <w:rsid w:val="1D99E79D"/>
    <w:rsid w:val="1DB77EA7"/>
    <w:rsid w:val="1DB835E6"/>
    <w:rsid w:val="1DBAA7E1"/>
    <w:rsid w:val="1DBAF339"/>
    <w:rsid w:val="1DCF410D"/>
    <w:rsid w:val="1DD145A2"/>
    <w:rsid w:val="1DD23542"/>
    <w:rsid w:val="1DD36493"/>
    <w:rsid w:val="1DDF3ABB"/>
    <w:rsid w:val="1DEEEA1F"/>
    <w:rsid w:val="1DF71459"/>
    <w:rsid w:val="1E00BF0F"/>
    <w:rsid w:val="1E08F027"/>
    <w:rsid w:val="1E15B1EC"/>
    <w:rsid w:val="1E3078DA"/>
    <w:rsid w:val="1E30792A"/>
    <w:rsid w:val="1E38820A"/>
    <w:rsid w:val="1E426543"/>
    <w:rsid w:val="1E4A673A"/>
    <w:rsid w:val="1E4DB9D9"/>
    <w:rsid w:val="1E50F096"/>
    <w:rsid w:val="1E545427"/>
    <w:rsid w:val="1E546353"/>
    <w:rsid w:val="1E6B680F"/>
    <w:rsid w:val="1E6D9D69"/>
    <w:rsid w:val="1E74C968"/>
    <w:rsid w:val="1E892618"/>
    <w:rsid w:val="1E8B1913"/>
    <w:rsid w:val="1E904EAA"/>
    <w:rsid w:val="1E93C8F1"/>
    <w:rsid w:val="1E94D1E9"/>
    <w:rsid w:val="1EB08698"/>
    <w:rsid w:val="1EB561A4"/>
    <w:rsid w:val="1ECF2BF1"/>
    <w:rsid w:val="1ED074F3"/>
    <w:rsid w:val="1ED2FDAE"/>
    <w:rsid w:val="1ED5FD9E"/>
    <w:rsid w:val="1ED9E408"/>
    <w:rsid w:val="1EE60597"/>
    <w:rsid w:val="1EF00B6D"/>
    <w:rsid w:val="1F036FB8"/>
    <w:rsid w:val="1F0839D1"/>
    <w:rsid w:val="1F11554B"/>
    <w:rsid w:val="1F13DF9E"/>
    <w:rsid w:val="1F2105B6"/>
    <w:rsid w:val="1F223FCF"/>
    <w:rsid w:val="1F3F1042"/>
    <w:rsid w:val="1F4334A4"/>
    <w:rsid w:val="1F4EB254"/>
    <w:rsid w:val="1F50B9B6"/>
    <w:rsid w:val="1F5F7443"/>
    <w:rsid w:val="1F6C8F78"/>
    <w:rsid w:val="1F7388E3"/>
    <w:rsid w:val="1F74918A"/>
    <w:rsid w:val="1F79820D"/>
    <w:rsid w:val="1F7B0B1C"/>
    <w:rsid w:val="1F7E0B0C"/>
    <w:rsid w:val="1F82E98D"/>
    <w:rsid w:val="1F9E0F47"/>
    <w:rsid w:val="1FA776DB"/>
    <w:rsid w:val="1FB53300"/>
    <w:rsid w:val="1FC73D04"/>
    <w:rsid w:val="1FD3C42A"/>
    <w:rsid w:val="1FDBD1AF"/>
    <w:rsid w:val="1FE39C00"/>
    <w:rsid w:val="1FF02502"/>
    <w:rsid w:val="1FF5C3CF"/>
    <w:rsid w:val="20095C11"/>
    <w:rsid w:val="200C4EC3"/>
    <w:rsid w:val="201AD99C"/>
    <w:rsid w:val="2021C534"/>
    <w:rsid w:val="20280725"/>
    <w:rsid w:val="202D3EDE"/>
    <w:rsid w:val="2034C7FB"/>
    <w:rsid w:val="2036FD62"/>
    <w:rsid w:val="20381980"/>
    <w:rsid w:val="203E2E48"/>
    <w:rsid w:val="2048DDC0"/>
    <w:rsid w:val="205D62C8"/>
    <w:rsid w:val="20607462"/>
    <w:rsid w:val="2060A1F9"/>
    <w:rsid w:val="2063F496"/>
    <w:rsid w:val="20658423"/>
    <w:rsid w:val="2066DF80"/>
    <w:rsid w:val="206888B9"/>
    <w:rsid w:val="206C4F6F"/>
    <w:rsid w:val="206C5DD7"/>
    <w:rsid w:val="206DC825"/>
    <w:rsid w:val="20704CAC"/>
    <w:rsid w:val="2082DB17"/>
    <w:rsid w:val="2085A585"/>
    <w:rsid w:val="208A1EAA"/>
    <w:rsid w:val="20910A13"/>
    <w:rsid w:val="20964AA5"/>
    <w:rsid w:val="20A40318"/>
    <w:rsid w:val="20A62840"/>
    <w:rsid w:val="20AEA750"/>
    <w:rsid w:val="20B6ACE5"/>
    <w:rsid w:val="20C0C714"/>
    <w:rsid w:val="20C71B37"/>
    <w:rsid w:val="20D4370D"/>
    <w:rsid w:val="20D4388B"/>
    <w:rsid w:val="20D9D9B6"/>
    <w:rsid w:val="20EFC7E6"/>
    <w:rsid w:val="20F7BD52"/>
    <w:rsid w:val="20FDCBA2"/>
    <w:rsid w:val="21006BE3"/>
    <w:rsid w:val="2100F825"/>
    <w:rsid w:val="210A89C4"/>
    <w:rsid w:val="211AF821"/>
    <w:rsid w:val="211DB085"/>
    <w:rsid w:val="211E0191"/>
    <w:rsid w:val="211F9F89"/>
    <w:rsid w:val="212024F1"/>
    <w:rsid w:val="2132EB8F"/>
    <w:rsid w:val="213643C3"/>
    <w:rsid w:val="21373AE2"/>
    <w:rsid w:val="213A875F"/>
    <w:rsid w:val="213F25F3"/>
    <w:rsid w:val="21410656"/>
    <w:rsid w:val="215155A0"/>
    <w:rsid w:val="21554C72"/>
    <w:rsid w:val="215F86B0"/>
    <w:rsid w:val="21693AA5"/>
    <w:rsid w:val="2176851B"/>
    <w:rsid w:val="218082CC"/>
    <w:rsid w:val="218B576D"/>
    <w:rsid w:val="218D01F5"/>
    <w:rsid w:val="2197E075"/>
    <w:rsid w:val="219A460E"/>
    <w:rsid w:val="219B711D"/>
    <w:rsid w:val="21AAFDDE"/>
    <w:rsid w:val="21B53859"/>
    <w:rsid w:val="21B84F97"/>
    <w:rsid w:val="21CA4FA2"/>
    <w:rsid w:val="21D62D31"/>
    <w:rsid w:val="21E7F786"/>
    <w:rsid w:val="21EECE17"/>
    <w:rsid w:val="21EFEADA"/>
    <w:rsid w:val="21FA4BE5"/>
    <w:rsid w:val="21FC30B8"/>
    <w:rsid w:val="2204B59F"/>
    <w:rsid w:val="2207F304"/>
    <w:rsid w:val="220B1F0D"/>
    <w:rsid w:val="220BACD3"/>
    <w:rsid w:val="220C184F"/>
    <w:rsid w:val="220CF173"/>
    <w:rsid w:val="221CAC11"/>
    <w:rsid w:val="2225A833"/>
    <w:rsid w:val="2226A7CC"/>
    <w:rsid w:val="22305E7A"/>
    <w:rsid w:val="22309591"/>
    <w:rsid w:val="2238F9C8"/>
    <w:rsid w:val="223B9239"/>
    <w:rsid w:val="224AA481"/>
    <w:rsid w:val="225DF08E"/>
    <w:rsid w:val="22617026"/>
    <w:rsid w:val="226F48C4"/>
    <w:rsid w:val="227755F6"/>
    <w:rsid w:val="22816A4C"/>
    <w:rsid w:val="22820B87"/>
    <w:rsid w:val="22853F2B"/>
    <w:rsid w:val="2285A37F"/>
    <w:rsid w:val="2286F59B"/>
    <w:rsid w:val="22903216"/>
    <w:rsid w:val="22A029B4"/>
    <w:rsid w:val="22A06289"/>
    <w:rsid w:val="22A33DB4"/>
    <w:rsid w:val="22A4F30B"/>
    <w:rsid w:val="22A56AB5"/>
    <w:rsid w:val="22B8AE22"/>
    <w:rsid w:val="22BB6A26"/>
    <w:rsid w:val="22C5324B"/>
    <w:rsid w:val="22D1BFA8"/>
    <w:rsid w:val="22E69D25"/>
    <w:rsid w:val="22E7A958"/>
    <w:rsid w:val="22E87AD3"/>
    <w:rsid w:val="22EB0B6E"/>
    <w:rsid w:val="22ED2C97"/>
    <w:rsid w:val="22F1A35E"/>
    <w:rsid w:val="22F2863D"/>
    <w:rsid w:val="22FE4B60"/>
    <w:rsid w:val="23009264"/>
    <w:rsid w:val="23019494"/>
    <w:rsid w:val="23137271"/>
    <w:rsid w:val="2313F6CF"/>
    <w:rsid w:val="23178386"/>
    <w:rsid w:val="2319865C"/>
    <w:rsid w:val="231BD481"/>
    <w:rsid w:val="232B2F6C"/>
    <w:rsid w:val="233C0D3B"/>
    <w:rsid w:val="2340A2C6"/>
    <w:rsid w:val="234674B3"/>
    <w:rsid w:val="234CB1CD"/>
    <w:rsid w:val="2362CDE2"/>
    <w:rsid w:val="2363BFCD"/>
    <w:rsid w:val="236DD317"/>
    <w:rsid w:val="237FC903"/>
    <w:rsid w:val="23851067"/>
    <w:rsid w:val="2386B8E5"/>
    <w:rsid w:val="2392FC09"/>
    <w:rsid w:val="23A6EF6E"/>
    <w:rsid w:val="23ADDD3A"/>
    <w:rsid w:val="23B333F8"/>
    <w:rsid w:val="23B5D68D"/>
    <w:rsid w:val="23BCAF74"/>
    <w:rsid w:val="23BE1F42"/>
    <w:rsid w:val="23C03B24"/>
    <w:rsid w:val="23C2CA5F"/>
    <w:rsid w:val="23D0143E"/>
    <w:rsid w:val="23D0CA09"/>
    <w:rsid w:val="23D2C898"/>
    <w:rsid w:val="23E42068"/>
    <w:rsid w:val="23E56C0B"/>
    <w:rsid w:val="23E66FEE"/>
    <w:rsid w:val="23F651FF"/>
    <w:rsid w:val="23FA826B"/>
    <w:rsid w:val="2401D060"/>
    <w:rsid w:val="240570BD"/>
    <w:rsid w:val="240AE861"/>
    <w:rsid w:val="24106544"/>
    <w:rsid w:val="241F731B"/>
    <w:rsid w:val="24233393"/>
    <w:rsid w:val="2431951A"/>
    <w:rsid w:val="24517C2F"/>
    <w:rsid w:val="24558CB6"/>
    <w:rsid w:val="24615F65"/>
    <w:rsid w:val="246B471D"/>
    <w:rsid w:val="246C0024"/>
    <w:rsid w:val="246C30F3"/>
    <w:rsid w:val="2473DCE3"/>
    <w:rsid w:val="24760498"/>
    <w:rsid w:val="2477A088"/>
    <w:rsid w:val="24794815"/>
    <w:rsid w:val="247FF26B"/>
    <w:rsid w:val="24870500"/>
    <w:rsid w:val="249268FA"/>
    <w:rsid w:val="24A13F30"/>
    <w:rsid w:val="24B45707"/>
    <w:rsid w:val="24B8B277"/>
    <w:rsid w:val="24BD4E17"/>
    <w:rsid w:val="24C376FE"/>
    <w:rsid w:val="24C4A1EC"/>
    <w:rsid w:val="24CA2CB0"/>
    <w:rsid w:val="24CAD5BB"/>
    <w:rsid w:val="24CCD059"/>
    <w:rsid w:val="24D2E1AE"/>
    <w:rsid w:val="24D68FA0"/>
    <w:rsid w:val="24FCA4F7"/>
    <w:rsid w:val="2504FCA8"/>
    <w:rsid w:val="250A2D1F"/>
    <w:rsid w:val="25177BE6"/>
    <w:rsid w:val="2518EA61"/>
    <w:rsid w:val="2526B0BE"/>
    <w:rsid w:val="252B69D8"/>
    <w:rsid w:val="2532AF83"/>
    <w:rsid w:val="253B3000"/>
    <w:rsid w:val="254007A0"/>
    <w:rsid w:val="2540580A"/>
    <w:rsid w:val="25449555"/>
    <w:rsid w:val="2555485D"/>
    <w:rsid w:val="255F3DC6"/>
    <w:rsid w:val="256AE45A"/>
    <w:rsid w:val="25721FC6"/>
    <w:rsid w:val="2580721A"/>
    <w:rsid w:val="25837955"/>
    <w:rsid w:val="25840522"/>
    <w:rsid w:val="258B1903"/>
    <w:rsid w:val="25926266"/>
    <w:rsid w:val="2595F3F1"/>
    <w:rsid w:val="2598FF3E"/>
    <w:rsid w:val="25A4C09F"/>
    <w:rsid w:val="25A83940"/>
    <w:rsid w:val="25A863A2"/>
    <w:rsid w:val="25AA6B2A"/>
    <w:rsid w:val="25C1E2A5"/>
    <w:rsid w:val="25C5BFEE"/>
    <w:rsid w:val="25C9E1B6"/>
    <w:rsid w:val="25CD2497"/>
    <w:rsid w:val="25D5C204"/>
    <w:rsid w:val="25DEFE85"/>
    <w:rsid w:val="25E83D87"/>
    <w:rsid w:val="25F1E3D1"/>
    <w:rsid w:val="2616034B"/>
    <w:rsid w:val="2618BBF3"/>
    <w:rsid w:val="2618DB0C"/>
    <w:rsid w:val="2621B169"/>
    <w:rsid w:val="26231D47"/>
    <w:rsid w:val="2624197C"/>
    <w:rsid w:val="2624C6C3"/>
    <w:rsid w:val="2626C677"/>
    <w:rsid w:val="26338385"/>
    <w:rsid w:val="263CEE82"/>
    <w:rsid w:val="2642563B"/>
    <w:rsid w:val="26465A81"/>
    <w:rsid w:val="266D6712"/>
    <w:rsid w:val="2673EE2E"/>
    <w:rsid w:val="267D19FF"/>
    <w:rsid w:val="2692F3E7"/>
    <w:rsid w:val="2698A884"/>
    <w:rsid w:val="269FFB86"/>
    <w:rsid w:val="26ADCAF5"/>
    <w:rsid w:val="26B06A4A"/>
    <w:rsid w:val="26B95491"/>
    <w:rsid w:val="26BF8914"/>
    <w:rsid w:val="26CD6912"/>
    <w:rsid w:val="26DBE799"/>
    <w:rsid w:val="26DC286B"/>
    <w:rsid w:val="26E13CF2"/>
    <w:rsid w:val="26E3A795"/>
    <w:rsid w:val="26E99238"/>
    <w:rsid w:val="26EA3C71"/>
    <w:rsid w:val="26FA752A"/>
    <w:rsid w:val="26FEDC7A"/>
    <w:rsid w:val="2707575B"/>
    <w:rsid w:val="270A9DBD"/>
    <w:rsid w:val="27139020"/>
    <w:rsid w:val="271847EB"/>
    <w:rsid w:val="27321FAC"/>
    <w:rsid w:val="273B4F17"/>
    <w:rsid w:val="274A4B00"/>
    <w:rsid w:val="274AFA20"/>
    <w:rsid w:val="2754AADE"/>
    <w:rsid w:val="2763A339"/>
    <w:rsid w:val="276EFBB8"/>
    <w:rsid w:val="2773B3F0"/>
    <w:rsid w:val="277BB124"/>
    <w:rsid w:val="277F2548"/>
    <w:rsid w:val="27A32977"/>
    <w:rsid w:val="27A74133"/>
    <w:rsid w:val="27B4BFB2"/>
    <w:rsid w:val="27C09724"/>
    <w:rsid w:val="27CA6DA2"/>
    <w:rsid w:val="27CCE4F0"/>
    <w:rsid w:val="27CE499F"/>
    <w:rsid w:val="27D0BA55"/>
    <w:rsid w:val="27D39A4A"/>
    <w:rsid w:val="27D61D47"/>
    <w:rsid w:val="27F18F46"/>
    <w:rsid w:val="27F25341"/>
    <w:rsid w:val="28036251"/>
    <w:rsid w:val="280AA2C6"/>
    <w:rsid w:val="280C6FCB"/>
    <w:rsid w:val="28119442"/>
    <w:rsid w:val="281454F1"/>
    <w:rsid w:val="281A96A9"/>
    <w:rsid w:val="281AB1BB"/>
    <w:rsid w:val="281D12D8"/>
    <w:rsid w:val="282006AD"/>
    <w:rsid w:val="28220DC9"/>
    <w:rsid w:val="2823DE44"/>
    <w:rsid w:val="2829E0E2"/>
    <w:rsid w:val="28388B8C"/>
    <w:rsid w:val="2838C984"/>
    <w:rsid w:val="283A86E6"/>
    <w:rsid w:val="2854E027"/>
    <w:rsid w:val="285BA8FD"/>
    <w:rsid w:val="2868A1E9"/>
    <w:rsid w:val="287B442E"/>
    <w:rsid w:val="2885A477"/>
    <w:rsid w:val="289A7756"/>
    <w:rsid w:val="28C02127"/>
    <w:rsid w:val="28C9A214"/>
    <w:rsid w:val="28D8E1E0"/>
    <w:rsid w:val="28D9E9D0"/>
    <w:rsid w:val="28E47292"/>
    <w:rsid w:val="28F37D22"/>
    <w:rsid w:val="28FA7543"/>
    <w:rsid w:val="290347C5"/>
    <w:rsid w:val="290975CF"/>
    <w:rsid w:val="2909D7B2"/>
    <w:rsid w:val="290D0472"/>
    <w:rsid w:val="29169EA1"/>
    <w:rsid w:val="292B2561"/>
    <w:rsid w:val="2930BBF1"/>
    <w:rsid w:val="293B6F89"/>
    <w:rsid w:val="293CD0CA"/>
    <w:rsid w:val="29404F3B"/>
    <w:rsid w:val="2946350B"/>
    <w:rsid w:val="29556EB5"/>
    <w:rsid w:val="2959522B"/>
    <w:rsid w:val="297D404C"/>
    <w:rsid w:val="29818FF6"/>
    <w:rsid w:val="2982B3F5"/>
    <w:rsid w:val="2983952F"/>
    <w:rsid w:val="299C8F62"/>
    <w:rsid w:val="29A1AB1A"/>
    <w:rsid w:val="29A9C486"/>
    <w:rsid w:val="29A9FD2B"/>
    <w:rsid w:val="29AC1864"/>
    <w:rsid w:val="29AED174"/>
    <w:rsid w:val="29C540C1"/>
    <w:rsid w:val="29CA3A9A"/>
    <w:rsid w:val="29CFC3A0"/>
    <w:rsid w:val="29DA0C61"/>
    <w:rsid w:val="29DC518F"/>
    <w:rsid w:val="29E649BB"/>
    <w:rsid w:val="29F59947"/>
    <w:rsid w:val="29F75DBC"/>
    <w:rsid w:val="29FBD565"/>
    <w:rsid w:val="29FE7680"/>
    <w:rsid w:val="2A18581D"/>
    <w:rsid w:val="2A18E21B"/>
    <w:rsid w:val="2A1C49D9"/>
    <w:rsid w:val="2A24C421"/>
    <w:rsid w:val="2A29F1F1"/>
    <w:rsid w:val="2A2A23C5"/>
    <w:rsid w:val="2A375F82"/>
    <w:rsid w:val="2A3B1291"/>
    <w:rsid w:val="2A420A1C"/>
    <w:rsid w:val="2A438B03"/>
    <w:rsid w:val="2A450155"/>
    <w:rsid w:val="2A52FB9B"/>
    <w:rsid w:val="2A71C9A8"/>
    <w:rsid w:val="2A82C524"/>
    <w:rsid w:val="2A82D119"/>
    <w:rsid w:val="2A8B3D66"/>
    <w:rsid w:val="2A8CFC87"/>
    <w:rsid w:val="2A944DAC"/>
    <w:rsid w:val="2A9658DB"/>
    <w:rsid w:val="2AA94CE8"/>
    <w:rsid w:val="2AA9CDB7"/>
    <w:rsid w:val="2AAA18C1"/>
    <w:rsid w:val="2AAB3F02"/>
    <w:rsid w:val="2AAF88FB"/>
    <w:rsid w:val="2AB19EDD"/>
    <w:rsid w:val="2AB1DBDB"/>
    <w:rsid w:val="2AB5B481"/>
    <w:rsid w:val="2ABFFB3B"/>
    <w:rsid w:val="2AC50F40"/>
    <w:rsid w:val="2AC9208A"/>
    <w:rsid w:val="2AD14B8F"/>
    <w:rsid w:val="2AD2DF34"/>
    <w:rsid w:val="2AD3F432"/>
    <w:rsid w:val="2AE19BB0"/>
    <w:rsid w:val="2B0CB151"/>
    <w:rsid w:val="2B0F7F29"/>
    <w:rsid w:val="2B0F861A"/>
    <w:rsid w:val="2B1409F2"/>
    <w:rsid w:val="2B1DF2C8"/>
    <w:rsid w:val="2B23A24D"/>
    <w:rsid w:val="2B292B8A"/>
    <w:rsid w:val="2B2B61B3"/>
    <w:rsid w:val="2B3A9360"/>
    <w:rsid w:val="2B4B19D9"/>
    <w:rsid w:val="2B5C4E81"/>
    <w:rsid w:val="2B635A9D"/>
    <w:rsid w:val="2B6BEE92"/>
    <w:rsid w:val="2B803F24"/>
    <w:rsid w:val="2B878C58"/>
    <w:rsid w:val="2B979FBE"/>
    <w:rsid w:val="2BA3A144"/>
    <w:rsid w:val="2BA6FEAD"/>
    <w:rsid w:val="2BA9A49C"/>
    <w:rsid w:val="2BBA8C53"/>
    <w:rsid w:val="2BCD2B1B"/>
    <w:rsid w:val="2BCDC6AB"/>
    <w:rsid w:val="2BD6E15A"/>
    <w:rsid w:val="2BDA81AF"/>
    <w:rsid w:val="2BDAAF0A"/>
    <w:rsid w:val="2BDDDA7D"/>
    <w:rsid w:val="2BE66061"/>
    <w:rsid w:val="2BE8AE70"/>
    <w:rsid w:val="2BE8CB04"/>
    <w:rsid w:val="2BF93230"/>
    <w:rsid w:val="2C040929"/>
    <w:rsid w:val="2C0CD360"/>
    <w:rsid w:val="2C14D6FF"/>
    <w:rsid w:val="2C238302"/>
    <w:rsid w:val="2C416C5E"/>
    <w:rsid w:val="2C46A30A"/>
    <w:rsid w:val="2C539E37"/>
    <w:rsid w:val="2C54249B"/>
    <w:rsid w:val="2C6A4BFF"/>
    <w:rsid w:val="2C6C68C3"/>
    <w:rsid w:val="2C7B70C9"/>
    <w:rsid w:val="2C7BE1DD"/>
    <w:rsid w:val="2C7D6C11"/>
    <w:rsid w:val="2C7EB916"/>
    <w:rsid w:val="2C89CA00"/>
    <w:rsid w:val="2C9BCB57"/>
    <w:rsid w:val="2CA3E5DC"/>
    <w:rsid w:val="2CBE4BDB"/>
    <w:rsid w:val="2CBFF66B"/>
    <w:rsid w:val="2CC55FB3"/>
    <w:rsid w:val="2CCF249B"/>
    <w:rsid w:val="2CD384E6"/>
    <w:rsid w:val="2CDE8F94"/>
    <w:rsid w:val="2CDFA735"/>
    <w:rsid w:val="2CE252DD"/>
    <w:rsid w:val="2CE50631"/>
    <w:rsid w:val="2CEBCACE"/>
    <w:rsid w:val="2CF7CA67"/>
    <w:rsid w:val="2CF9D911"/>
    <w:rsid w:val="2CFB4171"/>
    <w:rsid w:val="2CFE837E"/>
    <w:rsid w:val="2D06F15A"/>
    <w:rsid w:val="2D0914F8"/>
    <w:rsid w:val="2D0DB95E"/>
    <w:rsid w:val="2D246C80"/>
    <w:rsid w:val="2D2FA540"/>
    <w:rsid w:val="2D308819"/>
    <w:rsid w:val="2D3728AA"/>
    <w:rsid w:val="2D3A9862"/>
    <w:rsid w:val="2D631ED9"/>
    <w:rsid w:val="2D673273"/>
    <w:rsid w:val="2D6D12F8"/>
    <w:rsid w:val="2D71ABD0"/>
    <w:rsid w:val="2D728532"/>
    <w:rsid w:val="2D756523"/>
    <w:rsid w:val="2D76B595"/>
    <w:rsid w:val="2D787891"/>
    <w:rsid w:val="2D8AD9C6"/>
    <w:rsid w:val="2D99863E"/>
    <w:rsid w:val="2D9A2003"/>
    <w:rsid w:val="2DA16765"/>
    <w:rsid w:val="2DA59E3F"/>
    <w:rsid w:val="2DB3946A"/>
    <w:rsid w:val="2DB45CEF"/>
    <w:rsid w:val="2DB889BA"/>
    <w:rsid w:val="2DC1E0D1"/>
    <w:rsid w:val="2DC28E65"/>
    <w:rsid w:val="2DC5F555"/>
    <w:rsid w:val="2DC96F4B"/>
    <w:rsid w:val="2DD85494"/>
    <w:rsid w:val="2DE5D386"/>
    <w:rsid w:val="2DE87D03"/>
    <w:rsid w:val="2DF3E794"/>
    <w:rsid w:val="2E001415"/>
    <w:rsid w:val="2E033142"/>
    <w:rsid w:val="2E113A14"/>
    <w:rsid w:val="2E12C292"/>
    <w:rsid w:val="2E211BB9"/>
    <w:rsid w:val="2E2ADEDD"/>
    <w:rsid w:val="2E3188CF"/>
    <w:rsid w:val="2E3D0D99"/>
    <w:rsid w:val="2E3ECAE2"/>
    <w:rsid w:val="2E4723C2"/>
    <w:rsid w:val="2E4A7DA8"/>
    <w:rsid w:val="2E4B2E39"/>
    <w:rsid w:val="2E4F4459"/>
    <w:rsid w:val="2E58D163"/>
    <w:rsid w:val="2E5A10DA"/>
    <w:rsid w:val="2E6199AE"/>
    <w:rsid w:val="2E636D11"/>
    <w:rsid w:val="2E6E445D"/>
    <w:rsid w:val="2E7F8987"/>
    <w:rsid w:val="2E825CDD"/>
    <w:rsid w:val="2E852663"/>
    <w:rsid w:val="2E941A29"/>
    <w:rsid w:val="2E96AE8E"/>
    <w:rsid w:val="2EB0A0EA"/>
    <w:rsid w:val="2EB594DD"/>
    <w:rsid w:val="2EB76466"/>
    <w:rsid w:val="2EC052D4"/>
    <w:rsid w:val="2ED24C1E"/>
    <w:rsid w:val="2ED46F61"/>
    <w:rsid w:val="2EE258C9"/>
    <w:rsid w:val="2EE6ED5A"/>
    <w:rsid w:val="2EE9252B"/>
    <w:rsid w:val="2EE9606C"/>
    <w:rsid w:val="2EF2168C"/>
    <w:rsid w:val="2EFAAC20"/>
    <w:rsid w:val="2EFEE5A0"/>
    <w:rsid w:val="2F157B3F"/>
    <w:rsid w:val="2F18FDA2"/>
    <w:rsid w:val="2F193DA9"/>
    <w:rsid w:val="2F2D330D"/>
    <w:rsid w:val="2F2D792B"/>
    <w:rsid w:val="2F4FA784"/>
    <w:rsid w:val="2F521B2B"/>
    <w:rsid w:val="2F52B994"/>
    <w:rsid w:val="2F5E4A10"/>
    <w:rsid w:val="2F65A915"/>
    <w:rsid w:val="2F6CF77B"/>
    <w:rsid w:val="2F75DE23"/>
    <w:rsid w:val="2F8B7A80"/>
    <w:rsid w:val="2F9267CD"/>
    <w:rsid w:val="2F9816D4"/>
    <w:rsid w:val="2FA5E00C"/>
    <w:rsid w:val="2FA86803"/>
    <w:rsid w:val="2FAC124E"/>
    <w:rsid w:val="2FB766D3"/>
    <w:rsid w:val="2FBB2478"/>
    <w:rsid w:val="2FBB7670"/>
    <w:rsid w:val="2FBF79FB"/>
    <w:rsid w:val="2FCA4748"/>
    <w:rsid w:val="2FD2EA46"/>
    <w:rsid w:val="2FDE4BDD"/>
    <w:rsid w:val="2FE7D037"/>
    <w:rsid w:val="2FEC10C4"/>
    <w:rsid w:val="300170CD"/>
    <w:rsid w:val="3013513D"/>
    <w:rsid w:val="30218D45"/>
    <w:rsid w:val="3041F51B"/>
    <w:rsid w:val="304475DE"/>
    <w:rsid w:val="3044D3E5"/>
    <w:rsid w:val="304BAD13"/>
    <w:rsid w:val="304CEB23"/>
    <w:rsid w:val="304DA5CD"/>
    <w:rsid w:val="304F08C4"/>
    <w:rsid w:val="305B9D08"/>
    <w:rsid w:val="30690B81"/>
    <w:rsid w:val="306A057A"/>
    <w:rsid w:val="306EC96C"/>
    <w:rsid w:val="3074C565"/>
    <w:rsid w:val="30894C83"/>
    <w:rsid w:val="30A26149"/>
    <w:rsid w:val="30A580B6"/>
    <w:rsid w:val="30AA8D67"/>
    <w:rsid w:val="30B2D432"/>
    <w:rsid w:val="30BA93DA"/>
    <w:rsid w:val="30BFF578"/>
    <w:rsid w:val="30C54727"/>
    <w:rsid w:val="30CEB3F0"/>
    <w:rsid w:val="30E85824"/>
    <w:rsid w:val="311721C8"/>
    <w:rsid w:val="311EB38E"/>
    <w:rsid w:val="31232CB8"/>
    <w:rsid w:val="3150DD34"/>
    <w:rsid w:val="315407BA"/>
    <w:rsid w:val="3154DB59"/>
    <w:rsid w:val="315598BF"/>
    <w:rsid w:val="3159AE08"/>
    <w:rsid w:val="315A1FBD"/>
    <w:rsid w:val="31643045"/>
    <w:rsid w:val="316560AF"/>
    <w:rsid w:val="316D07E0"/>
    <w:rsid w:val="3172CF36"/>
    <w:rsid w:val="31732C68"/>
    <w:rsid w:val="31764FBC"/>
    <w:rsid w:val="317BAB85"/>
    <w:rsid w:val="317FA672"/>
    <w:rsid w:val="31815E92"/>
    <w:rsid w:val="318292F5"/>
    <w:rsid w:val="31844057"/>
    <w:rsid w:val="31872EB0"/>
    <w:rsid w:val="319A6628"/>
    <w:rsid w:val="319B5108"/>
    <w:rsid w:val="31A186AE"/>
    <w:rsid w:val="31A2093C"/>
    <w:rsid w:val="31A39EC8"/>
    <w:rsid w:val="31E9C584"/>
    <w:rsid w:val="31EB5BBB"/>
    <w:rsid w:val="31ED359F"/>
    <w:rsid w:val="31ED7C92"/>
    <w:rsid w:val="31F728DA"/>
    <w:rsid w:val="32275BBE"/>
    <w:rsid w:val="3232D8F0"/>
    <w:rsid w:val="323B372F"/>
    <w:rsid w:val="3246214F"/>
    <w:rsid w:val="3248C576"/>
    <w:rsid w:val="3250D0C2"/>
    <w:rsid w:val="32583756"/>
    <w:rsid w:val="325921CA"/>
    <w:rsid w:val="325B830C"/>
    <w:rsid w:val="325E91D2"/>
    <w:rsid w:val="3261C0F4"/>
    <w:rsid w:val="32672154"/>
    <w:rsid w:val="3270C280"/>
    <w:rsid w:val="3277DE5A"/>
    <w:rsid w:val="327D9209"/>
    <w:rsid w:val="3294C898"/>
    <w:rsid w:val="32A63876"/>
    <w:rsid w:val="32A8AC7D"/>
    <w:rsid w:val="32AC5CFE"/>
    <w:rsid w:val="32AEBC23"/>
    <w:rsid w:val="32AF68B5"/>
    <w:rsid w:val="32BC2858"/>
    <w:rsid w:val="32BDB7D5"/>
    <w:rsid w:val="32C78B8B"/>
    <w:rsid w:val="32E3C5B1"/>
    <w:rsid w:val="32EC8FA1"/>
    <w:rsid w:val="32F16920"/>
    <w:rsid w:val="32F18BFB"/>
    <w:rsid w:val="32F20066"/>
    <w:rsid w:val="32F46DCF"/>
    <w:rsid w:val="32F9B8B9"/>
    <w:rsid w:val="32FE0C5E"/>
    <w:rsid w:val="3310F23C"/>
    <w:rsid w:val="331459A0"/>
    <w:rsid w:val="3335F0C6"/>
    <w:rsid w:val="33384874"/>
    <w:rsid w:val="333B3894"/>
    <w:rsid w:val="333F6F29"/>
    <w:rsid w:val="33425E0E"/>
    <w:rsid w:val="335469CF"/>
    <w:rsid w:val="33581ACB"/>
    <w:rsid w:val="335D6B40"/>
    <w:rsid w:val="33656A58"/>
    <w:rsid w:val="336C2307"/>
    <w:rsid w:val="3370581E"/>
    <w:rsid w:val="337530AA"/>
    <w:rsid w:val="337753AB"/>
    <w:rsid w:val="3379AD23"/>
    <w:rsid w:val="337A6E0A"/>
    <w:rsid w:val="337C4A15"/>
    <w:rsid w:val="3383E0B6"/>
    <w:rsid w:val="33866484"/>
    <w:rsid w:val="338BB60A"/>
    <w:rsid w:val="3393CF03"/>
    <w:rsid w:val="3395E43C"/>
    <w:rsid w:val="33AC6627"/>
    <w:rsid w:val="33AD04DA"/>
    <w:rsid w:val="33D393A4"/>
    <w:rsid w:val="33D3E7ED"/>
    <w:rsid w:val="33D4468F"/>
    <w:rsid w:val="33D69D98"/>
    <w:rsid w:val="33E139D6"/>
    <w:rsid w:val="33E2A117"/>
    <w:rsid w:val="33EF3190"/>
    <w:rsid w:val="33F8B348"/>
    <w:rsid w:val="33F9B9DB"/>
    <w:rsid w:val="3404C48A"/>
    <w:rsid w:val="340E96BD"/>
    <w:rsid w:val="3412A1A0"/>
    <w:rsid w:val="341785B8"/>
    <w:rsid w:val="34254BD5"/>
    <w:rsid w:val="342C605D"/>
    <w:rsid w:val="3437DE72"/>
    <w:rsid w:val="343C1748"/>
    <w:rsid w:val="343EEE33"/>
    <w:rsid w:val="345BBD62"/>
    <w:rsid w:val="345D271D"/>
    <w:rsid w:val="3465BC25"/>
    <w:rsid w:val="346810D1"/>
    <w:rsid w:val="346A88AC"/>
    <w:rsid w:val="347259F6"/>
    <w:rsid w:val="34898DD6"/>
    <w:rsid w:val="348D3981"/>
    <w:rsid w:val="34A7D302"/>
    <w:rsid w:val="34B45DAF"/>
    <w:rsid w:val="34B76372"/>
    <w:rsid w:val="34C1385F"/>
    <w:rsid w:val="34CDB553"/>
    <w:rsid w:val="34DCB266"/>
    <w:rsid w:val="34DFD7C1"/>
    <w:rsid w:val="34E031EA"/>
    <w:rsid w:val="34EFF820"/>
    <w:rsid w:val="34F96387"/>
    <w:rsid w:val="35083C81"/>
    <w:rsid w:val="35096B86"/>
    <w:rsid w:val="350B09C1"/>
    <w:rsid w:val="350D2211"/>
    <w:rsid w:val="351BE85D"/>
    <w:rsid w:val="351E6257"/>
    <w:rsid w:val="351FB117"/>
    <w:rsid w:val="35280BF9"/>
    <w:rsid w:val="352C3546"/>
    <w:rsid w:val="35371993"/>
    <w:rsid w:val="3547FBA9"/>
    <w:rsid w:val="354A6175"/>
    <w:rsid w:val="3552A4D1"/>
    <w:rsid w:val="35568C1B"/>
    <w:rsid w:val="35571F54"/>
    <w:rsid w:val="356324FD"/>
    <w:rsid w:val="358A0CEC"/>
    <w:rsid w:val="358CAA49"/>
    <w:rsid w:val="3598483E"/>
    <w:rsid w:val="359F3C58"/>
    <w:rsid w:val="35A5BCE6"/>
    <w:rsid w:val="35AA28DC"/>
    <w:rsid w:val="35B318EC"/>
    <w:rsid w:val="35B9298F"/>
    <w:rsid w:val="35BBAA3F"/>
    <w:rsid w:val="35DB17DC"/>
    <w:rsid w:val="35E3C3E4"/>
    <w:rsid w:val="35EE81D6"/>
    <w:rsid w:val="35F76618"/>
    <w:rsid w:val="35FE0219"/>
    <w:rsid w:val="36038A2F"/>
    <w:rsid w:val="36041AE2"/>
    <w:rsid w:val="360C4DBC"/>
    <w:rsid w:val="36166867"/>
    <w:rsid w:val="36249F18"/>
    <w:rsid w:val="36299099"/>
    <w:rsid w:val="3631652E"/>
    <w:rsid w:val="3652110A"/>
    <w:rsid w:val="3654BDBD"/>
    <w:rsid w:val="36609AB3"/>
    <w:rsid w:val="3666EA59"/>
    <w:rsid w:val="3668CC19"/>
    <w:rsid w:val="366EE037"/>
    <w:rsid w:val="369198FD"/>
    <w:rsid w:val="36925447"/>
    <w:rsid w:val="369836E4"/>
    <w:rsid w:val="36AF3187"/>
    <w:rsid w:val="36B9D79D"/>
    <w:rsid w:val="36EAEA8B"/>
    <w:rsid w:val="36F48D27"/>
    <w:rsid w:val="36FB25D4"/>
    <w:rsid w:val="36FB9031"/>
    <w:rsid w:val="3712ECCB"/>
    <w:rsid w:val="371998EE"/>
    <w:rsid w:val="3719ED8F"/>
    <w:rsid w:val="371BCCE4"/>
    <w:rsid w:val="37290E48"/>
    <w:rsid w:val="372A3FAF"/>
    <w:rsid w:val="372B6AE6"/>
    <w:rsid w:val="3731099B"/>
    <w:rsid w:val="373B0CB9"/>
    <w:rsid w:val="3749A5EF"/>
    <w:rsid w:val="374C4B00"/>
    <w:rsid w:val="37514309"/>
    <w:rsid w:val="3752E0EF"/>
    <w:rsid w:val="3753BC2B"/>
    <w:rsid w:val="3757D1AC"/>
    <w:rsid w:val="3765127F"/>
    <w:rsid w:val="37689FCA"/>
    <w:rsid w:val="379C66DC"/>
    <w:rsid w:val="37A09FFC"/>
    <w:rsid w:val="37B42D72"/>
    <w:rsid w:val="37B95480"/>
    <w:rsid w:val="37BD617A"/>
    <w:rsid w:val="37BECF8F"/>
    <w:rsid w:val="37C314CD"/>
    <w:rsid w:val="37C5E8EA"/>
    <w:rsid w:val="37CA2688"/>
    <w:rsid w:val="37E4732D"/>
    <w:rsid w:val="37E7950E"/>
    <w:rsid w:val="38062824"/>
    <w:rsid w:val="3819DF5D"/>
    <w:rsid w:val="381EC326"/>
    <w:rsid w:val="382033F8"/>
    <w:rsid w:val="3820CBCA"/>
    <w:rsid w:val="3821D597"/>
    <w:rsid w:val="382351DD"/>
    <w:rsid w:val="3840E780"/>
    <w:rsid w:val="3845C913"/>
    <w:rsid w:val="384A77BD"/>
    <w:rsid w:val="3854DC6F"/>
    <w:rsid w:val="3862505A"/>
    <w:rsid w:val="3866FD3A"/>
    <w:rsid w:val="38770E3D"/>
    <w:rsid w:val="388D5348"/>
    <w:rsid w:val="389431BA"/>
    <w:rsid w:val="38C73DE7"/>
    <w:rsid w:val="38C89489"/>
    <w:rsid w:val="38D29D8E"/>
    <w:rsid w:val="38D34CD1"/>
    <w:rsid w:val="38D81AF8"/>
    <w:rsid w:val="38E0B0C8"/>
    <w:rsid w:val="38E19A7E"/>
    <w:rsid w:val="38F00CE5"/>
    <w:rsid w:val="38FDC19C"/>
    <w:rsid w:val="38FF5935"/>
    <w:rsid w:val="3905EA6C"/>
    <w:rsid w:val="390763BC"/>
    <w:rsid w:val="39111238"/>
    <w:rsid w:val="391429E6"/>
    <w:rsid w:val="3917327A"/>
    <w:rsid w:val="3919C342"/>
    <w:rsid w:val="3930E9D5"/>
    <w:rsid w:val="395193AE"/>
    <w:rsid w:val="3957E041"/>
    <w:rsid w:val="39638F22"/>
    <w:rsid w:val="3963AA94"/>
    <w:rsid w:val="39715996"/>
    <w:rsid w:val="3974CF0F"/>
    <w:rsid w:val="398B78A3"/>
    <w:rsid w:val="3992B10A"/>
    <w:rsid w:val="39A4D547"/>
    <w:rsid w:val="39A7AD88"/>
    <w:rsid w:val="39C42A5A"/>
    <w:rsid w:val="39C9A040"/>
    <w:rsid w:val="39CA29B4"/>
    <w:rsid w:val="39CD1524"/>
    <w:rsid w:val="39F2C1B0"/>
    <w:rsid w:val="39F3E9A0"/>
    <w:rsid w:val="39FA77F6"/>
    <w:rsid w:val="3A0C1EBA"/>
    <w:rsid w:val="3A0CB5F4"/>
    <w:rsid w:val="3A22C6A3"/>
    <w:rsid w:val="3A2D8659"/>
    <w:rsid w:val="3A3C4A52"/>
    <w:rsid w:val="3A475CA9"/>
    <w:rsid w:val="3A66EB15"/>
    <w:rsid w:val="3A798640"/>
    <w:rsid w:val="3A866C7F"/>
    <w:rsid w:val="3AA0FCB7"/>
    <w:rsid w:val="3AAEC6B4"/>
    <w:rsid w:val="3AB593A3"/>
    <w:rsid w:val="3AB9B992"/>
    <w:rsid w:val="3ABB71A8"/>
    <w:rsid w:val="3ABFF37E"/>
    <w:rsid w:val="3AD779D2"/>
    <w:rsid w:val="3B0827BC"/>
    <w:rsid w:val="3B085D3D"/>
    <w:rsid w:val="3B0A89FF"/>
    <w:rsid w:val="3B0E2EC7"/>
    <w:rsid w:val="3B1D60EF"/>
    <w:rsid w:val="3B22B8CD"/>
    <w:rsid w:val="3B2928FD"/>
    <w:rsid w:val="3B30B826"/>
    <w:rsid w:val="3B35A626"/>
    <w:rsid w:val="3B4201E3"/>
    <w:rsid w:val="3B46DC72"/>
    <w:rsid w:val="3B49167E"/>
    <w:rsid w:val="3B49560E"/>
    <w:rsid w:val="3B4A2859"/>
    <w:rsid w:val="3B4AE237"/>
    <w:rsid w:val="3B5180C7"/>
    <w:rsid w:val="3B55274F"/>
    <w:rsid w:val="3B56B958"/>
    <w:rsid w:val="3B66A319"/>
    <w:rsid w:val="3B68B6D1"/>
    <w:rsid w:val="3B6B95FE"/>
    <w:rsid w:val="3B6E1DDE"/>
    <w:rsid w:val="3B7001EA"/>
    <w:rsid w:val="3B7E882A"/>
    <w:rsid w:val="3B8786F9"/>
    <w:rsid w:val="3B8DBDEA"/>
    <w:rsid w:val="3B8F5DF8"/>
    <w:rsid w:val="3B9160E2"/>
    <w:rsid w:val="3B987AA6"/>
    <w:rsid w:val="3B9F437F"/>
    <w:rsid w:val="3BA43EBE"/>
    <w:rsid w:val="3BB4748B"/>
    <w:rsid w:val="3BC330CD"/>
    <w:rsid w:val="3BCBFC03"/>
    <w:rsid w:val="3BCE48D2"/>
    <w:rsid w:val="3BF000B1"/>
    <w:rsid w:val="3BF419CC"/>
    <w:rsid w:val="3BF7B308"/>
    <w:rsid w:val="3BFBEBCD"/>
    <w:rsid w:val="3BFBF2B0"/>
    <w:rsid w:val="3C186BD7"/>
    <w:rsid w:val="3C209C69"/>
    <w:rsid w:val="3C2679F7"/>
    <w:rsid w:val="3C28C6C5"/>
    <w:rsid w:val="3C2CD03D"/>
    <w:rsid w:val="3C312AC3"/>
    <w:rsid w:val="3C37C50D"/>
    <w:rsid w:val="3C408B23"/>
    <w:rsid w:val="3C4ED819"/>
    <w:rsid w:val="3C583986"/>
    <w:rsid w:val="3C614D69"/>
    <w:rsid w:val="3C670A06"/>
    <w:rsid w:val="3C696C61"/>
    <w:rsid w:val="3C717F9A"/>
    <w:rsid w:val="3C74B5D3"/>
    <w:rsid w:val="3C7C61C2"/>
    <w:rsid w:val="3C860396"/>
    <w:rsid w:val="3C906904"/>
    <w:rsid w:val="3C9282DC"/>
    <w:rsid w:val="3C939656"/>
    <w:rsid w:val="3C9CFE89"/>
    <w:rsid w:val="3CB93D8C"/>
    <w:rsid w:val="3CBFB234"/>
    <w:rsid w:val="3CC200F7"/>
    <w:rsid w:val="3CC64746"/>
    <w:rsid w:val="3CC820BD"/>
    <w:rsid w:val="3CC9BBAC"/>
    <w:rsid w:val="3CCA52BC"/>
    <w:rsid w:val="3CD02F48"/>
    <w:rsid w:val="3CD46C35"/>
    <w:rsid w:val="3CE31500"/>
    <w:rsid w:val="3CE378F5"/>
    <w:rsid w:val="3D01CA76"/>
    <w:rsid w:val="3D06027A"/>
    <w:rsid w:val="3D0B795F"/>
    <w:rsid w:val="3D0C3107"/>
    <w:rsid w:val="3D13A0D3"/>
    <w:rsid w:val="3D190AF2"/>
    <w:rsid w:val="3D324C23"/>
    <w:rsid w:val="3D37C8B7"/>
    <w:rsid w:val="3D3F1F83"/>
    <w:rsid w:val="3D524555"/>
    <w:rsid w:val="3D5BEFAB"/>
    <w:rsid w:val="3D5E0CF8"/>
    <w:rsid w:val="3D694FAF"/>
    <w:rsid w:val="3D697B3F"/>
    <w:rsid w:val="3D76604F"/>
    <w:rsid w:val="3D7D66FD"/>
    <w:rsid w:val="3D7D7317"/>
    <w:rsid w:val="3D8F0257"/>
    <w:rsid w:val="3D938369"/>
    <w:rsid w:val="3D97BC2E"/>
    <w:rsid w:val="3DAE0DAD"/>
    <w:rsid w:val="3DE0FD96"/>
    <w:rsid w:val="3DF56651"/>
    <w:rsid w:val="3DFB1239"/>
    <w:rsid w:val="3E1E61D0"/>
    <w:rsid w:val="3E2CBA12"/>
    <w:rsid w:val="3E2E244A"/>
    <w:rsid w:val="3E4858B5"/>
    <w:rsid w:val="3E4B068C"/>
    <w:rsid w:val="3E4BEF22"/>
    <w:rsid w:val="3E618CF8"/>
    <w:rsid w:val="3E676EA8"/>
    <w:rsid w:val="3E824BC9"/>
    <w:rsid w:val="3E8C177F"/>
    <w:rsid w:val="3E8FB5E8"/>
    <w:rsid w:val="3E8FE039"/>
    <w:rsid w:val="3E9873DB"/>
    <w:rsid w:val="3E9A370C"/>
    <w:rsid w:val="3E9ADBFA"/>
    <w:rsid w:val="3ED411AD"/>
    <w:rsid w:val="3EE2DD33"/>
    <w:rsid w:val="3EEB3D33"/>
    <w:rsid w:val="3EF5335D"/>
    <w:rsid w:val="3F0B7D89"/>
    <w:rsid w:val="3F0FBCD1"/>
    <w:rsid w:val="3F10B6EE"/>
    <w:rsid w:val="3F1DD290"/>
    <w:rsid w:val="3F20DDB7"/>
    <w:rsid w:val="3F20F88F"/>
    <w:rsid w:val="3F2F9CAA"/>
    <w:rsid w:val="3F4316C6"/>
    <w:rsid w:val="3F4D51B5"/>
    <w:rsid w:val="3F4D77FD"/>
    <w:rsid w:val="3F5331B4"/>
    <w:rsid w:val="3F5A7DAD"/>
    <w:rsid w:val="3F73FA8C"/>
    <w:rsid w:val="3F7B35BA"/>
    <w:rsid w:val="3F7BB936"/>
    <w:rsid w:val="3F806941"/>
    <w:rsid w:val="3F8237D7"/>
    <w:rsid w:val="3F88B524"/>
    <w:rsid w:val="3F946E17"/>
    <w:rsid w:val="3FA48A10"/>
    <w:rsid w:val="3FB6A97E"/>
    <w:rsid w:val="3FB99AD6"/>
    <w:rsid w:val="3FC1414C"/>
    <w:rsid w:val="40014458"/>
    <w:rsid w:val="4009DBBA"/>
    <w:rsid w:val="40241957"/>
    <w:rsid w:val="4024FCE8"/>
    <w:rsid w:val="40293EED"/>
    <w:rsid w:val="40396B38"/>
    <w:rsid w:val="404698F2"/>
    <w:rsid w:val="40486436"/>
    <w:rsid w:val="404CF2EA"/>
    <w:rsid w:val="404F8F2D"/>
    <w:rsid w:val="4051169B"/>
    <w:rsid w:val="40532FDC"/>
    <w:rsid w:val="40578D6E"/>
    <w:rsid w:val="406C9B97"/>
    <w:rsid w:val="40749726"/>
    <w:rsid w:val="4076BC95"/>
    <w:rsid w:val="40815E30"/>
    <w:rsid w:val="408687A2"/>
    <w:rsid w:val="408B5521"/>
    <w:rsid w:val="408CDABC"/>
    <w:rsid w:val="409BF843"/>
    <w:rsid w:val="40A3D674"/>
    <w:rsid w:val="40A7CE6D"/>
    <w:rsid w:val="40B2516C"/>
    <w:rsid w:val="40B615D5"/>
    <w:rsid w:val="40B7F0B1"/>
    <w:rsid w:val="40BD8864"/>
    <w:rsid w:val="40C10232"/>
    <w:rsid w:val="40D34D97"/>
    <w:rsid w:val="40D74AF2"/>
    <w:rsid w:val="40D889FB"/>
    <w:rsid w:val="40DF7A3F"/>
    <w:rsid w:val="40E39513"/>
    <w:rsid w:val="40EC951C"/>
    <w:rsid w:val="40F3C1E2"/>
    <w:rsid w:val="40F9DE8D"/>
    <w:rsid w:val="41096764"/>
    <w:rsid w:val="411EFEC9"/>
    <w:rsid w:val="412FD921"/>
    <w:rsid w:val="413116B0"/>
    <w:rsid w:val="4133B5E4"/>
    <w:rsid w:val="4142239E"/>
    <w:rsid w:val="41631D70"/>
    <w:rsid w:val="416AF8EB"/>
    <w:rsid w:val="4170A4A0"/>
    <w:rsid w:val="41747B17"/>
    <w:rsid w:val="41772ED6"/>
    <w:rsid w:val="41797550"/>
    <w:rsid w:val="417C31CA"/>
    <w:rsid w:val="4182C642"/>
    <w:rsid w:val="4188E08A"/>
    <w:rsid w:val="41916624"/>
    <w:rsid w:val="4192AECD"/>
    <w:rsid w:val="419966E1"/>
    <w:rsid w:val="419F01EA"/>
    <w:rsid w:val="41A85F1A"/>
    <w:rsid w:val="41A94D78"/>
    <w:rsid w:val="41AB1E8B"/>
    <w:rsid w:val="41AF6773"/>
    <w:rsid w:val="41BDF7D1"/>
    <w:rsid w:val="41BE51E3"/>
    <w:rsid w:val="41CBD51E"/>
    <w:rsid w:val="41D2A446"/>
    <w:rsid w:val="41D7E639"/>
    <w:rsid w:val="41EBA865"/>
    <w:rsid w:val="41F96847"/>
    <w:rsid w:val="4200F82C"/>
    <w:rsid w:val="4209209A"/>
    <w:rsid w:val="4213D142"/>
    <w:rsid w:val="42233A36"/>
    <w:rsid w:val="4231A02C"/>
    <w:rsid w:val="42343246"/>
    <w:rsid w:val="42388E5E"/>
    <w:rsid w:val="423BE236"/>
    <w:rsid w:val="424288F9"/>
    <w:rsid w:val="42434B16"/>
    <w:rsid w:val="424716C6"/>
    <w:rsid w:val="4248FB6A"/>
    <w:rsid w:val="4255BD9A"/>
    <w:rsid w:val="42575D08"/>
    <w:rsid w:val="42591529"/>
    <w:rsid w:val="425D1C1A"/>
    <w:rsid w:val="42771279"/>
    <w:rsid w:val="427D5661"/>
    <w:rsid w:val="4286E64A"/>
    <w:rsid w:val="42885B07"/>
    <w:rsid w:val="428C0AD9"/>
    <w:rsid w:val="4292219B"/>
    <w:rsid w:val="42A229D3"/>
    <w:rsid w:val="42ADB23A"/>
    <w:rsid w:val="42B40A7F"/>
    <w:rsid w:val="42CA3A85"/>
    <w:rsid w:val="42CB3D33"/>
    <w:rsid w:val="42D9A450"/>
    <w:rsid w:val="42DD549E"/>
    <w:rsid w:val="42DDE87C"/>
    <w:rsid w:val="42DDF3FF"/>
    <w:rsid w:val="42E095D6"/>
    <w:rsid w:val="42E6EBFB"/>
    <w:rsid w:val="42EC870C"/>
    <w:rsid w:val="4306F4C0"/>
    <w:rsid w:val="430B7DF5"/>
    <w:rsid w:val="4318C430"/>
    <w:rsid w:val="431C847C"/>
    <w:rsid w:val="4321EBE7"/>
    <w:rsid w:val="4325B2E8"/>
    <w:rsid w:val="433FD384"/>
    <w:rsid w:val="43419CCB"/>
    <w:rsid w:val="434A914B"/>
    <w:rsid w:val="434D0C3E"/>
    <w:rsid w:val="434D7FF8"/>
    <w:rsid w:val="43575FB1"/>
    <w:rsid w:val="4357E39D"/>
    <w:rsid w:val="435D54B1"/>
    <w:rsid w:val="435DB5C1"/>
    <w:rsid w:val="435E556B"/>
    <w:rsid w:val="4366DCEE"/>
    <w:rsid w:val="43788939"/>
    <w:rsid w:val="43799DC8"/>
    <w:rsid w:val="4379CA27"/>
    <w:rsid w:val="4380496A"/>
    <w:rsid w:val="43A402EE"/>
    <w:rsid w:val="43A4CB91"/>
    <w:rsid w:val="43B1AD32"/>
    <w:rsid w:val="43B82DB2"/>
    <w:rsid w:val="43C17B8E"/>
    <w:rsid w:val="43C283E3"/>
    <w:rsid w:val="43CC86A0"/>
    <w:rsid w:val="43E2E727"/>
    <w:rsid w:val="43F0F73F"/>
    <w:rsid w:val="43F4CD17"/>
    <w:rsid w:val="440B1EDE"/>
    <w:rsid w:val="4419C8B6"/>
    <w:rsid w:val="441C7884"/>
    <w:rsid w:val="441C8889"/>
    <w:rsid w:val="4426D912"/>
    <w:rsid w:val="442C04C1"/>
    <w:rsid w:val="443D70BF"/>
    <w:rsid w:val="445485AE"/>
    <w:rsid w:val="4470DE03"/>
    <w:rsid w:val="44846C64"/>
    <w:rsid w:val="44948D6B"/>
    <w:rsid w:val="44967BA1"/>
    <w:rsid w:val="449FA148"/>
    <w:rsid w:val="44ACBEAC"/>
    <w:rsid w:val="44C93BBD"/>
    <w:rsid w:val="44E89134"/>
    <w:rsid w:val="44F5E16D"/>
    <w:rsid w:val="44F803C3"/>
    <w:rsid w:val="4502BE07"/>
    <w:rsid w:val="45090C64"/>
    <w:rsid w:val="4510E5CD"/>
    <w:rsid w:val="4516537C"/>
    <w:rsid w:val="45184B2F"/>
    <w:rsid w:val="4528560A"/>
    <w:rsid w:val="4536F289"/>
    <w:rsid w:val="453DBF9D"/>
    <w:rsid w:val="4541106F"/>
    <w:rsid w:val="454F2263"/>
    <w:rsid w:val="45511A3A"/>
    <w:rsid w:val="4555F842"/>
    <w:rsid w:val="4556C736"/>
    <w:rsid w:val="4568994D"/>
    <w:rsid w:val="457382F8"/>
    <w:rsid w:val="458DECEA"/>
    <w:rsid w:val="458F5368"/>
    <w:rsid w:val="459CEE81"/>
    <w:rsid w:val="45A682D4"/>
    <w:rsid w:val="45A8BA5B"/>
    <w:rsid w:val="45C26D8E"/>
    <w:rsid w:val="45C52C2B"/>
    <w:rsid w:val="45C6E8BE"/>
    <w:rsid w:val="45C73DE0"/>
    <w:rsid w:val="45C7A0BC"/>
    <w:rsid w:val="45CA87FD"/>
    <w:rsid w:val="45CAACB2"/>
    <w:rsid w:val="45CDF2D9"/>
    <w:rsid w:val="45CE4441"/>
    <w:rsid w:val="45D5BC78"/>
    <w:rsid w:val="45EF029B"/>
    <w:rsid w:val="45F7D1FA"/>
    <w:rsid w:val="45F96116"/>
    <w:rsid w:val="45FC6C64"/>
    <w:rsid w:val="4611DA25"/>
    <w:rsid w:val="46154226"/>
    <w:rsid w:val="461B219A"/>
    <w:rsid w:val="4622432A"/>
    <w:rsid w:val="4625999A"/>
    <w:rsid w:val="4629374A"/>
    <w:rsid w:val="462A24AF"/>
    <w:rsid w:val="462F8436"/>
    <w:rsid w:val="4630A49E"/>
    <w:rsid w:val="4630D181"/>
    <w:rsid w:val="463E9F53"/>
    <w:rsid w:val="465042DE"/>
    <w:rsid w:val="46587C54"/>
    <w:rsid w:val="46656751"/>
    <w:rsid w:val="46691779"/>
    <w:rsid w:val="46853471"/>
    <w:rsid w:val="4692A121"/>
    <w:rsid w:val="46A2AE20"/>
    <w:rsid w:val="46C1510D"/>
    <w:rsid w:val="46C54434"/>
    <w:rsid w:val="46D08729"/>
    <w:rsid w:val="46DF6BB9"/>
    <w:rsid w:val="46EF3793"/>
    <w:rsid w:val="46F83A7F"/>
    <w:rsid w:val="4700FC1B"/>
    <w:rsid w:val="47041A38"/>
    <w:rsid w:val="470CA202"/>
    <w:rsid w:val="470F5359"/>
    <w:rsid w:val="4710EA01"/>
    <w:rsid w:val="47150CB7"/>
    <w:rsid w:val="47151D40"/>
    <w:rsid w:val="471E27D6"/>
    <w:rsid w:val="472105DA"/>
    <w:rsid w:val="4724CA55"/>
    <w:rsid w:val="472AC259"/>
    <w:rsid w:val="47328AC5"/>
    <w:rsid w:val="4733D742"/>
    <w:rsid w:val="473BC419"/>
    <w:rsid w:val="4748C78F"/>
    <w:rsid w:val="474D88ED"/>
    <w:rsid w:val="4751DD30"/>
    <w:rsid w:val="4753584D"/>
    <w:rsid w:val="47589628"/>
    <w:rsid w:val="475A576D"/>
    <w:rsid w:val="475B9DBD"/>
    <w:rsid w:val="475D0FFA"/>
    <w:rsid w:val="476577AC"/>
    <w:rsid w:val="47702C26"/>
    <w:rsid w:val="4778AE78"/>
    <w:rsid w:val="477B1F92"/>
    <w:rsid w:val="47884F0B"/>
    <w:rsid w:val="47916D84"/>
    <w:rsid w:val="479514D1"/>
    <w:rsid w:val="479FB428"/>
    <w:rsid w:val="47A494BB"/>
    <w:rsid w:val="47A64A0C"/>
    <w:rsid w:val="47A80756"/>
    <w:rsid w:val="47B058F8"/>
    <w:rsid w:val="47CC086F"/>
    <w:rsid w:val="47F40D60"/>
    <w:rsid w:val="47F49C9D"/>
    <w:rsid w:val="47FE9328"/>
    <w:rsid w:val="4803B6B9"/>
    <w:rsid w:val="480E9CF7"/>
    <w:rsid w:val="48163E0D"/>
    <w:rsid w:val="48180C06"/>
    <w:rsid w:val="48245FEA"/>
    <w:rsid w:val="4828FB07"/>
    <w:rsid w:val="48392EF2"/>
    <w:rsid w:val="4841EB0B"/>
    <w:rsid w:val="484436D8"/>
    <w:rsid w:val="484ACD9B"/>
    <w:rsid w:val="484B2961"/>
    <w:rsid w:val="48515D06"/>
    <w:rsid w:val="485AA93C"/>
    <w:rsid w:val="485EBF82"/>
    <w:rsid w:val="485F3F30"/>
    <w:rsid w:val="4864B021"/>
    <w:rsid w:val="4865DC4B"/>
    <w:rsid w:val="486E2425"/>
    <w:rsid w:val="4870E073"/>
    <w:rsid w:val="48944C73"/>
    <w:rsid w:val="489EDCE1"/>
    <w:rsid w:val="489EF161"/>
    <w:rsid w:val="48A13E3A"/>
    <w:rsid w:val="48ABD647"/>
    <w:rsid w:val="48B5D0AF"/>
    <w:rsid w:val="48B63166"/>
    <w:rsid w:val="48CDB489"/>
    <w:rsid w:val="48D0E2E2"/>
    <w:rsid w:val="48D44441"/>
    <w:rsid w:val="48E121D8"/>
    <w:rsid w:val="48E17FDB"/>
    <w:rsid w:val="48E5E89B"/>
    <w:rsid w:val="48F2A923"/>
    <w:rsid w:val="48F722D0"/>
    <w:rsid w:val="48F9CBF9"/>
    <w:rsid w:val="48FAA8D1"/>
    <w:rsid w:val="48FBF0BB"/>
    <w:rsid w:val="4905E503"/>
    <w:rsid w:val="490E72ED"/>
    <w:rsid w:val="4918F6ED"/>
    <w:rsid w:val="4924C3DE"/>
    <w:rsid w:val="492635ED"/>
    <w:rsid w:val="4926627D"/>
    <w:rsid w:val="492C1B87"/>
    <w:rsid w:val="49472421"/>
    <w:rsid w:val="494EA13F"/>
    <w:rsid w:val="4959AE87"/>
    <w:rsid w:val="4964BB73"/>
    <w:rsid w:val="497ACB0A"/>
    <w:rsid w:val="49869254"/>
    <w:rsid w:val="498B12B4"/>
    <w:rsid w:val="49A96DE2"/>
    <w:rsid w:val="49B2B93C"/>
    <w:rsid w:val="49B2F3B8"/>
    <w:rsid w:val="49C8FE9F"/>
    <w:rsid w:val="49CA1542"/>
    <w:rsid w:val="49CA90E5"/>
    <w:rsid w:val="49CBCECD"/>
    <w:rsid w:val="49CBFCF2"/>
    <w:rsid w:val="49D291D3"/>
    <w:rsid w:val="49D73159"/>
    <w:rsid w:val="49D7F1C5"/>
    <w:rsid w:val="49E269EB"/>
    <w:rsid w:val="49F37DCA"/>
    <w:rsid w:val="49F72E82"/>
    <w:rsid w:val="49FAB115"/>
    <w:rsid w:val="49FB2144"/>
    <w:rsid w:val="49FBFC9F"/>
    <w:rsid w:val="4A0F0CEF"/>
    <w:rsid w:val="4A233710"/>
    <w:rsid w:val="4A23A9FF"/>
    <w:rsid w:val="4A4D347F"/>
    <w:rsid w:val="4A56585C"/>
    <w:rsid w:val="4A5B637B"/>
    <w:rsid w:val="4A72A5D7"/>
    <w:rsid w:val="4A79B792"/>
    <w:rsid w:val="4A7A3CD7"/>
    <w:rsid w:val="4A85E8A0"/>
    <w:rsid w:val="4A899E87"/>
    <w:rsid w:val="4A8D8995"/>
    <w:rsid w:val="4A94E3BB"/>
    <w:rsid w:val="4AA25DF2"/>
    <w:rsid w:val="4AA75A9A"/>
    <w:rsid w:val="4AB06701"/>
    <w:rsid w:val="4AB312BD"/>
    <w:rsid w:val="4ACB0006"/>
    <w:rsid w:val="4AE54673"/>
    <w:rsid w:val="4AE54B48"/>
    <w:rsid w:val="4B0DB360"/>
    <w:rsid w:val="4B15CCF2"/>
    <w:rsid w:val="4B2550C7"/>
    <w:rsid w:val="4B2B3D92"/>
    <w:rsid w:val="4B2F2766"/>
    <w:rsid w:val="4B47BAC7"/>
    <w:rsid w:val="4B4C5E18"/>
    <w:rsid w:val="4B52B146"/>
    <w:rsid w:val="4B59B9BF"/>
    <w:rsid w:val="4B69F144"/>
    <w:rsid w:val="4B6E96A1"/>
    <w:rsid w:val="4B6EBD8A"/>
    <w:rsid w:val="4B6F6D7C"/>
    <w:rsid w:val="4B85FBA0"/>
    <w:rsid w:val="4B918E54"/>
    <w:rsid w:val="4BB36516"/>
    <w:rsid w:val="4BBC60FF"/>
    <w:rsid w:val="4BBF0771"/>
    <w:rsid w:val="4BCCB21F"/>
    <w:rsid w:val="4BD33892"/>
    <w:rsid w:val="4BDA199C"/>
    <w:rsid w:val="4BDD254D"/>
    <w:rsid w:val="4BE24BF8"/>
    <w:rsid w:val="4BE3E798"/>
    <w:rsid w:val="4BEC4F54"/>
    <w:rsid w:val="4BF34CFC"/>
    <w:rsid w:val="4BF9EF1A"/>
    <w:rsid w:val="4C070796"/>
    <w:rsid w:val="4C088CD1"/>
    <w:rsid w:val="4C2D333E"/>
    <w:rsid w:val="4C30B41C"/>
    <w:rsid w:val="4C316CBB"/>
    <w:rsid w:val="4C35D4D7"/>
    <w:rsid w:val="4C4E5004"/>
    <w:rsid w:val="4C5ADE68"/>
    <w:rsid w:val="4C634A95"/>
    <w:rsid w:val="4C6F7554"/>
    <w:rsid w:val="4C7181B1"/>
    <w:rsid w:val="4C8C5711"/>
    <w:rsid w:val="4C9EA667"/>
    <w:rsid w:val="4CA7A53F"/>
    <w:rsid w:val="4CC49B27"/>
    <w:rsid w:val="4CC54DDE"/>
    <w:rsid w:val="4CC801E4"/>
    <w:rsid w:val="4CD727DC"/>
    <w:rsid w:val="4CE1DB33"/>
    <w:rsid w:val="4CF4A55C"/>
    <w:rsid w:val="4CF9E67A"/>
    <w:rsid w:val="4D010E13"/>
    <w:rsid w:val="4D0462BF"/>
    <w:rsid w:val="4D05D59B"/>
    <w:rsid w:val="4D109C09"/>
    <w:rsid w:val="4D16CF99"/>
    <w:rsid w:val="4D1756B2"/>
    <w:rsid w:val="4D1CE819"/>
    <w:rsid w:val="4D24CE29"/>
    <w:rsid w:val="4D3386A4"/>
    <w:rsid w:val="4D3972CF"/>
    <w:rsid w:val="4D3AF198"/>
    <w:rsid w:val="4D3EDCD8"/>
    <w:rsid w:val="4D3F0903"/>
    <w:rsid w:val="4D407680"/>
    <w:rsid w:val="4D412296"/>
    <w:rsid w:val="4D4A96D7"/>
    <w:rsid w:val="4D4FD2D0"/>
    <w:rsid w:val="4D583160"/>
    <w:rsid w:val="4D5F1A4C"/>
    <w:rsid w:val="4D62348E"/>
    <w:rsid w:val="4D63915E"/>
    <w:rsid w:val="4D6A9177"/>
    <w:rsid w:val="4D6CA766"/>
    <w:rsid w:val="4D7EE99F"/>
    <w:rsid w:val="4D81DFFB"/>
    <w:rsid w:val="4D859843"/>
    <w:rsid w:val="4D85F94F"/>
    <w:rsid w:val="4D86B439"/>
    <w:rsid w:val="4D94EBFE"/>
    <w:rsid w:val="4D9B8651"/>
    <w:rsid w:val="4DAD0C7D"/>
    <w:rsid w:val="4DB194B9"/>
    <w:rsid w:val="4DC4FC5F"/>
    <w:rsid w:val="4DDC4204"/>
    <w:rsid w:val="4DE29B40"/>
    <w:rsid w:val="4DF6715B"/>
    <w:rsid w:val="4E047C4D"/>
    <w:rsid w:val="4E0A3660"/>
    <w:rsid w:val="4E0D6EAF"/>
    <w:rsid w:val="4E1218A9"/>
    <w:rsid w:val="4E14F766"/>
    <w:rsid w:val="4E1AB4E8"/>
    <w:rsid w:val="4E1CEC0A"/>
    <w:rsid w:val="4E2DB1CE"/>
    <w:rsid w:val="4E363077"/>
    <w:rsid w:val="4E3802BD"/>
    <w:rsid w:val="4E3D0003"/>
    <w:rsid w:val="4E3DBC27"/>
    <w:rsid w:val="4E41CE36"/>
    <w:rsid w:val="4E4502D9"/>
    <w:rsid w:val="4E5AD342"/>
    <w:rsid w:val="4E5C6155"/>
    <w:rsid w:val="4E69118A"/>
    <w:rsid w:val="4E784E4F"/>
    <w:rsid w:val="4E78DA7C"/>
    <w:rsid w:val="4E7DD9DC"/>
    <w:rsid w:val="4E889747"/>
    <w:rsid w:val="4E8E172D"/>
    <w:rsid w:val="4E8E257F"/>
    <w:rsid w:val="4E8EC11B"/>
    <w:rsid w:val="4E910072"/>
    <w:rsid w:val="4E9FEDA9"/>
    <w:rsid w:val="4EA1FA56"/>
    <w:rsid w:val="4EAC15FA"/>
    <w:rsid w:val="4EACC0BF"/>
    <w:rsid w:val="4EB01151"/>
    <w:rsid w:val="4EC17F31"/>
    <w:rsid w:val="4ED51DCF"/>
    <w:rsid w:val="4EDD618A"/>
    <w:rsid w:val="4EE8D7B0"/>
    <w:rsid w:val="4EE943D0"/>
    <w:rsid w:val="4EF5493F"/>
    <w:rsid w:val="4EF6C175"/>
    <w:rsid w:val="4F02A05C"/>
    <w:rsid w:val="4F1E8513"/>
    <w:rsid w:val="4F2276C5"/>
    <w:rsid w:val="4F2AD429"/>
    <w:rsid w:val="4F2DADA1"/>
    <w:rsid w:val="4F336B2D"/>
    <w:rsid w:val="4F383D0A"/>
    <w:rsid w:val="4F471FB5"/>
    <w:rsid w:val="4F67847E"/>
    <w:rsid w:val="4F6854DE"/>
    <w:rsid w:val="4F717A25"/>
    <w:rsid w:val="4F74C768"/>
    <w:rsid w:val="4F78CADD"/>
    <w:rsid w:val="4F7F3344"/>
    <w:rsid w:val="4F84AFA5"/>
    <w:rsid w:val="4F915130"/>
    <w:rsid w:val="4FACE8CF"/>
    <w:rsid w:val="4FAF8DB0"/>
    <w:rsid w:val="4FB03AB2"/>
    <w:rsid w:val="4FB8BA34"/>
    <w:rsid w:val="4FB8BC6B"/>
    <w:rsid w:val="4FC93B6E"/>
    <w:rsid w:val="4FCE9C57"/>
    <w:rsid w:val="4FD01990"/>
    <w:rsid w:val="4FD45635"/>
    <w:rsid w:val="4FDFD72E"/>
    <w:rsid w:val="4FE3D563"/>
    <w:rsid w:val="4FF47D26"/>
    <w:rsid w:val="4FFDC796"/>
    <w:rsid w:val="4FFE41AD"/>
    <w:rsid w:val="500CB826"/>
    <w:rsid w:val="5010EDF8"/>
    <w:rsid w:val="5014AADD"/>
    <w:rsid w:val="501A8D64"/>
    <w:rsid w:val="5028988A"/>
    <w:rsid w:val="5028E801"/>
    <w:rsid w:val="5029AF57"/>
    <w:rsid w:val="50406F5B"/>
    <w:rsid w:val="50426A29"/>
    <w:rsid w:val="5048947B"/>
    <w:rsid w:val="505264FA"/>
    <w:rsid w:val="505FD164"/>
    <w:rsid w:val="50643AA4"/>
    <w:rsid w:val="5070C77A"/>
    <w:rsid w:val="508D47DE"/>
    <w:rsid w:val="509068FD"/>
    <w:rsid w:val="5090E9B9"/>
    <w:rsid w:val="509BB00F"/>
    <w:rsid w:val="50A23239"/>
    <w:rsid w:val="50AD6C82"/>
    <w:rsid w:val="50B74C51"/>
    <w:rsid w:val="50BAE1FE"/>
    <w:rsid w:val="50BE4726"/>
    <w:rsid w:val="50C75525"/>
    <w:rsid w:val="50D3CF1B"/>
    <w:rsid w:val="50DE6553"/>
    <w:rsid w:val="50DF8ABA"/>
    <w:rsid w:val="50F2A4AF"/>
    <w:rsid w:val="50FD8191"/>
    <w:rsid w:val="5100232E"/>
    <w:rsid w:val="510B7501"/>
    <w:rsid w:val="5128F3F6"/>
    <w:rsid w:val="5137BF18"/>
    <w:rsid w:val="51393A7B"/>
    <w:rsid w:val="513B661F"/>
    <w:rsid w:val="513BDB24"/>
    <w:rsid w:val="513F4346"/>
    <w:rsid w:val="51453308"/>
    <w:rsid w:val="51480BB6"/>
    <w:rsid w:val="514F66E2"/>
    <w:rsid w:val="5155E3C3"/>
    <w:rsid w:val="5157BB88"/>
    <w:rsid w:val="515A786C"/>
    <w:rsid w:val="515DED01"/>
    <w:rsid w:val="515E8EFC"/>
    <w:rsid w:val="5162EF6C"/>
    <w:rsid w:val="516F9755"/>
    <w:rsid w:val="51784E69"/>
    <w:rsid w:val="517B30D1"/>
    <w:rsid w:val="518431DA"/>
    <w:rsid w:val="5184CF7F"/>
    <w:rsid w:val="519170A2"/>
    <w:rsid w:val="51923D23"/>
    <w:rsid w:val="51985294"/>
    <w:rsid w:val="51AA8D71"/>
    <w:rsid w:val="51AE0FA0"/>
    <w:rsid w:val="51B07B3E"/>
    <w:rsid w:val="51B3AC78"/>
    <w:rsid w:val="51BA5D20"/>
    <w:rsid w:val="51BB41F4"/>
    <w:rsid w:val="51BDE9B2"/>
    <w:rsid w:val="51CD5C2D"/>
    <w:rsid w:val="51CFE519"/>
    <w:rsid w:val="51D58779"/>
    <w:rsid w:val="51D597FB"/>
    <w:rsid w:val="51E253C4"/>
    <w:rsid w:val="51EF151C"/>
    <w:rsid w:val="51FC65B6"/>
    <w:rsid w:val="521F1014"/>
    <w:rsid w:val="5222A69A"/>
    <w:rsid w:val="52254444"/>
    <w:rsid w:val="5245AC90"/>
    <w:rsid w:val="5255D9F4"/>
    <w:rsid w:val="526C0DEB"/>
    <w:rsid w:val="5276967D"/>
    <w:rsid w:val="52854EBC"/>
    <w:rsid w:val="528C3FA9"/>
    <w:rsid w:val="528CA3CF"/>
    <w:rsid w:val="528D2FCD"/>
    <w:rsid w:val="52920FC9"/>
    <w:rsid w:val="52A48784"/>
    <w:rsid w:val="52D3BA89"/>
    <w:rsid w:val="52D5B2D5"/>
    <w:rsid w:val="52DD3A75"/>
    <w:rsid w:val="52DF2256"/>
    <w:rsid w:val="52EAFE3C"/>
    <w:rsid w:val="530EB18B"/>
    <w:rsid w:val="532A0986"/>
    <w:rsid w:val="533032CC"/>
    <w:rsid w:val="53422E7D"/>
    <w:rsid w:val="534268DB"/>
    <w:rsid w:val="5343A3BC"/>
    <w:rsid w:val="534703B7"/>
    <w:rsid w:val="5348F525"/>
    <w:rsid w:val="53493CD9"/>
    <w:rsid w:val="5352424C"/>
    <w:rsid w:val="53544608"/>
    <w:rsid w:val="5358A256"/>
    <w:rsid w:val="535BB029"/>
    <w:rsid w:val="535BD91C"/>
    <w:rsid w:val="536C15B0"/>
    <w:rsid w:val="5375EC9D"/>
    <w:rsid w:val="537871B5"/>
    <w:rsid w:val="538189F8"/>
    <w:rsid w:val="538CE853"/>
    <w:rsid w:val="538ECFEC"/>
    <w:rsid w:val="53A65DC6"/>
    <w:rsid w:val="53A88EF2"/>
    <w:rsid w:val="53B8812D"/>
    <w:rsid w:val="53BE5417"/>
    <w:rsid w:val="53BE76FB"/>
    <w:rsid w:val="53C4F06A"/>
    <w:rsid w:val="53DF1A36"/>
    <w:rsid w:val="53E48594"/>
    <w:rsid w:val="53EA25C5"/>
    <w:rsid w:val="53F0C758"/>
    <w:rsid w:val="53F73406"/>
    <w:rsid w:val="53FB2FC8"/>
    <w:rsid w:val="53FE2231"/>
    <w:rsid w:val="53FEB3CE"/>
    <w:rsid w:val="540286DB"/>
    <w:rsid w:val="540D20CA"/>
    <w:rsid w:val="541F3D8E"/>
    <w:rsid w:val="541FC79B"/>
    <w:rsid w:val="542379F3"/>
    <w:rsid w:val="54357254"/>
    <w:rsid w:val="543865EB"/>
    <w:rsid w:val="5442472E"/>
    <w:rsid w:val="544DFFD2"/>
    <w:rsid w:val="545AF751"/>
    <w:rsid w:val="545ECE14"/>
    <w:rsid w:val="546E3F34"/>
    <w:rsid w:val="54713C1F"/>
    <w:rsid w:val="5476BFCD"/>
    <w:rsid w:val="547704AC"/>
    <w:rsid w:val="547F2E96"/>
    <w:rsid w:val="5480A9A4"/>
    <w:rsid w:val="54887C26"/>
    <w:rsid w:val="548B5957"/>
    <w:rsid w:val="549A902E"/>
    <w:rsid w:val="54A27DB4"/>
    <w:rsid w:val="54B4EE27"/>
    <w:rsid w:val="54BABB4D"/>
    <w:rsid w:val="54C40E9E"/>
    <w:rsid w:val="54F4B3FC"/>
    <w:rsid w:val="54F59860"/>
    <w:rsid w:val="550BBA14"/>
    <w:rsid w:val="552135C4"/>
    <w:rsid w:val="5521A315"/>
    <w:rsid w:val="5523AF73"/>
    <w:rsid w:val="55277220"/>
    <w:rsid w:val="55321173"/>
    <w:rsid w:val="5536DCDD"/>
    <w:rsid w:val="5541F0F4"/>
    <w:rsid w:val="554EC5E6"/>
    <w:rsid w:val="5552AF75"/>
    <w:rsid w:val="55715266"/>
    <w:rsid w:val="557EC9E1"/>
    <w:rsid w:val="55823F02"/>
    <w:rsid w:val="55836E84"/>
    <w:rsid w:val="55846A18"/>
    <w:rsid w:val="5584FAB2"/>
    <w:rsid w:val="5590AF72"/>
    <w:rsid w:val="5596005A"/>
    <w:rsid w:val="55970029"/>
    <w:rsid w:val="559CC8D8"/>
    <w:rsid w:val="55C04E58"/>
    <w:rsid w:val="55CB3FAE"/>
    <w:rsid w:val="55EE67FA"/>
    <w:rsid w:val="55F68014"/>
    <w:rsid w:val="55FADBDE"/>
    <w:rsid w:val="5600A496"/>
    <w:rsid w:val="56093884"/>
    <w:rsid w:val="56119A75"/>
    <w:rsid w:val="5622CEFF"/>
    <w:rsid w:val="56244C87"/>
    <w:rsid w:val="56259E50"/>
    <w:rsid w:val="5626FE9E"/>
    <w:rsid w:val="56292022"/>
    <w:rsid w:val="562C77CC"/>
    <w:rsid w:val="563E4E15"/>
    <w:rsid w:val="56410324"/>
    <w:rsid w:val="564FF8D7"/>
    <w:rsid w:val="56505D52"/>
    <w:rsid w:val="565437C4"/>
    <w:rsid w:val="565C3A9E"/>
    <w:rsid w:val="56739771"/>
    <w:rsid w:val="567C2092"/>
    <w:rsid w:val="568312A9"/>
    <w:rsid w:val="568868DC"/>
    <w:rsid w:val="568A3AB5"/>
    <w:rsid w:val="568B2F4F"/>
    <w:rsid w:val="56A08C27"/>
    <w:rsid w:val="56AAFAAB"/>
    <w:rsid w:val="56AC8354"/>
    <w:rsid w:val="56B16C2B"/>
    <w:rsid w:val="56BAD5C8"/>
    <w:rsid w:val="56C2ABD2"/>
    <w:rsid w:val="56C37CC0"/>
    <w:rsid w:val="56D1AB35"/>
    <w:rsid w:val="56E03465"/>
    <w:rsid w:val="56EC221C"/>
    <w:rsid w:val="56EE2AC9"/>
    <w:rsid w:val="57270261"/>
    <w:rsid w:val="572B4F3A"/>
    <w:rsid w:val="5741066E"/>
    <w:rsid w:val="574B84BC"/>
    <w:rsid w:val="57544250"/>
    <w:rsid w:val="57626488"/>
    <w:rsid w:val="57654AA2"/>
    <w:rsid w:val="57794747"/>
    <w:rsid w:val="578821BD"/>
    <w:rsid w:val="578D7E5C"/>
    <w:rsid w:val="579C9356"/>
    <w:rsid w:val="57A61B29"/>
    <w:rsid w:val="57C6EA66"/>
    <w:rsid w:val="57DABB3B"/>
    <w:rsid w:val="57E090C4"/>
    <w:rsid w:val="57F141C4"/>
    <w:rsid w:val="58011BE5"/>
    <w:rsid w:val="582AD220"/>
    <w:rsid w:val="58302CB8"/>
    <w:rsid w:val="5839C2DD"/>
    <w:rsid w:val="583C5C88"/>
    <w:rsid w:val="5841DB36"/>
    <w:rsid w:val="5847DF14"/>
    <w:rsid w:val="5856FF62"/>
    <w:rsid w:val="585A1B3E"/>
    <w:rsid w:val="5865E3F2"/>
    <w:rsid w:val="586C15BE"/>
    <w:rsid w:val="588730D0"/>
    <w:rsid w:val="589298E8"/>
    <w:rsid w:val="5898D90D"/>
    <w:rsid w:val="58A544D7"/>
    <w:rsid w:val="58A69FB7"/>
    <w:rsid w:val="58B7A2FA"/>
    <w:rsid w:val="58B9DFC4"/>
    <w:rsid w:val="58BB93BC"/>
    <w:rsid w:val="58BEF45A"/>
    <w:rsid w:val="58CC6241"/>
    <w:rsid w:val="58E44868"/>
    <w:rsid w:val="58E95758"/>
    <w:rsid w:val="58F1E9D7"/>
    <w:rsid w:val="58F72FE1"/>
    <w:rsid w:val="590636C6"/>
    <w:rsid w:val="5909BE0D"/>
    <w:rsid w:val="590B2515"/>
    <w:rsid w:val="590D9386"/>
    <w:rsid w:val="59162F09"/>
    <w:rsid w:val="591C4414"/>
    <w:rsid w:val="591DA2DF"/>
    <w:rsid w:val="591F1D99"/>
    <w:rsid w:val="5922B5CA"/>
    <w:rsid w:val="5927FEFA"/>
    <w:rsid w:val="592B3705"/>
    <w:rsid w:val="592CE7E6"/>
    <w:rsid w:val="5936CE1A"/>
    <w:rsid w:val="594189CD"/>
    <w:rsid w:val="5947A091"/>
    <w:rsid w:val="595563F3"/>
    <w:rsid w:val="5962BAC7"/>
    <w:rsid w:val="5967A0AB"/>
    <w:rsid w:val="596A3625"/>
    <w:rsid w:val="59714725"/>
    <w:rsid w:val="59757E9D"/>
    <w:rsid w:val="5975F5E3"/>
    <w:rsid w:val="597621F0"/>
    <w:rsid w:val="5977E943"/>
    <w:rsid w:val="598022AF"/>
    <w:rsid w:val="59840D7F"/>
    <w:rsid w:val="5986B974"/>
    <w:rsid w:val="599B8B7D"/>
    <w:rsid w:val="59A288DD"/>
    <w:rsid w:val="59B19B9E"/>
    <w:rsid w:val="59C5DA55"/>
    <w:rsid w:val="59D42DB5"/>
    <w:rsid w:val="59DA2EFB"/>
    <w:rsid w:val="59DFA2C1"/>
    <w:rsid w:val="59EAD25A"/>
    <w:rsid w:val="59EB1330"/>
    <w:rsid w:val="59ED8B4D"/>
    <w:rsid w:val="59FC9CD5"/>
    <w:rsid w:val="5A0B3EB7"/>
    <w:rsid w:val="5A1DFC45"/>
    <w:rsid w:val="5A226F8C"/>
    <w:rsid w:val="5A396707"/>
    <w:rsid w:val="5A60C39F"/>
    <w:rsid w:val="5A61C444"/>
    <w:rsid w:val="5A67BEC3"/>
    <w:rsid w:val="5A6A4F46"/>
    <w:rsid w:val="5A6BCB63"/>
    <w:rsid w:val="5A6D2E80"/>
    <w:rsid w:val="5A6D5126"/>
    <w:rsid w:val="5A71E3F8"/>
    <w:rsid w:val="5A72385C"/>
    <w:rsid w:val="5A748789"/>
    <w:rsid w:val="5A74A17F"/>
    <w:rsid w:val="5A8549BC"/>
    <w:rsid w:val="5A9FDBF3"/>
    <w:rsid w:val="5AB3F94E"/>
    <w:rsid w:val="5ABA98D6"/>
    <w:rsid w:val="5AC443CB"/>
    <w:rsid w:val="5AD8924D"/>
    <w:rsid w:val="5AE0A538"/>
    <w:rsid w:val="5AF066C2"/>
    <w:rsid w:val="5AF2C83A"/>
    <w:rsid w:val="5B0526F2"/>
    <w:rsid w:val="5B094A9F"/>
    <w:rsid w:val="5B097476"/>
    <w:rsid w:val="5B22FA0F"/>
    <w:rsid w:val="5B247B04"/>
    <w:rsid w:val="5B29282E"/>
    <w:rsid w:val="5B2DE98C"/>
    <w:rsid w:val="5B337EA5"/>
    <w:rsid w:val="5B384373"/>
    <w:rsid w:val="5B4A55A1"/>
    <w:rsid w:val="5B4BBD2C"/>
    <w:rsid w:val="5B71B5D2"/>
    <w:rsid w:val="5B7435A5"/>
    <w:rsid w:val="5B79F0B1"/>
    <w:rsid w:val="5B804086"/>
    <w:rsid w:val="5B83600B"/>
    <w:rsid w:val="5B8A580D"/>
    <w:rsid w:val="5B917F15"/>
    <w:rsid w:val="5BA39AA1"/>
    <w:rsid w:val="5BAD681A"/>
    <w:rsid w:val="5BAE33FC"/>
    <w:rsid w:val="5BAE4DF8"/>
    <w:rsid w:val="5BB2316F"/>
    <w:rsid w:val="5BBB0D3C"/>
    <w:rsid w:val="5BC031BE"/>
    <w:rsid w:val="5BE20D81"/>
    <w:rsid w:val="5BEF9F05"/>
    <w:rsid w:val="5BF30C00"/>
    <w:rsid w:val="5BF7D2AE"/>
    <w:rsid w:val="5C016AAB"/>
    <w:rsid w:val="5C123413"/>
    <w:rsid w:val="5C1B4FA8"/>
    <w:rsid w:val="5C2443F5"/>
    <w:rsid w:val="5C2639C0"/>
    <w:rsid w:val="5C276FF9"/>
    <w:rsid w:val="5C36D4D0"/>
    <w:rsid w:val="5C427EDE"/>
    <w:rsid w:val="5C499360"/>
    <w:rsid w:val="5C555724"/>
    <w:rsid w:val="5C57D9D5"/>
    <w:rsid w:val="5C66634F"/>
    <w:rsid w:val="5C69E1AD"/>
    <w:rsid w:val="5C798C4C"/>
    <w:rsid w:val="5C8506DB"/>
    <w:rsid w:val="5C8523A9"/>
    <w:rsid w:val="5C86049C"/>
    <w:rsid w:val="5C894056"/>
    <w:rsid w:val="5C89BF38"/>
    <w:rsid w:val="5C9664CA"/>
    <w:rsid w:val="5C9D6709"/>
    <w:rsid w:val="5CA2B857"/>
    <w:rsid w:val="5CBF890C"/>
    <w:rsid w:val="5CCA6EED"/>
    <w:rsid w:val="5CD382DC"/>
    <w:rsid w:val="5CD67430"/>
    <w:rsid w:val="5CED6804"/>
    <w:rsid w:val="5CEF6071"/>
    <w:rsid w:val="5CFCC49E"/>
    <w:rsid w:val="5D0B53DB"/>
    <w:rsid w:val="5D0F96F1"/>
    <w:rsid w:val="5D16633C"/>
    <w:rsid w:val="5D2BE7EA"/>
    <w:rsid w:val="5D444248"/>
    <w:rsid w:val="5D4725CA"/>
    <w:rsid w:val="5D4A1E59"/>
    <w:rsid w:val="5D56DD9D"/>
    <w:rsid w:val="5D58B1AC"/>
    <w:rsid w:val="5D773527"/>
    <w:rsid w:val="5D79B607"/>
    <w:rsid w:val="5D7AA15C"/>
    <w:rsid w:val="5D89A0EA"/>
    <w:rsid w:val="5D8CEFB6"/>
    <w:rsid w:val="5D8EBD02"/>
    <w:rsid w:val="5D90D114"/>
    <w:rsid w:val="5D91695C"/>
    <w:rsid w:val="5D9E5ED9"/>
    <w:rsid w:val="5DA63182"/>
    <w:rsid w:val="5DABE74E"/>
    <w:rsid w:val="5DB626CA"/>
    <w:rsid w:val="5DBAABE8"/>
    <w:rsid w:val="5DC8D076"/>
    <w:rsid w:val="5DCCC6C0"/>
    <w:rsid w:val="5DD60907"/>
    <w:rsid w:val="5DD6AC84"/>
    <w:rsid w:val="5DE7AA41"/>
    <w:rsid w:val="5DF5211F"/>
    <w:rsid w:val="5DF6C0C8"/>
    <w:rsid w:val="5DFE5E96"/>
    <w:rsid w:val="5E062005"/>
    <w:rsid w:val="5E0A489F"/>
    <w:rsid w:val="5E0BDDA4"/>
    <w:rsid w:val="5E1D36EF"/>
    <w:rsid w:val="5E24B9A5"/>
    <w:rsid w:val="5E268D86"/>
    <w:rsid w:val="5E4E64E6"/>
    <w:rsid w:val="5E5E2A39"/>
    <w:rsid w:val="5E6381EB"/>
    <w:rsid w:val="5E6612CD"/>
    <w:rsid w:val="5E6A377E"/>
    <w:rsid w:val="5E893865"/>
    <w:rsid w:val="5E8E8A86"/>
    <w:rsid w:val="5E95F073"/>
    <w:rsid w:val="5EC155F6"/>
    <w:rsid w:val="5EC3A567"/>
    <w:rsid w:val="5ED10AE0"/>
    <w:rsid w:val="5EDEAFDA"/>
    <w:rsid w:val="5EE1E3C8"/>
    <w:rsid w:val="5EE2D247"/>
    <w:rsid w:val="5EEA7B61"/>
    <w:rsid w:val="5EFD0970"/>
    <w:rsid w:val="5F1AABC9"/>
    <w:rsid w:val="5F310D94"/>
    <w:rsid w:val="5F328486"/>
    <w:rsid w:val="5F34861B"/>
    <w:rsid w:val="5F3AB671"/>
    <w:rsid w:val="5F57DCD0"/>
    <w:rsid w:val="5F5ED51E"/>
    <w:rsid w:val="5F627493"/>
    <w:rsid w:val="5F65226F"/>
    <w:rsid w:val="5F7CDEFA"/>
    <w:rsid w:val="5F8609DD"/>
    <w:rsid w:val="5F8BA8D1"/>
    <w:rsid w:val="5F93BA27"/>
    <w:rsid w:val="5FA47D01"/>
    <w:rsid w:val="5FA7EA6C"/>
    <w:rsid w:val="5FC15FFA"/>
    <w:rsid w:val="5FCDD5D8"/>
    <w:rsid w:val="5FE7BF6A"/>
    <w:rsid w:val="5FEA3547"/>
    <w:rsid w:val="5FF5030D"/>
    <w:rsid w:val="5FF56D32"/>
    <w:rsid w:val="5FF97DA0"/>
    <w:rsid w:val="5FFBE0AB"/>
    <w:rsid w:val="60168300"/>
    <w:rsid w:val="6025CBB6"/>
    <w:rsid w:val="602A2280"/>
    <w:rsid w:val="6032BB6C"/>
    <w:rsid w:val="6043B2DC"/>
    <w:rsid w:val="60607454"/>
    <w:rsid w:val="606DA7D5"/>
    <w:rsid w:val="60848270"/>
    <w:rsid w:val="608754D4"/>
    <w:rsid w:val="609045E3"/>
    <w:rsid w:val="609B3430"/>
    <w:rsid w:val="60B67C2A"/>
    <w:rsid w:val="60B907F3"/>
    <w:rsid w:val="60B94BEA"/>
    <w:rsid w:val="60C7A1D1"/>
    <w:rsid w:val="60D4D0E0"/>
    <w:rsid w:val="60DC0555"/>
    <w:rsid w:val="60E36C41"/>
    <w:rsid w:val="60E8BFF8"/>
    <w:rsid w:val="60F26C92"/>
    <w:rsid w:val="6112284A"/>
    <w:rsid w:val="61131E44"/>
    <w:rsid w:val="611D0483"/>
    <w:rsid w:val="61218B57"/>
    <w:rsid w:val="6122090D"/>
    <w:rsid w:val="612E216E"/>
    <w:rsid w:val="6136B790"/>
    <w:rsid w:val="6137F5EF"/>
    <w:rsid w:val="61399D08"/>
    <w:rsid w:val="614B69D8"/>
    <w:rsid w:val="61523BA4"/>
    <w:rsid w:val="61588492"/>
    <w:rsid w:val="6168B601"/>
    <w:rsid w:val="61729947"/>
    <w:rsid w:val="617C4271"/>
    <w:rsid w:val="617F384E"/>
    <w:rsid w:val="618191DD"/>
    <w:rsid w:val="618C58EC"/>
    <w:rsid w:val="619A5311"/>
    <w:rsid w:val="61A6527F"/>
    <w:rsid w:val="61AAE5C6"/>
    <w:rsid w:val="61B07ED7"/>
    <w:rsid w:val="61B3605A"/>
    <w:rsid w:val="61C125A9"/>
    <w:rsid w:val="61D63F1A"/>
    <w:rsid w:val="61E9CA95"/>
    <w:rsid w:val="61F0BEAF"/>
    <w:rsid w:val="61F446D6"/>
    <w:rsid w:val="61FEC9BF"/>
    <w:rsid w:val="621F0DEB"/>
    <w:rsid w:val="6225E277"/>
    <w:rsid w:val="6231D04E"/>
    <w:rsid w:val="62342E9D"/>
    <w:rsid w:val="623495BF"/>
    <w:rsid w:val="623A3FA9"/>
    <w:rsid w:val="6243486A"/>
    <w:rsid w:val="626418AE"/>
    <w:rsid w:val="626CB067"/>
    <w:rsid w:val="626F387C"/>
    <w:rsid w:val="627F9253"/>
    <w:rsid w:val="6280B907"/>
    <w:rsid w:val="62832AB8"/>
    <w:rsid w:val="6283FF57"/>
    <w:rsid w:val="62901FA4"/>
    <w:rsid w:val="6296B9C0"/>
    <w:rsid w:val="629761B1"/>
    <w:rsid w:val="629B575F"/>
    <w:rsid w:val="62A053BE"/>
    <w:rsid w:val="62A1307A"/>
    <w:rsid w:val="62A1AA2F"/>
    <w:rsid w:val="62A64014"/>
    <w:rsid w:val="62A82767"/>
    <w:rsid w:val="62BA61FB"/>
    <w:rsid w:val="62C6DADF"/>
    <w:rsid w:val="62CE1AF3"/>
    <w:rsid w:val="62CE9685"/>
    <w:rsid w:val="62D95EE6"/>
    <w:rsid w:val="62E73A39"/>
    <w:rsid w:val="63022556"/>
    <w:rsid w:val="630618AC"/>
    <w:rsid w:val="630BBA4C"/>
    <w:rsid w:val="630E4C2C"/>
    <w:rsid w:val="631051D7"/>
    <w:rsid w:val="632717F4"/>
    <w:rsid w:val="632D238E"/>
    <w:rsid w:val="6332A52D"/>
    <w:rsid w:val="6337F0B4"/>
    <w:rsid w:val="63432C9D"/>
    <w:rsid w:val="6346BA53"/>
    <w:rsid w:val="634798F1"/>
    <w:rsid w:val="634EF828"/>
    <w:rsid w:val="635C9DD0"/>
    <w:rsid w:val="6389EDE4"/>
    <w:rsid w:val="638AB080"/>
    <w:rsid w:val="638F33DC"/>
    <w:rsid w:val="638F5C52"/>
    <w:rsid w:val="638FAF56"/>
    <w:rsid w:val="63916C9F"/>
    <w:rsid w:val="639E0646"/>
    <w:rsid w:val="63B8F256"/>
    <w:rsid w:val="63C3755B"/>
    <w:rsid w:val="63C8F26B"/>
    <w:rsid w:val="63CA7E17"/>
    <w:rsid w:val="63D69AD3"/>
    <w:rsid w:val="63D71CCD"/>
    <w:rsid w:val="63D86BAF"/>
    <w:rsid w:val="63E04259"/>
    <w:rsid w:val="63FDFB98"/>
    <w:rsid w:val="6406DC45"/>
    <w:rsid w:val="64167455"/>
    <w:rsid w:val="64194118"/>
    <w:rsid w:val="64196149"/>
    <w:rsid w:val="6424CB23"/>
    <w:rsid w:val="642616A0"/>
    <w:rsid w:val="6429ED6C"/>
    <w:rsid w:val="642FC71A"/>
    <w:rsid w:val="6430B918"/>
    <w:rsid w:val="643B030C"/>
    <w:rsid w:val="6451F6E0"/>
    <w:rsid w:val="645D8FE9"/>
    <w:rsid w:val="645F9BC7"/>
    <w:rsid w:val="646462A3"/>
    <w:rsid w:val="647A933B"/>
    <w:rsid w:val="64857793"/>
    <w:rsid w:val="6486DB6D"/>
    <w:rsid w:val="64A873A6"/>
    <w:rsid w:val="64AAB790"/>
    <w:rsid w:val="64AFF8CF"/>
    <w:rsid w:val="64B1FC0B"/>
    <w:rsid w:val="64B7B002"/>
    <w:rsid w:val="64BA882B"/>
    <w:rsid w:val="64C55366"/>
    <w:rsid w:val="64CCEEC3"/>
    <w:rsid w:val="64D37445"/>
    <w:rsid w:val="64DEE848"/>
    <w:rsid w:val="64F0E04B"/>
    <w:rsid w:val="64F111AA"/>
    <w:rsid w:val="64F231E9"/>
    <w:rsid w:val="64F569F4"/>
    <w:rsid w:val="64F879E9"/>
    <w:rsid w:val="64FB3BC2"/>
    <w:rsid w:val="64FBBEC8"/>
    <w:rsid w:val="6511949D"/>
    <w:rsid w:val="651492DF"/>
    <w:rsid w:val="651533C8"/>
    <w:rsid w:val="651F2490"/>
    <w:rsid w:val="65238530"/>
    <w:rsid w:val="65308CE0"/>
    <w:rsid w:val="65311C61"/>
    <w:rsid w:val="65357287"/>
    <w:rsid w:val="6538D131"/>
    <w:rsid w:val="653A83DA"/>
    <w:rsid w:val="654422AC"/>
    <w:rsid w:val="6547F7F9"/>
    <w:rsid w:val="6557A111"/>
    <w:rsid w:val="6557D67B"/>
    <w:rsid w:val="6561C683"/>
    <w:rsid w:val="65687D14"/>
    <w:rsid w:val="656C9969"/>
    <w:rsid w:val="65706FD0"/>
    <w:rsid w:val="6573DE6C"/>
    <w:rsid w:val="657E077D"/>
    <w:rsid w:val="657F24C5"/>
    <w:rsid w:val="65945876"/>
    <w:rsid w:val="659CAA75"/>
    <w:rsid w:val="659E496D"/>
    <w:rsid w:val="65B3F61D"/>
    <w:rsid w:val="65B74E74"/>
    <w:rsid w:val="65BA3502"/>
    <w:rsid w:val="65BE3F49"/>
    <w:rsid w:val="65C83E77"/>
    <w:rsid w:val="65DAE02B"/>
    <w:rsid w:val="65DC0977"/>
    <w:rsid w:val="65E143F7"/>
    <w:rsid w:val="65F0483F"/>
    <w:rsid w:val="66066579"/>
    <w:rsid w:val="661D5BC8"/>
    <w:rsid w:val="661F29E8"/>
    <w:rsid w:val="662E6945"/>
    <w:rsid w:val="66363735"/>
    <w:rsid w:val="6636B5C5"/>
    <w:rsid w:val="66421D2C"/>
    <w:rsid w:val="6644A491"/>
    <w:rsid w:val="6654DA09"/>
    <w:rsid w:val="665A6255"/>
    <w:rsid w:val="66703005"/>
    <w:rsid w:val="66774806"/>
    <w:rsid w:val="667A1C5B"/>
    <w:rsid w:val="667A5F9D"/>
    <w:rsid w:val="6680431F"/>
    <w:rsid w:val="6680E1CC"/>
    <w:rsid w:val="668B397B"/>
    <w:rsid w:val="66A10FF5"/>
    <w:rsid w:val="66ACD644"/>
    <w:rsid w:val="66B7A7ED"/>
    <w:rsid w:val="66C258DF"/>
    <w:rsid w:val="66C5D5E6"/>
    <w:rsid w:val="66CAB966"/>
    <w:rsid w:val="66D81CE2"/>
    <w:rsid w:val="66DD495B"/>
    <w:rsid w:val="66DE35F5"/>
    <w:rsid w:val="66E05374"/>
    <w:rsid w:val="66E52A99"/>
    <w:rsid w:val="66EDCFA7"/>
    <w:rsid w:val="66F4C927"/>
    <w:rsid w:val="66F85A1F"/>
    <w:rsid w:val="6700AA99"/>
    <w:rsid w:val="6703637F"/>
    <w:rsid w:val="670DEDC1"/>
    <w:rsid w:val="67277CC2"/>
    <w:rsid w:val="672CB841"/>
    <w:rsid w:val="672F7418"/>
    <w:rsid w:val="673342DF"/>
    <w:rsid w:val="67349052"/>
    <w:rsid w:val="673C91F9"/>
    <w:rsid w:val="673E50F1"/>
    <w:rsid w:val="674393F9"/>
    <w:rsid w:val="6746176C"/>
    <w:rsid w:val="675CD696"/>
    <w:rsid w:val="6765265A"/>
    <w:rsid w:val="6769FA4F"/>
    <w:rsid w:val="676FE9FE"/>
    <w:rsid w:val="6770CA1D"/>
    <w:rsid w:val="6780AB8B"/>
    <w:rsid w:val="6782DB08"/>
    <w:rsid w:val="67895BF7"/>
    <w:rsid w:val="678D35E5"/>
    <w:rsid w:val="678F0534"/>
    <w:rsid w:val="6792AFD4"/>
    <w:rsid w:val="67934C99"/>
    <w:rsid w:val="679657C0"/>
    <w:rsid w:val="67A23DA4"/>
    <w:rsid w:val="67A9780B"/>
    <w:rsid w:val="67A9B5DE"/>
    <w:rsid w:val="67ACD355"/>
    <w:rsid w:val="67AEB118"/>
    <w:rsid w:val="67BA9337"/>
    <w:rsid w:val="67BC0DDC"/>
    <w:rsid w:val="67BC7749"/>
    <w:rsid w:val="67CA9315"/>
    <w:rsid w:val="67D42EA7"/>
    <w:rsid w:val="67D5325A"/>
    <w:rsid w:val="67EB7BB2"/>
    <w:rsid w:val="67EB7F22"/>
    <w:rsid w:val="67F04E08"/>
    <w:rsid w:val="67F5AED0"/>
    <w:rsid w:val="67FEE309"/>
    <w:rsid w:val="6805CEB0"/>
    <w:rsid w:val="680A5558"/>
    <w:rsid w:val="6814266D"/>
    <w:rsid w:val="681E55DC"/>
    <w:rsid w:val="681ECAD7"/>
    <w:rsid w:val="681F01A5"/>
    <w:rsid w:val="68237B4F"/>
    <w:rsid w:val="682A1C26"/>
    <w:rsid w:val="68369961"/>
    <w:rsid w:val="6837A435"/>
    <w:rsid w:val="68396CFF"/>
    <w:rsid w:val="683C712E"/>
    <w:rsid w:val="6849355F"/>
    <w:rsid w:val="684FB5FD"/>
    <w:rsid w:val="6852BB45"/>
    <w:rsid w:val="685A912D"/>
    <w:rsid w:val="68609B70"/>
    <w:rsid w:val="686B74E5"/>
    <w:rsid w:val="68782753"/>
    <w:rsid w:val="688296A7"/>
    <w:rsid w:val="6883E305"/>
    <w:rsid w:val="6889A008"/>
    <w:rsid w:val="689A134A"/>
    <w:rsid w:val="689B6453"/>
    <w:rsid w:val="689BDB08"/>
    <w:rsid w:val="689BF8B0"/>
    <w:rsid w:val="689FCCFA"/>
    <w:rsid w:val="68AAB2B9"/>
    <w:rsid w:val="68B6E0CC"/>
    <w:rsid w:val="68B85101"/>
    <w:rsid w:val="68BBF1EA"/>
    <w:rsid w:val="68BCCBCD"/>
    <w:rsid w:val="68C9ECBD"/>
    <w:rsid w:val="68CE41FE"/>
    <w:rsid w:val="68D6F53E"/>
    <w:rsid w:val="68D785ED"/>
    <w:rsid w:val="68D9F3AC"/>
    <w:rsid w:val="68DC8798"/>
    <w:rsid w:val="68E72273"/>
    <w:rsid w:val="68EC3C21"/>
    <w:rsid w:val="68F5E30E"/>
    <w:rsid w:val="6904B3FC"/>
    <w:rsid w:val="690A98E3"/>
    <w:rsid w:val="6912D4E5"/>
    <w:rsid w:val="69188FC9"/>
    <w:rsid w:val="6922834F"/>
    <w:rsid w:val="692BB929"/>
    <w:rsid w:val="692F1CFA"/>
    <w:rsid w:val="693A8EEC"/>
    <w:rsid w:val="6948A3B6"/>
    <w:rsid w:val="69506A8C"/>
    <w:rsid w:val="6956383D"/>
    <w:rsid w:val="695C37A1"/>
    <w:rsid w:val="69651482"/>
    <w:rsid w:val="696CBE75"/>
    <w:rsid w:val="6975E67C"/>
    <w:rsid w:val="6978CC3C"/>
    <w:rsid w:val="698C6BB5"/>
    <w:rsid w:val="6996E669"/>
    <w:rsid w:val="699F9EE8"/>
    <w:rsid w:val="69AF0D1D"/>
    <w:rsid w:val="69B55102"/>
    <w:rsid w:val="69B8DD44"/>
    <w:rsid w:val="69BAD206"/>
    <w:rsid w:val="69C33434"/>
    <w:rsid w:val="69C54E47"/>
    <w:rsid w:val="69CE2740"/>
    <w:rsid w:val="69D269C2"/>
    <w:rsid w:val="69D648FE"/>
    <w:rsid w:val="69D66C47"/>
    <w:rsid w:val="69DA1AE9"/>
    <w:rsid w:val="69EFBB2C"/>
    <w:rsid w:val="69FF2524"/>
    <w:rsid w:val="6A1E92B7"/>
    <w:rsid w:val="6A1F2939"/>
    <w:rsid w:val="6A34200F"/>
    <w:rsid w:val="6A3F10B2"/>
    <w:rsid w:val="6A4ACB45"/>
    <w:rsid w:val="6A50C8D2"/>
    <w:rsid w:val="6A55DD4F"/>
    <w:rsid w:val="6A5F6FB8"/>
    <w:rsid w:val="6A6C60A9"/>
    <w:rsid w:val="6A7777D4"/>
    <w:rsid w:val="6A7BB70D"/>
    <w:rsid w:val="6A87CBD2"/>
    <w:rsid w:val="6A96F59A"/>
    <w:rsid w:val="6A99A5E3"/>
    <w:rsid w:val="6AA5C3CD"/>
    <w:rsid w:val="6AA75E21"/>
    <w:rsid w:val="6ABF7098"/>
    <w:rsid w:val="6AC7898A"/>
    <w:rsid w:val="6ACF3460"/>
    <w:rsid w:val="6ADB220F"/>
    <w:rsid w:val="6ADBF4FD"/>
    <w:rsid w:val="6ADE99A7"/>
    <w:rsid w:val="6AEC20E8"/>
    <w:rsid w:val="6AEDBE88"/>
    <w:rsid w:val="6AF7720A"/>
    <w:rsid w:val="6AFCDDBE"/>
    <w:rsid w:val="6AFFE11F"/>
    <w:rsid w:val="6B0606FF"/>
    <w:rsid w:val="6B069FB6"/>
    <w:rsid w:val="6B0AD3AF"/>
    <w:rsid w:val="6B16F161"/>
    <w:rsid w:val="6B183D09"/>
    <w:rsid w:val="6B2BF4E6"/>
    <w:rsid w:val="6B42F360"/>
    <w:rsid w:val="6B4F0CD2"/>
    <w:rsid w:val="6B512163"/>
    <w:rsid w:val="6B5279D3"/>
    <w:rsid w:val="6B573D33"/>
    <w:rsid w:val="6B588380"/>
    <w:rsid w:val="6B5AA983"/>
    <w:rsid w:val="6B6989A5"/>
    <w:rsid w:val="6B78457F"/>
    <w:rsid w:val="6B7C725E"/>
    <w:rsid w:val="6B83F9D9"/>
    <w:rsid w:val="6B90042C"/>
    <w:rsid w:val="6B994709"/>
    <w:rsid w:val="6BA093DE"/>
    <w:rsid w:val="6BA0A5EE"/>
    <w:rsid w:val="6BA514EC"/>
    <w:rsid w:val="6BACC7D4"/>
    <w:rsid w:val="6BD306C5"/>
    <w:rsid w:val="6BEE49DF"/>
    <w:rsid w:val="6BF899B7"/>
    <w:rsid w:val="6C18FC3D"/>
    <w:rsid w:val="6C19F38B"/>
    <w:rsid w:val="6C1D859C"/>
    <w:rsid w:val="6C282182"/>
    <w:rsid w:val="6C2DE4C3"/>
    <w:rsid w:val="6C2FABED"/>
    <w:rsid w:val="6C3E29CF"/>
    <w:rsid w:val="6C49EAFF"/>
    <w:rsid w:val="6C4A1B98"/>
    <w:rsid w:val="6C66BDBC"/>
    <w:rsid w:val="6C683720"/>
    <w:rsid w:val="6C6BF419"/>
    <w:rsid w:val="6C7433C9"/>
    <w:rsid w:val="6C7733CF"/>
    <w:rsid w:val="6C7C0227"/>
    <w:rsid w:val="6C81ACB1"/>
    <w:rsid w:val="6C83AF57"/>
    <w:rsid w:val="6C90E926"/>
    <w:rsid w:val="6CA15F43"/>
    <w:rsid w:val="6CA66DF7"/>
    <w:rsid w:val="6CA77C81"/>
    <w:rsid w:val="6CACA41F"/>
    <w:rsid w:val="6CBDE7C2"/>
    <w:rsid w:val="6CC2703E"/>
    <w:rsid w:val="6CC73534"/>
    <w:rsid w:val="6CCA1C23"/>
    <w:rsid w:val="6CD56332"/>
    <w:rsid w:val="6CD809F9"/>
    <w:rsid w:val="6CE09FF3"/>
    <w:rsid w:val="6CF775F7"/>
    <w:rsid w:val="6CFF3EB9"/>
    <w:rsid w:val="6CFF8368"/>
    <w:rsid w:val="6D085043"/>
    <w:rsid w:val="6D0A542C"/>
    <w:rsid w:val="6D279337"/>
    <w:rsid w:val="6D40BB8D"/>
    <w:rsid w:val="6D49536F"/>
    <w:rsid w:val="6D625BA4"/>
    <w:rsid w:val="6D698FD1"/>
    <w:rsid w:val="6D8022A0"/>
    <w:rsid w:val="6D82FA8D"/>
    <w:rsid w:val="6D837F5A"/>
    <w:rsid w:val="6D879325"/>
    <w:rsid w:val="6D923CAB"/>
    <w:rsid w:val="6D969FCD"/>
    <w:rsid w:val="6D96AA02"/>
    <w:rsid w:val="6D97B82D"/>
    <w:rsid w:val="6D97BF76"/>
    <w:rsid w:val="6D9DDDBF"/>
    <w:rsid w:val="6DADF033"/>
    <w:rsid w:val="6DAE0A33"/>
    <w:rsid w:val="6DAF88D0"/>
    <w:rsid w:val="6DB8F765"/>
    <w:rsid w:val="6DB9CB40"/>
    <w:rsid w:val="6DBC6382"/>
    <w:rsid w:val="6DE588F5"/>
    <w:rsid w:val="6DE9ECD8"/>
    <w:rsid w:val="6DEA3A99"/>
    <w:rsid w:val="6DFD3ECD"/>
    <w:rsid w:val="6E047C89"/>
    <w:rsid w:val="6E0F4871"/>
    <w:rsid w:val="6E1554CE"/>
    <w:rsid w:val="6E19C72F"/>
    <w:rsid w:val="6E23C6AF"/>
    <w:rsid w:val="6E25AA5A"/>
    <w:rsid w:val="6E3418A8"/>
    <w:rsid w:val="6E3BB363"/>
    <w:rsid w:val="6E3D934D"/>
    <w:rsid w:val="6E42379F"/>
    <w:rsid w:val="6E5C453D"/>
    <w:rsid w:val="6E65446E"/>
    <w:rsid w:val="6E6F477E"/>
    <w:rsid w:val="6E723C4F"/>
    <w:rsid w:val="6E781EE6"/>
    <w:rsid w:val="6E8C4021"/>
    <w:rsid w:val="6E8DF585"/>
    <w:rsid w:val="6EA4D8C3"/>
    <w:rsid w:val="6EA69A7F"/>
    <w:rsid w:val="6EA6F5A9"/>
    <w:rsid w:val="6EC18C9E"/>
    <w:rsid w:val="6ECA828A"/>
    <w:rsid w:val="6ECA9510"/>
    <w:rsid w:val="6ED93440"/>
    <w:rsid w:val="6EE46896"/>
    <w:rsid w:val="6EE65134"/>
    <w:rsid w:val="6EEAA304"/>
    <w:rsid w:val="6F0C08D6"/>
    <w:rsid w:val="6F0F2F4F"/>
    <w:rsid w:val="6F0FD480"/>
    <w:rsid w:val="6F132605"/>
    <w:rsid w:val="6F1483A4"/>
    <w:rsid w:val="6F15F254"/>
    <w:rsid w:val="6F303A79"/>
    <w:rsid w:val="6F34E1E4"/>
    <w:rsid w:val="6F4565DD"/>
    <w:rsid w:val="6F46C771"/>
    <w:rsid w:val="6F4D36EF"/>
    <w:rsid w:val="6F55257E"/>
    <w:rsid w:val="6F5F2518"/>
    <w:rsid w:val="6F693FF5"/>
    <w:rsid w:val="6F6E8D78"/>
    <w:rsid w:val="6F97092B"/>
    <w:rsid w:val="6F97DBA7"/>
    <w:rsid w:val="6F9BF409"/>
    <w:rsid w:val="6FA10ED1"/>
    <w:rsid w:val="6FA72FD2"/>
    <w:rsid w:val="6FAA1F83"/>
    <w:rsid w:val="6FAC10EA"/>
    <w:rsid w:val="6FB43658"/>
    <w:rsid w:val="6FC0E5D9"/>
    <w:rsid w:val="6FCBE737"/>
    <w:rsid w:val="6FD69E38"/>
    <w:rsid w:val="6FDB47A2"/>
    <w:rsid w:val="6FDE0800"/>
    <w:rsid w:val="6FE3CB16"/>
    <w:rsid w:val="6FE6DAC7"/>
    <w:rsid w:val="6FECA47F"/>
    <w:rsid w:val="6FEF3744"/>
    <w:rsid w:val="6FFD7CCD"/>
    <w:rsid w:val="7003F6B3"/>
    <w:rsid w:val="7006354C"/>
    <w:rsid w:val="700A44E9"/>
    <w:rsid w:val="700B146A"/>
    <w:rsid w:val="700F5D70"/>
    <w:rsid w:val="70107AAF"/>
    <w:rsid w:val="70133E73"/>
    <w:rsid w:val="7026F276"/>
    <w:rsid w:val="702AAE56"/>
    <w:rsid w:val="702E0016"/>
    <w:rsid w:val="703EAF19"/>
    <w:rsid w:val="704591BE"/>
    <w:rsid w:val="7046A6DF"/>
    <w:rsid w:val="7049B674"/>
    <w:rsid w:val="704A9D52"/>
    <w:rsid w:val="706360F1"/>
    <w:rsid w:val="7074100D"/>
    <w:rsid w:val="70775F63"/>
    <w:rsid w:val="707ED2D9"/>
    <w:rsid w:val="7080D7DD"/>
    <w:rsid w:val="7090E2AD"/>
    <w:rsid w:val="70931715"/>
    <w:rsid w:val="7095BACB"/>
    <w:rsid w:val="70A5A61D"/>
    <w:rsid w:val="70A7E418"/>
    <w:rsid w:val="70B07B61"/>
    <w:rsid w:val="70BE9F52"/>
    <w:rsid w:val="70C7A155"/>
    <w:rsid w:val="70D57E81"/>
    <w:rsid w:val="70E0BDE9"/>
    <w:rsid w:val="70E2FCBE"/>
    <w:rsid w:val="70E6B958"/>
    <w:rsid w:val="70F41C04"/>
    <w:rsid w:val="70FE608B"/>
    <w:rsid w:val="71037128"/>
    <w:rsid w:val="7104BE6D"/>
    <w:rsid w:val="7117C2A4"/>
    <w:rsid w:val="71181752"/>
    <w:rsid w:val="711B1947"/>
    <w:rsid w:val="711B57F4"/>
    <w:rsid w:val="711BD9B3"/>
    <w:rsid w:val="711E9533"/>
    <w:rsid w:val="713441A4"/>
    <w:rsid w:val="714684CC"/>
    <w:rsid w:val="71569BBB"/>
    <w:rsid w:val="71620CEE"/>
    <w:rsid w:val="7166566F"/>
    <w:rsid w:val="71842784"/>
    <w:rsid w:val="7195EA03"/>
    <w:rsid w:val="71994F2A"/>
    <w:rsid w:val="719A0D6F"/>
    <w:rsid w:val="71AC2B98"/>
    <w:rsid w:val="71AE18B0"/>
    <w:rsid w:val="71B5DE88"/>
    <w:rsid w:val="71B5F7D8"/>
    <w:rsid w:val="71B88B2F"/>
    <w:rsid w:val="71C01BF7"/>
    <w:rsid w:val="71CC2958"/>
    <w:rsid w:val="71D9ECE5"/>
    <w:rsid w:val="71E1F7B6"/>
    <w:rsid w:val="71F3BBCB"/>
    <w:rsid w:val="71F6E106"/>
    <w:rsid w:val="7204488A"/>
    <w:rsid w:val="7206DD90"/>
    <w:rsid w:val="720722DD"/>
    <w:rsid w:val="7209A47F"/>
    <w:rsid w:val="720E3C12"/>
    <w:rsid w:val="720F1CB3"/>
    <w:rsid w:val="72268DE0"/>
    <w:rsid w:val="72298607"/>
    <w:rsid w:val="7229D355"/>
    <w:rsid w:val="722A68EA"/>
    <w:rsid w:val="722FC81D"/>
    <w:rsid w:val="724B7C39"/>
    <w:rsid w:val="725791FF"/>
    <w:rsid w:val="725A0EE5"/>
    <w:rsid w:val="725BCE13"/>
    <w:rsid w:val="728369DE"/>
    <w:rsid w:val="728D5A89"/>
    <w:rsid w:val="72934ED5"/>
    <w:rsid w:val="7298BC8B"/>
    <w:rsid w:val="72A6A59F"/>
    <w:rsid w:val="72B4AEB0"/>
    <w:rsid w:val="72B8FA18"/>
    <w:rsid w:val="72C10142"/>
    <w:rsid w:val="72CF8E65"/>
    <w:rsid w:val="72D1C71B"/>
    <w:rsid w:val="72D40214"/>
    <w:rsid w:val="72DEB69B"/>
    <w:rsid w:val="72F1779E"/>
    <w:rsid w:val="72F2F0DB"/>
    <w:rsid w:val="72F8D448"/>
    <w:rsid w:val="7306295F"/>
    <w:rsid w:val="7314DD90"/>
    <w:rsid w:val="731B0D20"/>
    <w:rsid w:val="731C6C29"/>
    <w:rsid w:val="731DC693"/>
    <w:rsid w:val="73203759"/>
    <w:rsid w:val="732341A3"/>
    <w:rsid w:val="7332F4E7"/>
    <w:rsid w:val="73430AEB"/>
    <w:rsid w:val="7345B111"/>
    <w:rsid w:val="734767DE"/>
    <w:rsid w:val="73507E33"/>
    <w:rsid w:val="73557844"/>
    <w:rsid w:val="735D599E"/>
    <w:rsid w:val="735F323F"/>
    <w:rsid w:val="735FFCC0"/>
    <w:rsid w:val="7360B0B4"/>
    <w:rsid w:val="73616A8F"/>
    <w:rsid w:val="7361BD20"/>
    <w:rsid w:val="7367585C"/>
    <w:rsid w:val="73697035"/>
    <w:rsid w:val="73730889"/>
    <w:rsid w:val="7376458B"/>
    <w:rsid w:val="7382AAFC"/>
    <w:rsid w:val="738AD3B5"/>
    <w:rsid w:val="738CE950"/>
    <w:rsid w:val="738DA7C6"/>
    <w:rsid w:val="7394B543"/>
    <w:rsid w:val="739659AC"/>
    <w:rsid w:val="739B842A"/>
    <w:rsid w:val="73B744DD"/>
    <w:rsid w:val="73B77B2E"/>
    <w:rsid w:val="73B8315F"/>
    <w:rsid w:val="73B8AB70"/>
    <w:rsid w:val="73CCDC23"/>
    <w:rsid w:val="73D0CB8B"/>
    <w:rsid w:val="73D12B24"/>
    <w:rsid w:val="73D59226"/>
    <w:rsid w:val="73E39738"/>
    <w:rsid w:val="73E60480"/>
    <w:rsid w:val="73E6555A"/>
    <w:rsid w:val="73E69728"/>
    <w:rsid w:val="740128D7"/>
    <w:rsid w:val="7407CD97"/>
    <w:rsid w:val="740B9234"/>
    <w:rsid w:val="740D87FC"/>
    <w:rsid w:val="742A68EA"/>
    <w:rsid w:val="7432C1F9"/>
    <w:rsid w:val="7445BED5"/>
    <w:rsid w:val="746B53BF"/>
    <w:rsid w:val="746CFFD0"/>
    <w:rsid w:val="7471CFA1"/>
    <w:rsid w:val="7494A4A9"/>
    <w:rsid w:val="74A1C881"/>
    <w:rsid w:val="74A1F9C0"/>
    <w:rsid w:val="74AF00CC"/>
    <w:rsid w:val="74B3D16A"/>
    <w:rsid w:val="74B87083"/>
    <w:rsid w:val="74BAA1D7"/>
    <w:rsid w:val="74BE2736"/>
    <w:rsid w:val="74C31CA8"/>
    <w:rsid w:val="74C43041"/>
    <w:rsid w:val="74CAD5B4"/>
    <w:rsid w:val="74CDBA4F"/>
    <w:rsid w:val="74D09EFF"/>
    <w:rsid w:val="74D2460A"/>
    <w:rsid w:val="74D6E3CD"/>
    <w:rsid w:val="74E1CDAD"/>
    <w:rsid w:val="74F45101"/>
    <w:rsid w:val="74FC1A51"/>
    <w:rsid w:val="750ADCC4"/>
    <w:rsid w:val="750ED8EA"/>
    <w:rsid w:val="7510F709"/>
    <w:rsid w:val="7514AEE6"/>
    <w:rsid w:val="752FED4B"/>
    <w:rsid w:val="753D7820"/>
    <w:rsid w:val="7549C966"/>
    <w:rsid w:val="754A6577"/>
    <w:rsid w:val="7550C14E"/>
    <w:rsid w:val="75518679"/>
    <w:rsid w:val="7557819A"/>
    <w:rsid w:val="7557A306"/>
    <w:rsid w:val="755B8F77"/>
    <w:rsid w:val="75638D76"/>
    <w:rsid w:val="7565E83B"/>
    <w:rsid w:val="7568897D"/>
    <w:rsid w:val="756CEC77"/>
    <w:rsid w:val="7578DB3B"/>
    <w:rsid w:val="7591C4CA"/>
    <w:rsid w:val="759C6EFC"/>
    <w:rsid w:val="75A4CC21"/>
    <w:rsid w:val="75C1C081"/>
    <w:rsid w:val="75C21801"/>
    <w:rsid w:val="75C7017F"/>
    <w:rsid w:val="75CD0C80"/>
    <w:rsid w:val="75D383A5"/>
    <w:rsid w:val="75E6ADB0"/>
    <w:rsid w:val="75EC4F72"/>
    <w:rsid w:val="75F0C38E"/>
    <w:rsid w:val="75F4AF46"/>
    <w:rsid w:val="75F6C548"/>
    <w:rsid w:val="75F70B0B"/>
    <w:rsid w:val="75FCAC26"/>
    <w:rsid w:val="7604FE7C"/>
    <w:rsid w:val="76089422"/>
    <w:rsid w:val="760CF971"/>
    <w:rsid w:val="76319F73"/>
    <w:rsid w:val="7633D1D0"/>
    <w:rsid w:val="76516D4C"/>
    <w:rsid w:val="7655A9FB"/>
    <w:rsid w:val="76638EAA"/>
    <w:rsid w:val="76641B80"/>
    <w:rsid w:val="7669170C"/>
    <w:rsid w:val="766A95A9"/>
    <w:rsid w:val="767164EA"/>
    <w:rsid w:val="76775B0A"/>
    <w:rsid w:val="76830F8C"/>
    <w:rsid w:val="7685F4D8"/>
    <w:rsid w:val="769B0B48"/>
    <w:rsid w:val="76B36079"/>
    <w:rsid w:val="76B3714E"/>
    <w:rsid w:val="76B7C80D"/>
    <w:rsid w:val="76BF0E48"/>
    <w:rsid w:val="76C5DBDB"/>
    <w:rsid w:val="76D6B576"/>
    <w:rsid w:val="76DC6AF7"/>
    <w:rsid w:val="76E46004"/>
    <w:rsid w:val="76E4C6E8"/>
    <w:rsid w:val="76E78FC7"/>
    <w:rsid w:val="76F15495"/>
    <w:rsid w:val="76F6D750"/>
    <w:rsid w:val="76F930D8"/>
    <w:rsid w:val="770C1D39"/>
    <w:rsid w:val="77137D0C"/>
    <w:rsid w:val="772B05D6"/>
    <w:rsid w:val="773214AB"/>
    <w:rsid w:val="77391C20"/>
    <w:rsid w:val="77467F4A"/>
    <w:rsid w:val="7747301A"/>
    <w:rsid w:val="774FF734"/>
    <w:rsid w:val="77556D16"/>
    <w:rsid w:val="7759920E"/>
    <w:rsid w:val="775C6B3E"/>
    <w:rsid w:val="776A1935"/>
    <w:rsid w:val="777F7EA3"/>
    <w:rsid w:val="7781FE06"/>
    <w:rsid w:val="778DD6B7"/>
    <w:rsid w:val="77961A84"/>
    <w:rsid w:val="77962539"/>
    <w:rsid w:val="77A5D405"/>
    <w:rsid w:val="77D58E09"/>
    <w:rsid w:val="77DF8E78"/>
    <w:rsid w:val="77F0F959"/>
    <w:rsid w:val="77F1A002"/>
    <w:rsid w:val="77FFF9D7"/>
    <w:rsid w:val="7802F3FF"/>
    <w:rsid w:val="78064F4C"/>
    <w:rsid w:val="7808E024"/>
    <w:rsid w:val="7808E5AC"/>
    <w:rsid w:val="780AF44C"/>
    <w:rsid w:val="780BDB4E"/>
    <w:rsid w:val="780CC8E6"/>
    <w:rsid w:val="781188C6"/>
    <w:rsid w:val="7814DE27"/>
    <w:rsid w:val="7820E592"/>
    <w:rsid w:val="78259783"/>
    <w:rsid w:val="783037D9"/>
    <w:rsid w:val="78309C55"/>
    <w:rsid w:val="7841C06B"/>
    <w:rsid w:val="784A9DF4"/>
    <w:rsid w:val="786203FA"/>
    <w:rsid w:val="78628E59"/>
    <w:rsid w:val="7864AEF5"/>
    <w:rsid w:val="7867684C"/>
    <w:rsid w:val="786B6FEB"/>
    <w:rsid w:val="787EB906"/>
    <w:rsid w:val="789837ED"/>
    <w:rsid w:val="78A70F35"/>
    <w:rsid w:val="78AC9139"/>
    <w:rsid w:val="78B3354B"/>
    <w:rsid w:val="78B86138"/>
    <w:rsid w:val="78B8A97F"/>
    <w:rsid w:val="78B9233A"/>
    <w:rsid w:val="78BF3DE5"/>
    <w:rsid w:val="78C60CF9"/>
    <w:rsid w:val="78D4815A"/>
    <w:rsid w:val="78D5FC19"/>
    <w:rsid w:val="78DF9F5F"/>
    <w:rsid w:val="78E38BD1"/>
    <w:rsid w:val="78E47026"/>
    <w:rsid w:val="78F23B77"/>
    <w:rsid w:val="78F7A11E"/>
    <w:rsid w:val="78F8D302"/>
    <w:rsid w:val="78FD8292"/>
    <w:rsid w:val="78FDD2E3"/>
    <w:rsid w:val="7900F83E"/>
    <w:rsid w:val="7901F8BF"/>
    <w:rsid w:val="7913F47E"/>
    <w:rsid w:val="791C4C5C"/>
    <w:rsid w:val="7929A718"/>
    <w:rsid w:val="792EB912"/>
    <w:rsid w:val="793014CA"/>
    <w:rsid w:val="793CC9E1"/>
    <w:rsid w:val="7942F5E8"/>
    <w:rsid w:val="7951D7D7"/>
    <w:rsid w:val="795B11C2"/>
    <w:rsid w:val="795C01A8"/>
    <w:rsid w:val="795E5017"/>
    <w:rsid w:val="79693AB5"/>
    <w:rsid w:val="796B4B76"/>
    <w:rsid w:val="79702989"/>
    <w:rsid w:val="7970C5EB"/>
    <w:rsid w:val="7975905E"/>
    <w:rsid w:val="79773127"/>
    <w:rsid w:val="797BDC07"/>
    <w:rsid w:val="79809534"/>
    <w:rsid w:val="798D5504"/>
    <w:rsid w:val="7991F813"/>
    <w:rsid w:val="799381DA"/>
    <w:rsid w:val="79AB1036"/>
    <w:rsid w:val="79B7CCE6"/>
    <w:rsid w:val="79BC5203"/>
    <w:rsid w:val="79BDCB33"/>
    <w:rsid w:val="79C6D473"/>
    <w:rsid w:val="79C7E7E3"/>
    <w:rsid w:val="79D2D65B"/>
    <w:rsid w:val="79D6FF61"/>
    <w:rsid w:val="79F3F69D"/>
    <w:rsid w:val="79F84FFB"/>
    <w:rsid w:val="79FB905A"/>
    <w:rsid w:val="7A117930"/>
    <w:rsid w:val="7A163DF8"/>
    <w:rsid w:val="7A27CE26"/>
    <w:rsid w:val="7A33C15D"/>
    <w:rsid w:val="7A37F4E9"/>
    <w:rsid w:val="7A3F7E9C"/>
    <w:rsid w:val="7A52261D"/>
    <w:rsid w:val="7A629F07"/>
    <w:rsid w:val="7A7272ED"/>
    <w:rsid w:val="7A72DC05"/>
    <w:rsid w:val="7A76036A"/>
    <w:rsid w:val="7A7D1225"/>
    <w:rsid w:val="7A818B90"/>
    <w:rsid w:val="7A835B98"/>
    <w:rsid w:val="7A933CEA"/>
    <w:rsid w:val="7AA81ABC"/>
    <w:rsid w:val="7AB1D294"/>
    <w:rsid w:val="7ACB14AD"/>
    <w:rsid w:val="7ACBBA72"/>
    <w:rsid w:val="7ACCCAFE"/>
    <w:rsid w:val="7AD38D7D"/>
    <w:rsid w:val="7AE3C133"/>
    <w:rsid w:val="7AE55BE9"/>
    <w:rsid w:val="7AEA0CA7"/>
    <w:rsid w:val="7AF8C8A8"/>
    <w:rsid w:val="7B0C9643"/>
    <w:rsid w:val="7B157C7E"/>
    <w:rsid w:val="7B172149"/>
    <w:rsid w:val="7B1B0C34"/>
    <w:rsid w:val="7B1C4BE1"/>
    <w:rsid w:val="7B36FFCD"/>
    <w:rsid w:val="7B39BAF7"/>
    <w:rsid w:val="7B39C669"/>
    <w:rsid w:val="7B3AB212"/>
    <w:rsid w:val="7B3E6B1F"/>
    <w:rsid w:val="7B402C1F"/>
    <w:rsid w:val="7B4C7EE9"/>
    <w:rsid w:val="7B5279B1"/>
    <w:rsid w:val="7B564ABF"/>
    <w:rsid w:val="7B569353"/>
    <w:rsid w:val="7B5753BE"/>
    <w:rsid w:val="7B57A9DE"/>
    <w:rsid w:val="7B5E11F5"/>
    <w:rsid w:val="7B7145A9"/>
    <w:rsid w:val="7B74F647"/>
    <w:rsid w:val="7B787D74"/>
    <w:rsid w:val="7B82A331"/>
    <w:rsid w:val="7B84E370"/>
    <w:rsid w:val="7B851D37"/>
    <w:rsid w:val="7B85CCBD"/>
    <w:rsid w:val="7B88D272"/>
    <w:rsid w:val="7B92D288"/>
    <w:rsid w:val="7B95E59A"/>
    <w:rsid w:val="7B96DDDC"/>
    <w:rsid w:val="7B994CFE"/>
    <w:rsid w:val="7B9C138F"/>
    <w:rsid w:val="7BA1946D"/>
    <w:rsid w:val="7BBB3ECE"/>
    <w:rsid w:val="7BCAD924"/>
    <w:rsid w:val="7BE2A72E"/>
    <w:rsid w:val="7BE9F169"/>
    <w:rsid w:val="7BF3B5E3"/>
    <w:rsid w:val="7BF4A020"/>
    <w:rsid w:val="7BF4F09D"/>
    <w:rsid w:val="7C0130F6"/>
    <w:rsid w:val="7C03119D"/>
    <w:rsid w:val="7C048953"/>
    <w:rsid w:val="7C0A3154"/>
    <w:rsid w:val="7C118842"/>
    <w:rsid w:val="7C183128"/>
    <w:rsid w:val="7C30F762"/>
    <w:rsid w:val="7C345BB0"/>
    <w:rsid w:val="7C3D444E"/>
    <w:rsid w:val="7C427C95"/>
    <w:rsid w:val="7C46B401"/>
    <w:rsid w:val="7C4733A0"/>
    <w:rsid w:val="7C6123F0"/>
    <w:rsid w:val="7C6BB0D2"/>
    <w:rsid w:val="7C719481"/>
    <w:rsid w:val="7C7526B2"/>
    <w:rsid w:val="7C789D76"/>
    <w:rsid w:val="7C8B9D4A"/>
    <w:rsid w:val="7C8BC395"/>
    <w:rsid w:val="7CA60B32"/>
    <w:rsid w:val="7CA95A94"/>
    <w:rsid w:val="7CAADBFB"/>
    <w:rsid w:val="7CAD2ACE"/>
    <w:rsid w:val="7CADF142"/>
    <w:rsid w:val="7CAEC921"/>
    <w:rsid w:val="7CB59D08"/>
    <w:rsid w:val="7CBA9EC5"/>
    <w:rsid w:val="7CC98CAF"/>
    <w:rsid w:val="7CCC6625"/>
    <w:rsid w:val="7CCC994D"/>
    <w:rsid w:val="7CE3AF60"/>
    <w:rsid w:val="7CF02ED5"/>
    <w:rsid w:val="7CF5365C"/>
    <w:rsid w:val="7D005B97"/>
    <w:rsid w:val="7D0266DC"/>
    <w:rsid w:val="7D02D0D7"/>
    <w:rsid w:val="7D075B35"/>
    <w:rsid w:val="7D25E022"/>
    <w:rsid w:val="7D282131"/>
    <w:rsid w:val="7D283E5B"/>
    <w:rsid w:val="7D3087A0"/>
    <w:rsid w:val="7D32F805"/>
    <w:rsid w:val="7D3E4DF2"/>
    <w:rsid w:val="7D40AE19"/>
    <w:rsid w:val="7D4950E2"/>
    <w:rsid w:val="7D4F19A3"/>
    <w:rsid w:val="7D4F349A"/>
    <w:rsid w:val="7D5CDE3C"/>
    <w:rsid w:val="7D6BBBBC"/>
    <w:rsid w:val="7D7BA47C"/>
    <w:rsid w:val="7D8C0926"/>
    <w:rsid w:val="7D8F3EA3"/>
    <w:rsid w:val="7D92F188"/>
    <w:rsid w:val="7DA32766"/>
    <w:rsid w:val="7DA694C5"/>
    <w:rsid w:val="7DA6C6BF"/>
    <w:rsid w:val="7DBE89E0"/>
    <w:rsid w:val="7DBED9A0"/>
    <w:rsid w:val="7DE2C540"/>
    <w:rsid w:val="7DFC7C07"/>
    <w:rsid w:val="7DFE500C"/>
    <w:rsid w:val="7E0431A9"/>
    <w:rsid w:val="7E0D8454"/>
    <w:rsid w:val="7E119DA7"/>
    <w:rsid w:val="7E20FA80"/>
    <w:rsid w:val="7E2165C6"/>
    <w:rsid w:val="7E271A52"/>
    <w:rsid w:val="7E2D3670"/>
    <w:rsid w:val="7E2D907F"/>
    <w:rsid w:val="7E308A97"/>
    <w:rsid w:val="7E318537"/>
    <w:rsid w:val="7E323AC6"/>
    <w:rsid w:val="7E58E307"/>
    <w:rsid w:val="7E62ADFA"/>
    <w:rsid w:val="7E713B8A"/>
    <w:rsid w:val="7E738148"/>
    <w:rsid w:val="7E7B311B"/>
    <w:rsid w:val="7E80AAD1"/>
    <w:rsid w:val="7EA5C0DA"/>
    <w:rsid w:val="7EC09C0B"/>
    <w:rsid w:val="7EC18E12"/>
    <w:rsid w:val="7EC767C0"/>
    <w:rsid w:val="7ECB386C"/>
    <w:rsid w:val="7ECF49CD"/>
    <w:rsid w:val="7ED0EDC0"/>
    <w:rsid w:val="7ED3198B"/>
    <w:rsid w:val="7ED711CA"/>
    <w:rsid w:val="7EDBD356"/>
    <w:rsid w:val="7EE07492"/>
    <w:rsid w:val="7EE306AB"/>
    <w:rsid w:val="7EE60BA5"/>
    <w:rsid w:val="7EE9204D"/>
    <w:rsid w:val="7EEB2859"/>
    <w:rsid w:val="7EEBEC3A"/>
    <w:rsid w:val="7EF177F7"/>
    <w:rsid w:val="7EF4388D"/>
    <w:rsid w:val="7EF54097"/>
    <w:rsid w:val="7F032881"/>
    <w:rsid w:val="7F04B4D8"/>
    <w:rsid w:val="7F13D70C"/>
    <w:rsid w:val="7F15FF67"/>
    <w:rsid w:val="7F16F2DC"/>
    <w:rsid w:val="7F235235"/>
    <w:rsid w:val="7F27F71D"/>
    <w:rsid w:val="7F2CC271"/>
    <w:rsid w:val="7F300FE4"/>
    <w:rsid w:val="7F30EDF8"/>
    <w:rsid w:val="7F357FD6"/>
    <w:rsid w:val="7F39FBA3"/>
    <w:rsid w:val="7F459A20"/>
    <w:rsid w:val="7F4B8E23"/>
    <w:rsid w:val="7F51F6CC"/>
    <w:rsid w:val="7F62512E"/>
    <w:rsid w:val="7F69B752"/>
    <w:rsid w:val="7F6C69DD"/>
    <w:rsid w:val="7F70C794"/>
    <w:rsid w:val="7F718906"/>
    <w:rsid w:val="7F8A7701"/>
    <w:rsid w:val="7F9BB269"/>
    <w:rsid w:val="7F9DA6B5"/>
    <w:rsid w:val="7F9DAA49"/>
    <w:rsid w:val="7FB78113"/>
    <w:rsid w:val="7FCB1743"/>
    <w:rsid w:val="7FCBBBD6"/>
    <w:rsid w:val="7FF3157F"/>
    <w:rsid w:val="7FF7925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86E0BB"/>
  <w15:docId w15:val="{97A7709F-9299-4760-9B48-F6CC3E18A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7080D7DD"/>
    <w:pPr>
      <w:widowControl w:val="0"/>
      <w:contextualSpacing/>
    </w:pPr>
    <w:rPr>
      <w:rFonts w:asciiTheme="minorHAnsi" w:eastAsiaTheme="minorEastAsia" w:hAnsiTheme="minorHAnsi" w:cstheme="minorBidi"/>
      <w:color w:val="000000" w:themeColor="text1"/>
      <w:sz w:val="24"/>
      <w:szCs w:val="24"/>
    </w:rPr>
  </w:style>
  <w:style w:type="paragraph" w:styleId="Heading1">
    <w:name w:val="heading 1"/>
    <w:basedOn w:val="Normal"/>
    <w:next w:val="Normal"/>
    <w:link w:val="Heading1Char"/>
    <w:uiPriority w:val="1"/>
    <w:qFormat/>
    <w:rsid w:val="7080D7DD"/>
    <w:pPr>
      <w:widowControl/>
      <w:jc w:val="center"/>
      <w:outlineLvl w:val="0"/>
    </w:pPr>
    <w:rPr>
      <w:b/>
      <w:bCs/>
      <w:u w:val="single"/>
    </w:rPr>
  </w:style>
  <w:style w:type="paragraph" w:styleId="Heading2">
    <w:name w:val="heading 2"/>
    <w:basedOn w:val="Normal"/>
    <w:next w:val="Normal"/>
    <w:link w:val="Heading2Char"/>
    <w:uiPriority w:val="1"/>
    <w:qFormat/>
    <w:rsid w:val="7080D7DD"/>
    <w:pPr>
      <w:widowControl/>
      <w:outlineLvl w:val="1"/>
    </w:pPr>
    <w:rPr>
      <w:b/>
      <w:bCs/>
    </w:rPr>
  </w:style>
  <w:style w:type="paragraph" w:styleId="Heading3">
    <w:name w:val="heading 3"/>
    <w:basedOn w:val="Normal"/>
    <w:next w:val="Normal"/>
    <w:link w:val="Heading3Char"/>
    <w:uiPriority w:val="9"/>
    <w:qFormat/>
    <w:rsid w:val="7080D7DD"/>
    <w:pPr>
      <w:widowControl/>
      <w:outlineLvl w:val="2"/>
    </w:pPr>
    <w:rPr>
      <w:b/>
      <w:bCs/>
    </w:rPr>
  </w:style>
  <w:style w:type="paragraph" w:styleId="Heading4">
    <w:name w:val="heading 4"/>
    <w:basedOn w:val="Heading3"/>
    <w:next w:val="Normal"/>
    <w:link w:val="Heading4Char"/>
    <w:uiPriority w:val="1"/>
    <w:qFormat/>
    <w:rsid w:val="7080D7DD"/>
    <w:pPr>
      <w:outlineLvl w:val="3"/>
    </w:pPr>
  </w:style>
  <w:style w:type="paragraph" w:styleId="Heading5">
    <w:name w:val="heading 5"/>
    <w:basedOn w:val="Normal"/>
    <w:next w:val="Normal"/>
    <w:link w:val="Heading5Char"/>
    <w:uiPriority w:val="1"/>
    <w:qFormat/>
    <w:rsid w:val="7080D7DD"/>
    <w:pPr>
      <w:jc w:val="center"/>
      <w:outlineLvl w:val="4"/>
    </w:pPr>
    <w:rPr>
      <w:b/>
      <w:bCs/>
      <w:smallCaps/>
      <w:sz w:val="28"/>
      <w:szCs w:val="28"/>
    </w:rPr>
  </w:style>
  <w:style w:type="paragraph" w:styleId="Heading6">
    <w:name w:val="heading 6"/>
    <w:basedOn w:val="Normal"/>
    <w:next w:val="Normal"/>
    <w:link w:val="Heading6Char"/>
    <w:uiPriority w:val="1"/>
    <w:qFormat/>
    <w:rsid w:val="7080D7DD"/>
    <w:pPr>
      <w:keepNext/>
      <w:widowControl/>
      <w:outlineLvl w:val="5"/>
    </w:pPr>
    <w:rPr>
      <w:rFonts w:ascii="Arial" w:eastAsia="Times New Roman" w:hAnsi="Arial" w:cs="Times New Roman"/>
      <w:b/>
      <w:bCs/>
      <w:sz w:val="22"/>
      <w:szCs w:val="22"/>
      <w:u w:val="single"/>
    </w:rPr>
  </w:style>
  <w:style w:type="paragraph" w:styleId="Heading7">
    <w:name w:val="heading 7"/>
    <w:basedOn w:val="Normal"/>
    <w:next w:val="Normal"/>
    <w:link w:val="Heading7Char"/>
    <w:uiPriority w:val="1"/>
    <w:qFormat/>
    <w:rsid w:val="7080D7DD"/>
    <w:pPr>
      <w:keepNext/>
      <w:tabs>
        <w:tab w:val="right" w:pos="540"/>
        <w:tab w:val="left" w:pos="630"/>
      </w:tabs>
      <w:ind w:left="720"/>
      <w:outlineLvl w:val="6"/>
    </w:pPr>
    <w:rPr>
      <w:rFonts w:ascii="Arial" w:eastAsia="Times New Roman" w:hAnsi="Arial"/>
      <w:b/>
      <w:bCs/>
      <w:sz w:val="22"/>
      <w:szCs w:val="22"/>
    </w:rPr>
  </w:style>
  <w:style w:type="paragraph" w:styleId="Heading8">
    <w:name w:val="heading 8"/>
    <w:basedOn w:val="Normal"/>
    <w:next w:val="Normal"/>
    <w:link w:val="Heading8Char"/>
    <w:uiPriority w:val="1"/>
    <w:qFormat/>
    <w:rsid w:val="7080D7DD"/>
    <w:pPr>
      <w:keepNext/>
      <w:widowControl/>
      <w:tabs>
        <w:tab w:val="right" w:pos="540"/>
        <w:tab w:val="left" w:pos="630"/>
      </w:tabs>
      <w:outlineLvl w:val="7"/>
    </w:pPr>
    <w:rPr>
      <w:rFonts w:ascii="Arial" w:eastAsia="Times New Roman" w:hAnsi="Arial" w:cs="Times New Roman"/>
      <w:sz w:val="22"/>
      <w:szCs w:val="22"/>
      <w:u w:val="single"/>
    </w:rPr>
  </w:style>
  <w:style w:type="paragraph" w:styleId="Heading9">
    <w:name w:val="heading 9"/>
    <w:basedOn w:val="Normal"/>
    <w:next w:val="Normal"/>
    <w:link w:val="Heading9Char"/>
    <w:uiPriority w:val="1"/>
    <w:qFormat/>
    <w:rsid w:val="7080D7DD"/>
    <w:pPr>
      <w:keepNext/>
      <w:tabs>
        <w:tab w:val="right" w:pos="540"/>
        <w:tab w:val="left" w:pos="630"/>
      </w:tabs>
      <w:ind w:left="634" w:hanging="634"/>
      <w:jc w:val="center"/>
      <w:outlineLvl w:val="8"/>
    </w:pPr>
    <w:rPr>
      <w:rFonts w:ascii="Arial" w:eastAsia="Times New Roman" w:hAnsi="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initionTerm">
    <w:name w:val="Definition Term"/>
    <w:basedOn w:val="Normal"/>
    <w:next w:val="DefinitionList"/>
    <w:uiPriority w:val="1"/>
    <w:rsid w:val="7080D7DD"/>
  </w:style>
  <w:style w:type="paragraph" w:customStyle="1" w:styleId="DefinitionList">
    <w:name w:val="Definition List"/>
    <w:basedOn w:val="Normal"/>
    <w:next w:val="DefinitionTerm"/>
    <w:uiPriority w:val="1"/>
    <w:rsid w:val="7080D7DD"/>
    <w:pPr>
      <w:ind w:left="360"/>
    </w:pPr>
  </w:style>
  <w:style w:type="character" w:customStyle="1" w:styleId="Definition">
    <w:name w:val="Definition"/>
    <w:rsid w:val="00161BE0"/>
    <w:rPr>
      <w:i/>
    </w:rPr>
  </w:style>
  <w:style w:type="paragraph" w:customStyle="1" w:styleId="H1">
    <w:name w:val="H1"/>
    <w:basedOn w:val="Normal"/>
    <w:next w:val="Normal"/>
    <w:uiPriority w:val="1"/>
    <w:rsid w:val="7080D7DD"/>
    <w:pPr>
      <w:keepNext/>
      <w:outlineLvl w:val="1"/>
    </w:pPr>
    <w:rPr>
      <w:b/>
      <w:bCs/>
      <w:sz w:val="48"/>
      <w:szCs w:val="48"/>
    </w:rPr>
  </w:style>
  <w:style w:type="paragraph" w:customStyle="1" w:styleId="H2">
    <w:name w:val="H2"/>
    <w:basedOn w:val="Normal"/>
    <w:next w:val="Normal"/>
    <w:uiPriority w:val="1"/>
    <w:rsid w:val="7080D7DD"/>
    <w:pPr>
      <w:keepNext/>
      <w:outlineLvl w:val="2"/>
    </w:pPr>
    <w:rPr>
      <w:b/>
      <w:bCs/>
      <w:sz w:val="36"/>
      <w:szCs w:val="36"/>
    </w:rPr>
  </w:style>
  <w:style w:type="paragraph" w:customStyle="1" w:styleId="H3">
    <w:name w:val="H3"/>
    <w:basedOn w:val="Normal"/>
    <w:next w:val="Normal"/>
    <w:uiPriority w:val="1"/>
    <w:rsid w:val="7080D7DD"/>
    <w:pPr>
      <w:keepNext/>
      <w:outlineLvl w:val="3"/>
    </w:pPr>
    <w:rPr>
      <w:b/>
      <w:bCs/>
      <w:sz w:val="28"/>
      <w:szCs w:val="28"/>
    </w:rPr>
  </w:style>
  <w:style w:type="paragraph" w:customStyle="1" w:styleId="H4">
    <w:name w:val="H4"/>
    <w:basedOn w:val="Normal"/>
    <w:next w:val="Normal"/>
    <w:uiPriority w:val="1"/>
    <w:rsid w:val="7080D7DD"/>
    <w:pPr>
      <w:keepNext/>
      <w:outlineLvl w:val="4"/>
    </w:pPr>
    <w:rPr>
      <w:b/>
      <w:bCs/>
    </w:rPr>
  </w:style>
  <w:style w:type="paragraph" w:customStyle="1" w:styleId="H5">
    <w:name w:val="H5"/>
    <w:basedOn w:val="Normal"/>
    <w:next w:val="Normal"/>
    <w:uiPriority w:val="1"/>
    <w:rsid w:val="7080D7DD"/>
    <w:pPr>
      <w:keepNext/>
      <w:outlineLvl w:val="5"/>
    </w:pPr>
    <w:rPr>
      <w:b/>
      <w:bCs/>
      <w:sz w:val="20"/>
      <w:szCs w:val="20"/>
    </w:rPr>
  </w:style>
  <w:style w:type="paragraph" w:customStyle="1" w:styleId="H6">
    <w:name w:val="H6"/>
    <w:basedOn w:val="Normal"/>
    <w:next w:val="Normal"/>
    <w:uiPriority w:val="1"/>
    <w:rsid w:val="7080D7DD"/>
    <w:pPr>
      <w:keepNext/>
      <w:outlineLvl w:val="6"/>
    </w:pPr>
    <w:rPr>
      <w:b/>
      <w:bCs/>
      <w:sz w:val="16"/>
      <w:szCs w:val="16"/>
    </w:rPr>
  </w:style>
  <w:style w:type="paragraph" w:customStyle="1" w:styleId="Address">
    <w:name w:val="Address"/>
    <w:basedOn w:val="Normal"/>
    <w:next w:val="Normal"/>
    <w:uiPriority w:val="1"/>
    <w:rsid w:val="7080D7DD"/>
    <w:rPr>
      <w:i/>
      <w:iCs/>
    </w:rPr>
  </w:style>
  <w:style w:type="paragraph" w:customStyle="1" w:styleId="Blockquote">
    <w:name w:val="Blockquote"/>
    <w:basedOn w:val="Normal"/>
    <w:uiPriority w:val="1"/>
    <w:rsid w:val="7080D7DD"/>
    <w:pPr>
      <w:ind w:left="360" w:right="360"/>
    </w:pPr>
  </w:style>
  <w:style w:type="character" w:customStyle="1" w:styleId="CITE">
    <w:name w:val="CITE"/>
    <w:rsid w:val="00161BE0"/>
    <w:rPr>
      <w:i/>
    </w:rPr>
  </w:style>
  <w:style w:type="character" w:customStyle="1" w:styleId="CODE">
    <w:name w:val="CODE"/>
    <w:rsid w:val="00161BE0"/>
    <w:rPr>
      <w:rFonts w:ascii="Courier New" w:hAnsi="Courier New"/>
      <w:sz w:val="20"/>
    </w:rPr>
  </w:style>
  <w:style w:type="character" w:styleId="Emphasis">
    <w:name w:val="Emphasis"/>
    <w:uiPriority w:val="20"/>
    <w:qFormat/>
    <w:rsid w:val="00161BE0"/>
    <w:rPr>
      <w:i/>
    </w:rPr>
  </w:style>
  <w:style w:type="character" w:styleId="Hyperlink">
    <w:name w:val="Hyperlink"/>
    <w:uiPriority w:val="99"/>
    <w:rsid w:val="00161BE0"/>
    <w:rPr>
      <w:color w:val="0000FF"/>
      <w:u w:val="single"/>
    </w:rPr>
  </w:style>
  <w:style w:type="character" w:styleId="FollowedHyperlink">
    <w:name w:val="FollowedHyperlink"/>
    <w:uiPriority w:val="99"/>
    <w:rsid w:val="00161BE0"/>
    <w:rPr>
      <w:color w:val="800080"/>
      <w:u w:val="single"/>
    </w:rPr>
  </w:style>
  <w:style w:type="character" w:customStyle="1" w:styleId="Keyboard">
    <w:name w:val="Keyboard"/>
    <w:rsid w:val="00161BE0"/>
    <w:rPr>
      <w:rFonts w:ascii="Courier New" w:hAnsi="Courier New"/>
      <w:b/>
      <w:sz w:val="20"/>
    </w:rPr>
  </w:style>
  <w:style w:type="paragraph" w:customStyle="1" w:styleId="Preformatted">
    <w:name w:val="Preformatted"/>
    <w:basedOn w:val="Normal"/>
    <w:uiPriority w:val="1"/>
    <w:rsid w:val="7080D7DD"/>
    <w:pPr>
      <w:tabs>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Times New Roman"/>
      <w:sz w:val="20"/>
      <w:szCs w:val="20"/>
    </w:rPr>
  </w:style>
  <w:style w:type="paragraph" w:styleId="z-BottomofForm">
    <w:name w:val="HTML Bottom of Form"/>
    <w:next w:val="Normal"/>
    <w:link w:val="z-BottomofFormChar"/>
    <w:hidden/>
    <w:rsid w:val="00161BE0"/>
    <w:pPr>
      <w:widowControl w:val="0"/>
      <w:pBdr>
        <w:top w:val="double" w:sz="2" w:space="0" w:color="000000"/>
      </w:pBdr>
      <w:jc w:val="center"/>
    </w:pPr>
    <w:rPr>
      <w:rFonts w:ascii="Arial" w:hAnsi="Arial"/>
      <w:snapToGrid w:val="0"/>
      <w:vanish/>
      <w:sz w:val="16"/>
    </w:rPr>
  </w:style>
  <w:style w:type="paragraph" w:styleId="z-TopofForm">
    <w:name w:val="HTML Top of Form"/>
    <w:next w:val="Normal"/>
    <w:link w:val="z-TopofFormChar"/>
    <w:hidden/>
    <w:rsid w:val="00161BE0"/>
    <w:pPr>
      <w:widowControl w:val="0"/>
      <w:pBdr>
        <w:bottom w:val="double" w:sz="2" w:space="0" w:color="000000"/>
      </w:pBdr>
      <w:jc w:val="center"/>
    </w:pPr>
    <w:rPr>
      <w:rFonts w:ascii="Arial" w:hAnsi="Arial"/>
      <w:snapToGrid w:val="0"/>
      <w:vanish/>
      <w:sz w:val="16"/>
    </w:rPr>
  </w:style>
  <w:style w:type="character" w:customStyle="1" w:styleId="Sample">
    <w:name w:val="Sample"/>
    <w:rsid w:val="00161BE0"/>
    <w:rPr>
      <w:rFonts w:ascii="Courier New" w:hAnsi="Courier New"/>
    </w:rPr>
  </w:style>
  <w:style w:type="character" w:styleId="Strong">
    <w:name w:val="Strong"/>
    <w:uiPriority w:val="22"/>
    <w:qFormat/>
    <w:rsid w:val="00161BE0"/>
    <w:rPr>
      <w:b/>
    </w:rPr>
  </w:style>
  <w:style w:type="character" w:customStyle="1" w:styleId="Typewriter">
    <w:name w:val="Typewriter"/>
    <w:rsid w:val="00161BE0"/>
    <w:rPr>
      <w:rFonts w:ascii="Courier New" w:hAnsi="Courier New"/>
      <w:sz w:val="20"/>
    </w:rPr>
  </w:style>
  <w:style w:type="character" w:customStyle="1" w:styleId="Variable">
    <w:name w:val="Variable"/>
    <w:rsid w:val="00161BE0"/>
    <w:rPr>
      <w:i/>
    </w:rPr>
  </w:style>
  <w:style w:type="character" w:customStyle="1" w:styleId="HTMLMarkup">
    <w:name w:val="HTML Markup"/>
    <w:rsid w:val="00161BE0"/>
    <w:rPr>
      <w:vanish/>
      <w:color w:val="FF0000"/>
    </w:rPr>
  </w:style>
  <w:style w:type="character" w:customStyle="1" w:styleId="Comment">
    <w:name w:val="Comment"/>
    <w:rsid w:val="00161BE0"/>
    <w:rPr>
      <w:vanish/>
    </w:rPr>
  </w:style>
  <w:style w:type="paragraph" w:styleId="DocumentMap">
    <w:name w:val="Document Map"/>
    <w:basedOn w:val="Normal"/>
    <w:link w:val="DocumentMapChar"/>
    <w:uiPriority w:val="1"/>
    <w:semiHidden/>
    <w:rsid w:val="7080D7DD"/>
    <w:rPr>
      <w:rFonts w:ascii="Tahoma" w:eastAsia="Times New Roman" w:hAnsi="Tahoma" w:cs="Times New Roman"/>
    </w:rPr>
  </w:style>
  <w:style w:type="paragraph" w:styleId="Header">
    <w:name w:val="header"/>
    <w:basedOn w:val="Normal"/>
    <w:link w:val="HeaderChar"/>
    <w:uiPriority w:val="99"/>
    <w:rsid w:val="7080D7DD"/>
    <w:pPr>
      <w:tabs>
        <w:tab w:val="center" w:pos="4320"/>
        <w:tab w:val="right" w:pos="8640"/>
      </w:tabs>
    </w:pPr>
  </w:style>
  <w:style w:type="paragraph" w:styleId="Footer">
    <w:name w:val="footer"/>
    <w:basedOn w:val="Normal"/>
    <w:link w:val="FooterChar"/>
    <w:uiPriority w:val="99"/>
    <w:rsid w:val="7080D7DD"/>
    <w:pPr>
      <w:tabs>
        <w:tab w:val="center" w:pos="4320"/>
        <w:tab w:val="right" w:pos="8640"/>
      </w:tabs>
    </w:pPr>
  </w:style>
  <w:style w:type="paragraph" w:styleId="BodyTextIndent3">
    <w:name w:val="Body Text Indent 3"/>
    <w:basedOn w:val="Normal"/>
    <w:link w:val="BodyTextIndent3Char"/>
    <w:uiPriority w:val="1"/>
    <w:rsid w:val="7080D7DD"/>
    <w:pPr>
      <w:widowControl/>
      <w:tabs>
        <w:tab w:val="right" w:pos="900"/>
        <w:tab w:val="left" w:pos="990"/>
      </w:tabs>
      <w:ind w:left="990" w:hanging="990"/>
    </w:pPr>
    <w:rPr>
      <w:rFonts w:ascii="Arial" w:eastAsia="Times New Roman" w:hAnsi="Arial" w:cs="Times New Roman"/>
      <w:sz w:val="22"/>
      <w:szCs w:val="22"/>
    </w:rPr>
  </w:style>
  <w:style w:type="paragraph" w:styleId="BodyText">
    <w:name w:val="Body Text"/>
    <w:link w:val="BodyTextChar"/>
    <w:rsid w:val="00161BE0"/>
    <w:rPr>
      <w:rFonts w:ascii="Arial" w:hAnsi="Arial"/>
      <w:noProof/>
      <w:sz w:val="22"/>
    </w:rPr>
  </w:style>
  <w:style w:type="paragraph" w:styleId="BodyTextIndent">
    <w:name w:val="Body Text Indent"/>
    <w:basedOn w:val="Normal"/>
    <w:link w:val="BodyTextIndentChar"/>
    <w:uiPriority w:val="1"/>
    <w:rsid w:val="7080D7DD"/>
    <w:pPr>
      <w:tabs>
        <w:tab w:val="right" w:pos="540"/>
        <w:tab w:val="left" w:pos="630"/>
      </w:tabs>
      <w:ind w:left="1080"/>
    </w:pPr>
    <w:rPr>
      <w:rFonts w:ascii="Arial" w:eastAsia="Times New Roman" w:hAnsi="Arial"/>
      <w:b/>
      <w:bCs/>
      <w:sz w:val="22"/>
      <w:szCs w:val="22"/>
    </w:rPr>
  </w:style>
  <w:style w:type="paragraph" w:styleId="BodyTextIndent2">
    <w:name w:val="Body Text Indent 2"/>
    <w:basedOn w:val="Normal"/>
    <w:link w:val="BodyTextIndent2Char"/>
    <w:uiPriority w:val="1"/>
    <w:rsid w:val="7080D7DD"/>
    <w:pPr>
      <w:tabs>
        <w:tab w:val="right" w:pos="540"/>
        <w:tab w:val="left" w:pos="1080"/>
        <w:tab w:val="left" w:pos="1170"/>
      </w:tabs>
      <w:ind w:left="1170" w:hanging="630"/>
    </w:pPr>
    <w:rPr>
      <w:rFonts w:ascii="Arial" w:eastAsia="Times New Roman" w:hAnsi="Arial"/>
      <w:sz w:val="22"/>
      <w:szCs w:val="22"/>
    </w:rPr>
  </w:style>
  <w:style w:type="paragraph" w:styleId="BodyText2">
    <w:name w:val="Body Text 2"/>
    <w:link w:val="BodyText2Char"/>
    <w:rsid w:val="00161BE0"/>
    <w:pPr>
      <w:tabs>
        <w:tab w:val="left" w:pos="1080"/>
        <w:tab w:val="left" w:pos="1530"/>
      </w:tabs>
      <w:ind w:left="547"/>
    </w:pPr>
    <w:rPr>
      <w:rFonts w:ascii="Arial" w:hAnsi="Arial"/>
      <w:noProof/>
      <w:sz w:val="22"/>
    </w:rPr>
  </w:style>
  <w:style w:type="paragraph" w:styleId="BodyText3">
    <w:name w:val="Body Text 3"/>
    <w:basedOn w:val="Normal"/>
    <w:link w:val="BodyText3Char"/>
    <w:uiPriority w:val="1"/>
    <w:rsid w:val="7080D7DD"/>
    <w:pPr>
      <w:tabs>
        <w:tab w:val="right" w:pos="540"/>
        <w:tab w:val="left" w:pos="630"/>
      </w:tabs>
    </w:pPr>
    <w:rPr>
      <w:rFonts w:ascii="Arial" w:eastAsia="Times New Roman" w:hAnsi="Arial"/>
      <w:color w:val="0000FF"/>
      <w:sz w:val="22"/>
      <w:szCs w:val="22"/>
    </w:rPr>
  </w:style>
  <w:style w:type="paragraph" w:customStyle="1" w:styleId="2Listbulletreport">
    <w:name w:val="2 List bullet report"/>
    <w:basedOn w:val="Normal"/>
    <w:uiPriority w:val="1"/>
    <w:rsid w:val="7080D7DD"/>
    <w:pPr>
      <w:numPr>
        <w:numId w:val="26"/>
      </w:numPr>
    </w:pPr>
  </w:style>
  <w:style w:type="character" w:styleId="PageNumber">
    <w:name w:val="page number"/>
    <w:basedOn w:val="DefaultParagraphFont"/>
    <w:rsid w:val="00161BE0"/>
  </w:style>
  <w:style w:type="paragraph" w:styleId="BalloonText">
    <w:name w:val="Balloon Text"/>
    <w:basedOn w:val="Normal"/>
    <w:link w:val="BalloonTextChar"/>
    <w:uiPriority w:val="99"/>
    <w:semiHidden/>
    <w:rsid w:val="7080D7DD"/>
    <w:rPr>
      <w:rFonts w:ascii="Tahoma" w:eastAsia="Times New Roman" w:hAnsi="Tahoma" w:cs="Tahoma"/>
      <w:sz w:val="16"/>
      <w:szCs w:val="16"/>
    </w:rPr>
  </w:style>
  <w:style w:type="paragraph" w:styleId="Title">
    <w:name w:val="Title"/>
    <w:basedOn w:val="Normal"/>
    <w:link w:val="TitleChar"/>
    <w:uiPriority w:val="1"/>
    <w:qFormat/>
    <w:rsid w:val="7080D7DD"/>
    <w:pPr>
      <w:spacing w:line="360" w:lineRule="auto"/>
      <w:jc w:val="center"/>
    </w:pPr>
    <w:rPr>
      <w:b/>
      <w:bCs/>
      <w:sz w:val="32"/>
      <w:szCs w:val="32"/>
    </w:rPr>
  </w:style>
  <w:style w:type="character" w:customStyle="1" w:styleId="EmailStyle541">
    <w:name w:val="EmailStyle541"/>
    <w:semiHidden/>
    <w:rsid w:val="00161BE0"/>
    <w:rPr>
      <w:rFonts w:ascii="Arial" w:hAnsi="Arial" w:cs="Arial"/>
      <w:color w:val="auto"/>
      <w:sz w:val="20"/>
      <w:szCs w:val="20"/>
    </w:rPr>
  </w:style>
  <w:style w:type="table" w:styleId="TableGrid">
    <w:name w:val="Table Grid"/>
    <w:basedOn w:val="TableNormal"/>
    <w:uiPriority w:val="39"/>
    <w:rsid w:val="00161BE0"/>
    <w:pPr>
      <w:widowControl w:val="0"/>
      <w:spacing w:before="100" w:after="10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qFormat/>
    <w:rsid w:val="7080D7DD"/>
    <w:pPr>
      <w:tabs>
        <w:tab w:val="right" w:leader="dot" w:pos="9360"/>
      </w:tabs>
      <w:spacing w:before="120" w:after="120"/>
    </w:pPr>
    <w:rPr>
      <w:caps/>
      <w:noProof/>
    </w:rPr>
  </w:style>
  <w:style w:type="paragraph" w:styleId="TOC2">
    <w:name w:val="toc 2"/>
    <w:basedOn w:val="Normal"/>
    <w:next w:val="Normal"/>
    <w:uiPriority w:val="39"/>
    <w:qFormat/>
    <w:rsid w:val="7080D7DD"/>
    <w:pPr>
      <w:tabs>
        <w:tab w:val="right" w:leader="dot" w:pos="9360"/>
      </w:tabs>
      <w:spacing w:after="40" w:line="276" w:lineRule="auto"/>
      <w:ind w:left="245"/>
    </w:pPr>
    <w:rPr>
      <w:caps/>
      <w:noProof/>
    </w:rPr>
  </w:style>
  <w:style w:type="paragraph" w:styleId="TOC3">
    <w:name w:val="toc 3"/>
    <w:basedOn w:val="Normal"/>
    <w:next w:val="Normal"/>
    <w:uiPriority w:val="39"/>
    <w:qFormat/>
    <w:rsid w:val="7080D7DD"/>
    <w:pPr>
      <w:ind w:left="480"/>
    </w:pPr>
    <w:rPr>
      <w:caps/>
    </w:rPr>
  </w:style>
  <w:style w:type="paragraph" w:styleId="TOC4">
    <w:name w:val="toc 4"/>
    <w:basedOn w:val="Normal"/>
    <w:next w:val="Normal"/>
    <w:uiPriority w:val="1"/>
    <w:semiHidden/>
    <w:rsid w:val="7080D7DD"/>
    <w:pPr>
      <w:ind w:left="720"/>
    </w:pPr>
    <w:rPr>
      <w:sz w:val="18"/>
      <w:szCs w:val="18"/>
    </w:rPr>
  </w:style>
  <w:style w:type="paragraph" w:styleId="TOC5">
    <w:name w:val="toc 5"/>
    <w:basedOn w:val="Normal"/>
    <w:next w:val="Normal"/>
    <w:uiPriority w:val="1"/>
    <w:semiHidden/>
    <w:rsid w:val="7080D7DD"/>
    <w:pPr>
      <w:ind w:left="960"/>
    </w:pPr>
    <w:rPr>
      <w:sz w:val="18"/>
      <w:szCs w:val="18"/>
    </w:rPr>
  </w:style>
  <w:style w:type="paragraph" w:styleId="TOC6">
    <w:name w:val="toc 6"/>
    <w:basedOn w:val="Normal"/>
    <w:next w:val="Normal"/>
    <w:uiPriority w:val="1"/>
    <w:semiHidden/>
    <w:rsid w:val="7080D7DD"/>
    <w:pPr>
      <w:ind w:left="1200"/>
    </w:pPr>
    <w:rPr>
      <w:sz w:val="18"/>
      <w:szCs w:val="18"/>
    </w:rPr>
  </w:style>
  <w:style w:type="paragraph" w:styleId="TOC7">
    <w:name w:val="toc 7"/>
    <w:basedOn w:val="Normal"/>
    <w:next w:val="Normal"/>
    <w:uiPriority w:val="1"/>
    <w:semiHidden/>
    <w:rsid w:val="7080D7DD"/>
    <w:pPr>
      <w:ind w:left="1440"/>
    </w:pPr>
    <w:rPr>
      <w:sz w:val="18"/>
      <w:szCs w:val="18"/>
    </w:rPr>
  </w:style>
  <w:style w:type="paragraph" w:styleId="TOC8">
    <w:name w:val="toc 8"/>
    <w:basedOn w:val="Normal"/>
    <w:next w:val="Normal"/>
    <w:uiPriority w:val="1"/>
    <w:semiHidden/>
    <w:rsid w:val="7080D7DD"/>
    <w:pPr>
      <w:ind w:left="1680"/>
    </w:pPr>
    <w:rPr>
      <w:sz w:val="18"/>
      <w:szCs w:val="18"/>
    </w:rPr>
  </w:style>
  <w:style w:type="paragraph" w:styleId="TOC9">
    <w:name w:val="toc 9"/>
    <w:basedOn w:val="Normal"/>
    <w:next w:val="Normal"/>
    <w:uiPriority w:val="1"/>
    <w:semiHidden/>
    <w:rsid w:val="7080D7DD"/>
    <w:pPr>
      <w:ind w:left="1920"/>
    </w:pPr>
    <w:rPr>
      <w:sz w:val="18"/>
      <w:szCs w:val="18"/>
    </w:rPr>
  </w:style>
  <w:style w:type="paragraph" w:styleId="NormalWeb">
    <w:name w:val="Normal (Web)"/>
    <w:basedOn w:val="Normal"/>
    <w:uiPriority w:val="99"/>
    <w:rsid w:val="7080D7DD"/>
    <w:pPr>
      <w:widowControl/>
      <w:spacing w:beforeAutospacing="1" w:afterAutospacing="1"/>
    </w:pPr>
  </w:style>
  <w:style w:type="paragraph" w:styleId="ListParagraph">
    <w:name w:val="List Paragraph"/>
    <w:basedOn w:val="Normal"/>
    <w:link w:val="ListParagraphChar"/>
    <w:uiPriority w:val="34"/>
    <w:qFormat/>
    <w:rsid w:val="7080D7DD"/>
    <w:pPr>
      <w:ind w:left="720"/>
    </w:pPr>
  </w:style>
  <w:style w:type="paragraph" w:customStyle="1" w:styleId="ClauseText9">
    <w:name w:val="Clause Text 9"/>
    <w:next w:val="Normal"/>
    <w:uiPriority w:val="99"/>
    <w:rsid w:val="00ED4170"/>
    <w:pPr>
      <w:widowControl w:val="0"/>
      <w:autoSpaceDE w:val="0"/>
      <w:autoSpaceDN w:val="0"/>
      <w:adjustRightInd w:val="0"/>
    </w:pPr>
    <w:rPr>
      <w:rFonts w:eastAsiaTheme="minorEastAsia"/>
    </w:rPr>
  </w:style>
  <w:style w:type="paragraph" w:styleId="TOCHeading">
    <w:name w:val="TOC Heading"/>
    <w:basedOn w:val="Heading1"/>
    <w:next w:val="Normal"/>
    <w:uiPriority w:val="39"/>
    <w:semiHidden/>
    <w:unhideWhenUsed/>
    <w:qFormat/>
    <w:rsid w:val="7080D7DD"/>
    <w:pPr>
      <w:keepNext/>
      <w:keepLines/>
      <w:spacing w:before="480" w:line="276" w:lineRule="auto"/>
      <w:jc w:val="left"/>
    </w:pPr>
    <w:rPr>
      <w:rFonts w:asciiTheme="majorHAnsi" w:eastAsiaTheme="majorEastAsia" w:hAnsiTheme="majorHAnsi" w:cstheme="majorBidi"/>
      <w:color w:val="365F91" w:themeColor="accent1" w:themeShade="BF"/>
      <w:sz w:val="28"/>
      <w:szCs w:val="28"/>
      <w:u w:val="none"/>
    </w:rPr>
  </w:style>
  <w:style w:type="character" w:customStyle="1" w:styleId="BodyTextIndent2Char">
    <w:name w:val="Body Text Indent 2 Char"/>
    <w:basedOn w:val="DefaultParagraphFont"/>
    <w:link w:val="BodyTextIndent2"/>
    <w:uiPriority w:val="1"/>
    <w:rsid w:val="7080D7DD"/>
    <w:rPr>
      <w:rFonts w:asciiTheme="minorHAnsi" w:eastAsiaTheme="minorEastAsia" w:hAnsiTheme="minorHAnsi" w:cstheme="minorBidi"/>
      <w:noProof w:val="0"/>
      <w:color w:val="000000" w:themeColor="text1"/>
      <w:sz w:val="22"/>
      <w:szCs w:val="22"/>
      <w:lang w:val="en-US"/>
    </w:rPr>
  </w:style>
  <w:style w:type="character" w:styleId="CommentReference">
    <w:name w:val="annotation reference"/>
    <w:basedOn w:val="DefaultParagraphFont"/>
    <w:uiPriority w:val="99"/>
    <w:rsid w:val="002E723E"/>
    <w:rPr>
      <w:sz w:val="16"/>
      <w:szCs w:val="16"/>
    </w:rPr>
  </w:style>
  <w:style w:type="paragraph" w:styleId="CommentText">
    <w:name w:val="annotation text"/>
    <w:basedOn w:val="Normal"/>
    <w:link w:val="CommentTextChar"/>
    <w:uiPriority w:val="99"/>
    <w:rsid w:val="7080D7DD"/>
    <w:rPr>
      <w:sz w:val="20"/>
      <w:szCs w:val="20"/>
    </w:rPr>
  </w:style>
  <w:style w:type="character" w:customStyle="1" w:styleId="CommentTextChar">
    <w:name w:val="Comment Text Char"/>
    <w:basedOn w:val="DefaultParagraphFont"/>
    <w:link w:val="CommentText"/>
    <w:uiPriority w:val="99"/>
    <w:rsid w:val="7080D7DD"/>
    <w:rPr>
      <w:rFonts w:asciiTheme="minorHAnsi" w:eastAsiaTheme="minorEastAsia" w:hAnsiTheme="minorHAnsi" w:cstheme="minorBidi"/>
      <w:noProof w:val="0"/>
      <w:color w:val="000000" w:themeColor="text1"/>
      <w:lang w:val="en-US"/>
    </w:rPr>
  </w:style>
  <w:style w:type="paragraph" w:styleId="CommentSubject">
    <w:name w:val="annotation subject"/>
    <w:basedOn w:val="CommentText"/>
    <w:next w:val="CommentText"/>
    <w:link w:val="CommentSubjectChar"/>
    <w:uiPriority w:val="99"/>
    <w:rsid w:val="7080D7DD"/>
    <w:rPr>
      <w:b/>
      <w:bCs/>
    </w:rPr>
  </w:style>
  <w:style w:type="character" w:customStyle="1" w:styleId="CommentSubjectChar">
    <w:name w:val="Comment Subject Char"/>
    <w:basedOn w:val="CommentTextChar"/>
    <w:link w:val="CommentSubject"/>
    <w:uiPriority w:val="99"/>
    <w:rsid w:val="7080D7DD"/>
    <w:rPr>
      <w:rFonts w:asciiTheme="minorHAnsi" w:eastAsiaTheme="minorEastAsia" w:hAnsiTheme="minorHAnsi" w:cstheme="minorBidi"/>
      <w:b/>
      <w:bCs/>
      <w:noProof w:val="0"/>
      <w:color w:val="000000" w:themeColor="text1"/>
      <w:lang w:val="en-US"/>
    </w:rPr>
  </w:style>
  <w:style w:type="paragraph" w:customStyle="1" w:styleId="Default">
    <w:name w:val="Default"/>
    <w:rsid w:val="00E6761C"/>
    <w:pPr>
      <w:autoSpaceDE w:val="0"/>
      <w:autoSpaceDN w:val="0"/>
      <w:adjustRightInd w:val="0"/>
    </w:pPr>
    <w:rPr>
      <w:rFonts w:ascii="Calibri" w:hAnsi="Calibri" w:cs="Calibri"/>
      <w:color w:val="000000"/>
      <w:sz w:val="24"/>
      <w:szCs w:val="24"/>
    </w:rPr>
  </w:style>
  <w:style w:type="paragraph" w:styleId="NoSpacing">
    <w:name w:val="No Spacing"/>
    <w:link w:val="NoSpacingChar"/>
    <w:uiPriority w:val="1"/>
    <w:qFormat/>
    <w:rsid w:val="00386CE3"/>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386CE3"/>
    <w:rPr>
      <w:rFonts w:asciiTheme="minorHAnsi" w:eastAsiaTheme="minorEastAsia" w:hAnsiTheme="minorHAnsi" w:cstheme="minorBidi"/>
      <w:sz w:val="22"/>
      <w:szCs w:val="22"/>
      <w:lang w:eastAsia="ja-JP"/>
    </w:rPr>
  </w:style>
  <w:style w:type="character" w:customStyle="1" w:styleId="BalloonTextChar">
    <w:name w:val="Balloon Text Char"/>
    <w:basedOn w:val="DefaultParagraphFont"/>
    <w:link w:val="BalloonText"/>
    <w:uiPriority w:val="99"/>
    <w:semiHidden/>
    <w:rsid w:val="7080D7DD"/>
    <w:rPr>
      <w:rFonts w:asciiTheme="minorHAnsi" w:eastAsiaTheme="minorEastAsia" w:hAnsiTheme="minorHAnsi" w:cstheme="minorBidi"/>
      <w:noProof w:val="0"/>
      <w:color w:val="000000" w:themeColor="text1"/>
      <w:sz w:val="16"/>
      <w:szCs w:val="16"/>
      <w:lang w:val="en-US"/>
    </w:rPr>
  </w:style>
  <w:style w:type="character" w:customStyle="1" w:styleId="HeaderChar">
    <w:name w:val="Header Char"/>
    <w:basedOn w:val="DefaultParagraphFont"/>
    <w:link w:val="Header"/>
    <w:uiPriority w:val="99"/>
    <w:rsid w:val="7080D7DD"/>
    <w:rPr>
      <w:rFonts w:asciiTheme="minorHAnsi" w:eastAsiaTheme="minorEastAsia" w:hAnsiTheme="minorHAnsi" w:cstheme="minorBidi"/>
      <w:noProof w:val="0"/>
      <w:color w:val="000000" w:themeColor="text1"/>
      <w:sz w:val="24"/>
      <w:szCs w:val="24"/>
      <w:lang w:val="en-US"/>
    </w:rPr>
  </w:style>
  <w:style w:type="character" w:customStyle="1" w:styleId="FooterChar">
    <w:name w:val="Footer Char"/>
    <w:basedOn w:val="DefaultParagraphFont"/>
    <w:link w:val="Footer"/>
    <w:uiPriority w:val="99"/>
    <w:rsid w:val="7080D7DD"/>
    <w:rPr>
      <w:rFonts w:asciiTheme="minorHAnsi" w:eastAsiaTheme="minorEastAsia" w:hAnsiTheme="minorHAnsi" w:cstheme="minorBidi"/>
      <w:noProof w:val="0"/>
      <w:color w:val="000000" w:themeColor="text1"/>
      <w:sz w:val="24"/>
      <w:szCs w:val="24"/>
      <w:lang w:val="en-US"/>
    </w:rPr>
  </w:style>
  <w:style w:type="character" w:styleId="FootnoteReference">
    <w:name w:val="footnote reference"/>
    <w:uiPriority w:val="99"/>
    <w:rsid w:val="006E5284"/>
  </w:style>
  <w:style w:type="character" w:customStyle="1" w:styleId="ssens">
    <w:name w:val="ssens"/>
    <w:basedOn w:val="DefaultParagraphFont"/>
    <w:rsid w:val="006E5284"/>
  </w:style>
  <w:style w:type="character" w:customStyle="1" w:styleId="Heading4Char">
    <w:name w:val="Heading 4 Char"/>
    <w:basedOn w:val="DefaultParagraphFont"/>
    <w:link w:val="Heading4"/>
    <w:uiPriority w:val="1"/>
    <w:rsid w:val="7080D7DD"/>
    <w:rPr>
      <w:rFonts w:asciiTheme="minorHAnsi" w:eastAsiaTheme="minorEastAsia" w:hAnsiTheme="minorHAnsi" w:cstheme="minorBidi"/>
      <w:b/>
      <w:bCs/>
      <w:noProof w:val="0"/>
      <w:color w:val="000000" w:themeColor="text1"/>
      <w:sz w:val="24"/>
      <w:szCs w:val="24"/>
      <w:lang w:val="en-US"/>
    </w:rPr>
  </w:style>
  <w:style w:type="character" w:customStyle="1" w:styleId="Heading3Char">
    <w:name w:val="Heading 3 Char"/>
    <w:basedOn w:val="DefaultParagraphFont"/>
    <w:link w:val="Heading3"/>
    <w:uiPriority w:val="9"/>
    <w:rsid w:val="7080D7DD"/>
    <w:rPr>
      <w:rFonts w:asciiTheme="minorHAnsi" w:eastAsiaTheme="minorEastAsia" w:hAnsiTheme="minorHAnsi" w:cstheme="minorBidi"/>
      <w:b/>
      <w:bCs/>
      <w:noProof w:val="0"/>
      <w:color w:val="000000" w:themeColor="text1"/>
      <w:sz w:val="24"/>
      <w:szCs w:val="24"/>
      <w:lang w:val="en-US"/>
    </w:rPr>
  </w:style>
  <w:style w:type="character" w:customStyle="1" w:styleId="apple-converted-space">
    <w:name w:val="apple-converted-space"/>
    <w:basedOn w:val="DefaultParagraphFont"/>
    <w:rsid w:val="00824162"/>
  </w:style>
  <w:style w:type="table" w:styleId="LightShading-Accent1">
    <w:name w:val="Light Shading Accent 1"/>
    <w:basedOn w:val="TableNormal"/>
    <w:uiPriority w:val="60"/>
    <w:rsid w:val="0044685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44685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Revision">
    <w:name w:val="Revision"/>
    <w:hidden/>
    <w:uiPriority w:val="99"/>
    <w:semiHidden/>
    <w:rsid w:val="00E171E3"/>
    <w:rPr>
      <w:snapToGrid w:val="0"/>
      <w:sz w:val="24"/>
    </w:rPr>
  </w:style>
  <w:style w:type="paragraph" w:styleId="EndnoteText">
    <w:name w:val="endnote text"/>
    <w:basedOn w:val="Normal"/>
    <w:link w:val="EndnoteTextChar"/>
    <w:uiPriority w:val="1"/>
    <w:rsid w:val="7080D7DD"/>
    <w:rPr>
      <w:sz w:val="20"/>
      <w:szCs w:val="20"/>
    </w:rPr>
  </w:style>
  <w:style w:type="character" w:customStyle="1" w:styleId="EndnoteTextChar">
    <w:name w:val="Endnote Text Char"/>
    <w:basedOn w:val="DefaultParagraphFont"/>
    <w:link w:val="EndnoteText"/>
    <w:uiPriority w:val="1"/>
    <w:rsid w:val="7080D7DD"/>
    <w:rPr>
      <w:rFonts w:asciiTheme="minorHAnsi" w:eastAsiaTheme="minorEastAsia" w:hAnsiTheme="minorHAnsi" w:cstheme="minorBidi"/>
      <w:noProof w:val="0"/>
      <w:color w:val="000000" w:themeColor="text1"/>
      <w:lang w:val="en-US"/>
    </w:rPr>
  </w:style>
  <w:style w:type="character" w:styleId="EndnoteReference">
    <w:name w:val="endnote reference"/>
    <w:basedOn w:val="DefaultParagraphFont"/>
    <w:rsid w:val="00F23CA5"/>
    <w:rPr>
      <w:vertAlign w:val="superscript"/>
    </w:rPr>
  </w:style>
  <w:style w:type="paragraph" w:styleId="FootnoteText">
    <w:name w:val="footnote text"/>
    <w:basedOn w:val="Normal"/>
    <w:link w:val="FootnoteTextChar"/>
    <w:uiPriority w:val="99"/>
    <w:rsid w:val="7080D7DD"/>
    <w:rPr>
      <w:sz w:val="20"/>
      <w:szCs w:val="20"/>
    </w:rPr>
  </w:style>
  <w:style w:type="character" w:customStyle="1" w:styleId="FootnoteTextChar">
    <w:name w:val="Footnote Text Char"/>
    <w:basedOn w:val="DefaultParagraphFont"/>
    <w:link w:val="FootnoteText"/>
    <w:uiPriority w:val="99"/>
    <w:rsid w:val="7080D7DD"/>
    <w:rPr>
      <w:rFonts w:asciiTheme="minorHAnsi" w:eastAsiaTheme="minorEastAsia" w:hAnsiTheme="minorHAnsi" w:cstheme="minorBidi"/>
      <w:noProof w:val="0"/>
      <w:color w:val="000000" w:themeColor="text1"/>
      <w:lang w:val="en-US"/>
    </w:rPr>
  </w:style>
  <w:style w:type="paragraph" w:customStyle="1" w:styleId="FOABodyText">
    <w:name w:val="FOA Body Text"/>
    <w:basedOn w:val="Normal"/>
    <w:link w:val="FOABodyTextChar"/>
    <w:uiPriority w:val="1"/>
    <w:qFormat/>
    <w:rsid w:val="7080D7DD"/>
    <w:pPr>
      <w:widowControl/>
    </w:pPr>
    <w:rPr>
      <w:rFonts w:ascii="Arial Narrow" w:hAnsi="Arial Narrow" w:cs="Times New Roman"/>
    </w:rPr>
  </w:style>
  <w:style w:type="character" w:customStyle="1" w:styleId="FOABodyTextChar">
    <w:name w:val="FOA Body Text Char"/>
    <w:basedOn w:val="DefaultParagraphFont"/>
    <w:link w:val="FOABodyText"/>
    <w:uiPriority w:val="1"/>
    <w:rsid w:val="7080D7DD"/>
    <w:rPr>
      <w:rFonts w:asciiTheme="minorHAnsi" w:eastAsiaTheme="minorEastAsia" w:hAnsiTheme="minorHAnsi" w:cstheme="minorBidi"/>
      <w:noProof w:val="0"/>
      <w:color w:val="000000" w:themeColor="text1"/>
      <w:sz w:val="24"/>
      <w:szCs w:val="24"/>
      <w:lang w:val="en-US"/>
    </w:rPr>
  </w:style>
  <w:style w:type="paragraph" w:customStyle="1" w:styleId="SBIRBody">
    <w:name w:val="SBIR Body"/>
    <w:basedOn w:val="Normal"/>
    <w:link w:val="SBIRBodyChar"/>
    <w:uiPriority w:val="1"/>
    <w:qFormat/>
    <w:rsid w:val="7080D7DD"/>
    <w:pPr>
      <w:widowControl/>
    </w:pPr>
    <w:rPr>
      <w:rFonts w:eastAsia="Times New Roman" w:cs="Times New Roman"/>
      <w:sz w:val="22"/>
      <w:szCs w:val="22"/>
    </w:rPr>
  </w:style>
  <w:style w:type="character" w:customStyle="1" w:styleId="SBIRBodyChar">
    <w:name w:val="SBIR Body Char"/>
    <w:basedOn w:val="DefaultParagraphFont"/>
    <w:link w:val="SBIRBody"/>
    <w:uiPriority w:val="1"/>
    <w:rsid w:val="7080D7DD"/>
    <w:rPr>
      <w:rFonts w:asciiTheme="minorHAnsi" w:eastAsiaTheme="minorEastAsia" w:hAnsiTheme="minorHAnsi" w:cstheme="minorBidi"/>
      <w:noProof w:val="0"/>
      <w:color w:val="000000" w:themeColor="text1"/>
      <w:sz w:val="22"/>
      <w:szCs w:val="22"/>
      <w:lang w:val="en-US"/>
    </w:rPr>
  </w:style>
  <w:style w:type="paragraph" w:customStyle="1" w:styleId="SBIRImportantNote">
    <w:name w:val="SBIR Important Note"/>
    <w:basedOn w:val="SBIRBody"/>
    <w:link w:val="SBIRImportantNoteChar"/>
    <w:uiPriority w:val="1"/>
    <w:qFormat/>
    <w:rsid w:val="7080D7DD"/>
    <w:rPr>
      <w:b/>
      <w:bCs/>
      <w:color w:val="FF0000"/>
    </w:rPr>
  </w:style>
  <w:style w:type="character" w:customStyle="1" w:styleId="SBIRImportantNoteChar">
    <w:name w:val="SBIR Important Note Char"/>
    <w:basedOn w:val="SBIRBodyChar"/>
    <w:link w:val="SBIRImportantNote"/>
    <w:uiPriority w:val="1"/>
    <w:rsid w:val="7080D7DD"/>
    <w:rPr>
      <w:rFonts w:asciiTheme="minorHAnsi" w:eastAsiaTheme="minorEastAsia" w:hAnsiTheme="minorHAnsi" w:cstheme="minorBidi"/>
      <w:b/>
      <w:bCs/>
      <w:noProof w:val="0"/>
      <w:color w:val="FF0000"/>
      <w:sz w:val="22"/>
      <w:szCs w:val="22"/>
      <w:lang w:val="en-US"/>
    </w:rPr>
  </w:style>
  <w:style w:type="character" w:customStyle="1" w:styleId="Heading2Char">
    <w:name w:val="Heading 2 Char"/>
    <w:basedOn w:val="DefaultParagraphFont"/>
    <w:link w:val="Heading2"/>
    <w:uiPriority w:val="1"/>
    <w:rsid w:val="7080D7DD"/>
    <w:rPr>
      <w:rFonts w:asciiTheme="minorHAnsi" w:eastAsiaTheme="minorEastAsia" w:hAnsiTheme="minorHAnsi" w:cstheme="minorBidi"/>
      <w:b/>
      <w:bCs/>
      <w:noProof w:val="0"/>
      <w:color w:val="000000" w:themeColor="text1"/>
      <w:sz w:val="24"/>
      <w:szCs w:val="24"/>
      <w:lang w:val="en-US"/>
    </w:rPr>
  </w:style>
  <w:style w:type="table" w:styleId="PlainTable1">
    <w:name w:val="Plain Table 1"/>
    <w:basedOn w:val="TableNormal"/>
    <w:uiPriority w:val="41"/>
    <w:rsid w:val="00987A5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basedOn w:val="TableNormal"/>
    <w:next w:val="TableGrid"/>
    <w:uiPriority w:val="59"/>
    <w:rsid w:val="00126ABD"/>
    <w:rPr>
      <w:rFonts w:asciiTheme="minorHAnsi" w:eastAsiaTheme="minorEastAsia"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rsid w:val="7080D7DD"/>
    <w:rPr>
      <w:rFonts w:asciiTheme="minorHAnsi" w:eastAsiaTheme="minorEastAsia" w:hAnsiTheme="minorHAnsi" w:cstheme="minorBidi"/>
      <w:noProof w:val="0"/>
      <w:color w:val="000000" w:themeColor="text1"/>
      <w:sz w:val="24"/>
      <w:szCs w:val="24"/>
    </w:rPr>
  </w:style>
  <w:style w:type="character" w:customStyle="1" w:styleId="UnresolvedMention1">
    <w:name w:val="Unresolved Mention1"/>
    <w:basedOn w:val="DefaultParagraphFont"/>
    <w:uiPriority w:val="99"/>
    <w:unhideWhenUsed/>
    <w:rsid w:val="008275D0"/>
    <w:rPr>
      <w:color w:val="605E5C"/>
      <w:shd w:val="clear" w:color="auto" w:fill="E1DFDD"/>
    </w:rPr>
  </w:style>
  <w:style w:type="character" w:customStyle="1" w:styleId="Mention1">
    <w:name w:val="Mention1"/>
    <w:basedOn w:val="DefaultParagraphFont"/>
    <w:uiPriority w:val="99"/>
    <w:unhideWhenUsed/>
    <w:rsid w:val="008275D0"/>
    <w:rPr>
      <w:color w:val="2B579A"/>
      <w:shd w:val="clear" w:color="auto" w:fill="E1DFDD"/>
    </w:rPr>
  </w:style>
  <w:style w:type="character" w:customStyle="1" w:styleId="UnresolvedMention2">
    <w:name w:val="Unresolved Mention2"/>
    <w:basedOn w:val="DefaultParagraphFont"/>
    <w:uiPriority w:val="99"/>
    <w:unhideWhenUsed/>
    <w:rsid w:val="003A5068"/>
    <w:rPr>
      <w:color w:val="605E5C"/>
      <w:shd w:val="clear" w:color="auto" w:fill="E1DFDD"/>
    </w:rPr>
  </w:style>
  <w:style w:type="character" w:customStyle="1" w:styleId="Mention2">
    <w:name w:val="Mention2"/>
    <w:basedOn w:val="DefaultParagraphFont"/>
    <w:uiPriority w:val="99"/>
    <w:unhideWhenUsed/>
    <w:rsid w:val="003A5068"/>
    <w:rPr>
      <w:color w:val="2B579A"/>
      <w:shd w:val="clear" w:color="auto" w:fill="E1DFDD"/>
    </w:rPr>
  </w:style>
  <w:style w:type="paragraph" w:customStyle="1" w:styleId="SBIRHeader4">
    <w:name w:val="SBIR Header 4"/>
    <w:basedOn w:val="Heading4"/>
    <w:link w:val="SBIRHeader4Char"/>
    <w:uiPriority w:val="1"/>
    <w:qFormat/>
    <w:rsid w:val="7080D7DD"/>
    <w:pPr>
      <w:keepNext/>
      <w:keepLines/>
    </w:pPr>
    <w:rPr>
      <w:rFonts w:ascii="Times New Roman" w:eastAsiaTheme="majorEastAsia" w:hAnsi="Times New Roman" w:cstheme="majorBidi"/>
      <w:color w:val="auto"/>
    </w:rPr>
  </w:style>
  <w:style w:type="character" w:customStyle="1" w:styleId="SBIRHeader4Char">
    <w:name w:val="SBIR Header 4 Char"/>
    <w:basedOn w:val="DefaultParagraphFont"/>
    <w:link w:val="SBIRHeader4"/>
    <w:uiPriority w:val="1"/>
    <w:rsid w:val="7080D7DD"/>
    <w:rPr>
      <w:rFonts w:asciiTheme="minorHAnsi" w:eastAsiaTheme="majorEastAsia" w:hAnsiTheme="minorHAnsi" w:cstheme="majorBidi"/>
      <w:b/>
      <w:bCs/>
      <w:smallCaps/>
      <w:noProof w:val="0"/>
      <w:sz w:val="24"/>
      <w:szCs w:val="24"/>
      <w:lang w:val="en-US"/>
    </w:rPr>
  </w:style>
  <w:style w:type="character" w:styleId="UnresolvedMention">
    <w:name w:val="Unresolved Mention"/>
    <w:basedOn w:val="DefaultParagraphFont"/>
    <w:uiPriority w:val="99"/>
    <w:unhideWhenUsed/>
    <w:rsid w:val="008369F9"/>
    <w:rPr>
      <w:color w:val="605E5C"/>
      <w:shd w:val="clear" w:color="auto" w:fill="E1DFDD"/>
    </w:rPr>
  </w:style>
  <w:style w:type="character" w:styleId="Mention">
    <w:name w:val="Mention"/>
    <w:basedOn w:val="DefaultParagraphFont"/>
    <w:uiPriority w:val="99"/>
    <w:unhideWhenUsed/>
    <w:rsid w:val="004E038F"/>
    <w:rPr>
      <w:color w:val="2B579A"/>
      <w:shd w:val="clear" w:color="auto" w:fill="E1DFDD"/>
    </w:rPr>
  </w:style>
  <w:style w:type="paragraph" w:styleId="Subtitle">
    <w:name w:val="Subtitle"/>
    <w:basedOn w:val="Normal"/>
    <w:next w:val="Normal"/>
    <w:link w:val="SubtitleChar"/>
    <w:uiPriority w:val="11"/>
    <w:qFormat/>
    <w:rsid w:val="7080D7DD"/>
    <w:rPr>
      <w:rFonts w:ascii="Times New Roman" w:hAnsi="Times New Roman" w:cs="Times New Roman"/>
      <w:color w:val="5A5A5A"/>
    </w:rPr>
  </w:style>
  <w:style w:type="paragraph" w:styleId="Quote">
    <w:name w:val="Quote"/>
    <w:basedOn w:val="Normal"/>
    <w:next w:val="Normal"/>
    <w:link w:val="QuoteChar"/>
    <w:uiPriority w:val="29"/>
    <w:qFormat/>
    <w:rsid w:val="7080D7DD"/>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7080D7DD"/>
    <w:pPr>
      <w:spacing w:before="360" w:after="360"/>
      <w:ind w:left="864" w:right="864"/>
      <w:jc w:val="center"/>
    </w:pPr>
    <w:rPr>
      <w:i/>
      <w:iCs/>
      <w:color w:val="4F81BD" w:themeColor="accent1"/>
    </w:rPr>
  </w:style>
  <w:style w:type="character" w:customStyle="1" w:styleId="SubtitleChar">
    <w:name w:val="Subtitle Char"/>
    <w:basedOn w:val="DefaultParagraphFont"/>
    <w:link w:val="Subtitle"/>
    <w:uiPriority w:val="11"/>
    <w:rsid w:val="7080D7DD"/>
    <w:rPr>
      <w:rFonts w:asciiTheme="minorHAnsi" w:eastAsiaTheme="minorEastAsia" w:hAnsiTheme="minorHAnsi" w:cstheme="minorBidi"/>
      <w:noProof w:val="0"/>
      <w:color w:val="5A5A5A"/>
      <w:sz w:val="24"/>
      <w:szCs w:val="24"/>
      <w:lang w:val="en-US"/>
    </w:rPr>
  </w:style>
  <w:style w:type="character" w:customStyle="1" w:styleId="QuoteChar">
    <w:name w:val="Quote Char"/>
    <w:basedOn w:val="DefaultParagraphFont"/>
    <w:link w:val="Quote"/>
    <w:uiPriority w:val="29"/>
    <w:rsid w:val="7080D7DD"/>
    <w:rPr>
      <w:rFonts w:asciiTheme="minorHAnsi" w:eastAsiaTheme="minorEastAsia" w:hAnsiTheme="minorHAnsi" w:cstheme="minorBidi"/>
      <w:i/>
      <w:iCs/>
      <w:noProof w:val="0"/>
      <w:color w:val="404040" w:themeColor="text1" w:themeTint="BF"/>
      <w:sz w:val="24"/>
      <w:szCs w:val="24"/>
      <w:lang w:val="en-US"/>
    </w:rPr>
  </w:style>
  <w:style w:type="character" w:customStyle="1" w:styleId="IntenseQuoteChar">
    <w:name w:val="Intense Quote Char"/>
    <w:basedOn w:val="DefaultParagraphFont"/>
    <w:link w:val="IntenseQuote"/>
    <w:uiPriority w:val="30"/>
    <w:rsid w:val="7080D7DD"/>
    <w:rPr>
      <w:rFonts w:asciiTheme="minorHAnsi" w:eastAsiaTheme="minorEastAsia" w:hAnsiTheme="minorHAnsi" w:cstheme="minorBidi"/>
      <w:i/>
      <w:iCs/>
      <w:noProof w:val="0"/>
      <w:color w:val="4F81BD" w:themeColor="accent1"/>
      <w:sz w:val="24"/>
      <w:szCs w:val="24"/>
      <w:lang w:val="en-US"/>
    </w:rPr>
  </w:style>
  <w:style w:type="character" w:customStyle="1" w:styleId="Heading1Char">
    <w:name w:val="Heading 1 Char"/>
    <w:basedOn w:val="DefaultParagraphFont"/>
    <w:link w:val="Heading1"/>
    <w:uiPriority w:val="1"/>
    <w:rsid w:val="002872AB"/>
    <w:rPr>
      <w:rFonts w:asciiTheme="minorHAnsi" w:eastAsiaTheme="minorEastAsia" w:hAnsiTheme="minorHAnsi" w:cstheme="minorBidi"/>
      <w:b/>
      <w:bCs/>
      <w:color w:val="000000" w:themeColor="text1"/>
      <w:sz w:val="24"/>
      <w:szCs w:val="24"/>
      <w:u w:val="single"/>
    </w:rPr>
  </w:style>
  <w:style w:type="character" w:customStyle="1" w:styleId="Heading5Char">
    <w:name w:val="Heading 5 Char"/>
    <w:basedOn w:val="DefaultParagraphFont"/>
    <w:link w:val="Heading5"/>
    <w:uiPriority w:val="1"/>
    <w:rsid w:val="002872AB"/>
    <w:rPr>
      <w:rFonts w:asciiTheme="minorHAnsi" w:eastAsiaTheme="minorEastAsia" w:hAnsiTheme="minorHAnsi" w:cstheme="minorBidi"/>
      <w:b/>
      <w:bCs/>
      <w:smallCaps/>
      <w:color w:val="000000" w:themeColor="text1"/>
      <w:sz w:val="28"/>
      <w:szCs w:val="28"/>
    </w:rPr>
  </w:style>
  <w:style w:type="character" w:customStyle="1" w:styleId="Heading6Char">
    <w:name w:val="Heading 6 Char"/>
    <w:basedOn w:val="DefaultParagraphFont"/>
    <w:link w:val="Heading6"/>
    <w:uiPriority w:val="1"/>
    <w:rsid w:val="002872AB"/>
    <w:rPr>
      <w:rFonts w:ascii="Arial" w:hAnsi="Arial"/>
      <w:b/>
      <w:bCs/>
      <w:color w:val="000000" w:themeColor="text1"/>
      <w:sz w:val="22"/>
      <w:szCs w:val="22"/>
      <w:u w:val="single"/>
    </w:rPr>
  </w:style>
  <w:style w:type="character" w:customStyle="1" w:styleId="Heading7Char">
    <w:name w:val="Heading 7 Char"/>
    <w:basedOn w:val="DefaultParagraphFont"/>
    <w:link w:val="Heading7"/>
    <w:uiPriority w:val="1"/>
    <w:rsid w:val="002872AB"/>
    <w:rPr>
      <w:rFonts w:ascii="Arial" w:hAnsi="Arial" w:cstheme="minorBidi"/>
      <w:b/>
      <w:bCs/>
      <w:color w:val="000000" w:themeColor="text1"/>
      <w:sz w:val="22"/>
      <w:szCs w:val="22"/>
    </w:rPr>
  </w:style>
  <w:style w:type="character" w:customStyle="1" w:styleId="Heading8Char">
    <w:name w:val="Heading 8 Char"/>
    <w:basedOn w:val="DefaultParagraphFont"/>
    <w:link w:val="Heading8"/>
    <w:uiPriority w:val="1"/>
    <w:rsid w:val="002872AB"/>
    <w:rPr>
      <w:rFonts w:ascii="Arial" w:hAnsi="Arial"/>
      <w:color w:val="000000" w:themeColor="text1"/>
      <w:sz w:val="22"/>
      <w:szCs w:val="22"/>
      <w:u w:val="single"/>
    </w:rPr>
  </w:style>
  <w:style w:type="character" w:customStyle="1" w:styleId="Heading9Char">
    <w:name w:val="Heading 9 Char"/>
    <w:basedOn w:val="DefaultParagraphFont"/>
    <w:link w:val="Heading9"/>
    <w:uiPriority w:val="1"/>
    <w:rsid w:val="002872AB"/>
    <w:rPr>
      <w:rFonts w:ascii="Arial" w:hAnsi="Arial" w:cstheme="minorBidi"/>
      <w:b/>
      <w:bCs/>
      <w:color w:val="000000" w:themeColor="text1"/>
      <w:sz w:val="22"/>
      <w:szCs w:val="22"/>
    </w:rPr>
  </w:style>
  <w:style w:type="character" w:customStyle="1" w:styleId="z-BottomofFormChar">
    <w:name w:val="z-Bottom of Form Char"/>
    <w:basedOn w:val="DefaultParagraphFont"/>
    <w:link w:val="z-BottomofForm"/>
    <w:rsid w:val="002872AB"/>
    <w:rPr>
      <w:rFonts w:ascii="Arial" w:hAnsi="Arial"/>
      <w:snapToGrid w:val="0"/>
      <w:vanish/>
      <w:sz w:val="16"/>
    </w:rPr>
  </w:style>
  <w:style w:type="character" w:customStyle="1" w:styleId="z-TopofFormChar">
    <w:name w:val="z-Top of Form Char"/>
    <w:basedOn w:val="DefaultParagraphFont"/>
    <w:link w:val="z-TopofForm"/>
    <w:rsid w:val="002872AB"/>
    <w:rPr>
      <w:rFonts w:ascii="Arial" w:hAnsi="Arial"/>
      <w:snapToGrid w:val="0"/>
      <w:vanish/>
      <w:sz w:val="16"/>
    </w:rPr>
  </w:style>
  <w:style w:type="character" w:customStyle="1" w:styleId="DocumentMapChar">
    <w:name w:val="Document Map Char"/>
    <w:basedOn w:val="DefaultParagraphFont"/>
    <w:link w:val="DocumentMap"/>
    <w:uiPriority w:val="1"/>
    <w:semiHidden/>
    <w:rsid w:val="002872AB"/>
    <w:rPr>
      <w:rFonts w:ascii="Tahoma" w:hAnsi="Tahoma"/>
      <w:color w:val="000000" w:themeColor="text1"/>
      <w:sz w:val="24"/>
      <w:szCs w:val="24"/>
    </w:rPr>
  </w:style>
  <w:style w:type="character" w:customStyle="1" w:styleId="BodyTextIndent3Char">
    <w:name w:val="Body Text Indent 3 Char"/>
    <w:basedOn w:val="DefaultParagraphFont"/>
    <w:link w:val="BodyTextIndent3"/>
    <w:uiPriority w:val="1"/>
    <w:rsid w:val="002872AB"/>
    <w:rPr>
      <w:rFonts w:ascii="Arial" w:hAnsi="Arial"/>
      <w:color w:val="000000" w:themeColor="text1"/>
      <w:sz w:val="22"/>
      <w:szCs w:val="22"/>
    </w:rPr>
  </w:style>
  <w:style w:type="character" w:customStyle="1" w:styleId="BodyTextChar">
    <w:name w:val="Body Text Char"/>
    <w:basedOn w:val="DefaultParagraphFont"/>
    <w:link w:val="BodyText"/>
    <w:rsid w:val="002872AB"/>
    <w:rPr>
      <w:rFonts w:ascii="Arial" w:hAnsi="Arial"/>
      <w:noProof/>
      <w:sz w:val="22"/>
    </w:rPr>
  </w:style>
  <w:style w:type="character" w:customStyle="1" w:styleId="BodyTextIndentChar">
    <w:name w:val="Body Text Indent Char"/>
    <w:basedOn w:val="DefaultParagraphFont"/>
    <w:link w:val="BodyTextIndent"/>
    <w:uiPriority w:val="1"/>
    <w:rsid w:val="002872AB"/>
    <w:rPr>
      <w:rFonts w:ascii="Arial" w:hAnsi="Arial" w:cstheme="minorBidi"/>
      <w:b/>
      <w:bCs/>
      <w:color w:val="000000" w:themeColor="text1"/>
      <w:sz w:val="22"/>
      <w:szCs w:val="22"/>
    </w:rPr>
  </w:style>
  <w:style w:type="character" w:customStyle="1" w:styleId="BodyText2Char">
    <w:name w:val="Body Text 2 Char"/>
    <w:basedOn w:val="DefaultParagraphFont"/>
    <w:link w:val="BodyText2"/>
    <w:rsid w:val="002872AB"/>
    <w:rPr>
      <w:rFonts w:ascii="Arial" w:hAnsi="Arial"/>
      <w:noProof/>
      <w:sz w:val="22"/>
    </w:rPr>
  </w:style>
  <w:style w:type="character" w:customStyle="1" w:styleId="BodyText3Char">
    <w:name w:val="Body Text 3 Char"/>
    <w:basedOn w:val="DefaultParagraphFont"/>
    <w:link w:val="BodyText3"/>
    <w:uiPriority w:val="1"/>
    <w:rsid w:val="002872AB"/>
    <w:rPr>
      <w:rFonts w:ascii="Arial" w:hAnsi="Arial" w:cstheme="minorBidi"/>
      <w:color w:val="0000FF"/>
      <w:sz w:val="22"/>
      <w:szCs w:val="22"/>
    </w:rPr>
  </w:style>
  <w:style w:type="character" w:customStyle="1" w:styleId="TitleChar">
    <w:name w:val="Title Char"/>
    <w:basedOn w:val="DefaultParagraphFont"/>
    <w:link w:val="Title"/>
    <w:uiPriority w:val="1"/>
    <w:rsid w:val="002872AB"/>
    <w:rPr>
      <w:rFonts w:asciiTheme="minorHAnsi" w:eastAsiaTheme="minorEastAsia" w:hAnsiTheme="minorHAnsi" w:cstheme="minorBidi"/>
      <w:b/>
      <w:bCs/>
      <w:color w:val="000000" w:themeColor="text1"/>
      <w:sz w:val="32"/>
      <w:szCs w:val="32"/>
    </w:rPr>
  </w:style>
  <w:style w:type="character" w:customStyle="1" w:styleId="cf01">
    <w:name w:val="cf01"/>
    <w:basedOn w:val="DefaultParagraphFont"/>
    <w:rsid w:val="00FC686F"/>
    <w:rPr>
      <w:rFonts w:ascii="Segoe UI" w:hAnsi="Segoe UI" w:cs="Segoe UI" w:hint="default"/>
      <w:sz w:val="18"/>
      <w:szCs w:val="18"/>
    </w:rPr>
  </w:style>
  <w:style w:type="paragraph" w:customStyle="1" w:styleId="pf0">
    <w:name w:val="pf0"/>
    <w:basedOn w:val="Normal"/>
    <w:rsid w:val="00873602"/>
    <w:pPr>
      <w:widowControl/>
      <w:spacing w:before="100" w:beforeAutospacing="1" w:after="100" w:afterAutospacing="1"/>
      <w:contextualSpacing w:val="0"/>
    </w:pPr>
    <w:rPr>
      <w:rFonts w:ascii="Times New Roman" w:eastAsia="Times New Roman" w:hAnsi="Times New Roman" w:cs="Times New Roman"/>
      <w:color w:val="auto"/>
    </w:rPr>
  </w:style>
  <w:style w:type="character" w:customStyle="1" w:styleId="cf11">
    <w:name w:val="cf11"/>
    <w:basedOn w:val="DefaultParagraphFont"/>
    <w:rsid w:val="00BB5A17"/>
    <w:rPr>
      <w:rFonts w:ascii="Segoe UI" w:hAnsi="Segoe UI" w:cs="Segoe UI" w:hint="default"/>
      <w:color w:val="FF0000"/>
      <w:sz w:val="18"/>
      <w:szCs w:val="18"/>
    </w:rPr>
  </w:style>
  <w:style w:type="character" w:customStyle="1" w:styleId="cf21">
    <w:name w:val="cf21"/>
    <w:basedOn w:val="DefaultParagraphFont"/>
    <w:rsid w:val="00BB5A17"/>
    <w:rPr>
      <w:rFonts w:ascii="Segoe UI" w:hAnsi="Segoe UI" w:cs="Segoe UI" w:hint="default"/>
      <w:color w:val="FF0000"/>
      <w:sz w:val="18"/>
      <w:szCs w:val="18"/>
    </w:rPr>
  </w:style>
  <w:style w:type="paragraph" w:customStyle="1" w:styleId="indent-1">
    <w:name w:val="indent-1"/>
    <w:basedOn w:val="Normal"/>
    <w:rsid w:val="000C68F7"/>
    <w:pPr>
      <w:widowControl/>
      <w:spacing w:before="100" w:beforeAutospacing="1" w:after="100" w:afterAutospacing="1"/>
      <w:contextualSpacing w:val="0"/>
    </w:pPr>
    <w:rPr>
      <w:rFonts w:ascii="Times New Roman" w:eastAsia="Times New Roman" w:hAnsi="Times New Roman" w:cs="Times New Roman"/>
      <w:color w:val="auto"/>
    </w:rPr>
  </w:style>
  <w:style w:type="character" w:customStyle="1" w:styleId="paragraph-hierarchy">
    <w:name w:val="paragraph-hierarchy"/>
    <w:basedOn w:val="DefaultParagraphFont"/>
    <w:rsid w:val="000C68F7"/>
  </w:style>
  <w:style w:type="character" w:customStyle="1" w:styleId="paren">
    <w:name w:val="paren"/>
    <w:basedOn w:val="DefaultParagraphFont"/>
    <w:rsid w:val="000C6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4130">
      <w:bodyDiv w:val="1"/>
      <w:marLeft w:val="0"/>
      <w:marRight w:val="0"/>
      <w:marTop w:val="0"/>
      <w:marBottom w:val="0"/>
      <w:divBdr>
        <w:top w:val="none" w:sz="0" w:space="0" w:color="auto"/>
        <w:left w:val="none" w:sz="0" w:space="0" w:color="auto"/>
        <w:bottom w:val="none" w:sz="0" w:space="0" w:color="auto"/>
        <w:right w:val="none" w:sz="0" w:space="0" w:color="auto"/>
      </w:divBdr>
    </w:div>
    <w:div w:id="37363914">
      <w:bodyDiv w:val="1"/>
      <w:marLeft w:val="0"/>
      <w:marRight w:val="0"/>
      <w:marTop w:val="0"/>
      <w:marBottom w:val="0"/>
      <w:divBdr>
        <w:top w:val="none" w:sz="0" w:space="0" w:color="auto"/>
        <w:left w:val="none" w:sz="0" w:space="0" w:color="auto"/>
        <w:bottom w:val="none" w:sz="0" w:space="0" w:color="auto"/>
        <w:right w:val="none" w:sz="0" w:space="0" w:color="auto"/>
      </w:divBdr>
      <w:divsChild>
        <w:div w:id="118450650">
          <w:marLeft w:val="0"/>
          <w:marRight w:val="0"/>
          <w:marTop w:val="0"/>
          <w:marBottom w:val="0"/>
          <w:divBdr>
            <w:top w:val="none" w:sz="0" w:space="0" w:color="auto"/>
            <w:left w:val="none" w:sz="0" w:space="0" w:color="auto"/>
            <w:bottom w:val="none" w:sz="0" w:space="0" w:color="auto"/>
            <w:right w:val="none" w:sz="0" w:space="0" w:color="auto"/>
          </w:divBdr>
          <w:divsChild>
            <w:div w:id="15664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22329">
      <w:bodyDiv w:val="1"/>
      <w:marLeft w:val="0"/>
      <w:marRight w:val="0"/>
      <w:marTop w:val="0"/>
      <w:marBottom w:val="0"/>
      <w:divBdr>
        <w:top w:val="none" w:sz="0" w:space="0" w:color="auto"/>
        <w:left w:val="none" w:sz="0" w:space="0" w:color="auto"/>
        <w:bottom w:val="none" w:sz="0" w:space="0" w:color="auto"/>
        <w:right w:val="none" w:sz="0" w:space="0" w:color="auto"/>
      </w:divBdr>
    </w:div>
    <w:div w:id="127629586">
      <w:bodyDiv w:val="1"/>
      <w:marLeft w:val="0"/>
      <w:marRight w:val="0"/>
      <w:marTop w:val="0"/>
      <w:marBottom w:val="0"/>
      <w:divBdr>
        <w:top w:val="none" w:sz="0" w:space="0" w:color="auto"/>
        <w:left w:val="none" w:sz="0" w:space="0" w:color="auto"/>
        <w:bottom w:val="none" w:sz="0" w:space="0" w:color="auto"/>
        <w:right w:val="none" w:sz="0" w:space="0" w:color="auto"/>
      </w:divBdr>
      <w:divsChild>
        <w:div w:id="569540290">
          <w:marLeft w:val="0"/>
          <w:marRight w:val="0"/>
          <w:marTop w:val="0"/>
          <w:marBottom w:val="0"/>
          <w:divBdr>
            <w:top w:val="none" w:sz="0" w:space="0" w:color="auto"/>
            <w:left w:val="none" w:sz="0" w:space="0" w:color="auto"/>
            <w:bottom w:val="none" w:sz="0" w:space="0" w:color="auto"/>
            <w:right w:val="none" w:sz="0" w:space="0" w:color="auto"/>
          </w:divBdr>
          <w:divsChild>
            <w:div w:id="808592014">
              <w:marLeft w:val="0"/>
              <w:marRight w:val="0"/>
              <w:marTop w:val="0"/>
              <w:marBottom w:val="0"/>
              <w:divBdr>
                <w:top w:val="none" w:sz="0" w:space="0" w:color="auto"/>
                <w:left w:val="none" w:sz="0" w:space="0" w:color="auto"/>
                <w:bottom w:val="none" w:sz="0" w:space="0" w:color="auto"/>
                <w:right w:val="none" w:sz="0" w:space="0" w:color="auto"/>
              </w:divBdr>
            </w:div>
            <w:div w:id="209585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01273">
      <w:bodyDiv w:val="1"/>
      <w:marLeft w:val="0"/>
      <w:marRight w:val="0"/>
      <w:marTop w:val="0"/>
      <w:marBottom w:val="0"/>
      <w:divBdr>
        <w:top w:val="none" w:sz="0" w:space="0" w:color="auto"/>
        <w:left w:val="none" w:sz="0" w:space="0" w:color="auto"/>
        <w:bottom w:val="none" w:sz="0" w:space="0" w:color="auto"/>
        <w:right w:val="none" w:sz="0" w:space="0" w:color="auto"/>
      </w:divBdr>
    </w:div>
    <w:div w:id="143857423">
      <w:bodyDiv w:val="1"/>
      <w:marLeft w:val="0"/>
      <w:marRight w:val="0"/>
      <w:marTop w:val="0"/>
      <w:marBottom w:val="0"/>
      <w:divBdr>
        <w:top w:val="none" w:sz="0" w:space="0" w:color="auto"/>
        <w:left w:val="none" w:sz="0" w:space="0" w:color="auto"/>
        <w:bottom w:val="none" w:sz="0" w:space="0" w:color="auto"/>
        <w:right w:val="none" w:sz="0" w:space="0" w:color="auto"/>
      </w:divBdr>
    </w:div>
    <w:div w:id="145560177">
      <w:bodyDiv w:val="1"/>
      <w:marLeft w:val="0"/>
      <w:marRight w:val="0"/>
      <w:marTop w:val="0"/>
      <w:marBottom w:val="0"/>
      <w:divBdr>
        <w:top w:val="none" w:sz="0" w:space="0" w:color="auto"/>
        <w:left w:val="none" w:sz="0" w:space="0" w:color="auto"/>
        <w:bottom w:val="none" w:sz="0" w:space="0" w:color="auto"/>
        <w:right w:val="none" w:sz="0" w:space="0" w:color="auto"/>
      </w:divBdr>
    </w:div>
    <w:div w:id="155995446">
      <w:bodyDiv w:val="1"/>
      <w:marLeft w:val="0"/>
      <w:marRight w:val="0"/>
      <w:marTop w:val="0"/>
      <w:marBottom w:val="0"/>
      <w:divBdr>
        <w:top w:val="none" w:sz="0" w:space="0" w:color="auto"/>
        <w:left w:val="none" w:sz="0" w:space="0" w:color="auto"/>
        <w:bottom w:val="none" w:sz="0" w:space="0" w:color="auto"/>
        <w:right w:val="none" w:sz="0" w:space="0" w:color="auto"/>
      </w:divBdr>
    </w:div>
    <w:div w:id="210000700">
      <w:bodyDiv w:val="1"/>
      <w:marLeft w:val="0"/>
      <w:marRight w:val="0"/>
      <w:marTop w:val="0"/>
      <w:marBottom w:val="0"/>
      <w:divBdr>
        <w:top w:val="none" w:sz="0" w:space="0" w:color="auto"/>
        <w:left w:val="none" w:sz="0" w:space="0" w:color="auto"/>
        <w:bottom w:val="none" w:sz="0" w:space="0" w:color="auto"/>
        <w:right w:val="none" w:sz="0" w:space="0" w:color="auto"/>
      </w:divBdr>
    </w:div>
    <w:div w:id="212424224">
      <w:bodyDiv w:val="1"/>
      <w:marLeft w:val="0"/>
      <w:marRight w:val="0"/>
      <w:marTop w:val="0"/>
      <w:marBottom w:val="0"/>
      <w:divBdr>
        <w:top w:val="none" w:sz="0" w:space="0" w:color="auto"/>
        <w:left w:val="none" w:sz="0" w:space="0" w:color="auto"/>
        <w:bottom w:val="none" w:sz="0" w:space="0" w:color="auto"/>
        <w:right w:val="none" w:sz="0" w:space="0" w:color="auto"/>
      </w:divBdr>
    </w:div>
    <w:div w:id="250162279">
      <w:bodyDiv w:val="1"/>
      <w:marLeft w:val="0"/>
      <w:marRight w:val="0"/>
      <w:marTop w:val="0"/>
      <w:marBottom w:val="0"/>
      <w:divBdr>
        <w:top w:val="none" w:sz="0" w:space="0" w:color="auto"/>
        <w:left w:val="none" w:sz="0" w:space="0" w:color="auto"/>
        <w:bottom w:val="none" w:sz="0" w:space="0" w:color="auto"/>
        <w:right w:val="none" w:sz="0" w:space="0" w:color="auto"/>
      </w:divBdr>
      <w:divsChild>
        <w:div w:id="1883590212">
          <w:marLeft w:val="0"/>
          <w:marRight w:val="0"/>
          <w:marTop w:val="0"/>
          <w:marBottom w:val="0"/>
          <w:divBdr>
            <w:top w:val="none" w:sz="0" w:space="0" w:color="auto"/>
            <w:left w:val="none" w:sz="0" w:space="0" w:color="auto"/>
            <w:bottom w:val="none" w:sz="0" w:space="0" w:color="auto"/>
            <w:right w:val="none" w:sz="0" w:space="0" w:color="auto"/>
          </w:divBdr>
        </w:div>
        <w:div w:id="430901104">
          <w:marLeft w:val="0"/>
          <w:marRight w:val="0"/>
          <w:marTop w:val="0"/>
          <w:marBottom w:val="0"/>
          <w:divBdr>
            <w:top w:val="none" w:sz="0" w:space="0" w:color="auto"/>
            <w:left w:val="none" w:sz="0" w:space="0" w:color="auto"/>
            <w:bottom w:val="none" w:sz="0" w:space="0" w:color="auto"/>
            <w:right w:val="none" w:sz="0" w:space="0" w:color="auto"/>
          </w:divBdr>
        </w:div>
        <w:div w:id="1650554812">
          <w:marLeft w:val="0"/>
          <w:marRight w:val="0"/>
          <w:marTop w:val="0"/>
          <w:marBottom w:val="0"/>
          <w:divBdr>
            <w:top w:val="none" w:sz="0" w:space="0" w:color="auto"/>
            <w:left w:val="none" w:sz="0" w:space="0" w:color="auto"/>
            <w:bottom w:val="none" w:sz="0" w:space="0" w:color="auto"/>
            <w:right w:val="none" w:sz="0" w:space="0" w:color="auto"/>
          </w:divBdr>
        </w:div>
      </w:divsChild>
    </w:div>
    <w:div w:id="270280379">
      <w:bodyDiv w:val="1"/>
      <w:marLeft w:val="0"/>
      <w:marRight w:val="0"/>
      <w:marTop w:val="0"/>
      <w:marBottom w:val="0"/>
      <w:divBdr>
        <w:top w:val="none" w:sz="0" w:space="0" w:color="auto"/>
        <w:left w:val="none" w:sz="0" w:space="0" w:color="auto"/>
        <w:bottom w:val="none" w:sz="0" w:space="0" w:color="auto"/>
        <w:right w:val="none" w:sz="0" w:space="0" w:color="auto"/>
      </w:divBdr>
    </w:div>
    <w:div w:id="271481574">
      <w:bodyDiv w:val="1"/>
      <w:marLeft w:val="0"/>
      <w:marRight w:val="0"/>
      <w:marTop w:val="0"/>
      <w:marBottom w:val="0"/>
      <w:divBdr>
        <w:top w:val="none" w:sz="0" w:space="0" w:color="auto"/>
        <w:left w:val="none" w:sz="0" w:space="0" w:color="auto"/>
        <w:bottom w:val="none" w:sz="0" w:space="0" w:color="auto"/>
        <w:right w:val="none" w:sz="0" w:space="0" w:color="auto"/>
      </w:divBdr>
      <w:divsChild>
        <w:div w:id="1613198918">
          <w:marLeft w:val="0"/>
          <w:marRight w:val="0"/>
          <w:marTop w:val="0"/>
          <w:marBottom w:val="0"/>
          <w:divBdr>
            <w:top w:val="none" w:sz="0" w:space="0" w:color="auto"/>
            <w:left w:val="none" w:sz="0" w:space="0" w:color="auto"/>
            <w:bottom w:val="none" w:sz="0" w:space="0" w:color="auto"/>
            <w:right w:val="none" w:sz="0" w:space="0" w:color="auto"/>
          </w:divBdr>
          <w:divsChild>
            <w:div w:id="175743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828280">
      <w:bodyDiv w:val="1"/>
      <w:marLeft w:val="0"/>
      <w:marRight w:val="0"/>
      <w:marTop w:val="0"/>
      <w:marBottom w:val="0"/>
      <w:divBdr>
        <w:top w:val="none" w:sz="0" w:space="0" w:color="auto"/>
        <w:left w:val="none" w:sz="0" w:space="0" w:color="auto"/>
        <w:bottom w:val="none" w:sz="0" w:space="0" w:color="auto"/>
        <w:right w:val="none" w:sz="0" w:space="0" w:color="auto"/>
      </w:divBdr>
    </w:div>
    <w:div w:id="316152247">
      <w:bodyDiv w:val="1"/>
      <w:marLeft w:val="0"/>
      <w:marRight w:val="0"/>
      <w:marTop w:val="0"/>
      <w:marBottom w:val="0"/>
      <w:divBdr>
        <w:top w:val="none" w:sz="0" w:space="0" w:color="auto"/>
        <w:left w:val="none" w:sz="0" w:space="0" w:color="auto"/>
        <w:bottom w:val="none" w:sz="0" w:space="0" w:color="auto"/>
        <w:right w:val="none" w:sz="0" w:space="0" w:color="auto"/>
      </w:divBdr>
    </w:div>
    <w:div w:id="347489873">
      <w:bodyDiv w:val="1"/>
      <w:marLeft w:val="0"/>
      <w:marRight w:val="0"/>
      <w:marTop w:val="0"/>
      <w:marBottom w:val="0"/>
      <w:divBdr>
        <w:top w:val="none" w:sz="0" w:space="0" w:color="auto"/>
        <w:left w:val="none" w:sz="0" w:space="0" w:color="auto"/>
        <w:bottom w:val="none" w:sz="0" w:space="0" w:color="auto"/>
        <w:right w:val="none" w:sz="0" w:space="0" w:color="auto"/>
      </w:divBdr>
    </w:div>
    <w:div w:id="359283538">
      <w:bodyDiv w:val="1"/>
      <w:marLeft w:val="0"/>
      <w:marRight w:val="0"/>
      <w:marTop w:val="0"/>
      <w:marBottom w:val="0"/>
      <w:divBdr>
        <w:top w:val="none" w:sz="0" w:space="0" w:color="auto"/>
        <w:left w:val="none" w:sz="0" w:space="0" w:color="auto"/>
        <w:bottom w:val="none" w:sz="0" w:space="0" w:color="auto"/>
        <w:right w:val="none" w:sz="0" w:space="0" w:color="auto"/>
      </w:divBdr>
      <w:divsChild>
        <w:div w:id="936476244">
          <w:marLeft w:val="0"/>
          <w:marRight w:val="0"/>
          <w:marTop w:val="0"/>
          <w:marBottom w:val="0"/>
          <w:divBdr>
            <w:top w:val="none" w:sz="0" w:space="0" w:color="auto"/>
            <w:left w:val="none" w:sz="0" w:space="0" w:color="auto"/>
            <w:bottom w:val="none" w:sz="0" w:space="0" w:color="auto"/>
            <w:right w:val="none" w:sz="0" w:space="0" w:color="auto"/>
          </w:divBdr>
          <w:divsChild>
            <w:div w:id="359816098">
              <w:marLeft w:val="0"/>
              <w:marRight w:val="0"/>
              <w:marTop w:val="0"/>
              <w:marBottom w:val="0"/>
              <w:divBdr>
                <w:top w:val="none" w:sz="0" w:space="0" w:color="auto"/>
                <w:left w:val="none" w:sz="0" w:space="0" w:color="auto"/>
                <w:bottom w:val="none" w:sz="0" w:space="0" w:color="auto"/>
                <w:right w:val="none" w:sz="0" w:space="0" w:color="auto"/>
              </w:divBdr>
            </w:div>
          </w:divsChild>
        </w:div>
        <w:div w:id="1286110064">
          <w:marLeft w:val="0"/>
          <w:marRight w:val="0"/>
          <w:marTop w:val="0"/>
          <w:marBottom w:val="0"/>
          <w:divBdr>
            <w:top w:val="none" w:sz="0" w:space="0" w:color="auto"/>
            <w:left w:val="none" w:sz="0" w:space="0" w:color="auto"/>
            <w:bottom w:val="none" w:sz="0" w:space="0" w:color="auto"/>
            <w:right w:val="none" w:sz="0" w:space="0" w:color="auto"/>
          </w:divBdr>
        </w:div>
        <w:div w:id="1847820169">
          <w:marLeft w:val="0"/>
          <w:marRight w:val="0"/>
          <w:marTop w:val="0"/>
          <w:marBottom w:val="0"/>
          <w:divBdr>
            <w:top w:val="none" w:sz="0" w:space="0" w:color="auto"/>
            <w:left w:val="none" w:sz="0" w:space="0" w:color="auto"/>
            <w:bottom w:val="none" w:sz="0" w:space="0" w:color="auto"/>
            <w:right w:val="none" w:sz="0" w:space="0" w:color="auto"/>
          </w:divBdr>
        </w:div>
      </w:divsChild>
    </w:div>
    <w:div w:id="366760097">
      <w:bodyDiv w:val="1"/>
      <w:marLeft w:val="0"/>
      <w:marRight w:val="0"/>
      <w:marTop w:val="0"/>
      <w:marBottom w:val="0"/>
      <w:divBdr>
        <w:top w:val="none" w:sz="0" w:space="0" w:color="auto"/>
        <w:left w:val="none" w:sz="0" w:space="0" w:color="auto"/>
        <w:bottom w:val="none" w:sz="0" w:space="0" w:color="auto"/>
        <w:right w:val="none" w:sz="0" w:space="0" w:color="auto"/>
      </w:divBdr>
    </w:div>
    <w:div w:id="392781395">
      <w:bodyDiv w:val="1"/>
      <w:marLeft w:val="0"/>
      <w:marRight w:val="0"/>
      <w:marTop w:val="0"/>
      <w:marBottom w:val="0"/>
      <w:divBdr>
        <w:top w:val="none" w:sz="0" w:space="0" w:color="auto"/>
        <w:left w:val="none" w:sz="0" w:space="0" w:color="auto"/>
        <w:bottom w:val="none" w:sz="0" w:space="0" w:color="auto"/>
        <w:right w:val="none" w:sz="0" w:space="0" w:color="auto"/>
      </w:divBdr>
    </w:div>
    <w:div w:id="395514905">
      <w:bodyDiv w:val="1"/>
      <w:marLeft w:val="0"/>
      <w:marRight w:val="0"/>
      <w:marTop w:val="0"/>
      <w:marBottom w:val="0"/>
      <w:divBdr>
        <w:top w:val="none" w:sz="0" w:space="0" w:color="auto"/>
        <w:left w:val="none" w:sz="0" w:space="0" w:color="auto"/>
        <w:bottom w:val="none" w:sz="0" w:space="0" w:color="auto"/>
        <w:right w:val="none" w:sz="0" w:space="0" w:color="auto"/>
      </w:divBdr>
    </w:div>
    <w:div w:id="442920270">
      <w:bodyDiv w:val="1"/>
      <w:marLeft w:val="0"/>
      <w:marRight w:val="0"/>
      <w:marTop w:val="0"/>
      <w:marBottom w:val="0"/>
      <w:divBdr>
        <w:top w:val="none" w:sz="0" w:space="0" w:color="auto"/>
        <w:left w:val="none" w:sz="0" w:space="0" w:color="auto"/>
        <w:bottom w:val="none" w:sz="0" w:space="0" w:color="auto"/>
        <w:right w:val="none" w:sz="0" w:space="0" w:color="auto"/>
      </w:divBdr>
    </w:div>
    <w:div w:id="464469682">
      <w:bodyDiv w:val="1"/>
      <w:marLeft w:val="0"/>
      <w:marRight w:val="0"/>
      <w:marTop w:val="0"/>
      <w:marBottom w:val="0"/>
      <w:divBdr>
        <w:top w:val="none" w:sz="0" w:space="0" w:color="auto"/>
        <w:left w:val="none" w:sz="0" w:space="0" w:color="auto"/>
        <w:bottom w:val="none" w:sz="0" w:space="0" w:color="auto"/>
        <w:right w:val="none" w:sz="0" w:space="0" w:color="auto"/>
      </w:divBdr>
    </w:div>
    <w:div w:id="494613293">
      <w:bodyDiv w:val="1"/>
      <w:marLeft w:val="0"/>
      <w:marRight w:val="0"/>
      <w:marTop w:val="0"/>
      <w:marBottom w:val="0"/>
      <w:divBdr>
        <w:top w:val="none" w:sz="0" w:space="0" w:color="auto"/>
        <w:left w:val="none" w:sz="0" w:space="0" w:color="auto"/>
        <w:bottom w:val="none" w:sz="0" w:space="0" w:color="auto"/>
        <w:right w:val="none" w:sz="0" w:space="0" w:color="auto"/>
      </w:divBdr>
    </w:div>
    <w:div w:id="539513585">
      <w:bodyDiv w:val="1"/>
      <w:marLeft w:val="0"/>
      <w:marRight w:val="0"/>
      <w:marTop w:val="0"/>
      <w:marBottom w:val="0"/>
      <w:divBdr>
        <w:top w:val="none" w:sz="0" w:space="0" w:color="auto"/>
        <w:left w:val="none" w:sz="0" w:space="0" w:color="auto"/>
        <w:bottom w:val="none" w:sz="0" w:space="0" w:color="auto"/>
        <w:right w:val="none" w:sz="0" w:space="0" w:color="auto"/>
      </w:divBdr>
    </w:div>
    <w:div w:id="584462488">
      <w:bodyDiv w:val="1"/>
      <w:marLeft w:val="0"/>
      <w:marRight w:val="0"/>
      <w:marTop w:val="0"/>
      <w:marBottom w:val="0"/>
      <w:divBdr>
        <w:top w:val="none" w:sz="0" w:space="0" w:color="auto"/>
        <w:left w:val="none" w:sz="0" w:space="0" w:color="auto"/>
        <w:bottom w:val="none" w:sz="0" w:space="0" w:color="auto"/>
        <w:right w:val="none" w:sz="0" w:space="0" w:color="auto"/>
      </w:divBdr>
    </w:div>
    <w:div w:id="671297742">
      <w:bodyDiv w:val="1"/>
      <w:marLeft w:val="0"/>
      <w:marRight w:val="0"/>
      <w:marTop w:val="0"/>
      <w:marBottom w:val="0"/>
      <w:divBdr>
        <w:top w:val="none" w:sz="0" w:space="0" w:color="auto"/>
        <w:left w:val="none" w:sz="0" w:space="0" w:color="auto"/>
        <w:bottom w:val="none" w:sz="0" w:space="0" w:color="auto"/>
        <w:right w:val="none" w:sz="0" w:space="0" w:color="auto"/>
      </w:divBdr>
    </w:div>
    <w:div w:id="672953443">
      <w:bodyDiv w:val="1"/>
      <w:marLeft w:val="0"/>
      <w:marRight w:val="0"/>
      <w:marTop w:val="0"/>
      <w:marBottom w:val="0"/>
      <w:divBdr>
        <w:top w:val="none" w:sz="0" w:space="0" w:color="auto"/>
        <w:left w:val="none" w:sz="0" w:space="0" w:color="auto"/>
        <w:bottom w:val="none" w:sz="0" w:space="0" w:color="auto"/>
        <w:right w:val="none" w:sz="0" w:space="0" w:color="auto"/>
      </w:divBdr>
    </w:div>
    <w:div w:id="699357262">
      <w:bodyDiv w:val="1"/>
      <w:marLeft w:val="0"/>
      <w:marRight w:val="0"/>
      <w:marTop w:val="0"/>
      <w:marBottom w:val="0"/>
      <w:divBdr>
        <w:top w:val="none" w:sz="0" w:space="0" w:color="auto"/>
        <w:left w:val="none" w:sz="0" w:space="0" w:color="auto"/>
        <w:bottom w:val="none" w:sz="0" w:space="0" w:color="auto"/>
        <w:right w:val="none" w:sz="0" w:space="0" w:color="auto"/>
      </w:divBdr>
    </w:div>
    <w:div w:id="726415425">
      <w:bodyDiv w:val="1"/>
      <w:marLeft w:val="0"/>
      <w:marRight w:val="0"/>
      <w:marTop w:val="0"/>
      <w:marBottom w:val="0"/>
      <w:divBdr>
        <w:top w:val="none" w:sz="0" w:space="0" w:color="auto"/>
        <w:left w:val="none" w:sz="0" w:space="0" w:color="auto"/>
        <w:bottom w:val="none" w:sz="0" w:space="0" w:color="auto"/>
        <w:right w:val="none" w:sz="0" w:space="0" w:color="auto"/>
      </w:divBdr>
    </w:div>
    <w:div w:id="750587238">
      <w:bodyDiv w:val="1"/>
      <w:marLeft w:val="0"/>
      <w:marRight w:val="0"/>
      <w:marTop w:val="0"/>
      <w:marBottom w:val="0"/>
      <w:divBdr>
        <w:top w:val="none" w:sz="0" w:space="0" w:color="auto"/>
        <w:left w:val="none" w:sz="0" w:space="0" w:color="auto"/>
        <w:bottom w:val="none" w:sz="0" w:space="0" w:color="auto"/>
        <w:right w:val="none" w:sz="0" w:space="0" w:color="auto"/>
      </w:divBdr>
    </w:div>
    <w:div w:id="784428715">
      <w:bodyDiv w:val="1"/>
      <w:marLeft w:val="0"/>
      <w:marRight w:val="0"/>
      <w:marTop w:val="0"/>
      <w:marBottom w:val="0"/>
      <w:divBdr>
        <w:top w:val="none" w:sz="0" w:space="0" w:color="auto"/>
        <w:left w:val="none" w:sz="0" w:space="0" w:color="auto"/>
        <w:bottom w:val="none" w:sz="0" w:space="0" w:color="auto"/>
        <w:right w:val="none" w:sz="0" w:space="0" w:color="auto"/>
      </w:divBdr>
    </w:div>
    <w:div w:id="852690505">
      <w:bodyDiv w:val="1"/>
      <w:marLeft w:val="225"/>
      <w:marRight w:val="0"/>
      <w:marTop w:val="375"/>
      <w:marBottom w:val="0"/>
      <w:divBdr>
        <w:top w:val="none" w:sz="0" w:space="0" w:color="auto"/>
        <w:left w:val="none" w:sz="0" w:space="0" w:color="auto"/>
        <w:bottom w:val="none" w:sz="0" w:space="0" w:color="auto"/>
        <w:right w:val="none" w:sz="0" w:space="0" w:color="auto"/>
      </w:divBdr>
    </w:div>
    <w:div w:id="913276284">
      <w:bodyDiv w:val="1"/>
      <w:marLeft w:val="0"/>
      <w:marRight w:val="0"/>
      <w:marTop w:val="0"/>
      <w:marBottom w:val="0"/>
      <w:divBdr>
        <w:top w:val="none" w:sz="0" w:space="0" w:color="auto"/>
        <w:left w:val="none" w:sz="0" w:space="0" w:color="auto"/>
        <w:bottom w:val="none" w:sz="0" w:space="0" w:color="auto"/>
        <w:right w:val="none" w:sz="0" w:space="0" w:color="auto"/>
      </w:divBdr>
    </w:div>
    <w:div w:id="913666636">
      <w:bodyDiv w:val="1"/>
      <w:marLeft w:val="0"/>
      <w:marRight w:val="0"/>
      <w:marTop w:val="0"/>
      <w:marBottom w:val="0"/>
      <w:divBdr>
        <w:top w:val="none" w:sz="0" w:space="0" w:color="auto"/>
        <w:left w:val="none" w:sz="0" w:space="0" w:color="auto"/>
        <w:bottom w:val="none" w:sz="0" w:space="0" w:color="auto"/>
        <w:right w:val="none" w:sz="0" w:space="0" w:color="auto"/>
      </w:divBdr>
    </w:div>
    <w:div w:id="943919871">
      <w:bodyDiv w:val="1"/>
      <w:marLeft w:val="0"/>
      <w:marRight w:val="0"/>
      <w:marTop w:val="0"/>
      <w:marBottom w:val="0"/>
      <w:divBdr>
        <w:top w:val="none" w:sz="0" w:space="0" w:color="auto"/>
        <w:left w:val="none" w:sz="0" w:space="0" w:color="auto"/>
        <w:bottom w:val="none" w:sz="0" w:space="0" w:color="auto"/>
        <w:right w:val="none" w:sz="0" w:space="0" w:color="auto"/>
      </w:divBdr>
      <w:divsChild>
        <w:div w:id="965550154">
          <w:marLeft w:val="0"/>
          <w:marRight w:val="0"/>
          <w:marTop w:val="0"/>
          <w:marBottom w:val="0"/>
          <w:divBdr>
            <w:top w:val="none" w:sz="0" w:space="0" w:color="auto"/>
            <w:left w:val="none" w:sz="0" w:space="0" w:color="auto"/>
            <w:bottom w:val="none" w:sz="0" w:space="0" w:color="auto"/>
            <w:right w:val="none" w:sz="0" w:space="0" w:color="auto"/>
          </w:divBdr>
          <w:divsChild>
            <w:div w:id="1763843269">
              <w:marLeft w:val="0"/>
              <w:marRight w:val="0"/>
              <w:marTop w:val="0"/>
              <w:marBottom w:val="0"/>
              <w:divBdr>
                <w:top w:val="none" w:sz="0" w:space="0" w:color="auto"/>
                <w:left w:val="none" w:sz="0" w:space="0" w:color="auto"/>
                <w:bottom w:val="none" w:sz="0" w:space="0" w:color="auto"/>
                <w:right w:val="none" w:sz="0" w:space="0" w:color="auto"/>
              </w:divBdr>
            </w:div>
            <w:div w:id="201687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602338">
      <w:bodyDiv w:val="1"/>
      <w:marLeft w:val="0"/>
      <w:marRight w:val="0"/>
      <w:marTop w:val="0"/>
      <w:marBottom w:val="0"/>
      <w:divBdr>
        <w:top w:val="none" w:sz="0" w:space="0" w:color="auto"/>
        <w:left w:val="none" w:sz="0" w:space="0" w:color="auto"/>
        <w:bottom w:val="none" w:sz="0" w:space="0" w:color="auto"/>
        <w:right w:val="none" w:sz="0" w:space="0" w:color="auto"/>
      </w:divBdr>
    </w:div>
    <w:div w:id="998466394">
      <w:bodyDiv w:val="1"/>
      <w:marLeft w:val="0"/>
      <w:marRight w:val="0"/>
      <w:marTop w:val="0"/>
      <w:marBottom w:val="0"/>
      <w:divBdr>
        <w:top w:val="none" w:sz="0" w:space="0" w:color="auto"/>
        <w:left w:val="none" w:sz="0" w:space="0" w:color="auto"/>
        <w:bottom w:val="none" w:sz="0" w:space="0" w:color="auto"/>
        <w:right w:val="none" w:sz="0" w:space="0" w:color="auto"/>
      </w:divBdr>
    </w:div>
    <w:div w:id="1009718291">
      <w:bodyDiv w:val="1"/>
      <w:marLeft w:val="0"/>
      <w:marRight w:val="0"/>
      <w:marTop w:val="0"/>
      <w:marBottom w:val="0"/>
      <w:divBdr>
        <w:top w:val="none" w:sz="0" w:space="0" w:color="auto"/>
        <w:left w:val="none" w:sz="0" w:space="0" w:color="auto"/>
        <w:bottom w:val="none" w:sz="0" w:space="0" w:color="auto"/>
        <w:right w:val="none" w:sz="0" w:space="0" w:color="auto"/>
      </w:divBdr>
    </w:div>
    <w:div w:id="1016804732">
      <w:bodyDiv w:val="1"/>
      <w:marLeft w:val="0"/>
      <w:marRight w:val="0"/>
      <w:marTop w:val="0"/>
      <w:marBottom w:val="0"/>
      <w:divBdr>
        <w:top w:val="none" w:sz="0" w:space="0" w:color="auto"/>
        <w:left w:val="none" w:sz="0" w:space="0" w:color="auto"/>
        <w:bottom w:val="none" w:sz="0" w:space="0" w:color="auto"/>
        <w:right w:val="none" w:sz="0" w:space="0" w:color="auto"/>
      </w:divBdr>
    </w:div>
    <w:div w:id="1026517727">
      <w:bodyDiv w:val="1"/>
      <w:marLeft w:val="0"/>
      <w:marRight w:val="0"/>
      <w:marTop w:val="0"/>
      <w:marBottom w:val="0"/>
      <w:divBdr>
        <w:top w:val="none" w:sz="0" w:space="0" w:color="auto"/>
        <w:left w:val="none" w:sz="0" w:space="0" w:color="auto"/>
        <w:bottom w:val="none" w:sz="0" w:space="0" w:color="auto"/>
        <w:right w:val="none" w:sz="0" w:space="0" w:color="auto"/>
      </w:divBdr>
    </w:div>
    <w:div w:id="1051536708">
      <w:bodyDiv w:val="1"/>
      <w:marLeft w:val="0"/>
      <w:marRight w:val="0"/>
      <w:marTop w:val="0"/>
      <w:marBottom w:val="0"/>
      <w:divBdr>
        <w:top w:val="none" w:sz="0" w:space="0" w:color="auto"/>
        <w:left w:val="none" w:sz="0" w:space="0" w:color="auto"/>
        <w:bottom w:val="none" w:sz="0" w:space="0" w:color="auto"/>
        <w:right w:val="none" w:sz="0" w:space="0" w:color="auto"/>
      </w:divBdr>
      <w:divsChild>
        <w:div w:id="421100637">
          <w:marLeft w:val="0"/>
          <w:marRight w:val="0"/>
          <w:marTop w:val="0"/>
          <w:marBottom w:val="0"/>
          <w:divBdr>
            <w:top w:val="none" w:sz="0" w:space="0" w:color="auto"/>
            <w:left w:val="none" w:sz="0" w:space="0" w:color="auto"/>
            <w:bottom w:val="none" w:sz="0" w:space="0" w:color="auto"/>
            <w:right w:val="none" w:sz="0" w:space="0" w:color="auto"/>
          </w:divBdr>
        </w:div>
        <w:div w:id="473446928">
          <w:marLeft w:val="0"/>
          <w:marRight w:val="0"/>
          <w:marTop w:val="0"/>
          <w:marBottom w:val="0"/>
          <w:divBdr>
            <w:top w:val="none" w:sz="0" w:space="0" w:color="auto"/>
            <w:left w:val="none" w:sz="0" w:space="0" w:color="auto"/>
            <w:bottom w:val="none" w:sz="0" w:space="0" w:color="auto"/>
            <w:right w:val="none" w:sz="0" w:space="0" w:color="auto"/>
          </w:divBdr>
        </w:div>
        <w:div w:id="1403258845">
          <w:marLeft w:val="0"/>
          <w:marRight w:val="0"/>
          <w:marTop w:val="0"/>
          <w:marBottom w:val="0"/>
          <w:divBdr>
            <w:top w:val="none" w:sz="0" w:space="0" w:color="auto"/>
            <w:left w:val="none" w:sz="0" w:space="0" w:color="auto"/>
            <w:bottom w:val="none" w:sz="0" w:space="0" w:color="auto"/>
            <w:right w:val="none" w:sz="0" w:space="0" w:color="auto"/>
          </w:divBdr>
          <w:divsChild>
            <w:div w:id="75578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626614">
      <w:bodyDiv w:val="1"/>
      <w:marLeft w:val="0"/>
      <w:marRight w:val="0"/>
      <w:marTop w:val="0"/>
      <w:marBottom w:val="0"/>
      <w:divBdr>
        <w:top w:val="none" w:sz="0" w:space="0" w:color="auto"/>
        <w:left w:val="none" w:sz="0" w:space="0" w:color="auto"/>
        <w:bottom w:val="none" w:sz="0" w:space="0" w:color="auto"/>
        <w:right w:val="none" w:sz="0" w:space="0" w:color="auto"/>
      </w:divBdr>
    </w:div>
    <w:div w:id="1066146563">
      <w:bodyDiv w:val="1"/>
      <w:marLeft w:val="0"/>
      <w:marRight w:val="0"/>
      <w:marTop w:val="0"/>
      <w:marBottom w:val="0"/>
      <w:divBdr>
        <w:top w:val="none" w:sz="0" w:space="0" w:color="auto"/>
        <w:left w:val="none" w:sz="0" w:space="0" w:color="auto"/>
        <w:bottom w:val="none" w:sz="0" w:space="0" w:color="auto"/>
        <w:right w:val="none" w:sz="0" w:space="0" w:color="auto"/>
      </w:divBdr>
    </w:div>
    <w:div w:id="1069421659">
      <w:bodyDiv w:val="1"/>
      <w:marLeft w:val="0"/>
      <w:marRight w:val="0"/>
      <w:marTop w:val="0"/>
      <w:marBottom w:val="0"/>
      <w:divBdr>
        <w:top w:val="none" w:sz="0" w:space="0" w:color="auto"/>
        <w:left w:val="none" w:sz="0" w:space="0" w:color="auto"/>
        <w:bottom w:val="none" w:sz="0" w:space="0" w:color="auto"/>
        <w:right w:val="none" w:sz="0" w:space="0" w:color="auto"/>
      </w:divBdr>
      <w:divsChild>
        <w:div w:id="1236672192">
          <w:marLeft w:val="0"/>
          <w:marRight w:val="0"/>
          <w:marTop w:val="0"/>
          <w:marBottom w:val="0"/>
          <w:divBdr>
            <w:top w:val="single" w:sz="36" w:space="0" w:color="00457C"/>
            <w:left w:val="single" w:sz="36" w:space="0" w:color="00457C"/>
            <w:bottom w:val="single" w:sz="36" w:space="0" w:color="00457C"/>
            <w:right w:val="single" w:sz="36" w:space="0" w:color="00457C"/>
          </w:divBdr>
          <w:divsChild>
            <w:div w:id="676201894">
              <w:marLeft w:val="0"/>
              <w:marRight w:val="0"/>
              <w:marTop w:val="0"/>
              <w:marBottom w:val="0"/>
              <w:divBdr>
                <w:top w:val="none" w:sz="0" w:space="0" w:color="auto"/>
                <w:left w:val="none" w:sz="0" w:space="0" w:color="auto"/>
                <w:bottom w:val="none" w:sz="0" w:space="0" w:color="auto"/>
                <w:right w:val="none" w:sz="0" w:space="0" w:color="auto"/>
              </w:divBdr>
              <w:divsChild>
                <w:div w:id="2120491829">
                  <w:marLeft w:val="0"/>
                  <w:marRight w:val="0"/>
                  <w:marTop w:val="0"/>
                  <w:marBottom w:val="0"/>
                  <w:divBdr>
                    <w:top w:val="none" w:sz="0" w:space="0" w:color="auto"/>
                    <w:left w:val="none" w:sz="0" w:space="0" w:color="auto"/>
                    <w:bottom w:val="none" w:sz="0" w:space="0" w:color="auto"/>
                    <w:right w:val="none" w:sz="0" w:space="0" w:color="auto"/>
                  </w:divBdr>
                  <w:divsChild>
                    <w:div w:id="677316939">
                      <w:marLeft w:val="0"/>
                      <w:marRight w:val="0"/>
                      <w:marTop w:val="0"/>
                      <w:marBottom w:val="0"/>
                      <w:divBdr>
                        <w:top w:val="none" w:sz="0" w:space="0" w:color="auto"/>
                        <w:left w:val="none" w:sz="0" w:space="0" w:color="auto"/>
                        <w:bottom w:val="none" w:sz="0" w:space="0" w:color="auto"/>
                        <w:right w:val="none" w:sz="0" w:space="0" w:color="auto"/>
                      </w:divBdr>
                      <w:divsChild>
                        <w:div w:id="229853433">
                          <w:marLeft w:val="0"/>
                          <w:marRight w:val="0"/>
                          <w:marTop w:val="0"/>
                          <w:marBottom w:val="0"/>
                          <w:divBdr>
                            <w:top w:val="none" w:sz="0" w:space="0" w:color="auto"/>
                            <w:left w:val="none" w:sz="0" w:space="0" w:color="auto"/>
                            <w:bottom w:val="none" w:sz="0" w:space="0" w:color="auto"/>
                            <w:right w:val="none" w:sz="0" w:space="0" w:color="auto"/>
                          </w:divBdr>
                          <w:divsChild>
                            <w:div w:id="1874003999">
                              <w:marLeft w:val="0"/>
                              <w:marRight w:val="0"/>
                              <w:marTop w:val="0"/>
                              <w:marBottom w:val="0"/>
                              <w:divBdr>
                                <w:top w:val="none" w:sz="0" w:space="0" w:color="auto"/>
                                <w:left w:val="none" w:sz="0" w:space="0" w:color="auto"/>
                                <w:bottom w:val="none" w:sz="0" w:space="0" w:color="auto"/>
                                <w:right w:val="none" w:sz="0" w:space="0" w:color="auto"/>
                              </w:divBdr>
                              <w:divsChild>
                                <w:div w:id="646783982">
                                  <w:marLeft w:val="0"/>
                                  <w:marRight w:val="0"/>
                                  <w:marTop w:val="0"/>
                                  <w:marBottom w:val="0"/>
                                  <w:divBdr>
                                    <w:top w:val="none" w:sz="0" w:space="0" w:color="auto"/>
                                    <w:left w:val="none" w:sz="0" w:space="0" w:color="auto"/>
                                    <w:bottom w:val="none" w:sz="0" w:space="0" w:color="auto"/>
                                    <w:right w:val="none" w:sz="0" w:space="0" w:color="auto"/>
                                  </w:divBdr>
                                  <w:divsChild>
                                    <w:div w:id="1087532094">
                                      <w:marLeft w:val="0"/>
                                      <w:marRight w:val="0"/>
                                      <w:marTop w:val="0"/>
                                      <w:marBottom w:val="0"/>
                                      <w:divBdr>
                                        <w:top w:val="none" w:sz="0" w:space="0" w:color="auto"/>
                                        <w:left w:val="none" w:sz="0" w:space="0" w:color="auto"/>
                                        <w:bottom w:val="none" w:sz="0" w:space="0" w:color="auto"/>
                                        <w:right w:val="none" w:sz="0" w:space="0" w:color="auto"/>
                                      </w:divBdr>
                                      <w:divsChild>
                                        <w:div w:id="351541054">
                                          <w:marLeft w:val="0"/>
                                          <w:marRight w:val="0"/>
                                          <w:marTop w:val="0"/>
                                          <w:marBottom w:val="0"/>
                                          <w:divBdr>
                                            <w:top w:val="none" w:sz="0" w:space="0" w:color="auto"/>
                                            <w:left w:val="none" w:sz="0" w:space="0" w:color="auto"/>
                                            <w:bottom w:val="none" w:sz="0" w:space="0" w:color="auto"/>
                                            <w:right w:val="none" w:sz="0" w:space="0" w:color="auto"/>
                                          </w:divBdr>
                                          <w:divsChild>
                                            <w:div w:id="381029184">
                                              <w:marLeft w:val="0"/>
                                              <w:marRight w:val="0"/>
                                              <w:marTop w:val="0"/>
                                              <w:marBottom w:val="0"/>
                                              <w:divBdr>
                                                <w:top w:val="none" w:sz="0" w:space="0" w:color="auto"/>
                                                <w:left w:val="none" w:sz="0" w:space="0" w:color="auto"/>
                                                <w:bottom w:val="none" w:sz="0" w:space="0" w:color="auto"/>
                                                <w:right w:val="none" w:sz="0" w:space="0" w:color="auto"/>
                                              </w:divBdr>
                                              <w:divsChild>
                                                <w:div w:id="684358915">
                                                  <w:marLeft w:val="0"/>
                                                  <w:marRight w:val="0"/>
                                                  <w:marTop w:val="0"/>
                                                  <w:marBottom w:val="0"/>
                                                  <w:divBdr>
                                                    <w:top w:val="none" w:sz="0" w:space="0" w:color="auto"/>
                                                    <w:left w:val="none" w:sz="0" w:space="0" w:color="auto"/>
                                                    <w:bottom w:val="none" w:sz="0" w:space="0" w:color="auto"/>
                                                    <w:right w:val="none" w:sz="0" w:space="0" w:color="auto"/>
                                                  </w:divBdr>
                                                  <w:divsChild>
                                                    <w:div w:id="122582178">
                                                      <w:marLeft w:val="0"/>
                                                      <w:marRight w:val="0"/>
                                                      <w:marTop w:val="0"/>
                                                      <w:marBottom w:val="0"/>
                                                      <w:divBdr>
                                                        <w:top w:val="none" w:sz="0" w:space="0" w:color="auto"/>
                                                        <w:left w:val="none" w:sz="0" w:space="0" w:color="auto"/>
                                                        <w:bottom w:val="none" w:sz="0" w:space="0" w:color="auto"/>
                                                        <w:right w:val="none" w:sz="0" w:space="0" w:color="auto"/>
                                                      </w:divBdr>
                                                      <w:divsChild>
                                                        <w:div w:id="165394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93434728">
      <w:bodyDiv w:val="1"/>
      <w:marLeft w:val="0"/>
      <w:marRight w:val="0"/>
      <w:marTop w:val="0"/>
      <w:marBottom w:val="0"/>
      <w:divBdr>
        <w:top w:val="none" w:sz="0" w:space="0" w:color="auto"/>
        <w:left w:val="none" w:sz="0" w:space="0" w:color="auto"/>
        <w:bottom w:val="none" w:sz="0" w:space="0" w:color="auto"/>
        <w:right w:val="none" w:sz="0" w:space="0" w:color="auto"/>
      </w:divBdr>
    </w:div>
    <w:div w:id="1098015385">
      <w:bodyDiv w:val="1"/>
      <w:marLeft w:val="0"/>
      <w:marRight w:val="0"/>
      <w:marTop w:val="0"/>
      <w:marBottom w:val="0"/>
      <w:divBdr>
        <w:top w:val="none" w:sz="0" w:space="0" w:color="auto"/>
        <w:left w:val="none" w:sz="0" w:space="0" w:color="auto"/>
        <w:bottom w:val="none" w:sz="0" w:space="0" w:color="auto"/>
        <w:right w:val="none" w:sz="0" w:space="0" w:color="auto"/>
      </w:divBdr>
    </w:div>
    <w:div w:id="1102535220">
      <w:bodyDiv w:val="1"/>
      <w:marLeft w:val="0"/>
      <w:marRight w:val="0"/>
      <w:marTop w:val="0"/>
      <w:marBottom w:val="0"/>
      <w:divBdr>
        <w:top w:val="none" w:sz="0" w:space="0" w:color="auto"/>
        <w:left w:val="none" w:sz="0" w:space="0" w:color="auto"/>
        <w:bottom w:val="none" w:sz="0" w:space="0" w:color="auto"/>
        <w:right w:val="none" w:sz="0" w:space="0" w:color="auto"/>
      </w:divBdr>
    </w:div>
    <w:div w:id="1113670021">
      <w:bodyDiv w:val="1"/>
      <w:marLeft w:val="0"/>
      <w:marRight w:val="0"/>
      <w:marTop w:val="0"/>
      <w:marBottom w:val="0"/>
      <w:divBdr>
        <w:top w:val="none" w:sz="0" w:space="0" w:color="auto"/>
        <w:left w:val="none" w:sz="0" w:space="0" w:color="auto"/>
        <w:bottom w:val="none" w:sz="0" w:space="0" w:color="auto"/>
        <w:right w:val="none" w:sz="0" w:space="0" w:color="auto"/>
      </w:divBdr>
    </w:div>
    <w:div w:id="1131677570">
      <w:bodyDiv w:val="1"/>
      <w:marLeft w:val="0"/>
      <w:marRight w:val="0"/>
      <w:marTop w:val="0"/>
      <w:marBottom w:val="0"/>
      <w:divBdr>
        <w:top w:val="none" w:sz="0" w:space="0" w:color="auto"/>
        <w:left w:val="none" w:sz="0" w:space="0" w:color="auto"/>
        <w:bottom w:val="none" w:sz="0" w:space="0" w:color="auto"/>
        <w:right w:val="none" w:sz="0" w:space="0" w:color="auto"/>
      </w:divBdr>
    </w:div>
    <w:div w:id="1201668663">
      <w:bodyDiv w:val="1"/>
      <w:marLeft w:val="0"/>
      <w:marRight w:val="0"/>
      <w:marTop w:val="0"/>
      <w:marBottom w:val="0"/>
      <w:divBdr>
        <w:top w:val="none" w:sz="0" w:space="0" w:color="auto"/>
        <w:left w:val="none" w:sz="0" w:space="0" w:color="auto"/>
        <w:bottom w:val="none" w:sz="0" w:space="0" w:color="auto"/>
        <w:right w:val="none" w:sz="0" w:space="0" w:color="auto"/>
      </w:divBdr>
    </w:div>
    <w:div w:id="1203402706">
      <w:bodyDiv w:val="1"/>
      <w:marLeft w:val="0"/>
      <w:marRight w:val="0"/>
      <w:marTop w:val="0"/>
      <w:marBottom w:val="0"/>
      <w:divBdr>
        <w:top w:val="none" w:sz="0" w:space="0" w:color="auto"/>
        <w:left w:val="none" w:sz="0" w:space="0" w:color="auto"/>
        <w:bottom w:val="none" w:sz="0" w:space="0" w:color="auto"/>
        <w:right w:val="none" w:sz="0" w:space="0" w:color="auto"/>
      </w:divBdr>
    </w:div>
    <w:div w:id="1210261962">
      <w:bodyDiv w:val="1"/>
      <w:marLeft w:val="0"/>
      <w:marRight w:val="0"/>
      <w:marTop w:val="0"/>
      <w:marBottom w:val="0"/>
      <w:divBdr>
        <w:top w:val="none" w:sz="0" w:space="0" w:color="auto"/>
        <w:left w:val="none" w:sz="0" w:space="0" w:color="auto"/>
        <w:bottom w:val="none" w:sz="0" w:space="0" w:color="auto"/>
        <w:right w:val="none" w:sz="0" w:space="0" w:color="auto"/>
      </w:divBdr>
    </w:div>
    <w:div w:id="1314019464">
      <w:bodyDiv w:val="1"/>
      <w:marLeft w:val="0"/>
      <w:marRight w:val="0"/>
      <w:marTop w:val="0"/>
      <w:marBottom w:val="0"/>
      <w:divBdr>
        <w:top w:val="none" w:sz="0" w:space="0" w:color="auto"/>
        <w:left w:val="none" w:sz="0" w:space="0" w:color="auto"/>
        <w:bottom w:val="none" w:sz="0" w:space="0" w:color="auto"/>
        <w:right w:val="none" w:sz="0" w:space="0" w:color="auto"/>
      </w:divBdr>
    </w:div>
    <w:div w:id="1335914503">
      <w:bodyDiv w:val="1"/>
      <w:marLeft w:val="0"/>
      <w:marRight w:val="0"/>
      <w:marTop w:val="0"/>
      <w:marBottom w:val="0"/>
      <w:divBdr>
        <w:top w:val="none" w:sz="0" w:space="0" w:color="auto"/>
        <w:left w:val="none" w:sz="0" w:space="0" w:color="auto"/>
        <w:bottom w:val="none" w:sz="0" w:space="0" w:color="auto"/>
        <w:right w:val="none" w:sz="0" w:space="0" w:color="auto"/>
      </w:divBdr>
    </w:div>
    <w:div w:id="1493790224">
      <w:bodyDiv w:val="1"/>
      <w:marLeft w:val="0"/>
      <w:marRight w:val="0"/>
      <w:marTop w:val="0"/>
      <w:marBottom w:val="0"/>
      <w:divBdr>
        <w:top w:val="none" w:sz="0" w:space="0" w:color="auto"/>
        <w:left w:val="none" w:sz="0" w:space="0" w:color="auto"/>
        <w:bottom w:val="none" w:sz="0" w:space="0" w:color="auto"/>
        <w:right w:val="none" w:sz="0" w:space="0" w:color="auto"/>
      </w:divBdr>
      <w:divsChild>
        <w:div w:id="384331963">
          <w:marLeft w:val="0"/>
          <w:marRight w:val="0"/>
          <w:marTop w:val="0"/>
          <w:marBottom w:val="0"/>
          <w:divBdr>
            <w:top w:val="outset" w:sz="12" w:space="0" w:color="DDDDDD"/>
            <w:left w:val="outset" w:sz="12" w:space="0" w:color="DDDDDD"/>
            <w:bottom w:val="outset" w:sz="12" w:space="0" w:color="DDDDDD"/>
            <w:right w:val="outset" w:sz="12" w:space="0" w:color="DDDDDD"/>
          </w:divBdr>
          <w:divsChild>
            <w:div w:id="424618973">
              <w:marLeft w:val="0"/>
              <w:marRight w:val="0"/>
              <w:marTop w:val="0"/>
              <w:marBottom w:val="0"/>
              <w:divBdr>
                <w:top w:val="inset" w:sz="12" w:space="0" w:color="DDDDDD"/>
                <w:left w:val="inset" w:sz="12" w:space="3" w:color="DDDDDD"/>
                <w:bottom w:val="inset" w:sz="12" w:space="0" w:color="DDDDDD"/>
                <w:right w:val="inset" w:sz="12" w:space="2" w:color="DDDDDD"/>
              </w:divBdr>
            </w:div>
            <w:div w:id="168670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942916">
      <w:bodyDiv w:val="1"/>
      <w:marLeft w:val="0"/>
      <w:marRight w:val="0"/>
      <w:marTop w:val="0"/>
      <w:marBottom w:val="0"/>
      <w:divBdr>
        <w:top w:val="none" w:sz="0" w:space="0" w:color="auto"/>
        <w:left w:val="none" w:sz="0" w:space="0" w:color="auto"/>
        <w:bottom w:val="none" w:sz="0" w:space="0" w:color="auto"/>
        <w:right w:val="none" w:sz="0" w:space="0" w:color="auto"/>
      </w:divBdr>
    </w:div>
    <w:div w:id="1529248166">
      <w:bodyDiv w:val="1"/>
      <w:marLeft w:val="0"/>
      <w:marRight w:val="0"/>
      <w:marTop w:val="0"/>
      <w:marBottom w:val="0"/>
      <w:divBdr>
        <w:top w:val="none" w:sz="0" w:space="0" w:color="auto"/>
        <w:left w:val="none" w:sz="0" w:space="0" w:color="auto"/>
        <w:bottom w:val="none" w:sz="0" w:space="0" w:color="auto"/>
        <w:right w:val="none" w:sz="0" w:space="0" w:color="auto"/>
      </w:divBdr>
    </w:div>
    <w:div w:id="1600480194">
      <w:bodyDiv w:val="1"/>
      <w:marLeft w:val="0"/>
      <w:marRight w:val="0"/>
      <w:marTop w:val="0"/>
      <w:marBottom w:val="0"/>
      <w:divBdr>
        <w:top w:val="none" w:sz="0" w:space="0" w:color="auto"/>
        <w:left w:val="none" w:sz="0" w:space="0" w:color="auto"/>
        <w:bottom w:val="none" w:sz="0" w:space="0" w:color="auto"/>
        <w:right w:val="none" w:sz="0" w:space="0" w:color="auto"/>
      </w:divBdr>
    </w:div>
    <w:div w:id="1623611665">
      <w:bodyDiv w:val="1"/>
      <w:marLeft w:val="0"/>
      <w:marRight w:val="0"/>
      <w:marTop w:val="0"/>
      <w:marBottom w:val="0"/>
      <w:divBdr>
        <w:top w:val="none" w:sz="0" w:space="0" w:color="auto"/>
        <w:left w:val="none" w:sz="0" w:space="0" w:color="auto"/>
        <w:bottom w:val="none" w:sz="0" w:space="0" w:color="auto"/>
        <w:right w:val="none" w:sz="0" w:space="0" w:color="auto"/>
      </w:divBdr>
    </w:div>
    <w:div w:id="1625309454">
      <w:bodyDiv w:val="1"/>
      <w:marLeft w:val="0"/>
      <w:marRight w:val="0"/>
      <w:marTop w:val="0"/>
      <w:marBottom w:val="0"/>
      <w:divBdr>
        <w:top w:val="none" w:sz="0" w:space="0" w:color="auto"/>
        <w:left w:val="none" w:sz="0" w:space="0" w:color="auto"/>
        <w:bottom w:val="none" w:sz="0" w:space="0" w:color="auto"/>
        <w:right w:val="none" w:sz="0" w:space="0" w:color="auto"/>
      </w:divBdr>
    </w:div>
    <w:div w:id="1630359859">
      <w:bodyDiv w:val="1"/>
      <w:marLeft w:val="0"/>
      <w:marRight w:val="0"/>
      <w:marTop w:val="0"/>
      <w:marBottom w:val="0"/>
      <w:divBdr>
        <w:top w:val="none" w:sz="0" w:space="0" w:color="auto"/>
        <w:left w:val="none" w:sz="0" w:space="0" w:color="auto"/>
        <w:bottom w:val="none" w:sz="0" w:space="0" w:color="auto"/>
        <w:right w:val="none" w:sz="0" w:space="0" w:color="auto"/>
      </w:divBdr>
    </w:div>
    <w:div w:id="1695689195">
      <w:bodyDiv w:val="1"/>
      <w:marLeft w:val="0"/>
      <w:marRight w:val="0"/>
      <w:marTop w:val="0"/>
      <w:marBottom w:val="0"/>
      <w:divBdr>
        <w:top w:val="none" w:sz="0" w:space="0" w:color="auto"/>
        <w:left w:val="none" w:sz="0" w:space="0" w:color="auto"/>
        <w:bottom w:val="none" w:sz="0" w:space="0" w:color="auto"/>
        <w:right w:val="none" w:sz="0" w:space="0" w:color="auto"/>
      </w:divBdr>
    </w:div>
    <w:div w:id="1743404635">
      <w:bodyDiv w:val="1"/>
      <w:marLeft w:val="0"/>
      <w:marRight w:val="0"/>
      <w:marTop w:val="0"/>
      <w:marBottom w:val="0"/>
      <w:divBdr>
        <w:top w:val="none" w:sz="0" w:space="0" w:color="auto"/>
        <w:left w:val="none" w:sz="0" w:space="0" w:color="auto"/>
        <w:bottom w:val="none" w:sz="0" w:space="0" w:color="auto"/>
        <w:right w:val="none" w:sz="0" w:space="0" w:color="auto"/>
      </w:divBdr>
    </w:div>
    <w:div w:id="1765413318">
      <w:bodyDiv w:val="1"/>
      <w:marLeft w:val="0"/>
      <w:marRight w:val="0"/>
      <w:marTop w:val="0"/>
      <w:marBottom w:val="0"/>
      <w:divBdr>
        <w:top w:val="none" w:sz="0" w:space="0" w:color="auto"/>
        <w:left w:val="none" w:sz="0" w:space="0" w:color="auto"/>
        <w:bottom w:val="none" w:sz="0" w:space="0" w:color="auto"/>
        <w:right w:val="none" w:sz="0" w:space="0" w:color="auto"/>
      </w:divBdr>
    </w:div>
    <w:div w:id="1769814543">
      <w:bodyDiv w:val="1"/>
      <w:marLeft w:val="0"/>
      <w:marRight w:val="0"/>
      <w:marTop w:val="0"/>
      <w:marBottom w:val="0"/>
      <w:divBdr>
        <w:top w:val="none" w:sz="0" w:space="0" w:color="auto"/>
        <w:left w:val="none" w:sz="0" w:space="0" w:color="auto"/>
        <w:bottom w:val="none" w:sz="0" w:space="0" w:color="auto"/>
        <w:right w:val="none" w:sz="0" w:space="0" w:color="auto"/>
      </w:divBdr>
    </w:div>
    <w:div w:id="1788770128">
      <w:bodyDiv w:val="1"/>
      <w:marLeft w:val="0"/>
      <w:marRight w:val="0"/>
      <w:marTop w:val="0"/>
      <w:marBottom w:val="0"/>
      <w:divBdr>
        <w:top w:val="none" w:sz="0" w:space="0" w:color="auto"/>
        <w:left w:val="none" w:sz="0" w:space="0" w:color="auto"/>
        <w:bottom w:val="none" w:sz="0" w:space="0" w:color="auto"/>
        <w:right w:val="none" w:sz="0" w:space="0" w:color="auto"/>
      </w:divBdr>
      <w:divsChild>
        <w:div w:id="1024747106">
          <w:marLeft w:val="0"/>
          <w:marRight w:val="0"/>
          <w:marTop w:val="0"/>
          <w:marBottom w:val="0"/>
          <w:divBdr>
            <w:top w:val="none" w:sz="0" w:space="0" w:color="auto"/>
            <w:left w:val="none" w:sz="0" w:space="0" w:color="auto"/>
            <w:bottom w:val="none" w:sz="0" w:space="0" w:color="auto"/>
            <w:right w:val="none" w:sz="0" w:space="0" w:color="auto"/>
          </w:divBdr>
          <w:divsChild>
            <w:div w:id="78558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112942">
      <w:bodyDiv w:val="1"/>
      <w:marLeft w:val="0"/>
      <w:marRight w:val="0"/>
      <w:marTop w:val="0"/>
      <w:marBottom w:val="0"/>
      <w:divBdr>
        <w:top w:val="none" w:sz="0" w:space="0" w:color="auto"/>
        <w:left w:val="none" w:sz="0" w:space="0" w:color="auto"/>
        <w:bottom w:val="none" w:sz="0" w:space="0" w:color="auto"/>
        <w:right w:val="none" w:sz="0" w:space="0" w:color="auto"/>
      </w:divBdr>
    </w:div>
    <w:div w:id="1852448488">
      <w:bodyDiv w:val="1"/>
      <w:marLeft w:val="0"/>
      <w:marRight w:val="0"/>
      <w:marTop w:val="0"/>
      <w:marBottom w:val="0"/>
      <w:divBdr>
        <w:top w:val="none" w:sz="0" w:space="0" w:color="auto"/>
        <w:left w:val="none" w:sz="0" w:space="0" w:color="auto"/>
        <w:bottom w:val="none" w:sz="0" w:space="0" w:color="auto"/>
        <w:right w:val="none" w:sz="0" w:space="0" w:color="auto"/>
      </w:divBdr>
    </w:div>
    <w:div w:id="1872763964">
      <w:bodyDiv w:val="1"/>
      <w:marLeft w:val="0"/>
      <w:marRight w:val="0"/>
      <w:marTop w:val="0"/>
      <w:marBottom w:val="0"/>
      <w:divBdr>
        <w:top w:val="none" w:sz="0" w:space="0" w:color="auto"/>
        <w:left w:val="none" w:sz="0" w:space="0" w:color="auto"/>
        <w:bottom w:val="none" w:sz="0" w:space="0" w:color="auto"/>
        <w:right w:val="none" w:sz="0" w:space="0" w:color="auto"/>
      </w:divBdr>
    </w:div>
    <w:div w:id="1888300533">
      <w:bodyDiv w:val="1"/>
      <w:marLeft w:val="0"/>
      <w:marRight w:val="0"/>
      <w:marTop w:val="0"/>
      <w:marBottom w:val="0"/>
      <w:divBdr>
        <w:top w:val="none" w:sz="0" w:space="0" w:color="auto"/>
        <w:left w:val="none" w:sz="0" w:space="0" w:color="auto"/>
        <w:bottom w:val="none" w:sz="0" w:space="0" w:color="auto"/>
        <w:right w:val="none" w:sz="0" w:space="0" w:color="auto"/>
      </w:divBdr>
    </w:div>
    <w:div w:id="1889216976">
      <w:bodyDiv w:val="1"/>
      <w:marLeft w:val="0"/>
      <w:marRight w:val="0"/>
      <w:marTop w:val="0"/>
      <w:marBottom w:val="0"/>
      <w:divBdr>
        <w:top w:val="none" w:sz="0" w:space="0" w:color="auto"/>
        <w:left w:val="none" w:sz="0" w:space="0" w:color="auto"/>
        <w:bottom w:val="none" w:sz="0" w:space="0" w:color="auto"/>
        <w:right w:val="none" w:sz="0" w:space="0" w:color="auto"/>
      </w:divBdr>
    </w:div>
    <w:div w:id="1901480102">
      <w:bodyDiv w:val="1"/>
      <w:marLeft w:val="0"/>
      <w:marRight w:val="0"/>
      <w:marTop w:val="0"/>
      <w:marBottom w:val="0"/>
      <w:divBdr>
        <w:top w:val="none" w:sz="0" w:space="0" w:color="auto"/>
        <w:left w:val="none" w:sz="0" w:space="0" w:color="auto"/>
        <w:bottom w:val="none" w:sz="0" w:space="0" w:color="auto"/>
        <w:right w:val="none" w:sz="0" w:space="0" w:color="auto"/>
      </w:divBdr>
    </w:div>
    <w:div w:id="1902935914">
      <w:bodyDiv w:val="1"/>
      <w:marLeft w:val="0"/>
      <w:marRight w:val="0"/>
      <w:marTop w:val="0"/>
      <w:marBottom w:val="0"/>
      <w:divBdr>
        <w:top w:val="none" w:sz="0" w:space="0" w:color="auto"/>
        <w:left w:val="none" w:sz="0" w:space="0" w:color="auto"/>
        <w:bottom w:val="none" w:sz="0" w:space="0" w:color="auto"/>
        <w:right w:val="none" w:sz="0" w:space="0" w:color="auto"/>
      </w:divBdr>
    </w:div>
    <w:div w:id="1909344779">
      <w:bodyDiv w:val="1"/>
      <w:marLeft w:val="0"/>
      <w:marRight w:val="0"/>
      <w:marTop w:val="0"/>
      <w:marBottom w:val="0"/>
      <w:divBdr>
        <w:top w:val="none" w:sz="0" w:space="0" w:color="auto"/>
        <w:left w:val="none" w:sz="0" w:space="0" w:color="auto"/>
        <w:bottom w:val="none" w:sz="0" w:space="0" w:color="auto"/>
        <w:right w:val="none" w:sz="0" w:space="0" w:color="auto"/>
      </w:divBdr>
    </w:div>
    <w:div w:id="1920366385">
      <w:bodyDiv w:val="1"/>
      <w:marLeft w:val="0"/>
      <w:marRight w:val="0"/>
      <w:marTop w:val="0"/>
      <w:marBottom w:val="0"/>
      <w:divBdr>
        <w:top w:val="none" w:sz="0" w:space="0" w:color="auto"/>
        <w:left w:val="none" w:sz="0" w:space="0" w:color="auto"/>
        <w:bottom w:val="none" w:sz="0" w:space="0" w:color="auto"/>
        <w:right w:val="none" w:sz="0" w:space="0" w:color="auto"/>
      </w:divBdr>
    </w:div>
    <w:div w:id="1934699794">
      <w:bodyDiv w:val="1"/>
      <w:marLeft w:val="0"/>
      <w:marRight w:val="0"/>
      <w:marTop w:val="0"/>
      <w:marBottom w:val="0"/>
      <w:divBdr>
        <w:top w:val="none" w:sz="0" w:space="0" w:color="auto"/>
        <w:left w:val="none" w:sz="0" w:space="0" w:color="auto"/>
        <w:bottom w:val="none" w:sz="0" w:space="0" w:color="auto"/>
        <w:right w:val="none" w:sz="0" w:space="0" w:color="auto"/>
      </w:divBdr>
    </w:div>
    <w:div w:id="1971737695">
      <w:bodyDiv w:val="1"/>
      <w:marLeft w:val="0"/>
      <w:marRight w:val="0"/>
      <w:marTop w:val="0"/>
      <w:marBottom w:val="0"/>
      <w:divBdr>
        <w:top w:val="none" w:sz="0" w:space="0" w:color="auto"/>
        <w:left w:val="none" w:sz="0" w:space="0" w:color="auto"/>
        <w:bottom w:val="none" w:sz="0" w:space="0" w:color="auto"/>
        <w:right w:val="none" w:sz="0" w:space="0" w:color="auto"/>
      </w:divBdr>
    </w:div>
    <w:div w:id="1991249089">
      <w:bodyDiv w:val="1"/>
      <w:marLeft w:val="0"/>
      <w:marRight w:val="0"/>
      <w:marTop w:val="0"/>
      <w:marBottom w:val="0"/>
      <w:divBdr>
        <w:top w:val="none" w:sz="0" w:space="0" w:color="auto"/>
        <w:left w:val="none" w:sz="0" w:space="0" w:color="auto"/>
        <w:bottom w:val="none" w:sz="0" w:space="0" w:color="auto"/>
        <w:right w:val="none" w:sz="0" w:space="0" w:color="auto"/>
      </w:divBdr>
    </w:div>
    <w:div w:id="2030984562">
      <w:bodyDiv w:val="1"/>
      <w:marLeft w:val="0"/>
      <w:marRight w:val="0"/>
      <w:marTop w:val="0"/>
      <w:marBottom w:val="0"/>
      <w:divBdr>
        <w:top w:val="none" w:sz="0" w:space="0" w:color="auto"/>
        <w:left w:val="none" w:sz="0" w:space="0" w:color="auto"/>
        <w:bottom w:val="none" w:sz="0" w:space="0" w:color="auto"/>
        <w:right w:val="none" w:sz="0" w:space="0" w:color="auto"/>
      </w:divBdr>
    </w:div>
    <w:div w:id="2070223350">
      <w:bodyDiv w:val="1"/>
      <w:marLeft w:val="0"/>
      <w:marRight w:val="0"/>
      <w:marTop w:val="0"/>
      <w:marBottom w:val="0"/>
      <w:divBdr>
        <w:top w:val="none" w:sz="0" w:space="0" w:color="auto"/>
        <w:left w:val="none" w:sz="0" w:space="0" w:color="auto"/>
        <w:bottom w:val="none" w:sz="0" w:space="0" w:color="auto"/>
        <w:right w:val="none" w:sz="0" w:space="0" w:color="auto"/>
      </w:divBdr>
    </w:div>
    <w:div w:id="2116558344">
      <w:bodyDiv w:val="1"/>
      <w:marLeft w:val="0"/>
      <w:marRight w:val="0"/>
      <w:marTop w:val="0"/>
      <w:marBottom w:val="0"/>
      <w:divBdr>
        <w:top w:val="none" w:sz="0" w:space="0" w:color="auto"/>
        <w:left w:val="none" w:sz="0" w:space="0" w:color="auto"/>
        <w:bottom w:val="none" w:sz="0" w:space="0" w:color="auto"/>
        <w:right w:val="none" w:sz="0" w:space="0" w:color="auto"/>
      </w:divBdr>
    </w:div>
    <w:div w:id="211743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energy.gov/management/financial-assistance-forms-and-information-applicants-and-recipients" TargetMode="External"/><Relationship Id="rId21" Type="http://schemas.openxmlformats.org/officeDocument/2006/relationships/hyperlink" Target="https://sam.gov/content/entity-registration" TargetMode="External"/><Relationship Id="rId42" Type="http://schemas.openxmlformats.org/officeDocument/2006/relationships/hyperlink" Target="https://www.ncbi.nlm.nih.gov/sciencv/" TargetMode="External"/><Relationship Id="rId63" Type="http://schemas.openxmlformats.org/officeDocument/2006/relationships/hyperlink" Target="https://energy.gov/management/office-management/operational-management/financial-assistance/financial-assistance-forms" TargetMode="External"/><Relationship Id="rId84" Type="http://schemas.openxmlformats.org/officeDocument/2006/relationships/hyperlink" Target="https://www.ecfr.gov/current/title-2/subtitle-A/chapter-I/part-170" TargetMode="External"/><Relationship Id="rId138" Type="http://schemas.openxmlformats.org/officeDocument/2006/relationships/hyperlink" Target="https://www.energy.gov/management/articles/national-policy-assurances-be-incorporated-award-terms" TargetMode="External"/><Relationship Id="rId159" Type="http://schemas.openxmlformats.org/officeDocument/2006/relationships/hyperlink" Target="https://www.foia.gov/about.html" TargetMode="External"/><Relationship Id="rId170" Type="http://schemas.openxmlformats.org/officeDocument/2006/relationships/hyperlink" Target="https://www.grants.gov/search-grants" TargetMode="External"/><Relationship Id="rId107" Type="http://schemas.openxmlformats.org/officeDocument/2006/relationships/hyperlink" Target="https://www.energy.gov/nepa/articles/10-cfr-1021-national-environmental-policy-act-implementing-procedures-doe-2011-rev" TargetMode="External"/><Relationship Id="rId11" Type="http://schemas.openxmlformats.org/officeDocument/2006/relationships/endnotes" Target="endnotes.xml"/><Relationship Id="rId32" Type="http://schemas.openxmlformats.org/officeDocument/2006/relationships/hyperlink" Target="https://www.grants.gov/" TargetMode="External"/><Relationship Id="rId53" Type="http://schemas.openxmlformats.org/officeDocument/2006/relationships/hyperlink" Target="https://www.energy.gov/datamanagement/doe-policy-digital-research-data-management" TargetMode="External"/><Relationship Id="rId74" Type="http://schemas.openxmlformats.org/officeDocument/2006/relationships/hyperlink" Target="https://www.energy.gov/diversity/title-ix" TargetMode="External"/><Relationship Id="rId128" Type="http://schemas.openxmlformats.org/officeDocument/2006/relationships/hyperlink" Target="https://www.osti.gov/" TargetMode="External"/><Relationship Id="rId149" Type="http://schemas.openxmlformats.org/officeDocument/2006/relationships/hyperlink" Target="https://www.energy.gov/justice/title-ix" TargetMode="External"/><Relationship Id="rId5" Type="http://schemas.openxmlformats.org/officeDocument/2006/relationships/customXml" Target="../customXml/item5.xml"/><Relationship Id="rId95" Type="http://schemas.openxmlformats.org/officeDocument/2006/relationships/hyperlink" Target="https://www.ecfr.gov/current/title-2/subtitle-A/chapter-II/part-200/subpart-E/subject-group-ECFRed1f39f9b3d4e72/section-200.459" TargetMode="External"/><Relationship Id="rId160" Type="http://schemas.openxmlformats.org/officeDocument/2006/relationships/hyperlink" Target="https://www.ecfr.gov/current/title-2/subtitle-A/chapter-II/part-200" TargetMode="External"/><Relationship Id="rId181" Type="http://schemas.openxmlformats.org/officeDocument/2006/relationships/hyperlink" Target="https://www.eeoc.gov/eeoc-publications" TargetMode="External"/><Relationship Id="rId22" Type="http://schemas.openxmlformats.org/officeDocument/2006/relationships/hyperlink" Target="https://www.SAM.gov" TargetMode="External"/><Relationship Id="rId43" Type="http://schemas.openxmlformats.org/officeDocument/2006/relationships/hyperlink" Target="https://new.nsf.gov/funding/senior-personnel-documents" TargetMode="External"/><Relationship Id="rId64" Type="http://schemas.openxmlformats.org/officeDocument/2006/relationships/hyperlink" Target="https://www.energy.gov/management/financial-assistance" TargetMode="External"/><Relationship Id="rId118" Type="http://schemas.openxmlformats.org/officeDocument/2006/relationships/hyperlink" Target="https://www.energy.gov/management/financial-assistance-forms-and-information-auditors" TargetMode="External"/><Relationship Id="rId139" Type="http://schemas.openxmlformats.org/officeDocument/2006/relationships/hyperlink" Target="https://www.energy.gov/datamanagement/doe-policy-digital-research-data-management" TargetMode="External"/><Relationship Id="rId85" Type="http://schemas.openxmlformats.org/officeDocument/2006/relationships/hyperlink" Target="https://www.ecfr.gov/current/title-2/subtitle-A/chapter-I/part-170" TargetMode="External"/><Relationship Id="rId150" Type="http://schemas.openxmlformats.org/officeDocument/2006/relationships/hyperlink" Target="https://www.irs.gov/businesses/small-businesses-self-employed/apply-for-an-employer-identification-number-ein-online" TargetMode="External"/><Relationship Id="rId171" Type="http://schemas.openxmlformats.org/officeDocument/2006/relationships/hyperlink" Target="https://gditshared.servicenowservices.com/hhs_grants" TargetMode="External"/><Relationship Id="rId12" Type="http://schemas.openxmlformats.org/officeDocument/2006/relationships/image" Target="media/image1.png"/><Relationship Id="rId33" Type="http://schemas.openxmlformats.org/officeDocument/2006/relationships/hyperlink" Target="https://www.grants.gov" TargetMode="External"/><Relationship Id="rId108" Type="http://schemas.openxmlformats.org/officeDocument/2006/relationships/hyperlink" Target="https://uscode.house.gov/view.xhtml?req=granuleid:USC-prelim-title41-section2313&amp;num=0&amp;edition=prelim" TargetMode="External"/><Relationship Id="rId129" Type="http://schemas.openxmlformats.org/officeDocument/2006/relationships/hyperlink" Target="https://www.energy.gov/datamanagement/doe-policy-digital-research-data-management" TargetMode="External"/><Relationship Id="rId54" Type="http://schemas.openxmlformats.org/officeDocument/2006/relationships/hyperlink" Target="http://www.gsa.gov/federaltravelregulation" TargetMode="External"/><Relationship Id="rId75" Type="http://schemas.openxmlformats.org/officeDocument/2006/relationships/hyperlink" Target="https://www.eeoc.gov/eeoc/publications/index.cfm" TargetMode="External"/><Relationship Id="rId96" Type="http://schemas.openxmlformats.org/officeDocument/2006/relationships/hyperlink" Target="https://www.ecfr.gov/current/title-2/subtitle-A/chapter-II/part-200/subpart-E" TargetMode="External"/><Relationship Id="rId140" Type="http://schemas.openxmlformats.org/officeDocument/2006/relationships/hyperlink" Target="https://www.nsf.gov/bfa/dias/policy/fedrtc/appendix_a.pdf" TargetMode="External"/><Relationship Id="rId161" Type="http://schemas.openxmlformats.org/officeDocument/2006/relationships/hyperlink" Target="https://www.nsf.gov/awards/managing/rtc.jsp" TargetMode="External"/><Relationship Id="rId182" Type="http://schemas.openxmlformats.org/officeDocument/2006/relationships/hyperlink" Target="https://www.gsa.gov/travel/plan-book/per-diem-rates" TargetMode="External"/><Relationship Id="rId6" Type="http://schemas.openxmlformats.org/officeDocument/2006/relationships/numbering" Target="numbering.xml"/><Relationship Id="rId23" Type="http://schemas.openxmlformats.org/officeDocument/2006/relationships/hyperlink" Target="https://www.irs.gov/businesses/small-businesses-self-employed/apply-for-an-employer-identification-number-ein-online" TargetMode="External"/><Relationship Id="rId119" Type="http://schemas.openxmlformats.org/officeDocument/2006/relationships/hyperlink" Target="https://www.ecfr.gov/current/title-2/subtitle-B/chapter-IX/part-910" TargetMode="External"/><Relationship Id="rId44" Type="http://schemas.openxmlformats.org/officeDocument/2006/relationships/hyperlink" Target="https://www.nsf.gov/bfa/dias/policy/nsfapprovedformats/cps.pdf" TargetMode="External"/><Relationship Id="rId65" Type="http://schemas.openxmlformats.org/officeDocument/2006/relationships/hyperlink" Target="https://www.energy.gov/management/articles/department-energy-guide-financial-assistance" TargetMode="External"/><Relationship Id="rId86" Type="http://schemas.openxmlformats.org/officeDocument/2006/relationships/hyperlink" Target="https://www.ecfr.gov/current/title-2/subtitle-A/chapter-II/part-200/subpart-C/section-200.205" TargetMode="External"/><Relationship Id="rId130" Type="http://schemas.openxmlformats.org/officeDocument/2006/relationships/hyperlink" Target="https://www.energy.gov/datamanagement/doe-policy-digital-research-data-management-suggested-elements-data-management-plan" TargetMode="External"/><Relationship Id="rId151" Type="http://schemas.openxmlformats.org/officeDocument/2006/relationships/hyperlink" Target="https://www.irs.gov/businesses/small-businesses-self-employed/apply-for-an-employer-identification-number-ein-online" TargetMode="External"/><Relationship Id="rId172" Type="http://schemas.openxmlformats.org/officeDocument/2006/relationships/hyperlink" Target="https://www.grants.gov/support" TargetMode="External"/><Relationship Id="rId13" Type="http://schemas.openxmlformats.org/officeDocument/2006/relationships/header" Target="header1.xml"/><Relationship Id="rId18" Type="http://schemas.openxmlformats.org/officeDocument/2006/relationships/hyperlink" Target="https://www.energy.gov/management/financial-assistance-forms-and-information-applicants-and-recipients" TargetMode="External"/><Relationship Id="rId39" Type="http://schemas.openxmlformats.org/officeDocument/2006/relationships/hyperlink" Target="https://www.grants.gov/applicants/workspace-overview" TargetMode="External"/><Relationship Id="rId109" Type="http://schemas.openxmlformats.org/officeDocument/2006/relationships/hyperlink" Target="https://uscode.house.gov/view.xhtml?req=granuleid:USC-prelim-title41-section2313&amp;num=0&amp;edition=prelim" TargetMode="External"/><Relationship Id="rId34" Type="http://schemas.openxmlformats.org/officeDocument/2006/relationships/hyperlink" Target="https://www.grants.gov/applicants/adobe-software-compatibility" TargetMode="External"/><Relationship Id="rId50" Type="http://schemas.openxmlformats.org/officeDocument/2006/relationships/hyperlink" Target="https://cms1.sc.osti.gov/funding-opportunities/digital-data-management/" TargetMode="External"/><Relationship Id="rId55" Type="http://schemas.openxmlformats.org/officeDocument/2006/relationships/hyperlink" Target="https://www.gsa.gov/travel/plan-book/per-diem-rates" TargetMode="External"/><Relationship Id="rId76" Type="http://schemas.openxmlformats.org/officeDocument/2006/relationships/hyperlink" Target="https://www.nsf.gov/bfa/dias/policy/fedrtc/appendix_c.pdf" TargetMode="External"/><Relationship Id="rId97" Type="http://schemas.openxmlformats.org/officeDocument/2006/relationships/hyperlink" Target="https://www.ecfr.gov/current/title-2/subtitle-A/chapter-II/part-200/subpart-E" TargetMode="External"/><Relationship Id="rId104" Type="http://schemas.openxmlformats.org/officeDocument/2006/relationships/hyperlink" Target="https://www.ecfr.gov/current/title-2/subtitle-A/chapter-I/part-25" TargetMode="External"/><Relationship Id="rId120" Type="http://schemas.openxmlformats.org/officeDocument/2006/relationships/hyperlink" Target="https://www.energy.gov/sites/default/files/2023-11/Guide%20to%20Financial%20Assistance-%20November%202023.pdf" TargetMode="External"/><Relationship Id="rId125" Type="http://schemas.openxmlformats.org/officeDocument/2006/relationships/hyperlink" Target="https://www.energy.gov/management/articles/national-policy-assurances-be-incorporated-award-terms" TargetMode="External"/><Relationship Id="rId141" Type="http://schemas.openxmlformats.org/officeDocument/2006/relationships/hyperlink" Target="https://www.energy.gov/management/articles/national-policy-assurances-be-incorporated-award-terms" TargetMode="External"/><Relationship Id="rId146" Type="http://schemas.openxmlformats.org/officeDocument/2006/relationships/hyperlink" Target="https://www.energy.gov/gc/standard-intellectual-property-ip-provisions-financial-assistance-awards" TargetMode="External"/><Relationship Id="rId167" Type="http://schemas.openxmlformats.org/officeDocument/2006/relationships/hyperlink" Target="https://www.grants.gov/applicants" TargetMode="External"/><Relationship Id="rId188" Type="http://schemas.microsoft.com/office/2020/10/relationships/intelligence" Target="intelligence2.xml"/><Relationship Id="rId7" Type="http://schemas.openxmlformats.org/officeDocument/2006/relationships/styles" Target="styles.xml"/><Relationship Id="rId71" Type="http://schemas.openxmlformats.org/officeDocument/2006/relationships/hyperlink" Target="mailto:Psaap4-questions@lanl.gov" TargetMode="External"/><Relationship Id="rId92" Type="http://schemas.openxmlformats.org/officeDocument/2006/relationships/hyperlink" Target="https://www.ecfr.gov/current/title-2/subtitle-A/chapter-II/part-200/subpart-E/subject-group-ECFRea20080eff2ea53/section-200.405" TargetMode="External"/><Relationship Id="rId162" Type="http://schemas.openxmlformats.org/officeDocument/2006/relationships/hyperlink" Target="https://www.grants.gov/" TargetMode="External"/><Relationship Id="rId183" Type="http://schemas.openxmlformats.org/officeDocument/2006/relationships/hyperlink" Target="https://www.grants.gov/" TargetMode="External"/><Relationship Id="rId2" Type="http://schemas.openxmlformats.org/officeDocument/2006/relationships/customXml" Target="../customXml/item2.xml"/><Relationship Id="rId29" Type="http://schemas.openxmlformats.org/officeDocument/2006/relationships/hyperlink" Target="https://www.fedconnect.net/" TargetMode="External"/><Relationship Id="rId24" Type="http://schemas.openxmlformats.org/officeDocument/2006/relationships/hyperlink" Target="https://sam.gov/content/help" TargetMode="External"/><Relationship Id="rId40" Type="http://schemas.openxmlformats.org/officeDocument/2006/relationships/hyperlink" Target="https://energy.gov/management/office-management/operational-management/financial-assistance/financial-assistance-forms" TargetMode="External"/><Relationship Id="rId45" Type="http://schemas.openxmlformats.org/officeDocument/2006/relationships/hyperlink" Target="https://www.ncbi.nlm.nih.gov/sciencv/" TargetMode="External"/><Relationship Id="rId66" Type="http://schemas.openxmlformats.org/officeDocument/2006/relationships/hyperlink" Target="https://www.ecfr.gov/current/title-2/subtitle-A/chapter-II/part-200" TargetMode="External"/><Relationship Id="rId87" Type="http://schemas.openxmlformats.org/officeDocument/2006/relationships/hyperlink" Target="https://www.ecfr.gov/current/title-2/subtitle-A/chapter-II/part-200/subpart-C/section-200.206" TargetMode="External"/><Relationship Id="rId110" Type="http://schemas.openxmlformats.org/officeDocument/2006/relationships/hyperlink" Target="https://new.nsf.gov/funding/senior-personnel-documents" TargetMode="External"/><Relationship Id="rId115" Type="http://schemas.openxmlformats.org/officeDocument/2006/relationships/hyperlink" Target="https://www.energy.gov/management/financial-assistance" TargetMode="External"/><Relationship Id="rId131" Type="http://schemas.openxmlformats.org/officeDocument/2006/relationships/hyperlink" Target="https://www.energy.gov/sites/default/files/2023-03/SPECIAL%20TERMS%20AND%20CONDITIONS%20FOR%20USE%20IN%20MOST%20GRANTS%20AND%20COOPERATIVE%20AGREEMENTS%20_APR2023%20.pdf" TargetMode="External"/><Relationship Id="rId136" Type="http://schemas.openxmlformats.org/officeDocument/2006/relationships/hyperlink" Target="https://www.energy.gov/management/financial-assistance-forms-and-information-applicants-and-recipients" TargetMode="External"/><Relationship Id="rId157" Type="http://schemas.openxmlformats.org/officeDocument/2006/relationships/hyperlink" Target="https://www.fsrs.gov/" TargetMode="External"/><Relationship Id="rId178" Type="http://schemas.openxmlformats.org/officeDocument/2006/relationships/hyperlink" Target="https://www.fsd.gov/gsafsd_sp?id=kb_category&amp;kb_category=f5d187c01b8f64108aa3a8eae54bcb49&amp;kb_id=f66d8e6cdb76d4100d73f81d0f9619c6" TargetMode="External"/><Relationship Id="rId61" Type="http://schemas.openxmlformats.org/officeDocument/2006/relationships/hyperlink" Target="https://www.nsf.gov/awards/managing/rtc.jsp" TargetMode="External"/><Relationship Id="rId82" Type="http://schemas.openxmlformats.org/officeDocument/2006/relationships/hyperlink" Target="https://www.ecfr.gov/current/title-2/subtitle-A/chapter-II/part-200" TargetMode="External"/><Relationship Id="rId152" Type="http://schemas.openxmlformats.org/officeDocument/2006/relationships/hyperlink" Target="https://www.irs-ein-tax-id.com/faq/difference-tin-ein/" TargetMode="External"/><Relationship Id="rId173" Type="http://schemas.openxmlformats.org/officeDocument/2006/relationships/hyperlink" Target="https://www.nsf.gov/statistics/ffrdclist/" TargetMode="External"/><Relationship Id="rId19" Type="http://schemas.openxmlformats.org/officeDocument/2006/relationships/hyperlink" Target="mailto:david.etim@nnsa.doe.gov" TargetMode="External"/><Relationship Id="rId14" Type="http://schemas.openxmlformats.org/officeDocument/2006/relationships/footer" Target="footer1.xml"/><Relationship Id="rId30" Type="http://schemas.openxmlformats.org/officeDocument/2006/relationships/hyperlink" Target="https://fcsupport.unisonglobal.com/support/home" TargetMode="External"/><Relationship Id="rId35" Type="http://schemas.openxmlformats.org/officeDocument/2006/relationships/hyperlink" Target="https://www.grants.gov/applicants/workspace-overview" TargetMode="External"/><Relationship Id="rId56" Type="http://schemas.openxmlformats.org/officeDocument/2006/relationships/hyperlink" Target="https://aoprals.state.gov/" TargetMode="External"/><Relationship Id="rId77" Type="http://schemas.openxmlformats.org/officeDocument/2006/relationships/hyperlink" Target="https://www.sam.gov/" TargetMode="External"/><Relationship Id="rId100" Type="http://schemas.openxmlformats.org/officeDocument/2006/relationships/hyperlink" Target="https://www.ecfr.gov/current/title-2/subtitle-B/chapter-IX/part-910" TargetMode="External"/><Relationship Id="rId105" Type="http://schemas.openxmlformats.org/officeDocument/2006/relationships/hyperlink" Target="https://www.ecfr.gov/current/title-10/chapter-X/part-1021" TargetMode="External"/><Relationship Id="rId126" Type="http://schemas.openxmlformats.org/officeDocument/2006/relationships/hyperlink" Target="https://www.ecfr.gov/current/title-10/chapter-II/subchapter-H/part-601?toc=1" TargetMode="External"/><Relationship Id="rId147" Type="http://schemas.openxmlformats.org/officeDocument/2006/relationships/hyperlink" Target="https://www.nsf.gov/bfa/dias/policy/fedrtc/appendix_b.pdf" TargetMode="External"/><Relationship Id="rId168" Type="http://schemas.openxmlformats.org/officeDocument/2006/relationships/hyperlink" Target="https://www." TargetMode="External"/><Relationship Id="rId8" Type="http://schemas.openxmlformats.org/officeDocument/2006/relationships/settings" Target="settings.xml"/><Relationship Id="rId51" Type="http://schemas.openxmlformats.org/officeDocument/2006/relationships/hyperlink" Target="https://science.osti.gov/funding-opportunities/digital-data-management" TargetMode="External"/><Relationship Id="rId72" Type="http://schemas.openxmlformats.org/officeDocument/2006/relationships/hyperlink" Target="mailto:Kristin.Wegner@nnsa.doe.gov" TargetMode="External"/><Relationship Id="rId93" Type="http://schemas.openxmlformats.org/officeDocument/2006/relationships/hyperlink" Target="https://www.ecfr.gov/current/title-2/subtitle-A/chapter-II/part-200/subpart-E/subject-group-ECFRea20080eff2ea53/section-200.405" TargetMode="External"/><Relationship Id="rId98" Type="http://schemas.openxmlformats.org/officeDocument/2006/relationships/hyperlink" Target="https://www.ecfr.gov/current/title-2/subtitle-B/chapter-XXXI/part-3187/subpart-C/subject-group-ECFR1c38957a8249b7e/section-3187.14" TargetMode="External"/><Relationship Id="rId121" Type="http://schemas.openxmlformats.org/officeDocument/2006/relationships/hyperlink" Target="https://www.energy.gov/sites/default/files/2023-11/Guide%20to%20Financial%20Assistance-%20November%202023.pdf" TargetMode="External"/><Relationship Id="rId142" Type="http://schemas.openxmlformats.org/officeDocument/2006/relationships/hyperlink" Target="https://www.nsf.gov/awards/managing/rtc.jsp" TargetMode="External"/><Relationship Id="rId163" Type="http://schemas.openxmlformats.org/officeDocument/2006/relationships/hyperlink" Target="https://www.grants.gov/applicants/adobe-software-compatibility" TargetMode="External"/><Relationship Id="rId184" Type="http://schemas.openxmlformats.org/officeDocument/2006/relationships/footer" Target="footer4.xml"/><Relationship Id="rId3" Type="http://schemas.openxmlformats.org/officeDocument/2006/relationships/customXml" Target="../customXml/item3.xml"/><Relationship Id="rId25" Type="http://schemas.openxmlformats.org/officeDocument/2006/relationships/hyperlink" Target="https://grants.gov/applicants/applicant-registration" TargetMode="External"/><Relationship Id="rId46" Type="http://schemas.openxmlformats.org/officeDocument/2006/relationships/hyperlink" Target="https://new.nsf.gov/funding/senior-personnel-documents" TargetMode="External"/><Relationship Id="rId67" Type="http://schemas.openxmlformats.org/officeDocument/2006/relationships/hyperlink" Target="https://www.ecfr.gov/current/title-2/subtitle-B/chapter-IX/part-910" TargetMode="External"/><Relationship Id="rId116" Type="http://schemas.openxmlformats.org/officeDocument/2006/relationships/hyperlink" Target="https://www.energy.gov/management/articles/certifications-and-assurances-use-sf-424" TargetMode="External"/><Relationship Id="rId137" Type="http://schemas.openxmlformats.org/officeDocument/2006/relationships/hyperlink" Target="https://www.energy.gov/management/articles/national-policy-assurances-be-incorporated-award-terms" TargetMode="External"/><Relationship Id="rId158" Type="http://schemas.openxmlformats.org/officeDocument/2006/relationships/hyperlink" Target="https://www.fsrs.gov/" TargetMode="External"/><Relationship Id="rId20" Type="http://schemas.openxmlformats.org/officeDocument/2006/relationships/hyperlink" Target="https://sam.gov/content/home" TargetMode="External"/><Relationship Id="rId41" Type="http://schemas.openxmlformats.org/officeDocument/2006/relationships/hyperlink" Target="https://www.ecfr.gov/current/title-10/chapter-X/part-1021" TargetMode="External"/><Relationship Id="rId62" Type="http://schemas.openxmlformats.org/officeDocument/2006/relationships/hyperlink" Target="https://www.nsf.gov/bfa/dias/policy/fedrtc/agencyspecifics/doe_1120.pdf" TargetMode="External"/><Relationship Id="rId83" Type="http://schemas.openxmlformats.org/officeDocument/2006/relationships/hyperlink" Target="https://www.ecfr.gov/current/title-2/subtitle-A/chapter-II/part-200" TargetMode="External"/><Relationship Id="rId88" Type="http://schemas.openxmlformats.org/officeDocument/2006/relationships/hyperlink" Target="https://www.ecfr.gov/current/title-2/subtitle-A/chapter-II/part-200/subpart-E/subject-group-ECFRea20080eff2ea53/section-200.403" TargetMode="External"/><Relationship Id="rId111" Type="http://schemas.openxmlformats.org/officeDocument/2006/relationships/hyperlink" Target="https://www.energy.gov/" TargetMode="External"/><Relationship Id="rId132" Type="http://schemas.openxmlformats.org/officeDocument/2006/relationships/hyperlink" Target="https://www.energy.gov/gc/standard-intellectual-property-ip-provisions-financial-assistance-awards" TargetMode="External"/><Relationship Id="rId153" Type="http://schemas.openxmlformats.org/officeDocument/2006/relationships/hyperlink" Target="https://www.fedconnect.net/" TargetMode="External"/><Relationship Id="rId174" Type="http://schemas.openxmlformats.org/officeDocument/2006/relationships/hyperlink" Target="https://www.energy.gov/nnsa/national-nuclear-security-administration" TargetMode="External"/><Relationship Id="rId179" Type="http://schemas.openxmlformats.org/officeDocument/2006/relationships/hyperlink" Target="https://sam.gov/content/help" TargetMode="External"/><Relationship Id="rId15" Type="http://schemas.openxmlformats.org/officeDocument/2006/relationships/footer" Target="footer2.xml"/><Relationship Id="rId36" Type="http://schemas.openxmlformats.org/officeDocument/2006/relationships/hyperlink" Target="https://www.grants.gov/support/" TargetMode="External"/><Relationship Id="rId57" Type="http://schemas.openxmlformats.org/officeDocument/2006/relationships/hyperlink" Target="https://www.energy.gov/management/financial-assistance-forms-and-information-applicants-and-recipients" TargetMode="External"/><Relationship Id="rId106" Type="http://schemas.openxmlformats.org/officeDocument/2006/relationships/hyperlink" Target="https://www.ecfr.gov/current/title-10/chapter-X/part-1021" TargetMode="External"/><Relationship Id="rId127" Type="http://schemas.openxmlformats.org/officeDocument/2006/relationships/hyperlink" Target="https://www.osti.gov/" TargetMode="External"/><Relationship Id="rId10" Type="http://schemas.openxmlformats.org/officeDocument/2006/relationships/footnotes" Target="footnotes.xml"/><Relationship Id="rId31" Type="http://schemas.openxmlformats.org/officeDocument/2006/relationships/hyperlink" Target="https://www.fsrs.gov/" TargetMode="External"/><Relationship Id="rId52" Type="http://schemas.openxmlformats.org/officeDocument/2006/relationships/hyperlink" Target="https://cms1.sc.osti.gov/funding-opportunities/digital-data-management/faqs/" TargetMode="External"/><Relationship Id="rId73" Type="http://schemas.openxmlformats.org/officeDocument/2006/relationships/hyperlink" Target="https://www.fedconnect.net/" TargetMode="External"/><Relationship Id="rId78" Type="http://schemas.openxmlformats.org/officeDocument/2006/relationships/hyperlink" Target="https://www.fsrs.gov" TargetMode="External"/><Relationship Id="rId94" Type="http://schemas.openxmlformats.org/officeDocument/2006/relationships/hyperlink" Target="https://www.ecfr.gov/current/title-2/subtitle-A/chapter-II/part-200/subpart-E/subject-group-ECFRed1f39f9b3d4e72/section-200.459" TargetMode="External"/><Relationship Id="rId99" Type="http://schemas.openxmlformats.org/officeDocument/2006/relationships/hyperlink" Target="https://www.ecfr.gov/current/title-2/subtitle-B/chapter-IX/part-910" TargetMode="External"/><Relationship Id="rId101" Type="http://schemas.openxmlformats.org/officeDocument/2006/relationships/hyperlink" Target="https://www.ecfr.gov/current/title-2/subtitle-B/chapter-IX/part-910/subpart-B/section-910.132" TargetMode="External"/><Relationship Id="rId122" Type="http://schemas.openxmlformats.org/officeDocument/2006/relationships/hyperlink" Target="https://www.energy.gov/justice/justice40-initiative" TargetMode="External"/><Relationship Id="rId143" Type="http://schemas.openxmlformats.org/officeDocument/2006/relationships/hyperlink" Target="https://www.energy.gov/management/articles/national-policy-assurances-be-incorporated-award-terms" TargetMode="External"/><Relationship Id="rId148" Type="http://schemas.openxmlformats.org/officeDocument/2006/relationships/hyperlink" Target="https://www.energy.gov/justice/title-ix" TargetMode="External"/><Relationship Id="rId164" Type="http://schemas.openxmlformats.org/officeDocument/2006/relationships/hyperlink" Target="https://www.grants.gov/applicants/grant-applications/how-to-apply-for-grants" TargetMode="External"/><Relationship Id="rId169" Type="http://schemas.openxmlformats.org/officeDocument/2006/relationships/hyperlink" Target="https://www.grants.gov/learn-grants" TargetMode="External"/><Relationship Id="rId185"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aoprals.state.gov/Web920/location.asp?menu_id=95" TargetMode="External"/><Relationship Id="rId26" Type="http://schemas.openxmlformats.org/officeDocument/2006/relationships/hyperlink" Target="https://www.grants.gov/applicants" TargetMode="External"/><Relationship Id="rId47" Type="http://schemas.openxmlformats.org/officeDocument/2006/relationships/hyperlink" Target="https://new.nsf.gov/funding/senior-personnel-documents" TargetMode="External"/><Relationship Id="rId68" Type="http://schemas.openxmlformats.org/officeDocument/2006/relationships/hyperlink" Target="http://energy.gov/management/office-management/operational-management/financial-assistance/financial-assistance-forms" TargetMode="External"/><Relationship Id="rId89" Type="http://schemas.openxmlformats.org/officeDocument/2006/relationships/hyperlink" Target="https://www.ecfr.gov/current/title-2/subtitle-A/chapter-II/part-200/subpart-E/subject-group-ECFRea20080eff2ea53/section-200.403" TargetMode="External"/><Relationship Id="rId112" Type="http://schemas.openxmlformats.org/officeDocument/2006/relationships/hyperlink" Target="https://www.energy.gov/" TargetMode="External"/><Relationship Id="rId133" Type="http://schemas.openxmlformats.org/officeDocument/2006/relationships/hyperlink" Target="https://www.nsf.gov/awards/managing/rtc.jsp" TargetMode="External"/><Relationship Id="rId154" Type="http://schemas.openxmlformats.org/officeDocument/2006/relationships/hyperlink" Target="https://www.fedconnect.net/FedConnect/PublicUserRegistration.aspx" TargetMode="External"/><Relationship Id="rId175" Type="http://schemas.openxmlformats.org/officeDocument/2006/relationships/hyperlink" Target="https://www.energy.gov/nnsa/national-nuclear-security-administration" TargetMode="External"/><Relationship Id="rId16" Type="http://schemas.openxmlformats.org/officeDocument/2006/relationships/header" Target="header2.xml"/><Relationship Id="rId37" Type="http://schemas.openxmlformats.org/officeDocument/2006/relationships/hyperlink" Target="mailto:support@grants.gov" TargetMode="External"/><Relationship Id="rId58" Type="http://schemas.openxmlformats.org/officeDocument/2006/relationships/hyperlink" Target="https://energy.gov/management/office-management/operational-management/financial-assistance/financial-assistance-forms" TargetMode="External"/><Relationship Id="rId79" Type="http://schemas.openxmlformats.org/officeDocument/2006/relationships/hyperlink" Target="https://www.energy.gov/gc/determination-exceptional-circumstances-decs" TargetMode="External"/><Relationship Id="rId102" Type="http://schemas.openxmlformats.org/officeDocument/2006/relationships/hyperlink" Target="https://www.ecfr.gov/current/title-2/subtitle-B/chapter-IX/part-910/subpart-B/section-910.132" TargetMode="External"/><Relationship Id="rId123" Type="http://schemas.openxmlformats.org/officeDocument/2006/relationships/hyperlink" Target="https://www.energy.gov/justice/justice40-initiative" TargetMode="External"/><Relationship Id="rId144" Type="http://schemas.openxmlformats.org/officeDocument/2006/relationships/hyperlink" Target="https://www.nsf.gov/bfa/dias/policy/fedrtc/appendix_c.pdf" TargetMode="External"/><Relationship Id="rId90" Type="http://schemas.openxmlformats.org/officeDocument/2006/relationships/hyperlink" Target="https://www.ecfr.gov/current/title-2/subtitle-A/chapter-II/part-200/subpart-E/subject-group-ECFRea20080eff2ea53/section-200.404" TargetMode="External"/><Relationship Id="rId165" Type="http://schemas.openxmlformats.org/officeDocument/2006/relationships/hyperlink" Target="https://www.grants.gov/applicants" TargetMode="External"/><Relationship Id="rId186" Type="http://schemas.openxmlformats.org/officeDocument/2006/relationships/fontTable" Target="fontTable.xml"/><Relationship Id="rId27" Type="http://schemas.openxmlformats.org/officeDocument/2006/relationships/hyperlink" Target="https://grants.gov/support" TargetMode="External"/><Relationship Id="rId48" Type="http://schemas.openxmlformats.org/officeDocument/2006/relationships/hyperlink" Target="https://cms1.sc.osti.gov/funding-opportunities/digital-data-management/" TargetMode="External"/><Relationship Id="rId69" Type="http://schemas.openxmlformats.org/officeDocument/2006/relationships/hyperlink" Target="http://www.osti.gov/home/" TargetMode="External"/><Relationship Id="rId113" Type="http://schemas.openxmlformats.org/officeDocument/2006/relationships/hyperlink" Target="https://www.energy.gov/gc/determination-exceptional-circumstances-decs" TargetMode="External"/><Relationship Id="rId134" Type="http://schemas.openxmlformats.org/officeDocument/2006/relationships/hyperlink" Target="https://www.nsf.gov/bfa/dias/policy/fedrtc/appendix_c.pdf" TargetMode="External"/><Relationship Id="rId80" Type="http://schemas.openxmlformats.org/officeDocument/2006/relationships/hyperlink" Target="https://www.energy.gov/gc/determination-exceptional-circumstances-decs" TargetMode="External"/><Relationship Id="rId155" Type="http://schemas.openxmlformats.org/officeDocument/2006/relationships/hyperlink" Target="https://www.ecfr.gov/current/title-2/subtitle-A/chapter-II/part-200/subpart-C/section-200.206" TargetMode="External"/><Relationship Id="rId176" Type="http://schemas.openxmlformats.org/officeDocument/2006/relationships/hyperlink" Target="https://psaap.llnl.gov/" TargetMode="External"/><Relationship Id="rId17" Type="http://schemas.openxmlformats.org/officeDocument/2006/relationships/footer" Target="footer3.xml"/><Relationship Id="rId38" Type="http://schemas.openxmlformats.org/officeDocument/2006/relationships/hyperlink" Target="https://gditshared.servicenowservices.com/hhs_grants" TargetMode="External"/><Relationship Id="rId59" Type="http://schemas.openxmlformats.org/officeDocument/2006/relationships/hyperlink" Target="https://www.energy.gov/management/articles/national-policy-assurances-be-incorporated-award-terms" TargetMode="External"/><Relationship Id="rId103" Type="http://schemas.openxmlformats.org/officeDocument/2006/relationships/hyperlink" Target="https://www.ecfr.gov/current/title-2/subtitle-A/chapter-I/part-25" TargetMode="External"/><Relationship Id="rId124" Type="http://schemas.openxmlformats.org/officeDocument/2006/relationships/hyperlink" Target="https://www.energy.gov/management/articles/national-policy-assurances-be-incorporated-award-terms" TargetMode="External"/><Relationship Id="rId70" Type="http://schemas.openxmlformats.org/officeDocument/2006/relationships/hyperlink" Target="mailto:support@grants.gov" TargetMode="External"/><Relationship Id="rId91" Type="http://schemas.openxmlformats.org/officeDocument/2006/relationships/hyperlink" Target="https://www.ecfr.gov/current/title-2/subtitle-A/chapter-II/part-200/subpart-E/subject-group-ECFRea20080eff2ea53/section-200.404" TargetMode="External"/><Relationship Id="rId145" Type="http://schemas.openxmlformats.org/officeDocument/2006/relationships/hyperlink" Target="https://www.energy.gov/gc/standard-intellectual-property-ip-provisions-financial-assistance-awards" TargetMode="External"/><Relationship Id="rId166" Type="http://schemas.openxmlformats.org/officeDocument/2006/relationships/hyperlink" Target="https://www.grants.gov/applicants/applicant-training" TargetMode="External"/><Relationship Id="rId187" Type="http://schemas.openxmlformats.org/officeDocument/2006/relationships/theme" Target="theme/theme1.xml"/><Relationship Id="rId1" Type="http://schemas.openxmlformats.org/officeDocument/2006/relationships/customXml" Target="../customXml/item1.xml"/><Relationship Id="rId28" Type="http://schemas.openxmlformats.org/officeDocument/2006/relationships/hyperlink" Target="https://www.fedconnect.net/FedConnect/PublicUserRegistration.aspx" TargetMode="External"/><Relationship Id="rId49" Type="http://schemas.openxmlformats.org/officeDocument/2006/relationships/hyperlink" Target="https://cms1.sc.osti.gov/funding-opportunities/digital-data-management/" TargetMode="External"/><Relationship Id="rId114" Type="http://schemas.openxmlformats.org/officeDocument/2006/relationships/hyperlink" Target="https://www.energy.gov/management/financial-assistance-forms-and-information-applicants-and-recipients" TargetMode="External"/><Relationship Id="rId60" Type="http://schemas.openxmlformats.org/officeDocument/2006/relationships/hyperlink" Target="https://www.energy.gov/gc/standard-intellectual-property-ip-provisions-financial-assistance-awards" TargetMode="External"/><Relationship Id="rId81" Type="http://schemas.openxmlformats.org/officeDocument/2006/relationships/hyperlink" Target="https://energy.gov/gc/services/technology-transfer-and-procurement/office-assistant-general-counsel-technology-transf-1" TargetMode="External"/><Relationship Id="rId135" Type="http://schemas.openxmlformats.org/officeDocument/2006/relationships/hyperlink" Target="https://www.energy.gov/management/financial-assistance-forms-and-information-applicants-and-recipients" TargetMode="External"/><Relationship Id="rId156" Type="http://schemas.openxmlformats.org/officeDocument/2006/relationships/hyperlink" Target="https://www.fsrs.gov/" TargetMode="External"/><Relationship Id="rId177" Type="http://schemas.openxmlformats.org/officeDocument/2006/relationships/hyperlink" Target="https://sam.gov/content/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2021-05-19T00:00:00</PublishDate>
  <Abstract>This template includes explanatory notes and comments in Microsoft Word comments. Please go to the “Review” tab or menu at the top of the page and select “Final: Show Markup” in the “Track Changes” section. Any item highlighted in yellow will require editing.</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BED8402CC2C5624CA549021DE84FB008" ma:contentTypeVersion="3" ma:contentTypeDescription="Create a new document." ma:contentTypeScope="" ma:versionID="2fc1f30d8c28fbb4e5d6cade4fab54d4">
  <xsd:schema xmlns:xsd="http://www.w3.org/2001/XMLSchema" xmlns:xs="http://www.w3.org/2001/XMLSchema" xmlns:p="http://schemas.microsoft.com/office/2006/metadata/properties" xmlns:ns2="2c165397-c1ab-430b-8c3a-38dec6589d5a" targetNamespace="http://schemas.microsoft.com/office/2006/metadata/properties" ma:root="true" ma:fieldsID="c523eeabc0e9590ecad23d7ba97aa5ab" ns2:_="">
    <xsd:import namespace="2c165397-c1ab-430b-8c3a-38dec6589d5a"/>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165397-c1ab-430b-8c3a-38dec6589d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EEB0F6-ABF4-45A4-BCDB-DEE2931B7E7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6FFAFD-BF7E-4557-92E0-1A26796C0A31}">
  <ds:schemaRefs>
    <ds:schemaRef ds:uri="http://schemas.openxmlformats.org/officeDocument/2006/bibliography"/>
  </ds:schemaRefs>
</ds:datastoreItem>
</file>

<file path=customXml/itemProps4.xml><?xml version="1.0" encoding="utf-8"?>
<ds:datastoreItem xmlns:ds="http://schemas.openxmlformats.org/officeDocument/2006/customXml" ds:itemID="{CB406F6F-D20E-402F-829F-FE9548E916A7}">
  <ds:schemaRefs>
    <ds:schemaRef ds:uri="http://schemas.microsoft.com/sharepoint/v3/contenttype/forms"/>
  </ds:schemaRefs>
</ds:datastoreItem>
</file>

<file path=customXml/itemProps5.xml><?xml version="1.0" encoding="utf-8"?>
<ds:datastoreItem xmlns:ds="http://schemas.openxmlformats.org/officeDocument/2006/customXml" ds:itemID="{31F2AB4A-FB75-4F60-94E0-6741B16213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165397-c1ab-430b-8c3a-38dec6589d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87</Pages>
  <Words>39501</Words>
  <Characters>225156</Characters>
  <Application>Microsoft Office Word</Application>
  <DocSecurity>0</DocSecurity>
  <Lines>1876</Lines>
  <Paragraphs>528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Elzie, Kevin</dc:creator>
  <cp:keywords/>
  <dc:description/>
  <cp:lastModifiedBy>Hall, Kristee</cp:lastModifiedBy>
  <cp:revision>2</cp:revision>
  <cp:lastPrinted>2024-05-20T15:02:00Z</cp:lastPrinted>
  <dcterms:created xsi:type="dcterms:W3CDTF">2024-05-22T20:47:00Z</dcterms:created>
  <dcterms:modified xsi:type="dcterms:W3CDTF">2024-05-22T20:47:00Z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0x010100BED8402CC2C5624CA549021DE84FB008</vt:lpwstr>
  </property>
</Properties>
</file>