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CBD87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50093AB6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5DE1CDF9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4C3ECBA2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2B285D1A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3375F3EF" w14:textId="2016F100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received the following question:</w:t>
      </w:r>
    </w:p>
    <w:p w14:paraId="7CE50601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</w:p>
    <w:p w14:paraId="7B3C21BD" w14:textId="52482DC0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  Whether</w:t>
      </w:r>
      <w:r w:rsidR="00E64009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4009">
        <w:rPr>
          <w:rFonts w:ascii="Times New Roman" w:hAnsi="Times New Roman" w:cs="Times New Roman"/>
          <w:sz w:val="24"/>
          <w:szCs w:val="24"/>
        </w:rPr>
        <w:t>grantees</w:t>
      </w:r>
      <w:r w:rsidR="00E64009" w:rsidRPr="00E64009">
        <w:rPr>
          <w:rFonts w:ascii="Times New Roman" w:hAnsi="Times New Roman" w:cs="Times New Roman"/>
          <w:sz w:val="24"/>
          <w:szCs w:val="24"/>
        </w:rPr>
        <w:t xml:space="preserve"> are allowed to use </w:t>
      </w:r>
      <w:r w:rsidR="00E64009">
        <w:rPr>
          <w:rFonts w:ascii="Times New Roman" w:hAnsi="Times New Roman" w:cs="Times New Roman"/>
          <w:sz w:val="24"/>
          <w:szCs w:val="24"/>
        </w:rPr>
        <w:t>the</w:t>
      </w:r>
      <w:r w:rsidR="00E64009" w:rsidRPr="00E64009">
        <w:rPr>
          <w:rFonts w:ascii="Times New Roman" w:hAnsi="Times New Roman" w:cs="Times New Roman"/>
          <w:sz w:val="24"/>
          <w:szCs w:val="24"/>
        </w:rPr>
        <w:t xml:space="preserve"> federally negotiated indirect cost rate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CE75329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</w:p>
    <w:p w14:paraId="5BA4A410" w14:textId="1F83D63A" w:rsidR="00E64009" w:rsidRPr="00E64009" w:rsidRDefault="00C963F7" w:rsidP="00E64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  </w:t>
      </w:r>
      <w:r w:rsidR="00E64009" w:rsidRPr="00E64009">
        <w:rPr>
          <w:rFonts w:ascii="Times New Roman" w:hAnsi="Times New Roman" w:cs="Times New Roman"/>
          <w:sz w:val="24"/>
          <w:szCs w:val="24"/>
        </w:rPr>
        <w:t>The applicant may use their indirect cost rate.  Their reimbursement of indirect costs may not exceed the grantees Federally negotiated indirect cost rate of reimbursement.</w:t>
      </w:r>
    </w:p>
    <w:p w14:paraId="0DED3E03" w14:textId="5636D214" w:rsidR="00436577" w:rsidRDefault="00F334C8" w:rsidP="00E64009"/>
    <w:p w14:paraId="0AC6F768" w14:textId="0E0E114C" w:rsidR="00C963F7" w:rsidRDefault="00C963F7"/>
    <w:p w14:paraId="1434A063" w14:textId="77777777" w:rsidR="00E64009" w:rsidRDefault="00E64009"/>
    <w:p w14:paraId="25D15897" w14:textId="026A9796" w:rsidR="00E64009" w:rsidRDefault="00F334C8">
      <w:r>
        <w:rPr>
          <w:noProof/>
        </w:rPr>
        <w:drawing>
          <wp:inline distT="0" distB="0" distL="0" distR="0" wp14:anchorId="3A3B3093" wp14:editId="20FF6FA4">
            <wp:extent cx="1579245" cy="676910"/>
            <wp:effectExtent l="0" t="0" r="190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9A2993" w14:textId="77777777" w:rsidR="00E64009" w:rsidRDefault="00E64009"/>
    <w:p w14:paraId="5926E4D6" w14:textId="77777777" w:rsidR="00E64009" w:rsidRDefault="00E64009"/>
    <w:p w14:paraId="4CBA5325" w14:textId="6F187E74" w:rsidR="00C963F7" w:rsidRPr="00A111B0" w:rsidRDefault="00C963F7">
      <w:pPr>
        <w:rPr>
          <w:rFonts w:ascii="Times New Roman" w:hAnsi="Times New Roman" w:cs="Times New Roman"/>
          <w:sz w:val="24"/>
          <w:szCs w:val="24"/>
        </w:rPr>
      </w:pPr>
      <w:r w:rsidRPr="00A111B0">
        <w:rPr>
          <w:rFonts w:ascii="Times New Roman" w:hAnsi="Times New Roman" w:cs="Times New Roman"/>
          <w:sz w:val="24"/>
          <w:szCs w:val="24"/>
        </w:rPr>
        <w:t xml:space="preserve">Nancy </w:t>
      </w:r>
      <w:r w:rsidR="00882FAA">
        <w:rPr>
          <w:rFonts w:ascii="Times New Roman" w:hAnsi="Times New Roman" w:cs="Times New Roman"/>
          <w:sz w:val="24"/>
          <w:szCs w:val="24"/>
        </w:rPr>
        <w:t xml:space="preserve">E. </w:t>
      </w:r>
      <w:r w:rsidRPr="00A111B0">
        <w:rPr>
          <w:rFonts w:ascii="Times New Roman" w:hAnsi="Times New Roman" w:cs="Times New Roman"/>
          <w:sz w:val="24"/>
          <w:szCs w:val="24"/>
        </w:rPr>
        <w:t>Sloanhoffer</w:t>
      </w:r>
    </w:p>
    <w:p w14:paraId="32684E2A" w14:textId="0AE37E12" w:rsidR="00C963F7" w:rsidRPr="00A111B0" w:rsidRDefault="00C963F7">
      <w:pPr>
        <w:rPr>
          <w:rFonts w:ascii="Times New Roman" w:hAnsi="Times New Roman" w:cs="Times New Roman"/>
          <w:sz w:val="24"/>
          <w:szCs w:val="24"/>
        </w:rPr>
      </w:pPr>
      <w:r w:rsidRPr="00A111B0">
        <w:rPr>
          <w:rFonts w:ascii="Times New Roman" w:hAnsi="Times New Roman" w:cs="Times New Roman"/>
          <w:sz w:val="24"/>
          <w:szCs w:val="24"/>
        </w:rPr>
        <w:t>Grant Officer</w:t>
      </w:r>
    </w:p>
    <w:p w14:paraId="5468365B" w14:textId="3CFA1547" w:rsidR="00C963F7" w:rsidRDefault="00C963F7"/>
    <w:p w14:paraId="610F24ED" w14:textId="1D0873AA" w:rsidR="00C963F7" w:rsidRDefault="00C963F7"/>
    <w:p w14:paraId="6849F2E2" w14:textId="77F7B5CB" w:rsidR="00C963F7" w:rsidRDefault="00C963F7"/>
    <w:p w14:paraId="750629F3" w14:textId="19B823B3" w:rsidR="00C963F7" w:rsidRDefault="00C963F7"/>
    <w:sectPr w:rsidR="00C963F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D41A6" w14:textId="77777777" w:rsidR="00893A12" w:rsidRDefault="00893A12" w:rsidP="002A5057">
      <w:r>
        <w:separator/>
      </w:r>
    </w:p>
  </w:endnote>
  <w:endnote w:type="continuationSeparator" w:id="0">
    <w:p w14:paraId="39532CE1" w14:textId="77777777" w:rsidR="00893A12" w:rsidRDefault="00893A12" w:rsidP="002A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D71A7" w14:textId="77777777" w:rsidR="00893A12" w:rsidRDefault="00893A12" w:rsidP="002A5057">
      <w:r>
        <w:separator/>
      </w:r>
    </w:p>
  </w:footnote>
  <w:footnote w:type="continuationSeparator" w:id="0">
    <w:p w14:paraId="474D2BBC" w14:textId="77777777" w:rsidR="00893A12" w:rsidRDefault="00893A12" w:rsidP="002A5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0372" w14:textId="314B367B" w:rsidR="002A5057" w:rsidRDefault="002A5057">
    <w:pPr>
      <w:pStyle w:val="Header"/>
    </w:pPr>
    <w:r w:rsidRPr="004028FD">
      <w:rPr>
        <w:noProof/>
      </w:rPr>
      <w:drawing>
        <wp:inline distT="0" distB="0" distL="0" distR="0" wp14:anchorId="2D75E33A" wp14:editId="4BB06489">
          <wp:extent cx="5943600" cy="55764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57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F7"/>
    <w:rsid w:val="002A5057"/>
    <w:rsid w:val="0039684D"/>
    <w:rsid w:val="0043512A"/>
    <w:rsid w:val="006073A8"/>
    <w:rsid w:val="00825409"/>
    <w:rsid w:val="00882FAA"/>
    <w:rsid w:val="00893A12"/>
    <w:rsid w:val="00A11013"/>
    <w:rsid w:val="00A111B0"/>
    <w:rsid w:val="00C963F7"/>
    <w:rsid w:val="00E64009"/>
    <w:rsid w:val="00F3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283F5A"/>
  <w15:chartTrackingRefBased/>
  <w15:docId w15:val="{C7F59A29-68A3-4AFE-BB7F-996BE1CB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3F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0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05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A50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05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Polat, Elif E - MSHA</dc:creator>
  <cp:keywords/>
  <dc:description/>
  <cp:lastModifiedBy>Sloanhoffer, Nancy E - MSHA</cp:lastModifiedBy>
  <cp:revision>2</cp:revision>
  <dcterms:created xsi:type="dcterms:W3CDTF">2023-07-20T16:33:00Z</dcterms:created>
  <dcterms:modified xsi:type="dcterms:W3CDTF">2023-07-20T16:33:00Z</dcterms:modified>
</cp:coreProperties>
</file>