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EE3A9" w14:textId="77777777" w:rsidR="00DE4A98" w:rsidRPr="009F7A18" w:rsidRDefault="00DE4A98" w:rsidP="00DE4A98">
      <w:pPr>
        <w:pStyle w:val="Title"/>
      </w:pPr>
      <w:r w:rsidRPr="009F7A18">
        <w:t>U.S. Fish and Wildlife Service</w:t>
      </w:r>
    </w:p>
    <w:p w14:paraId="06F07914" w14:textId="77777777" w:rsidR="00640A45" w:rsidRPr="00652897" w:rsidRDefault="006F1C83" w:rsidP="00882511">
      <w:pPr>
        <w:jc w:val="center"/>
        <w:rPr>
          <w:b/>
        </w:rPr>
      </w:pPr>
      <w:r>
        <w:rPr>
          <w:b/>
        </w:rPr>
        <w:t xml:space="preserve">Pacific </w:t>
      </w:r>
      <w:r w:rsidR="00F57BB6" w:rsidRPr="00652897">
        <w:rPr>
          <w:b/>
        </w:rPr>
        <w:t xml:space="preserve">Region </w:t>
      </w:r>
      <w:r w:rsidR="00652897" w:rsidRPr="00652897">
        <w:rPr>
          <w:b/>
        </w:rPr>
        <w:t>Migratory Birds and Habitat Program</w:t>
      </w:r>
    </w:p>
    <w:p w14:paraId="5261ADF6" w14:textId="77777777" w:rsidR="005C6CE8" w:rsidRPr="00652897" w:rsidRDefault="005C6CE8" w:rsidP="005C6010">
      <w:pPr>
        <w:autoSpaceDE w:val="0"/>
        <w:autoSpaceDN w:val="0"/>
        <w:adjustRightInd w:val="0"/>
        <w:jc w:val="center"/>
        <w:rPr>
          <w:b/>
        </w:rPr>
      </w:pPr>
    </w:p>
    <w:p w14:paraId="085B8AF7" w14:textId="77777777" w:rsidR="00652897" w:rsidRPr="00652897" w:rsidRDefault="00652897" w:rsidP="00882511">
      <w:pPr>
        <w:jc w:val="center"/>
      </w:pPr>
      <w:r w:rsidRPr="00652897">
        <w:t xml:space="preserve">Migratory Bird Joint Ventures </w:t>
      </w:r>
    </w:p>
    <w:p w14:paraId="3AEEDBFB" w14:textId="77777777" w:rsidR="00F87A2E" w:rsidRPr="00652897" w:rsidRDefault="00652897" w:rsidP="00882511">
      <w:pPr>
        <w:jc w:val="center"/>
      </w:pPr>
      <w:r w:rsidRPr="00652897">
        <w:t>Pacific Birds Habitat Joint Venture Administration</w:t>
      </w:r>
    </w:p>
    <w:p w14:paraId="7879F323" w14:textId="77777777" w:rsidR="005C6CE8" w:rsidRPr="00253E01" w:rsidRDefault="005C6CE8" w:rsidP="005C6CE8">
      <w:pPr>
        <w:jc w:val="center"/>
        <w:rPr>
          <w:sz w:val="20"/>
          <w:szCs w:val="20"/>
        </w:rPr>
      </w:pPr>
      <w:r w:rsidRPr="00652897">
        <w:t xml:space="preserve">Catalog of Federal Domestic Assistance (CFDA) Number: </w:t>
      </w:r>
      <w:r w:rsidR="00652897" w:rsidRPr="00652897">
        <w:t>15.637</w:t>
      </w:r>
    </w:p>
    <w:p w14:paraId="79718670" w14:textId="77777777" w:rsidR="005C6CE8" w:rsidRDefault="005C6CE8" w:rsidP="00DE4A98">
      <w:pPr>
        <w:pStyle w:val="Title"/>
      </w:pPr>
    </w:p>
    <w:p w14:paraId="133F794A" w14:textId="77777777" w:rsidR="00414783" w:rsidRDefault="009055F1" w:rsidP="00F923EC">
      <w:pPr>
        <w:jc w:val="center"/>
        <w:rPr>
          <w:b/>
          <w:bCs/>
        </w:rPr>
      </w:pPr>
      <w:r>
        <w:rPr>
          <w:b/>
          <w:bCs/>
        </w:rPr>
        <w:t>Notice of Funding Opportunity</w:t>
      </w:r>
    </w:p>
    <w:p w14:paraId="051CD671" w14:textId="77777777" w:rsidR="00F57BB6" w:rsidRPr="00F87A2E" w:rsidRDefault="00F57BB6" w:rsidP="00F923EC">
      <w:pPr>
        <w:jc w:val="center"/>
        <w:rPr>
          <w:b/>
          <w:bCs/>
        </w:rPr>
      </w:pPr>
    </w:p>
    <w:p w14:paraId="3E5B5643" w14:textId="77777777" w:rsidR="00F57BB6" w:rsidRPr="006F1C83" w:rsidRDefault="00F57BB6" w:rsidP="00F57BB6">
      <w:pPr>
        <w:rPr>
          <w:b/>
          <w:bCs/>
          <w:color w:val="FF0000"/>
        </w:rPr>
      </w:pPr>
      <w:r w:rsidRPr="00652897">
        <w:t>The U.S. Fis</w:t>
      </w:r>
      <w:r w:rsidR="00652897">
        <w:t xml:space="preserve">h and Wildlife Service, </w:t>
      </w:r>
      <w:r w:rsidR="006F1C83">
        <w:t xml:space="preserve">Pacific </w:t>
      </w:r>
      <w:r w:rsidR="00652897">
        <w:t>Region Migratory Birds and Habitat Program</w:t>
      </w:r>
      <w:r w:rsidRPr="00652897">
        <w:t xml:space="preserve"> intends to award single source financial assistance as authorized by 505 DM 2.14 (B) to </w:t>
      </w:r>
      <w:r w:rsidR="00652897">
        <w:t>Ducks Unlimited, Inc.</w:t>
      </w:r>
      <w:r w:rsidRPr="00652897">
        <w:t xml:space="preserve">  </w:t>
      </w:r>
      <w:r w:rsidRPr="006F1C83">
        <w:rPr>
          <w:b/>
          <w:color w:val="FF0000"/>
        </w:rPr>
        <w:t>This notice is not a request for proposals.</w:t>
      </w:r>
    </w:p>
    <w:p w14:paraId="51091E6F" w14:textId="77777777" w:rsidR="00F57BB6" w:rsidRPr="00F87A2E" w:rsidRDefault="00F57BB6">
      <w:pPr>
        <w:jc w:val="both"/>
      </w:pPr>
    </w:p>
    <w:p w14:paraId="65E156D9" w14:textId="77777777"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14:paraId="10CDAA76" w14:textId="77777777" w:rsidR="00964DD7" w:rsidRDefault="00964DD7" w:rsidP="00964DD7">
      <w:pPr>
        <w:pStyle w:val="Heading8"/>
        <w:rPr>
          <w:b w:val="0"/>
          <w:sz w:val="24"/>
          <w:u w:val="none"/>
        </w:rPr>
      </w:pPr>
      <w:r w:rsidRPr="00964DD7">
        <w:rPr>
          <w:b w:val="0"/>
          <w:sz w:val="24"/>
          <w:u w:val="none"/>
        </w:rPr>
        <w:t>The U.S. Fish and Wildlife Service (Service) will make a Single Source award to a previously selected recipient to support conservation planning, project design/implementation, and evaluation/assessment outlined in the Pacific Birds Habitat Joint Venture (PBHJV) business model.  Activities include administration, outreach, habitat management planning, research, monitoring, and evaluation conducted by the PBHJV.  Activities should also relate to the objectives of the North American Waterfowl Management Plan and other major bird conservation plans</w:t>
      </w:r>
      <w:r w:rsidRPr="00964DD7">
        <w:rPr>
          <w:b w:val="0"/>
          <w:color w:val="B1B2C3"/>
          <w:sz w:val="24"/>
          <w:u w:val="none"/>
        </w:rPr>
        <w:t xml:space="preserve">. </w:t>
      </w:r>
      <w:r w:rsidRPr="00964DD7">
        <w:rPr>
          <w:b w:val="0"/>
          <w:sz w:val="24"/>
          <w:u w:val="none"/>
        </w:rPr>
        <w:t xml:space="preserve"> The award is made under the authority of the</w:t>
      </w:r>
      <w:r w:rsidRPr="00964DD7">
        <w:rPr>
          <w:sz w:val="24"/>
        </w:rPr>
        <w:t xml:space="preserve"> </w:t>
      </w:r>
      <w:r w:rsidRPr="00964DD7">
        <w:rPr>
          <w:b w:val="0"/>
          <w:sz w:val="24"/>
          <w:u w:val="none"/>
        </w:rPr>
        <w:t>Fish and Wildlife Coordination Act of 1958, 16 U.S.C.661-667(e), the Fish and Wildlife Act of 1956, as amended, 16 U.S.C. 742a-754, and the Migratory Bird Treaty Act, (16U.S.C. 709a).</w:t>
      </w:r>
    </w:p>
    <w:p w14:paraId="3D112C5C" w14:textId="77777777" w:rsidR="006D4797" w:rsidRDefault="006D4797" w:rsidP="006D4797"/>
    <w:p w14:paraId="56DFA7CD" w14:textId="77777777" w:rsidR="006D4797" w:rsidRDefault="006D4797" w:rsidP="006D4797">
      <w:r>
        <w:t>This Funding Opportunity supports the following priorities identified by the Secretary of the Interior:</w:t>
      </w:r>
    </w:p>
    <w:p w14:paraId="5D355044" w14:textId="77777777" w:rsidR="006D4797" w:rsidRDefault="006D4797" w:rsidP="006D4797">
      <w:pPr>
        <w:pStyle w:val="Default"/>
      </w:pPr>
    </w:p>
    <w:p w14:paraId="61553703" w14:textId="77777777" w:rsidR="006D4797" w:rsidRPr="00A477B6" w:rsidRDefault="006D4797" w:rsidP="00A477B6">
      <w:pPr>
        <w:pStyle w:val="ListParagraph"/>
        <w:numPr>
          <w:ilvl w:val="0"/>
          <w:numId w:val="29"/>
        </w:numPr>
      </w:pPr>
      <w:r w:rsidRPr="00A477B6">
        <w:t xml:space="preserve">Creating a conservation stewardship legacy second only to Teddy Roosevelt: </w:t>
      </w:r>
      <w:r w:rsidR="001E4DCC">
        <w:t xml:space="preserve"> </w:t>
      </w:r>
      <w:r w:rsidRPr="00A477B6">
        <w:t>This agreement will allow Pacific Birds Habitat Joint Venture (PBHJV) to conduct actions associated with implementing The North American Waterfowl Management Plan. This Plan is an international accord signed by the U.S., Canada and Mexico and has helped to sustain abundant waterfowl populations by conserving priority landscapes. Through innovative partnerships combining sound-science, boots-on-the-ground conservation, and public and policy engagement, the Plan has world-wide recognition as a model to achieve continental-scale wildlife conservation.</w:t>
      </w:r>
    </w:p>
    <w:p w14:paraId="1D2C6707" w14:textId="77777777" w:rsidR="006D4797" w:rsidRPr="00A477B6" w:rsidRDefault="006D4797" w:rsidP="00A477B6"/>
    <w:p w14:paraId="4B793176" w14:textId="77777777" w:rsidR="006D4797" w:rsidRPr="00A477B6" w:rsidRDefault="006D4797" w:rsidP="00A477B6">
      <w:pPr>
        <w:pStyle w:val="ListParagraph"/>
        <w:numPr>
          <w:ilvl w:val="0"/>
          <w:numId w:val="29"/>
        </w:numPr>
      </w:pPr>
      <w:r w:rsidRPr="00A477B6">
        <w:t xml:space="preserve">Utilizing our natural resources: </w:t>
      </w:r>
      <w:r w:rsidR="001E4DCC">
        <w:t xml:space="preserve"> </w:t>
      </w:r>
      <w:r w:rsidRPr="00A477B6">
        <w:t>Joint Venture (JV) partnerships utilize voluntary, incentive-based conservation programs to implement sustainable conservation practices that support birds and other wildlife, while also providing benefits to agriculture, forestry, and other working lands.</w:t>
      </w:r>
    </w:p>
    <w:p w14:paraId="036B655F" w14:textId="77777777" w:rsidR="006D4797" w:rsidRPr="00A477B6" w:rsidRDefault="006D4797" w:rsidP="00A477B6"/>
    <w:p w14:paraId="4A1C9765" w14:textId="77777777" w:rsidR="006D4797" w:rsidRPr="00A477B6" w:rsidRDefault="006D4797" w:rsidP="00A477B6">
      <w:pPr>
        <w:pStyle w:val="ListParagraph"/>
        <w:numPr>
          <w:ilvl w:val="0"/>
          <w:numId w:val="29"/>
        </w:numPr>
      </w:pPr>
      <w:r w:rsidRPr="00A477B6">
        <w:t xml:space="preserve">Restoring trust with local communities: </w:t>
      </w:r>
      <w:r w:rsidR="001E4DCC">
        <w:t xml:space="preserve"> </w:t>
      </w:r>
      <w:r w:rsidRPr="00A477B6">
        <w:t xml:space="preserve">JVs are regional, self-directed partnerships involving Federal, State, and local governments; corporations; individuals; and nongovernment conservation groups. In conjunction with partners and local habitat projects, JVs address local, regional, and continental goals for sustaining waterfowl and </w:t>
      </w:r>
      <w:r w:rsidRPr="00A477B6">
        <w:lastRenderedPageBreak/>
        <w:t>other migratory birds working locally with communities to conserve habitat for the benefit of birds, other wildlife, and people.</w:t>
      </w:r>
    </w:p>
    <w:p w14:paraId="45E8EC23" w14:textId="77777777" w:rsidR="006D4797" w:rsidRPr="00A477B6" w:rsidRDefault="006D4797" w:rsidP="00A477B6"/>
    <w:p w14:paraId="13B7CA84" w14:textId="77777777" w:rsidR="006D4797" w:rsidRPr="00A477B6" w:rsidRDefault="006D4797" w:rsidP="00A477B6">
      <w:pPr>
        <w:pStyle w:val="ListParagraph"/>
        <w:numPr>
          <w:ilvl w:val="0"/>
          <w:numId w:val="29"/>
        </w:numPr>
      </w:pPr>
      <w:r w:rsidRPr="00A477B6">
        <w:t xml:space="preserve">Striking a regulatory balance: JV partnerships address the priorities of “Striking a regulatory balance” by confronting conservation needs and concerns voluntarily and locally, potentially negating the need for more burdensome administrative rules and regulations. </w:t>
      </w:r>
    </w:p>
    <w:p w14:paraId="0CE0EE97" w14:textId="77777777" w:rsidR="002D63CC" w:rsidRPr="002D63CC" w:rsidRDefault="002D63CC" w:rsidP="00046CA0"/>
    <w:p w14:paraId="2C2DD905" w14:textId="77777777" w:rsidR="00562DF7" w:rsidRDefault="00562DF7" w:rsidP="0095161A">
      <w:pPr>
        <w:pStyle w:val="Heading8"/>
        <w:rPr>
          <w:sz w:val="24"/>
          <w:u w:val="none"/>
        </w:rPr>
      </w:pPr>
      <w:r w:rsidRPr="00F87A2E">
        <w:rPr>
          <w:sz w:val="24"/>
          <w:u w:val="none"/>
        </w:rPr>
        <w:t>II. Award Information</w:t>
      </w:r>
    </w:p>
    <w:p w14:paraId="75EB5733" w14:textId="77777777" w:rsidR="00964DD7" w:rsidRPr="0024382F" w:rsidRDefault="00964DD7" w:rsidP="006D4797">
      <w:pPr>
        <w:ind w:right="-180"/>
      </w:pPr>
      <w:r w:rsidRPr="0024382F">
        <w:t xml:space="preserve">Total amount of funding: </w:t>
      </w:r>
      <w:r>
        <w:t>$</w:t>
      </w:r>
      <w:r w:rsidRPr="006D4797">
        <w:rPr>
          <w:bCs/>
        </w:rPr>
        <w:t>647,985.00</w:t>
      </w:r>
    </w:p>
    <w:p w14:paraId="607D3D2E" w14:textId="77777777" w:rsidR="00964DD7" w:rsidRPr="0024382F" w:rsidRDefault="00964DD7" w:rsidP="006D4797">
      <w:pPr>
        <w:ind w:right="-180"/>
      </w:pPr>
      <w:r w:rsidRPr="0024382F">
        <w:t>Anticipated number of awards: 1</w:t>
      </w:r>
    </w:p>
    <w:p w14:paraId="3FA0FF14" w14:textId="77777777" w:rsidR="00964DD7" w:rsidRPr="0024382F" w:rsidRDefault="00964DD7" w:rsidP="006D4797">
      <w:pPr>
        <w:ind w:right="-180"/>
      </w:pPr>
      <w:r w:rsidRPr="0024382F">
        <w:t xml:space="preserve">Expected </w:t>
      </w:r>
      <w:r>
        <w:t>amount</w:t>
      </w:r>
      <w:r w:rsidRPr="0024382F">
        <w:t xml:space="preserve"> of individual awards: </w:t>
      </w:r>
      <w:r>
        <w:t>$</w:t>
      </w:r>
      <w:r w:rsidRPr="006D4797">
        <w:rPr>
          <w:bCs/>
        </w:rPr>
        <w:t>647,985.00</w:t>
      </w:r>
    </w:p>
    <w:p w14:paraId="1E66754A" w14:textId="77777777" w:rsidR="00964DD7" w:rsidRPr="0024382F" w:rsidRDefault="00964DD7" w:rsidP="006D4797">
      <w:pPr>
        <w:ind w:right="-180"/>
      </w:pPr>
      <w:r w:rsidRPr="0024382F">
        <w:t>Amount of funding per award</w:t>
      </w:r>
      <w:r w:rsidRPr="00964DD7">
        <w:t>, on average, experienced in previous years:</w:t>
      </w:r>
      <w:r w:rsidRPr="0024382F">
        <w:t xml:space="preserve"> </w:t>
      </w:r>
      <w:r>
        <w:t>$</w:t>
      </w:r>
      <w:r w:rsidRPr="006D4797">
        <w:rPr>
          <w:bCs/>
        </w:rPr>
        <w:t>647,985.00</w:t>
      </w:r>
    </w:p>
    <w:p w14:paraId="5BAE553F" w14:textId="365C3E4D" w:rsidR="00964DD7" w:rsidRPr="0024382F" w:rsidRDefault="00964DD7" w:rsidP="006D4797">
      <w:pPr>
        <w:ind w:right="-180"/>
      </w:pPr>
      <w:r w:rsidRPr="0024382F">
        <w:t xml:space="preserve">Anticipated start date </w:t>
      </w:r>
      <w:r>
        <w:t xml:space="preserve">and project period: July </w:t>
      </w:r>
      <w:r w:rsidR="00FA180A">
        <w:t>25</w:t>
      </w:r>
      <w:r>
        <w:t>, 2018 through June 30, 2021</w:t>
      </w:r>
      <w:r w:rsidRPr="0024382F">
        <w:t>.</w:t>
      </w:r>
    </w:p>
    <w:p w14:paraId="4A094906" w14:textId="77777777" w:rsidR="00964DD7" w:rsidRDefault="00964DD7" w:rsidP="00964DD7">
      <w:pPr>
        <w:ind w:right="-180"/>
      </w:pPr>
      <w:r w:rsidRPr="0024382F">
        <w:t>Type of assistance instrument to be awarded: Cooperative</w:t>
      </w:r>
      <w:r w:rsidR="006F1C83">
        <w:t xml:space="preserve"> Agreement</w:t>
      </w:r>
      <w:r w:rsidR="002A22AA">
        <w:t>.</w:t>
      </w:r>
    </w:p>
    <w:p w14:paraId="61433DAD" w14:textId="77777777" w:rsidR="00964DD7" w:rsidRPr="0024382F" w:rsidRDefault="00964DD7" w:rsidP="00964DD7">
      <w:pPr>
        <w:ind w:right="-180"/>
      </w:pPr>
    </w:p>
    <w:p w14:paraId="6BA1EF29" w14:textId="77777777" w:rsidR="00EB57B5" w:rsidRPr="00D42177" w:rsidRDefault="00CA0584" w:rsidP="00D42177">
      <w:pPr>
        <w:rPr>
          <w:highlight w:val="lightGray"/>
        </w:rPr>
      </w:pPr>
      <w:r w:rsidRPr="002A22AA">
        <w:t xml:space="preserve">The </w:t>
      </w:r>
      <w:r w:rsidR="00B141AC" w:rsidRPr="002A22AA">
        <w:t>Service</w:t>
      </w:r>
      <w:r w:rsidRPr="002A22AA">
        <w:t xml:space="preserve"> will be substantially involved </w:t>
      </w:r>
      <w:r w:rsidR="006F1C83">
        <w:t xml:space="preserve">this </w:t>
      </w:r>
      <w:r w:rsidRPr="002A22AA">
        <w:t xml:space="preserve">in project.  In particular, the </w:t>
      </w:r>
      <w:r w:rsidR="00B141AC" w:rsidRPr="002A22AA">
        <w:t>Service</w:t>
      </w:r>
      <w:r w:rsidRPr="002A22AA">
        <w:t xml:space="preserve"> will</w:t>
      </w:r>
      <w:r w:rsidR="006F1C83">
        <w:t>: (1)</w:t>
      </w:r>
      <w:r w:rsidRPr="002A22AA">
        <w:t xml:space="preserve"> </w:t>
      </w:r>
      <w:r w:rsidR="002A22AA" w:rsidRPr="0024382F">
        <w:t>p</w:t>
      </w:r>
      <w:r w:rsidR="002A22AA" w:rsidRPr="0024382F">
        <w:rPr>
          <w:bCs/>
        </w:rPr>
        <w:t xml:space="preserve">rovide technical and biological assistance in the development and implementation of research, management, and evaluation activities for the joint venture developed as a result of the agreement; </w:t>
      </w:r>
      <w:r w:rsidR="006F1C83">
        <w:rPr>
          <w:bCs/>
        </w:rPr>
        <w:t>(2)</w:t>
      </w:r>
      <w:r w:rsidR="002A22AA" w:rsidRPr="0024382F">
        <w:rPr>
          <w:bCs/>
        </w:rPr>
        <w:t xml:space="preserve"> provide leadership through at least one position on the Pacific Birds Habitat Joint Venture (PBHJV) Management Board and through planning assistance and participation in key meetings, committees, and discussions relevant to implementation of this agreement and function of the PBHJV Management Board; </w:t>
      </w:r>
      <w:r w:rsidR="006F1C83">
        <w:rPr>
          <w:bCs/>
        </w:rPr>
        <w:t>(3)</w:t>
      </w:r>
      <w:r w:rsidR="002A22AA" w:rsidRPr="0024382F">
        <w:rPr>
          <w:bCs/>
        </w:rPr>
        <w:t xml:space="preserve"> provide logistical, technical, and biological planning assistance in the development and facilitation of workshops, seminars, and skill development sessions that would result from this agreement; and </w:t>
      </w:r>
      <w:r w:rsidR="006F1C83">
        <w:rPr>
          <w:bCs/>
        </w:rPr>
        <w:t xml:space="preserve">(4) </w:t>
      </w:r>
      <w:r w:rsidR="002A22AA" w:rsidRPr="0024382F">
        <w:rPr>
          <w:bCs/>
        </w:rPr>
        <w:t>facilitate the linking of joint venture activities with additional Service programs such as the Migratory Bird Management program, the Partners for Fish and Wildlife, and the National Conservation Training Center to ensure successful completion of activities, development of additional support, and potential funding</w:t>
      </w:r>
      <w:r w:rsidR="002A22AA" w:rsidRPr="0024382F">
        <w:t>.</w:t>
      </w:r>
      <w:r w:rsidR="00A9355B" w:rsidRPr="00D42177">
        <w:rPr>
          <w:highlight w:val="lightGray"/>
        </w:rPr>
        <w:t xml:space="preserve"> </w:t>
      </w:r>
    </w:p>
    <w:p w14:paraId="3E60E584" w14:textId="77777777" w:rsidR="00D47832" w:rsidRPr="00D42177" w:rsidRDefault="00D47832" w:rsidP="00D42177">
      <w:pPr>
        <w:rPr>
          <w:highlight w:val="lightGray"/>
        </w:rPr>
      </w:pPr>
    </w:p>
    <w:p w14:paraId="2651C8E7" w14:textId="77777777"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2A95187E" w14:textId="77777777" w:rsidR="006920FC" w:rsidRDefault="00895780" w:rsidP="006920FC">
      <w:pPr>
        <w:rPr>
          <w:b/>
          <w:bCs/>
        </w:rPr>
      </w:pPr>
      <w:r>
        <w:rPr>
          <w:b/>
          <w:bCs/>
        </w:rPr>
        <w:t>Eligible Applicants:</w:t>
      </w:r>
    </w:p>
    <w:p w14:paraId="34D953B2" w14:textId="77777777" w:rsidR="006F1C83" w:rsidRPr="00685E03" w:rsidRDefault="006F1C83" w:rsidP="006F1C83">
      <w:pPr>
        <w:rPr>
          <w:b/>
          <w:color w:val="FF0000"/>
        </w:rPr>
      </w:pPr>
      <w:r w:rsidRPr="00685E03">
        <w:rPr>
          <w:b/>
          <w:color w:val="FF0000"/>
        </w:rPr>
        <w:t xml:space="preserve">The </w:t>
      </w:r>
      <w:r>
        <w:rPr>
          <w:b/>
          <w:color w:val="FF0000"/>
        </w:rPr>
        <w:t>applicant</w:t>
      </w:r>
      <w:r w:rsidRPr="00685E03">
        <w:rPr>
          <w:b/>
          <w:color w:val="FF0000"/>
        </w:rPr>
        <w:t xml:space="preserve"> has been selected. This is not a request for proposals.</w:t>
      </w:r>
    </w:p>
    <w:p w14:paraId="106C96CE" w14:textId="77777777" w:rsidR="006F1C83" w:rsidRDefault="006F1C83" w:rsidP="00173362"/>
    <w:p w14:paraId="30E206B9" w14:textId="77777777" w:rsidR="006F1C83" w:rsidRPr="006F1C83" w:rsidRDefault="00895780" w:rsidP="006F1C83">
      <w:pPr>
        <w:rPr>
          <w:color w:val="000000" w:themeColor="text1"/>
        </w:rPr>
      </w:pPr>
      <w:r w:rsidRPr="006F1C83">
        <w:rPr>
          <w:color w:val="000000" w:themeColor="text1"/>
        </w:rPr>
        <w:t>A</w:t>
      </w:r>
      <w:r w:rsidR="006920FC" w:rsidRPr="006F1C83">
        <w:rPr>
          <w:color w:val="000000" w:themeColor="text1"/>
        </w:rPr>
        <w:t>ll potential applicants are eligible</w:t>
      </w:r>
      <w:r w:rsidRPr="006F1C83">
        <w:rPr>
          <w:color w:val="000000" w:themeColor="text1"/>
        </w:rPr>
        <w:t>.</w:t>
      </w:r>
      <w:r w:rsidR="006F1C83" w:rsidRPr="006F1C83">
        <w:rPr>
          <w:color w:val="000000" w:themeColor="text1"/>
        </w:rPr>
        <w:t xml:space="preserve">  However, the applicant has been selected. This is not a request for proposals.</w:t>
      </w:r>
    </w:p>
    <w:p w14:paraId="6A28AF49" w14:textId="77777777" w:rsidR="00772465" w:rsidRDefault="00772465" w:rsidP="009614F6"/>
    <w:p w14:paraId="35D979AF" w14:textId="77777777" w:rsidR="007452B5" w:rsidRPr="00046CA0" w:rsidRDefault="009614F6" w:rsidP="009614F6">
      <w:r w:rsidRPr="00046CA0">
        <w:t>Federal law</w:t>
      </w:r>
      <w:r w:rsidRPr="00046CA0">
        <w:rPr>
          <w:b/>
        </w:rPr>
        <w:t xml:space="preserve"> </w:t>
      </w:r>
      <w:r w:rsidRPr="00046CA0">
        <w:t xml:space="preserve">mandates that all </w:t>
      </w:r>
      <w:r w:rsidR="00D62C29" w:rsidRPr="00046CA0">
        <w:t>entities</w:t>
      </w:r>
      <w:r w:rsidRPr="00046CA0">
        <w:t xml:space="preserve"> applying for Federal financial assistance must have a valid Dun &amp; Bradstreet Data Universal Number System (DUNS) number and have a current registration in </w:t>
      </w:r>
      <w:r w:rsidR="007452B5" w:rsidRPr="00046CA0">
        <w:t xml:space="preserve">the </w:t>
      </w:r>
      <w:r w:rsidR="00D62C29" w:rsidRPr="00046CA0">
        <w:t>System for Award Management (SAM)</w:t>
      </w:r>
      <w:r w:rsidR="00027F96" w:rsidRPr="00046CA0">
        <w:t>.  See Title 2</w:t>
      </w:r>
      <w:r w:rsidR="006F45F2" w:rsidRPr="00046CA0">
        <w:t xml:space="preserve"> </w:t>
      </w:r>
      <w:r w:rsidR="00027F96" w:rsidRPr="00046CA0">
        <w:t xml:space="preserve">of the Code of Federal Regulations (CFR), Part 25 for more information.  </w:t>
      </w:r>
      <w:r w:rsidRPr="00046CA0">
        <w:t xml:space="preserve">Exemptions: </w:t>
      </w:r>
      <w:r w:rsidR="00F94985" w:rsidRPr="00046CA0">
        <w:t>The SAM registration requirement</w:t>
      </w:r>
      <w:r w:rsidR="00D62C29" w:rsidRPr="00046CA0">
        <w:t xml:space="preserve"> does not apply to i</w:t>
      </w:r>
      <w:r w:rsidRPr="00046CA0">
        <w:t xml:space="preserve">ndividuals submitting an application on their own behalf and not on behalf of a company or other for-profit entity, </w:t>
      </w:r>
      <w:r w:rsidR="00BE4F90" w:rsidRPr="00046CA0">
        <w:t>s</w:t>
      </w:r>
      <w:r w:rsidRPr="00046CA0">
        <w:t xml:space="preserve">tate, local or </w:t>
      </w:r>
      <w:r w:rsidR="00140AE4" w:rsidRPr="00046CA0">
        <w:t>T</w:t>
      </w:r>
      <w:r w:rsidRPr="00046CA0">
        <w:t>ribal government, academia or other type of organization</w:t>
      </w:r>
      <w:r w:rsidR="007F00A9" w:rsidRPr="00046CA0">
        <w:t>.</w:t>
      </w:r>
    </w:p>
    <w:p w14:paraId="731DF335" w14:textId="77777777" w:rsidR="009614F6" w:rsidRDefault="00D62C29" w:rsidP="009614F6">
      <w:r w:rsidRPr="00046CA0">
        <w:t xml:space="preserve"> </w:t>
      </w:r>
    </w:p>
    <w:p w14:paraId="5F0820C7" w14:textId="77777777" w:rsidR="006F1C83" w:rsidRDefault="006F1C83" w:rsidP="009614F6"/>
    <w:p w14:paraId="55DE5B1E" w14:textId="77777777" w:rsidR="006F1C83" w:rsidRPr="00046CA0" w:rsidRDefault="006F1C83" w:rsidP="009614F6"/>
    <w:p w14:paraId="4E5A6C28" w14:textId="77777777" w:rsidR="009614F6" w:rsidRPr="00046CA0" w:rsidRDefault="009614F6" w:rsidP="00B80393">
      <w:pPr>
        <w:numPr>
          <w:ilvl w:val="0"/>
          <w:numId w:val="3"/>
        </w:numPr>
        <w:rPr>
          <w:b/>
        </w:rPr>
      </w:pPr>
      <w:r w:rsidRPr="00046CA0">
        <w:rPr>
          <w:b/>
        </w:rPr>
        <w:lastRenderedPageBreak/>
        <w:t>DUNS Registration</w:t>
      </w:r>
    </w:p>
    <w:p w14:paraId="7DF427B3" w14:textId="77777777" w:rsidR="009614F6" w:rsidRPr="00046CA0" w:rsidRDefault="009614F6" w:rsidP="009614F6">
      <w:pPr>
        <w:ind w:left="360"/>
        <w:rPr>
          <w:b/>
        </w:rPr>
      </w:pPr>
      <w:r w:rsidRPr="00046CA0">
        <w:t xml:space="preserve">Request a DUNS number at </w:t>
      </w:r>
      <w:hyperlink r:id="rId12" w:history="1">
        <w:r w:rsidR="00347982" w:rsidRPr="00046CA0">
          <w:rPr>
            <w:rStyle w:val="Hyperlink"/>
            <w:color w:val="auto"/>
          </w:rPr>
          <w:t>http://fedgov.dnb.com/webform</w:t>
        </w:r>
      </w:hyperlink>
      <w:r w:rsidR="00347982" w:rsidRPr="00046CA0">
        <w:t>.</w:t>
      </w:r>
      <w:r w:rsidRPr="00046CA0">
        <w:t xml:space="preserve">  </w:t>
      </w:r>
      <w:r w:rsidR="003B68C3" w:rsidRPr="00046CA0">
        <w:t xml:space="preserve">For technical difficulties, contact Dun &amp; Bradstreet by email at: </w:t>
      </w:r>
      <w:hyperlink r:id="rId13" w:history="1">
        <w:r w:rsidR="003B68C3" w:rsidRPr="00046CA0">
          <w:rPr>
            <w:rStyle w:val="Hyperlink"/>
            <w:color w:val="auto"/>
          </w:rPr>
          <w:t>govt@dnb.com</w:t>
        </w:r>
      </w:hyperlink>
      <w:r w:rsidR="00295A05" w:rsidRPr="00046CA0">
        <w:t>, or by calling the Government Customer Resource Center at voice phone: 866-705-5711 or TTY line: 877-807-1679 (hearing impaired customers only)</w:t>
      </w:r>
      <w:r w:rsidR="003B68C3" w:rsidRPr="00046CA0">
        <w:t xml:space="preserve">. </w:t>
      </w:r>
      <w:r w:rsidRPr="00046CA0">
        <w:t xml:space="preserve">Once assigned a DUNS number, </w:t>
      </w:r>
      <w:r w:rsidR="00D62C29" w:rsidRPr="00046CA0">
        <w:t xml:space="preserve">entities </w:t>
      </w:r>
      <w:r w:rsidRPr="00046CA0">
        <w:t xml:space="preserve">are responsible for maintaining up-to-date information with Dun &amp; Bradstreet.  </w:t>
      </w:r>
    </w:p>
    <w:p w14:paraId="1AA3F0D2" w14:textId="77777777" w:rsidR="009614F6" w:rsidRPr="00046CA0" w:rsidRDefault="009614F6" w:rsidP="009614F6"/>
    <w:p w14:paraId="1E5A6642" w14:textId="77777777" w:rsidR="009614F6" w:rsidRPr="00046CA0" w:rsidRDefault="004448A6" w:rsidP="00B80393">
      <w:pPr>
        <w:numPr>
          <w:ilvl w:val="0"/>
          <w:numId w:val="3"/>
        </w:numPr>
        <w:rPr>
          <w:b/>
        </w:rPr>
      </w:pPr>
      <w:r w:rsidRPr="00046CA0">
        <w:rPr>
          <w:b/>
        </w:rPr>
        <w:t xml:space="preserve">Entity </w:t>
      </w:r>
      <w:r w:rsidR="009614F6" w:rsidRPr="00046CA0">
        <w:rPr>
          <w:b/>
        </w:rPr>
        <w:t>Registration</w:t>
      </w:r>
      <w:r w:rsidRPr="00046CA0">
        <w:rPr>
          <w:b/>
        </w:rPr>
        <w:t xml:space="preserve"> in SAM</w:t>
      </w:r>
    </w:p>
    <w:p w14:paraId="0D11ADC6" w14:textId="77777777" w:rsidR="009614F6" w:rsidRPr="00046CA0" w:rsidRDefault="009614F6" w:rsidP="009614F6">
      <w:pPr>
        <w:ind w:left="360"/>
      </w:pPr>
      <w:r w:rsidRPr="00046CA0">
        <w:t xml:space="preserve">Register </w:t>
      </w:r>
      <w:hyperlink w:history="1"/>
      <w:r w:rsidR="00C82464" w:rsidRPr="00046CA0">
        <w:t xml:space="preserve">in SAM at </w:t>
      </w:r>
      <w:hyperlink r:id="rId14" w:history="1">
        <w:r w:rsidR="00BB79BB" w:rsidRPr="00046CA0">
          <w:rPr>
            <w:rStyle w:val="Hyperlink"/>
            <w:color w:val="auto"/>
          </w:rPr>
          <w:t>www.sam.gov</w:t>
        </w:r>
      </w:hyperlink>
      <w:r w:rsidR="00347982" w:rsidRPr="00046CA0">
        <w:t>.</w:t>
      </w:r>
      <w:r w:rsidRPr="00046CA0">
        <w:t xml:space="preserve">  Once registered</w:t>
      </w:r>
      <w:r w:rsidR="002E31C2" w:rsidRPr="00046CA0">
        <w:t xml:space="preserve"> in </w:t>
      </w:r>
      <w:r w:rsidR="00D62C29" w:rsidRPr="00046CA0">
        <w:t>SAM</w:t>
      </w:r>
      <w:r w:rsidRPr="00046CA0">
        <w:t xml:space="preserve">, </w:t>
      </w:r>
      <w:r w:rsidR="00D62C29" w:rsidRPr="00046CA0">
        <w:t xml:space="preserve">entities </w:t>
      </w:r>
      <w:r w:rsidRPr="00046CA0">
        <w:t xml:space="preserve">must renew and revalidate their </w:t>
      </w:r>
      <w:r w:rsidR="00D62C29" w:rsidRPr="00046CA0">
        <w:t xml:space="preserve">SAM </w:t>
      </w:r>
      <w:r w:rsidRPr="00046CA0">
        <w:t xml:space="preserve">registration at least every 12 months from </w:t>
      </w:r>
      <w:r w:rsidR="007452B5" w:rsidRPr="00046CA0">
        <w:t xml:space="preserve">the date previously registered.  </w:t>
      </w:r>
      <w:r w:rsidR="00D62C29" w:rsidRPr="00046CA0">
        <w:t xml:space="preserve">Entities </w:t>
      </w:r>
      <w:r w:rsidRPr="00046CA0">
        <w:t xml:space="preserve">are strongly urged to revalidate their registration as often as needed to ensure that </w:t>
      </w:r>
      <w:r w:rsidR="007452B5" w:rsidRPr="00046CA0">
        <w:t xml:space="preserve">their information </w:t>
      </w:r>
      <w:r w:rsidRPr="00046CA0">
        <w:t>is up to date and in sync</w:t>
      </w:r>
      <w:r w:rsidR="002E31C2" w:rsidRPr="00046CA0">
        <w:t>h</w:t>
      </w:r>
      <w:r w:rsidRPr="00046CA0">
        <w:t xml:space="preserve"> with changes that may have been made to DUNS and IRS information. </w:t>
      </w:r>
      <w:r w:rsidR="00BD3967" w:rsidRPr="00046CA0">
        <w:t xml:space="preserve"> </w:t>
      </w:r>
      <w:r w:rsidRPr="00046CA0">
        <w:t xml:space="preserve">Foreign </w:t>
      </w:r>
      <w:r w:rsidR="00D62C29" w:rsidRPr="00046CA0">
        <w:t xml:space="preserve">entities </w:t>
      </w:r>
      <w:r w:rsidRPr="00046CA0">
        <w:t xml:space="preserve">who wish to be paid </w:t>
      </w:r>
      <w:r w:rsidR="00E92CBC" w:rsidRPr="00046CA0">
        <w:t xml:space="preserve">directly </w:t>
      </w:r>
      <w:r w:rsidRPr="00046CA0">
        <w:t xml:space="preserve">to a </w:t>
      </w:r>
      <w:r w:rsidR="00E92CBC" w:rsidRPr="00046CA0">
        <w:t xml:space="preserve">United States </w:t>
      </w:r>
      <w:r w:rsidRPr="00046CA0">
        <w:t xml:space="preserve">bank account must enter and maintain valid and current banking information in </w:t>
      </w:r>
      <w:r w:rsidR="00D62C29" w:rsidRPr="00046CA0">
        <w:t>SAM</w:t>
      </w:r>
      <w:r w:rsidRPr="00046CA0">
        <w:t>.</w:t>
      </w:r>
    </w:p>
    <w:p w14:paraId="7A443674" w14:textId="77777777" w:rsidR="00043421" w:rsidRPr="00046CA0" w:rsidRDefault="00043421" w:rsidP="009614F6">
      <w:pPr>
        <w:ind w:left="360"/>
      </w:pPr>
    </w:p>
    <w:p w14:paraId="25EA02D1" w14:textId="77777777" w:rsidR="00043421" w:rsidRPr="00046CA0" w:rsidRDefault="0085405E" w:rsidP="009614F6">
      <w:pPr>
        <w:ind w:left="360"/>
      </w:pPr>
      <w:r w:rsidRPr="00046CA0">
        <w:t xml:space="preserve">Note: </w:t>
      </w:r>
      <w:r w:rsidR="00043421" w:rsidRPr="00046CA0">
        <w:t xml:space="preserve">The official U.S. government website address for SAM is </w:t>
      </w:r>
      <w:hyperlink r:id="rId15" w:history="1">
        <w:r w:rsidR="00295A05" w:rsidRPr="00046CA0">
          <w:rPr>
            <w:rStyle w:val="Hyperlink"/>
            <w:color w:val="auto"/>
          </w:rPr>
          <w:t>www.sam.gov</w:t>
        </w:r>
      </w:hyperlink>
      <w:r w:rsidR="00043421" w:rsidRPr="00046CA0">
        <w:t xml:space="preserve">.  There is NO </w:t>
      </w:r>
      <w:r w:rsidR="00BB79BB" w:rsidRPr="00046CA0">
        <w:t>COST</w:t>
      </w:r>
      <w:r w:rsidR="00043421" w:rsidRPr="00046CA0">
        <w:t xml:space="preserve"> to register in or </w:t>
      </w:r>
      <w:r w:rsidR="005B50C6" w:rsidRPr="00046CA0">
        <w:t xml:space="preserve">access </w:t>
      </w:r>
      <w:r w:rsidR="00043421" w:rsidRPr="00046CA0">
        <w:t>SAM</w:t>
      </w:r>
      <w:r w:rsidR="005B50C6" w:rsidRPr="00046CA0">
        <w:t>.gov</w:t>
      </w:r>
      <w:r w:rsidR="00043421" w:rsidRPr="00046CA0">
        <w:t>.  There are third-party vendors who charge a fee in exchange for registering entities in SAM</w:t>
      </w:r>
      <w:r w:rsidR="005B50C6" w:rsidRPr="00046CA0">
        <w:t xml:space="preserve">; </w:t>
      </w:r>
      <w:r w:rsidR="00043421" w:rsidRPr="00046CA0">
        <w:t>please be aware that you can register</w:t>
      </w:r>
      <w:r w:rsidR="005B50C6" w:rsidRPr="00046CA0">
        <w:t xml:space="preserve"> to do business with the U.S. government</w:t>
      </w:r>
      <w:r w:rsidR="00043421" w:rsidRPr="00046CA0">
        <w:t xml:space="preserve"> </w:t>
      </w:r>
      <w:r w:rsidR="00295A05" w:rsidRPr="00046CA0">
        <w:t>FOR</w:t>
      </w:r>
      <w:r w:rsidR="00043421" w:rsidRPr="00046CA0">
        <w:t xml:space="preserve"> FREE directly in SAM </w:t>
      </w:r>
      <w:r w:rsidR="005B50C6" w:rsidRPr="00046CA0">
        <w:t>at</w:t>
      </w:r>
      <w:r w:rsidR="00043421" w:rsidRPr="00046CA0">
        <w:t xml:space="preserve"> </w:t>
      </w:r>
      <w:hyperlink r:id="rId16" w:history="1">
        <w:r w:rsidR="00295A05" w:rsidRPr="00046CA0">
          <w:rPr>
            <w:rStyle w:val="Hyperlink"/>
            <w:color w:val="auto"/>
          </w:rPr>
          <w:t>www.sam.gov</w:t>
        </w:r>
      </w:hyperlink>
      <w:r w:rsidR="00043421" w:rsidRPr="00046CA0">
        <w:t xml:space="preserve">.    </w:t>
      </w:r>
    </w:p>
    <w:p w14:paraId="1D7ADD60" w14:textId="77777777" w:rsidR="009614F6" w:rsidRPr="00046CA0" w:rsidRDefault="009614F6" w:rsidP="009614F6"/>
    <w:p w14:paraId="0D8B705D" w14:textId="77777777" w:rsidR="009614F6" w:rsidRPr="00046CA0" w:rsidRDefault="009614F6" w:rsidP="00B80393">
      <w:pPr>
        <w:numPr>
          <w:ilvl w:val="0"/>
          <w:numId w:val="3"/>
        </w:numPr>
        <w:rPr>
          <w:b/>
        </w:rPr>
      </w:pPr>
      <w:r w:rsidRPr="00046CA0">
        <w:rPr>
          <w:b/>
        </w:rPr>
        <w:t xml:space="preserve">Excluded </w:t>
      </w:r>
      <w:r w:rsidR="00C82464" w:rsidRPr="00046CA0">
        <w:rPr>
          <w:b/>
        </w:rPr>
        <w:t>Entities</w:t>
      </w:r>
    </w:p>
    <w:p w14:paraId="39625403" w14:textId="77777777" w:rsidR="009614F6" w:rsidRPr="00046CA0" w:rsidRDefault="00430ED7" w:rsidP="009614F6">
      <w:pPr>
        <w:ind w:left="360"/>
      </w:pPr>
      <w:r w:rsidRPr="00046CA0">
        <w:t>Applicant e</w:t>
      </w:r>
      <w:r w:rsidR="009614F6" w:rsidRPr="00046CA0">
        <w:t>ntities</w:t>
      </w:r>
      <w:r w:rsidR="002A6C3A" w:rsidRPr="00046CA0">
        <w:t xml:space="preserve"> or their key project personnel</w:t>
      </w:r>
      <w:r w:rsidR="009614F6" w:rsidRPr="00046CA0">
        <w:t xml:space="preserve"> identified</w:t>
      </w:r>
      <w:r w:rsidR="00C82464" w:rsidRPr="00046CA0">
        <w:t xml:space="preserve"> in the SAM.gov Exclusions database </w:t>
      </w:r>
      <w:r w:rsidR="009614F6" w:rsidRPr="00046CA0">
        <w:t xml:space="preserve">as </w:t>
      </w:r>
      <w:r w:rsidR="00C82464" w:rsidRPr="00046CA0">
        <w:t xml:space="preserve">ineligible, prohibited/restricted or excluded </w:t>
      </w:r>
      <w:r w:rsidR="009614F6" w:rsidRPr="00046CA0">
        <w:t>from receiving Federal contracts, certain subcontracts, and certain Federal assistance and benefits will not be considered for Federal funding</w:t>
      </w:r>
      <w:r w:rsidRPr="00046CA0">
        <w:t xml:space="preserve">, as applicable to the funding being requested under this </w:t>
      </w:r>
      <w:r w:rsidR="00792040" w:rsidRPr="00046CA0">
        <w:t xml:space="preserve">Federal </w:t>
      </w:r>
      <w:r w:rsidRPr="00046CA0">
        <w:t>program</w:t>
      </w:r>
      <w:r w:rsidR="00174BFD" w:rsidRPr="00046CA0">
        <w:t>.</w:t>
      </w:r>
      <w:r w:rsidR="00B90719" w:rsidRPr="00046CA0">
        <w:t xml:space="preserve">  The Service conducts a review of the SAM.gov Exclusions database for all applicant entities and their key project personnel </w:t>
      </w:r>
      <w:r w:rsidR="00736E32" w:rsidRPr="00046CA0">
        <w:t>prior to award.</w:t>
      </w:r>
    </w:p>
    <w:p w14:paraId="0C3DC1B9" w14:textId="77777777" w:rsidR="009614F6" w:rsidRPr="00046CA0" w:rsidRDefault="009614F6" w:rsidP="00C61371">
      <w:pPr>
        <w:rPr>
          <w:b/>
        </w:rPr>
      </w:pPr>
    </w:p>
    <w:p w14:paraId="383D8663" w14:textId="77777777" w:rsidR="00854DD3" w:rsidRPr="00046CA0" w:rsidRDefault="00046CA0" w:rsidP="00B80393">
      <w:pPr>
        <w:numPr>
          <w:ilvl w:val="0"/>
          <w:numId w:val="3"/>
        </w:numPr>
        <w:rPr>
          <w:b/>
        </w:rPr>
      </w:pPr>
      <w:r>
        <w:rPr>
          <w:b/>
        </w:rPr>
        <w:t>Cost Sharing or Matching</w:t>
      </w:r>
    </w:p>
    <w:p w14:paraId="2B5955F0" w14:textId="77777777" w:rsidR="00895780" w:rsidRPr="0024382F" w:rsidRDefault="00895780" w:rsidP="00895780">
      <w:pPr>
        <w:ind w:left="360"/>
        <w:rPr>
          <w:b/>
        </w:rPr>
      </w:pPr>
      <w:r w:rsidRPr="0024382F">
        <w:t>The Service provides basic administrative funding to the Joint Venture to cover costs associated with coordination; planning; monitoring, evaluation and applied research; communications and outreach; and project development and implementation.  Joint Ventures may provide Federal assistance to partners within these categories to achieve the goals of the Joint Venture.  The Service does not fund the entire scope of Joint Venture operations.  Joint Venture partners are expected to contribute funding towards one or more of these categories.  Non-federal match is not required, but leveraging Service dollars provided for Joint Ventures administration is a critical component of the Joint Ventures program.</w:t>
      </w:r>
    </w:p>
    <w:p w14:paraId="1D42A717" w14:textId="77777777" w:rsidR="00C61371" w:rsidRPr="00F87A2E" w:rsidRDefault="00C61371" w:rsidP="00F923EC"/>
    <w:p w14:paraId="2110DB19" w14:textId="77777777" w:rsidR="00414783" w:rsidRPr="00AA7127" w:rsidRDefault="00070D96">
      <w:pPr>
        <w:pStyle w:val="Heading3"/>
        <w:rPr>
          <w:sz w:val="24"/>
        </w:rPr>
      </w:pPr>
      <w:r w:rsidRPr="00AA7127">
        <w:rPr>
          <w:sz w:val="24"/>
        </w:rPr>
        <w:t>I</w:t>
      </w:r>
      <w:r w:rsidR="00C54938" w:rsidRPr="00AA7127">
        <w:rPr>
          <w:sz w:val="24"/>
        </w:rPr>
        <w:t>V</w:t>
      </w:r>
      <w:r w:rsidR="00414783" w:rsidRPr="00AA7127">
        <w:rPr>
          <w:sz w:val="24"/>
        </w:rPr>
        <w:t xml:space="preserve">. </w:t>
      </w:r>
      <w:r w:rsidR="00327EF4" w:rsidRPr="00AA7127">
        <w:rPr>
          <w:sz w:val="24"/>
        </w:rPr>
        <w:t>Application Requirements</w:t>
      </w:r>
    </w:p>
    <w:p w14:paraId="1EB21B56" w14:textId="77777777" w:rsidR="002A4805" w:rsidRPr="00AA7127" w:rsidRDefault="00701361" w:rsidP="002A4805">
      <w:pPr>
        <w:pStyle w:val="BodyText"/>
        <w:rPr>
          <w:sz w:val="24"/>
        </w:rPr>
      </w:pPr>
      <w:r w:rsidRPr="00AA7127">
        <w:rPr>
          <w:sz w:val="24"/>
        </w:rPr>
        <w:t xml:space="preserve">To be considered for funding under this funding opportunity, an application </w:t>
      </w:r>
      <w:r w:rsidR="00FC5D13" w:rsidRPr="00AA7127">
        <w:rPr>
          <w:sz w:val="24"/>
        </w:rPr>
        <w:t xml:space="preserve">must </w:t>
      </w:r>
      <w:r w:rsidRPr="00AA7127">
        <w:rPr>
          <w:sz w:val="24"/>
        </w:rPr>
        <w:t>contain</w:t>
      </w:r>
      <w:r w:rsidR="00904A2E" w:rsidRPr="00AA7127">
        <w:rPr>
          <w:sz w:val="24"/>
        </w:rPr>
        <w:t>:</w:t>
      </w:r>
    </w:p>
    <w:p w14:paraId="31CF7022" w14:textId="77777777" w:rsidR="002A4805" w:rsidRDefault="002A4805" w:rsidP="002A4805">
      <w:pPr>
        <w:pStyle w:val="BodyText"/>
        <w:rPr>
          <w:color w:val="FF0000"/>
          <w:sz w:val="24"/>
        </w:rPr>
      </w:pPr>
    </w:p>
    <w:p w14:paraId="7E0DA389" w14:textId="77777777" w:rsidR="00AA7127" w:rsidRPr="006F1C83" w:rsidRDefault="00EE1E93" w:rsidP="000E4BDE">
      <w:pPr>
        <w:pStyle w:val="BodyText"/>
        <w:numPr>
          <w:ilvl w:val="0"/>
          <w:numId w:val="6"/>
        </w:numPr>
        <w:jc w:val="left"/>
        <w:rPr>
          <w:sz w:val="24"/>
        </w:rPr>
      </w:pPr>
      <w:r w:rsidRPr="006F1C83">
        <w:rPr>
          <w:sz w:val="24"/>
        </w:rPr>
        <w:t>A completed, signed and dated Application for Federal Assistance form</w:t>
      </w:r>
      <w:r w:rsidR="006F1C83">
        <w:rPr>
          <w:sz w:val="24"/>
        </w:rPr>
        <w:t>.</w:t>
      </w:r>
    </w:p>
    <w:p w14:paraId="6C47C124" w14:textId="77777777" w:rsidR="005101A5" w:rsidRPr="00AA7127" w:rsidRDefault="00EE1E93" w:rsidP="00AA7127">
      <w:pPr>
        <w:pStyle w:val="BodyText"/>
        <w:ind w:left="360"/>
        <w:jc w:val="left"/>
        <w:rPr>
          <w:sz w:val="24"/>
        </w:rPr>
      </w:pPr>
      <w:r w:rsidRPr="001205F1">
        <w:rPr>
          <w:sz w:val="24"/>
        </w:rPr>
        <w:t>Use the SF 424, Application for Federal Assistance form (</w:t>
      </w:r>
      <w:hyperlink r:id="rId17" w:anchor="sortby=1" w:history="1">
        <w:r w:rsidRPr="001205F1">
          <w:rPr>
            <w:rStyle w:val="Hyperlink"/>
            <w:sz w:val="24"/>
          </w:rPr>
          <w:t>http://www.grants.gov/web/grants/forms/sf-424-family.html#sortby=1</w:t>
        </w:r>
      </w:hyperlink>
      <w:r w:rsidRPr="001205F1">
        <w:rPr>
          <w:sz w:val="24"/>
        </w:rPr>
        <w:t>)</w:t>
      </w:r>
      <w:r>
        <w:rPr>
          <w:sz w:val="24"/>
        </w:rPr>
        <w:t xml:space="preserve">.  </w:t>
      </w:r>
      <w:r w:rsidR="005101A5" w:rsidRPr="00AA7127">
        <w:rPr>
          <w:sz w:val="24"/>
        </w:rPr>
        <w:t xml:space="preserve">Do not include other Federal sources of funding, requested or approved, in the total entered in the “Federal” </w:t>
      </w:r>
      <w:r w:rsidR="005101A5" w:rsidRPr="00AA7127">
        <w:rPr>
          <w:sz w:val="24"/>
        </w:rPr>
        <w:lastRenderedPageBreak/>
        <w:t xml:space="preserve">funding box on the Application for Federal Assistance form.  Enter only the amount being requested under this program in the “Federal” funding box.  Include any other Federal sources of funding in the total funding entered in the “Other” box.      </w:t>
      </w:r>
    </w:p>
    <w:p w14:paraId="17C98462" w14:textId="77777777" w:rsidR="005101A5" w:rsidRPr="00DA6CBC" w:rsidRDefault="005101A5" w:rsidP="005101A5">
      <w:pPr>
        <w:pStyle w:val="BodyText"/>
        <w:rPr>
          <w:sz w:val="24"/>
        </w:rPr>
      </w:pPr>
    </w:p>
    <w:p w14:paraId="28E85249" w14:textId="77777777" w:rsidR="005101A5" w:rsidRPr="00AA7127" w:rsidRDefault="00AA7127" w:rsidP="00AA7127">
      <w:pPr>
        <w:pStyle w:val="Heading2"/>
        <w:ind w:firstLine="0"/>
        <w:jc w:val="left"/>
        <w:rPr>
          <w:b w:val="0"/>
          <w:color w:val="000000" w:themeColor="text1"/>
        </w:rPr>
      </w:pPr>
      <w:r w:rsidRPr="00AA7127">
        <w:rPr>
          <w:color w:val="000000" w:themeColor="text1"/>
        </w:rPr>
        <w:t>B.</w:t>
      </w:r>
      <w:r w:rsidRPr="00AA7127">
        <w:rPr>
          <w:color w:val="000000" w:themeColor="text1"/>
        </w:rPr>
        <w:tab/>
        <w:t>Project Summary</w:t>
      </w:r>
    </w:p>
    <w:p w14:paraId="73A97436" w14:textId="77777777" w:rsidR="005101A5" w:rsidRPr="00DA6CBC" w:rsidRDefault="005101A5" w:rsidP="005101A5">
      <w:pPr>
        <w:ind w:left="360" w:hanging="360"/>
      </w:pPr>
      <w:r w:rsidRPr="00AA7127">
        <w:tab/>
        <w:t xml:space="preserve">Briefly summarize the project, in one page or less.  Include the title of the project, geographic location, and a </w:t>
      </w:r>
      <w:r w:rsidRPr="00AA7127">
        <w:rPr>
          <w:u w:val="single"/>
        </w:rPr>
        <w:t>brief</w:t>
      </w:r>
      <w:r w:rsidRPr="00AA7127">
        <w:t xml:space="preserve"> overview of the need for the project.  Goal(s), objectives, specific project activities, anticipated outputs and outcomes can also be included in this section.</w:t>
      </w:r>
      <w:r w:rsidRPr="00DA6CBC">
        <w:t xml:space="preserve">  </w:t>
      </w:r>
    </w:p>
    <w:p w14:paraId="46DC3693" w14:textId="77777777" w:rsidR="005101A5" w:rsidRPr="00DA6CBC" w:rsidRDefault="005101A5" w:rsidP="005101A5">
      <w:pPr>
        <w:ind w:left="360" w:hanging="360"/>
        <w:jc w:val="both"/>
      </w:pPr>
    </w:p>
    <w:p w14:paraId="09268218" w14:textId="77777777" w:rsidR="005101A5" w:rsidRPr="00AA7127" w:rsidRDefault="005101A5" w:rsidP="00724BE8">
      <w:pPr>
        <w:ind w:left="720" w:hanging="360"/>
        <w:rPr>
          <w:b/>
          <w:color w:val="000000" w:themeColor="text1"/>
        </w:rPr>
      </w:pPr>
      <w:r w:rsidRPr="00AA7127">
        <w:rPr>
          <w:b/>
          <w:color w:val="000000" w:themeColor="text1"/>
        </w:rPr>
        <w:t>C.</w:t>
      </w:r>
      <w:r w:rsidRPr="00AA7127">
        <w:rPr>
          <w:b/>
          <w:color w:val="000000" w:themeColor="text1"/>
        </w:rPr>
        <w:tab/>
        <w:t>Project Narrative</w:t>
      </w:r>
    </w:p>
    <w:p w14:paraId="25597A48" w14:textId="77777777" w:rsidR="005101A5" w:rsidRPr="007C1A85" w:rsidRDefault="005101A5" w:rsidP="005101A5">
      <w:pPr>
        <w:rPr>
          <w:color w:val="000000" w:themeColor="text1"/>
          <w:highlight w:val="yellow"/>
        </w:rPr>
      </w:pPr>
    </w:p>
    <w:p w14:paraId="74B4F265" w14:textId="77777777" w:rsidR="005101A5" w:rsidRPr="00AC57EB" w:rsidRDefault="005101A5" w:rsidP="005101A5">
      <w:pPr>
        <w:ind w:left="720" w:hanging="360"/>
      </w:pPr>
      <w:r w:rsidRPr="00046CA0">
        <w:rPr>
          <w:b/>
          <w:bCs/>
          <w:color w:val="000000" w:themeColor="text1"/>
        </w:rPr>
        <w:t>1.</w:t>
      </w:r>
      <w:r w:rsidRPr="00046CA0">
        <w:rPr>
          <w:b/>
          <w:bCs/>
          <w:color w:val="000000" w:themeColor="text1"/>
        </w:rPr>
        <w:tab/>
        <w:t>Statement of Need:</w:t>
      </w:r>
      <w:r w:rsidRPr="00046CA0">
        <w:rPr>
          <w:color w:val="000000" w:themeColor="text1"/>
        </w:rPr>
        <w:t xml:space="preserve"> </w:t>
      </w:r>
      <w:r w:rsidR="00A477B6">
        <w:rPr>
          <w:color w:val="000000" w:themeColor="text1"/>
        </w:rPr>
        <w:t xml:space="preserve"> </w:t>
      </w:r>
      <w:r w:rsidRPr="00046CA0">
        <w:rPr>
          <w:color w:val="000000" w:themeColor="text1"/>
        </w:rPr>
        <w:t xml:space="preserve">Describe why this project is necessary (significance/value) and include supporting information.  Summarize previous or on-going efforts (of you/your </w:t>
      </w:r>
      <w:r w:rsidRPr="00046CA0">
        <w:t>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5CC40F84" w14:textId="77777777" w:rsidR="005101A5" w:rsidRPr="007452B5" w:rsidRDefault="005101A5" w:rsidP="005101A5">
      <w:pPr>
        <w:ind w:left="720" w:hanging="360"/>
        <w:jc w:val="both"/>
        <w:rPr>
          <w:highlight w:val="yellow"/>
        </w:rPr>
      </w:pPr>
    </w:p>
    <w:p w14:paraId="68941A7C" w14:textId="77777777" w:rsidR="005101A5" w:rsidRPr="00046CA0" w:rsidRDefault="005101A5" w:rsidP="005101A5">
      <w:pPr>
        <w:ind w:left="720" w:hanging="360"/>
      </w:pPr>
      <w:r w:rsidRPr="00046CA0">
        <w:rPr>
          <w:b/>
          <w:bCs/>
        </w:rPr>
        <w:t>2.</w:t>
      </w:r>
      <w:r w:rsidRPr="00046CA0">
        <w:rPr>
          <w:b/>
          <w:bCs/>
        </w:rPr>
        <w:tab/>
        <w:t>Project Goals and Objectives:</w:t>
      </w:r>
      <w:r w:rsidRPr="00046CA0">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4C8F798" w14:textId="77777777" w:rsidR="005101A5" w:rsidRPr="00046CA0" w:rsidRDefault="005101A5" w:rsidP="005101A5">
      <w:pPr>
        <w:ind w:left="720" w:hanging="360"/>
        <w:jc w:val="both"/>
        <w:rPr>
          <w:b/>
          <w:bCs/>
        </w:rPr>
      </w:pPr>
    </w:p>
    <w:p w14:paraId="7CCF2EF3" w14:textId="77777777" w:rsidR="005101A5" w:rsidRPr="00046CA0" w:rsidRDefault="005101A5" w:rsidP="005101A5">
      <w:pPr>
        <w:ind w:left="720" w:hanging="360"/>
      </w:pPr>
      <w:r w:rsidRPr="00046CA0">
        <w:rPr>
          <w:b/>
          <w:bCs/>
          <w:color w:val="000000" w:themeColor="text1"/>
        </w:rPr>
        <w:t>3.</w:t>
      </w:r>
      <w:r w:rsidRPr="00046CA0">
        <w:rPr>
          <w:b/>
          <w:bCs/>
          <w:color w:val="000000" w:themeColor="text1"/>
        </w:rPr>
        <w:tab/>
        <w:t>Project Activities, Methods and Timetable:</w:t>
      </w:r>
      <w:r w:rsidRPr="00046CA0">
        <w:rPr>
          <w:color w:val="000000" w:themeColor="text1"/>
        </w:rPr>
        <w:t xml:space="preserve">  List the proposed project activities and </w:t>
      </w:r>
      <w:r w:rsidRPr="00046CA0">
        <w:t>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046CA0">
        <w:rPr>
          <w:u w:val="single"/>
        </w:rPr>
        <w:t>do not include as separate attachments</w:t>
      </w:r>
      <w:r w:rsidRPr="00046CA0">
        <w:t>).  The timetable should not propose specific dates but instead group activities by month for each month over the entire proposed project period.</w:t>
      </w:r>
    </w:p>
    <w:p w14:paraId="33490AFA" w14:textId="77777777" w:rsidR="005101A5" w:rsidRPr="00046CA0" w:rsidRDefault="005101A5" w:rsidP="005101A5">
      <w:pPr>
        <w:ind w:left="720" w:hanging="360"/>
      </w:pPr>
    </w:p>
    <w:p w14:paraId="1436E57A" w14:textId="77777777" w:rsidR="005101A5" w:rsidRPr="00046CA0" w:rsidRDefault="005101A5" w:rsidP="005101A5">
      <w:pPr>
        <w:ind w:left="720" w:hanging="360"/>
      </w:pPr>
      <w:r w:rsidRPr="00046CA0">
        <w:rPr>
          <w:b/>
          <w:color w:val="000000" w:themeColor="text1"/>
        </w:rPr>
        <w:t>4.</w:t>
      </w:r>
      <w:r w:rsidRPr="00046CA0">
        <w:rPr>
          <w:b/>
          <w:color w:val="000000" w:themeColor="text1"/>
        </w:rPr>
        <w:tab/>
        <w:t>Stakeholder Coordination/Involvement:</w:t>
      </w:r>
      <w:r w:rsidRPr="00046CA0">
        <w:rPr>
          <w:color w:val="000000" w:themeColor="text1"/>
        </w:rPr>
        <w:t xml:space="preserve"> As applicable, describe how you/your </w:t>
      </w:r>
      <w:r w:rsidRPr="00046CA0">
        <w:t>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190E25D5" w14:textId="77777777" w:rsidR="005101A5" w:rsidRPr="00046CA0" w:rsidRDefault="005101A5" w:rsidP="005101A5">
      <w:pPr>
        <w:ind w:left="720" w:hanging="360"/>
        <w:jc w:val="both"/>
        <w:rPr>
          <w:b/>
          <w:bCs/>
        </w:rPr>
      </w:pPr>
    </w:p>
    <w:p w14:paraId="4ECE0BCF" w14:textId="77777777" w:rsidR="005101A5" w:rsidRPr="00046CA0" w:rsidRDefault="005101A5" w:rsidP="005101A5">
      <w:pPr>
        <w:ind w:left="720" w:hanging="360"/>
      </w:pPr>
      <w:r w:rsidRPr="00046CA0">
        <w:rPr>
          <w:b/>
          <w:bCs/>
          <w:color w:val="000000" w:themeColor="text1"/>
        </w:rPr>
        <w:t xml:space="preserve">5. </w:t>
      </w:r>
      <w:r w:rsidRPr="00046CA0">
        <w:rPr>
          <w:b/>
          <w:bCs/>
          <w:color w:val="000000" w:themeColor="text1"/>
        </w:rPr>
        <w:tab/>
        <w:t xml:space="preserve">Project Monitoring and Evaluation: </w:t>
      </w:r>
      <w:r w:rsidRPr="00046CA0">
        <w:rPr>
          <w:color w:val="000000" w:themeColor="text1"/>
        </w:rPr>
        <w:t xml:space="preserve">Detail the monitoring and evaluation plan for the </w:t>
      </w:r>
      <w:r w:rsidRPr="00046CA0">
        <w:t xml:space="preserve">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51A7DD37" w14:textId="77777777" w:rsidR="005101A5" w:rsidRPr="00046CA0" w:rsidRDefault="005101A5" w:rsidP="005101A5">
      <w:pPr>
        <w:ind w:left="720" w:hanging="360"/>
        <w:jc w:val="both"/>
      </w:pPr>
    </w:p>
    <w:p w14:paraId="2FDE58BB" w14:textId="77777777" w:rsidR="005101A5" w:rsidRPr="00046CA0" w:rsidRDefault="005101A5" w:rsidP="005101A5">
      <w:pPr>
        <w:ind w:left="720" w:hanging="360"/>
        <w:rPr>
          <w:b/>
          <w:i/>
        </w:rPr>
      </w:pPr>
      <w:r w:rsidRPr="00046CA0">
        <w:rPr>
          <w:b/>
          <w:bCs/>
          <w:color w:val="000000" w:themeColor="text1"/>
        </w:rPr>
        <w:t xml:space="preserve">6. </w:t>
      </w:r>
      <w:r w:rsidRPr="00046CA0">
        <w:rPr>
          <w:b/>
          <w:bCs/>
          <w:color w:val="FF0000"/>
        </w:rPr>
        <w:tab/>
      </w:r>
      <w:r w:rsidRPr="00046CA0">
        <w:rPr>
          <w:b/>
          <w:bCs/>
          <w:color w:val="000000" w:themeColor="text1"/>
        </w:rPr>
        <w:t>Description of Entities Undertaking the Project</w:t>
      </w:r>
      <w:r w:rsidRPr="00046CA0">
        <w:rPr>
          <w:color w:val="000000" w:themeColor="text1"/>
        </w:rPr>
        <w:t xml:space="preserve">: </w:t>
      </w:r>
      <w:r w:rsidRPr="00EE1E93">
        <w:t>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w:t>
      </w:r>
      <w:r w:rsidR="00046CA0" w:rsidRPr="00EE1E93">
        <w:t>.</w:t>
      </w:r>
    </w:p>
    <w:p w14:paraId="7FFEB7ED" w14:textId="77777777" w:rsidR="005101A5" w:rsidRPr="00046CA0" w:rsidRDefault="005101A5" w:rsidP="005101A5">
      <w:pPr>
        <w:ind w:left="720" w:hanging="360"/>
        <w:jc w:val="both"/>
        <w:rPr>
          <w:b/>
          <w:i/>
        </w:rPr>
      </w:pPr>
    </w:p>
    <w:p w14:paraId="69E2EF90" w14:textId="77777777" w:rsidR="005101A5" w:rsidRPr="00046CA0" w:rsidRDefault="005101A5" w:rsidP="005101A5">
      <w:pPr>
        <w:ind w:left="720" w:hanging="360"/>
      </w:pPr>
      <w:r w:rsidRPr="00046CA0">
        <w:rPr>
          <w:b/>
          <w:bCs/>
        </w:rPr>
        <w:t>7.</w:t>
      </w:r>
      <w:r w:rsidRPr="00046CA0">
        <w:rPr>
          <w:b/>
          <w:bCs/>
        </w:rPr>
        <w:tab/>
        <w:t xml:space="preserve">Sustainability: </w:t>
      </w:r>
      <w:r w:rsidRPr="00046CA0">
        <w:rPr>
          <w:bCs/>
        </w:rPr>
        <w:t xml:space="preserve">As applicable, describe which </w:t>
      </w:r>
      <w:r w:rsidRPr="00046CA0">
        <w:t>project activities will continue beyond the proposed project period, who will continue the work or act on the results achieved, and how and at what level you expect these future activities will be funded.</w:t>
      </w:r>
    </w:p>
    <w:p w14:paraId="420D59E1" w14:textId="77777777" w:rsidR="005101A5" w:rsidRPr="00046CA0" w:rsidRDefault="005101A5" w:rsidP="005101A5">
      <w:pPr>
        <w:ind w:left="720" w:hanging="360"/>
        <w:jc w:val="both"/>
      </w:pPr>
    </w:p>
    <w:p w14:paraId="153DDC2A" w14:textId="77777777" w:rsidR="005101A5" w:rsidRPr="00046CA0" w:rsidRDefault="005101A5" w:rsidP="005101A5">
      <w:pPr>
        <w:ind w:left="720" w:hanging="360"/>
        <w:jc w:val="both"/>
        <w:rPr>
          <w:b/>
        </w:rPr>
      </w:pPr>
      <w:r w:rsidRPr="00046CA0">
        <w:rPr>
          <w:b/>
        </w:rPr>
        <w:t xml:space="preserve">8. </w:t>
      </w:r>
      <w:r w:rsidRPr="00046CA0">
        <w:rPr>
          <w:b/>
        </w:rPr>
        <w:tab/>
        <w:t>Literature Cited</w:t>
      </w:r>
    </w:p>
    <w:p w14:paraId="0133FF6B" w14:textId="77777777" w:rsidR="005101A5" w:rsidRPr="00046CA0" w:rsidRDefault="005101A5" w:rsidP="005101A5">
      <w:pPr>
        <w:ind w:left="720" w:hanging="360"/>
        <w:jc w:val="both"/>
        <w:rPr>
          <w:b/>
        </w:rPr>
      </w:pPr>
    </w:p>
    <w:p w14:paraId="42DA5C46" w14:textId="77777777" w:rsidR="005101A5" w:rsidRDefault="005101A5" w:rsidP="005101A5">
      <w:pPr>
        <w:ind w:left="720" w:hanging="360"/>
        <w:jc w:val="both"/>
      </w:pPr>
      <w:r w:rsidRPr="00046CA0">
        <w:rPr>
          <w:b/>
        </w:rPr>
        <w:t>9.</w:t>
      </w:r>
      <w:r w:rsidRPr="00046CA0">
        <w:rPr>
          <w:b/>
        </w:rPr>
        <w:tab/>
        <w:t xml:space="preserve">Map of Project Area: </w:t>
      </w:r>
      <w:r w:rsidRPr="00046CA0">
        <w:t>Map should clearly delineate the project area and be large enough to be legible.  Label any sites referenced in the project narrative.</w:t>
      </w:r>
    </w:p>
    <w:p w14:paraId="4E12D04F" w14:textId="77777777" w:rsidR="005101A5" w:rsidRDefault="005101A5" w:rsidP="005101A5">
      <w:pPr>
        <w:jc w:val="both"/>
        <w:rPr>
          <w:color w:val="FF0000"/>
        </w:rPr>
      </w:pPr>
    </w:p>
    <w:p w14:paraId="42CE34B3" w14:textId="77777777" w:rsidR="00735AAF" w:rsidRPr="00046CA0" w:rsidRDefault="00C857F8" w:rsidP="00F87A2E">
      <w:pPr>
        <w:pStyle w:val="Heading2"/>
        <w:jc w:val="left"/>
        <w:rPr>
          <w:sz w:val="24"/>
        </w:rPr>
      </w:pPr>
      <w:r w:rsidRPr="00046CA0">
        <w:rPr>
          <w:sz w:val="24"/>
        </w:rPr>
        <w:t>D</w:t>
      </w:r>
      <w:r w:rsidR="00247A86" w:rsidRPr="00046CA0">
        <w:rPr>
          <w:sz w:val="24"/>
        </w:rPr>
        <w:t xml:space="preserve">. </w:t>
      </w:r>
      <w:r w:rsidR="00A034B1" w:rsidRPr="00046CA0">
        <w:rPr>
          <w:sz w:val="24"/>
        </w:rPr>
        <w:tab/>
      </w:r>
      <w:r w:rsidR="00735AAF" w:rsidRPr="00046CA0">
        <w:rPr>
          <w:sz w:val="24"/>
        </w:rPr>
        <w:t>B</w:t>
      </w:r>
      <w:r w:rsidR="007A5B19" w:rsidRPr="00046CA0">
        <w:rPr>
          <w:sz w:val="24"/>
        </w:rPr>
        <w:t>udget</w:t>
      </w:r>
      <w:r w:rsidR="00007F63" w:rsidRPr="00046CA0">
        <w:rPr>
          <w:sz w:val="24"/>
        </w:rPr>
        <w:t xml:space="preserve"> Form</w:t>
      </w:r>
    </w:p>
    <w:p w14:paraId="7BC8943C" w14:textId="77777777" w:rsidR="00610380" w:rsidRPr="00046CA0" w:rsidRDefault="00735AAF" w:rsidP="008234BE">
      <w:pPr>
        <w:ind w:left="360"/>
      </w:pPr>
      <w:r w:rsidRPr="00046CA0">
        <w:t>Complete the</w:t>
      </w:r>
      <w:r w:rsidR="00247A86" w:rsidRPr="00046CA0">
        <w:t xml:space="preserve"> Budget Information for Non-Construction Programs (SF</w:t>
      </w:r>
      <w:r w:rsidR="00347982" w:rsidRPr="00046CA0">
        <w:t xml:space="preserve"> </w:t>
      </w:r>
      <w:r w:rsidR="00247A86" w:rsidRPr="00046CA0">
        <w:t>424A) or Budget Information for Construction Programs (SF</w:t>
      </w:r>
      <w:r w:rsidR="00347982" w:rsidRPr="00046CA0">
        <w:t xml:space="preserve"> </w:t>
      </w:r>
      <w:r w:rsidR="00247A86" w:rsidRPr="00046CA0">
        <w:t>424C) form.  Use the SF</w:t>
      </w:r>
      <w:r w:rsidR="00347982" w:rsidRPr="00046CA0">
        <w:t xml:space="preserve"> </w:t>
      </w:r>
      <w:r w:rsidR="00247A86" w:rsidRPr="00046CA0">
        <w:t>424A if your project does not includ</w:t>
      </w:r>
      <w:r w:rsidR="007A5B19" w:rsidRPr="00046CA0">
        <w:t xml:space="preserve">e construction and the </w:t>
      </w:r>
      <w:r w:rsidR="00347982" w:rsidRPr="00046CA0">
        <w:t xml:space="preserve">SF </w:t>
      </w:r>
      <w:r w:rsidR="007A5B19" w:rsidRPr="00046CA0">
        <w:t>424C if the project</w:t>
      </w:r>
      <w:r w:rsidR="00247A86" w:rsidRPr="00046CA0">
        <w:t xml:space="preserve"> include</w:t>
      </w:r>
      <w:r w:rsidR="007A5B19" w:rsidRPr="00046CA0">
        <w:t>s</w:t>
      </w:r>
      <w:r w:rsidR="00247A86" w:rsidRPr="00046CA0">
        <w:t xml:space="preserve"> construction</w:t>
      </w:r>
      <w:r w:rsidR="008114F2" w:rsidRPr="00046CA0">
        <w:t xml:space="preserve"> or land acquisition</w:t>
      </w:r>
      <w:r w:rsidR="00247A86" w:rsidRPr="00046CA0">
        <w:t xml:space="preserve">.  The budget forms are available </w:t>
      </w:r>
      <w:r w:rsidR="008234BE" w:rsidRPr="00046CA0">
        <w:t xml:space="preserve">on the Internet </w:t>
      </w:r>
      <w:r w:rsidR="00247A86" w:rsidRPr="00046CA0">
        <w:t>at</w:t>
      </w:r>
      <w:r w:rsidR="00FB54CB" w:rsidRPr="00046CA0">
        <w:t xml:space="preserve"> </w:t>
      </w:r>
      <w:hyperlink r:id="rId18" w:anchor="sortby=1" w:history="1">
        <w:r w:rsidR="00295A05" w:rsidRPr="00046CA0">
          <w:rPr>
            <w:rStyle w:val="Hyperlink"/>
            <w:color w:val="auto"/>
          </w:rPr>
          <w:t>http://www.grants.gov/web/grants/forms/sf-424-family.html#sortby=1</w:t>
        </w:r>
      </w:hyperlink>
      <w:r w:rsidR="007A5B19" w:rsidRPr="00046CA0">
        <w:t xml:space="preserve">.  When developing your budget, keep in mind </w:t>
      </w:r>
      <w:r w:rsidR="00610380" w:rsidRPr="00046CA0">
        <w:t>that</w:t>
      </w:r>
      <w:r w:rsidR="00F4612B" w:rsidRPr="00046CA0">
        <w:t xml:space="preserve"> </w:t>
      </w:r>
      <w:r w:rsidR="00610380" w:rsidRPr="00046CA0">
        <w:t>f</w:t>
      </w:r>
      <w:r w:rsidR="007A5B19" w:rsidRPr="00046CA0">
        <w:t xml:space="preserve">inancial assistance awards and subawards are subject to the </w:t>
      </w:r>
      <w:r w:rsidR="008234BE" w:rsidRPr="00046CA0">
        <w:t xml:space="preserve">Federal </w:t>
      </w:r>
      <w:r w:rsidR="007A5B19" w:rsidRPr="00046CA0">
        <w:t xml:space="preserve">cost principles in </w:t>
      </w:r>
      <w:r w:rsidR="008234BE" w:rsidRPr="00046CA0">
        <w:t>Title 2 of the Code of Federal Regulations Part 200</w:t>
      </w:r>
      <w:r w:rsidR="007A5B19" w:rsidRPr="00046CA0">
        <w:t>, as applicable to the recipient organization type</w:t>
      </w:r>
      <w:r w:rsidR="008234BE" w:rsidRPr="00046CA0">
        <w:t xml:space="preserve">.  </w:t>
      </w:r>
      <w:r w:rsidR="00680EDC" w:rsidRPr="00046CA0">
        <w:t xml:space="preserve">Links to the full text </w:t>
      </w:r>
      <w:r w:rsidR="00F4612B" w:rsidRPr="00046CA0">
        <w:t>of</w:t>
      </w:r>
      <w:r w:rsidR="00680EDC" w:rsidRPr="00046CA0">
        <w:t xml:space="preserve"> </w:t>
      </w:r>
      <w:r w:rsidR="00F4612B" w:rsidRPr="00046CA0">
        <w:t>the Federal cost principles</w:t>
      </w:r>
      <w:r w:rsidR="00680EDC" w:rsidRPr="00046CA0">
        <w:t xml:space="preserve"> are available on the Internet at </w:t>
      </w:r>
      <w:hyperlink r:id="rId19" w:history="1">
        <w:r w:rsidR="008234BE" w:rsidRPr="00046CA0">
          <w:rPr>
            <w:rStyle w:val="Hyperlink"/>
            <w:color w:val="auto"/>
          </w:rPr>
          <w:t>http://www.ecfr.gov/</w:t>
        </w:r>
      </w:hyperlink>
      <w:r w:rsidR="00680EDC" w:rsidRPr="00046CA0">
        <w:t xml:space="preserve">.  </w:t>
      </w:r>
    </w:p>
    <w:p w14:paraId="58EBC080" w14:textId="77777777" w:rsidR="00610380" w:rsidRPr="000674A5" w:rsidRDefault="00610380" w:rsidP="007A5B19">
      <w:pPr>
        <w:ind w:left="360"/>
        <w:rPr>
          <w:color w:val="FF0000"/>
        </w:rPr>
      </w:pPr>
    </w:p>
    <w:p w14:paraId="6744CE55" w14:textId="77777777" w:rsidR="008C0D0B" w:rsidRPr="00046CA0" w:rsidRDefault="00AB59ED" w:rsidP="00214C15">
      <w:pPr>
        <w:ind w:left="360"/>
      </w:pPr>
      <w:r w:rsidRPr="00046CA0">
        <w:rPr>
          <w:b/>
        </w:rPr>
        <w:t xml:space="preserve">Note on </w:t>
      </w:r>
      <w:r w:rsidR="008C0D0B" w:rsidRPr="00046CA0">
        <w:rPr>
          <w:b/>
        </w:rPr>
        <w:t>Multiple Federal Funding Sources</w:t>
      </w:r>
      <w:r w:rsidR="008C0D0B" w:rsidRPr="00046CA0">
        <w:t xml:space="preserve">: </w:t>
      </w:r>
      <w:r w:rsidR="008706C3" w:rsidRPr="00046CA0">
        <w:t>If the project budget includes multiple Federal funding sources, you must s</w:t>
      </w:r>
      <w:r w:rsidR="00214C15" w:rsidRPr="00046CA0">
        <w:t>how the funds being requested from this Federal program</w:t>
      </w:r>
      <w:r w:rsidRPr="00046CA0">
        <w:t xml:space="preserve"> on the budget form</w:t>
      </w:r>
      <w:r w:rsidR="00214C15" w:rsidRPr="00046CA0">
        <w:t xml:space="preserve"> </w:t>
      </w:r>
      <w:r w:rsidR="00214C15" w:rsidRPr="00046CA0">
        <w:rPr>
          <w:i/>
        </w:rPr>
        <w:t>separately</w:t>
      </w:r>
      <w:r w:rsidR="00214C15" w:rsidRPr="00046CA0">
        <w:t xml:space="preserve"> from any other requested/secured Federal sources of funding.  </w:t>
      </w:r>
      <w:r w:rsidRPr="00046CA0">
        <w:t>E</w:t>
      </w:r>
      <w:r w:rsidR="008706C3" w:rsidRPr="00046CA0">
        <w:t xml:space="preserve">nter the funds being requested from this Federal program in the first row of the Budget Summary </w:t>
      </w:r>
      <w:r w:rsidR="008706C3" w:rsidRPr="00046CA0">
        <w:lastRenderedPageBreak/>
        <w:t>section of the form</w:t>
      </w:r>
      <w:r w:rsidRPr="00046CA0">
        <w:t>,</w:t>
      </w:r>
      <w:r w:rsidR="008706C3" w:rsidRPr="00046CA0">
        <w:t xml:space="preserve"> and then enter funding related to other Federal programs in the subsequent row(s).  Be sure to enter each Federal program’s CFDA number in the corresponding fields on the form</w:t>
      </w:r>
      <w:r w:rsidR="008C0D0B" w:rsidRPr="00046CA0">
        <w:t>.</w:t>
      </w:r>
      <w:r w:rsidR="00214C15" w:rsidRPr="00046CA0">
        <w:t xml:space="preserve">  </w:t>
      </w:r>
      <w:r w:rsidR="008706C3" w:rsidRPr="00046CA0">
        <w:t>The CFDA number for this Federal program appears on the first page of this funding opportunity.</w:t>
      </w:r>
    </w:p>
    <w:p w14:paraId="55AC78EE" w14:textId="77777777" w:rsidR="00C354CF" w:rsidRPr="00046CA0" w:rsidRDefault="00C354CF" w:rsidP="00C354CF">
      <w:pPr>
        <w:ind w:firstLine="360"/>
        <w:rPr>
          <w:b/>
        </w:rPr>
      </w:pPr>
    </w:p>
    <w:p w14:paraId="54A82B6F" w14:textId="77777777" w:rsidR="007A5B19" w:rsidRPr="00046CA0" w:rsidRDefault="007A5B19" w:rsidP="00B80393">
      <w:pPr>
        <w:numPr>
          <w:ilvl w:val="0"/>
          <w:numId w:val="3"/>
        </w:numPr>
        <w:rPr>
          <w:b/>
        </w:rPr>
      </w:pPr>
      <w:r w:rsidRPr="00046CA0">
        <w:rPr>
          <w:b/>
        </w:rPr>
        <w:t>Budget Justification</w:t>
      </w:r>
      <w:r w:rsidR="005679CA" w:rsidRPr="00046CA0">
        <w:rPr>
          <w:b/>
        </w:rPr>
        <w:t xml:space="preserve"> </w:t>
      </w:r>
    </w:p>
    <w:p w14:paraId="52972D85" w14:textId="77777777" w:rsidR="00C354CF" w:rsidRPr="00046CA0" w:rsidRDefault="002658EE" w:rsidP="00C354CF">
      <w:pPr>
        <w:ind w:left="360"/>
      </w:pPr>
      <w:r w:rsidRPr="00046CA0">
        <w:t>In a separate narrative</w:t>
      </w:r>
      <w:r w:rsidR="005A3A9A" w:rsidRPr="00046CA0">
        <w:t xml:space="preserve"> titled “</w:t>
      </w:r>
      <w:r w:rsidR="005A3A9A" w:rsidRPr="00046CA0">
        <w:rPr>
          <w:b/>
        </w:rPr>
        <w:t>Budget Justification</w:t>
      </w:r>
      <w:r w:rsidR="005A3A9A" w:rsidRPr="00046CA0">
        <w:t>”</w:t>
      </w:r>
      <w:r w:rsidR="0076061D" w:rsidRPr="00046CA0">
        <w:t xml:space="preserve">, </w:t>
      </w:r>
      <w:r w:rsidRPr="00046CA0">
        <w:t>explain</w:t>
      </w:r>
      <w:r w:rsidR="0076061D" w:rsidRPr="00046CA0">
        <w:t xml:space="preserve"> and justify</w:t>
      </w:r>
      <w:r w:rsidRPr="00046CA0">
        <w:t xml:space="preserve"> all requested budget items/costs.  </w:t>
      </w:r>
      <w:r w:rsidR="0076061D" w:rsidRPr="00046CA0">
        <w:t>Detail</w:t>
      </w:r>
      <w:r w:rsidRPr="00046CA0">
        <w:t xml:space="preserve"> how</w:t>
      </w:r>
      <w:r w:rsidR="00282D1C" w:rsidRPr="00046CA0">
        <w:t xml:space="preserve"> </w:t>
      </w:r>
      <w:r w:rsidR="00F1307D" w:rsidRPr="00046CA0">
        <w:t xml:space="preserve">the </w:t>
      </w:r>
      <w:r w:rsidR="0076061D" w:rsidRPr="00046CA0">
        <w:t xml:space="preserve">SF 424 </w:t>
      </w:r>
      <w:r w:rsidR="00282D1C" w:rsidRPr="00046CA0">
        <w:t xml:space="preserve">Budget Object Class Category </w:t>
      </w:r>
      <w:r w:rsidRPr="00046CA0">
        <w:t>totals were determined</w:t>
      </w:r>
      <w:r w:rsidR="0076061D" w:rsidRPr="00046CA0">
        <w:t xml:space="preserve"> and demonstrate a clear connection between costs and the proposed project activities</w:t>
      </w:r>
      <w:r w:rsidRPr="00046CA0">
        <w:t>.</w:t>
      </w:r>
      <w:r w:rsidR="0076061D" w:rsidRPr="00046CA0">
        <w:t xml:space="preserve">  </w:t>
      </w:r>
      <w:r w:rsidR="007A6CDE" w:rsidRPr="00046CA0">
        <w:t>For p</w:t>
      </w:r>
      <w:r w:rsidR="00282D1C" w:rsidRPr="00046CA0">
        <w:t xml:space="preserve">ersonnel </w:t>
      </w:r>
      <w:r w:rsidR="00517CFF" w:rsidRPr="00046CA0">
        <w:t>s</w:t>
      </w:r>
      <w:r w:rsidR="00282D1C" w:rsidRPr="00046CA0">
        <w:t>alary cost</w:t>
      </w:r>
      <w:r w:rsidR="007A6CDE" w:rsidRPr="00046CA0">
        <w:t xml:space="preserve">s, </w:t>
      </w:r>
      <w:r w:rsidR="00282D1C" w:rsidRPr="00046CA0">
        <w:t xml:space="preserve">include the base-line salary </w:t>
      </w:r>
      <w:r w:rsidRPr="00046CA0">
        <w:t>figure</w:t>
      </w:r>
      <w:r w:rsidR="00282D1C" w:rsidRPr="00046CA0">
        <w:t>s</w:t>
      </w:r>
      <w:r w:rsidRPr="00046CA0">
        <w:t xml:space="preserve"> and the estimate</w:t>
      </w:r>
      <w:r w:rsidR="00282D1C" w:rsidRPr="00046CA0">
        <w:t>s</w:t>
      </w:r>
      <w:r w:rsidRPr="00046CA0">
        <w:t xml:space="preserve"> of time (</w:t>
      </w:r>
      <w:r w:rsidR="00F1307D" w:rsidRPr="00046CA0">
        <w:t xml:space="preserve">as </w:t>
      </w:r>
      <w:r w:rsidRPr="00046CA0">
        <w:t>percent</w:t>
      </w:r>
      <w:r w:rsidR="00282D1C" w:rsidRPr="00046CA0">
        <w:t>ages</w:t>
      </w:r>
      <w:r w:rsidRPr="00046CA0">
        <w:t>) to be directly charged to the project.</w:t>
      </w:r>
      <w:r w:rsidR="007A6CDE" w:rsidRPr="00046CA0">
        <w:t xml:space="preserve">  Describe any item that under </w:t>
      </w:r>
      <w:r w:rsidR="00490965" w:rsidRPr="00046CA0">
        <w:t xml:space="preserve">the applicable </w:t>
      </w:r>
      <w:r w:rsidR="006E4CDF" w:rsidRPr="00046CA0">
        <w:t>Federal</w:t>
      </w:r>
      <w:r w:rsidR="007A6CDE" w:rsidRPr="00046CA0">
        <w:t xml:space="preserve"> </w:t>
      </w:r>
      <w:r w:rsidR="006F45F2" w:rsidRPr="00046CA0">
        <w:t>cost p</w:t>
      </w:r>
      <w:r w:rsidR="007A6CDE" w:rsidRPr="00046CA0">
        <w:t>rinciples requires the Service’s approval and estimate its cost.</w:t>
      </w:r>
      <w:r w:rsidR="00C354CF" w:rsidRPr="00046CA0">
        <w:t xml:space="preserve">  </w:t>
      </w:r>
    </w:p>
    <w:p w14:paraId="0CBA2C40" w14:textId="77777777" w:rsidR="00C354CF" w:rsidRPr="00046CA0" w:rsidRDefault="00C354CF" w:rsidP="00C354CF">
      <w:pPr>
        <w:ind w:left="360"/>
      </w:pPr>
    </w:p>
    <w:p w14:paraId="5D403A10" w14:textId="77777777" w:rsidR="00DD3634" w:rsidRPr="00046CA0" w:rsidRDefault="0086485C" w:rsidP="00D53EC5">
      <w:pPr>
        <w:ind w:left="360"/>
      </w:pPr>
      <w:r w:rsidRPr="00046CA0">
        <w:t>If Federally-funded equipment will be used for the project, provide a list of that equipment, including the Federal funding source.</w:t>
      </w:r>
    </w:p>
    <w:p w14:paraId="0400551A" w14:textId="77777777" w:rsidR="00DD3634" w:rsidRPr="000674A5" w:rsidRDefault="00DD3634" w:rsidP="00D53EC5">
      <w:pPr>
        <w:ind w:left="360"/>
        <w:rPr>
          <w:color w:val="FF0000"/>
        </w:rPr>
      </w:pPr>
    </w:p>
    <w:p w14:paraId="1BCD7F65" w14:textId="77777777" w:rsidR="005B5907" w:rsidRPr="00EE1E93" w:rsidRDefault="00CF6187" w:rsidP="005B5907">
      <w:pPr>
        <w:ind w:left="360"/>
      </w:pPr>
      <w:r w:rsidRPr="00EE1E93">
        <w:rPr>
          <w:b/>
          <w:bCs/>
        </w:rPr>
        <w:t xml:space="preserve">Required </w:t>
      </w:r>
      <w:r w:rsidR="00F7199B" w:rsidRPr="00EE1E93">
        <w:rPr>
          <w:b/>
          <w:bCs/>
        </w:rPr>
        <w:t xml:space="preserve">Indirect Cost </w:t>
      </w:r>
      <w:r w:rsidRPr="00EE1E93">
        <w:rPr>
          <w:b/>
          <w:bCs/>
        </w:rPr>
        <w:t>Statement</w:t>
      </w:r>
      <w:r w:rsidRPr="00EE1E93">
        <w:rPr>
          <w:bCs/>
        </w:rPr>
        <w:t>:</w:t>
      </w:r>
      <w:r w:rsidR="00C93EC4" w:rsidRPr="00EE1E93">
        <w:rPr>
          <w:bCs/>
        </w:rPr>
        <w:t xml:space="preserve"> </w:t>
      </w:r>
      <w:r w:rsidR="002C15E6" w:rsidRPr="00EE1E93">
        <w:rPr>
          <w:bCs/>
        </w:rPr>
        <w:t>Recipients</w:t>
      </w:r>
      <w:r w:rsidR="0010082C" w:rsidRPr="00EE1E93">
        <w:rPr>
          <w:bCs/>
        </w:rPr>
        <w:t xml:space="preserve"> that do not have an approved indirect cost rate cannot charge indirect costs to their Federal award</w:t>
      </w:r>
      <w:r w:rsidR="002C15E6" w:rsidRPr="00EE1E93">
        <w:rPr>
          <w:bCs/>
        </w:rPr>
        <w:t xml:space="preserve">.  </w:t>
      </w:r>
      <w:r w:rsidR="00C93EC4" w:rsidRPr="00EE1E93">
        <w:rPr>
          <w:bCs/>
        </w:rPr>
        <w:t>All applicants except individuals applying for funds separate from a business or non-profit organization he/she may operate must include in the budget justification narrative one of the following statements and attach to the</w:t>
      </w:r>
      <w:r w:rsidR="005A061B" w:rsidRPr="00EE1E93">
        <w:rPr>
          <w:bCs/>
        </w:rPr>
        <w:t>ir</w:t>
      </w:r>
      <w:r w:rsidR="00C93EC4" w:rsidRPr="00EE1E93">
        <w:rPr>
          <w:bCs/>
        </w:rPr>
        <w:t xml:space="preserve"> application </w:t>
      </w:r>
      <w:r w:rsidR="005B5907" w:rsidRPr="00EE1E93">
        <w:rPr>
          <w:bCs/>
        </w:rPr>
        <w:t xml:space="preserve">any </w:t>
      </w:r>
      <w:r w:rsidR="00C93EC4" w:rsidRPr="00EE1E93">
        <w:rPr>
          <w:bCs/>
        </w:rPr>
        <w:t xml:space="preserve">required documentation </w:t>
      </w:r>
      <w:r w:rsidR="005B5907" w:rsidRPr="00EE1E93">
        <w:rPr>
          <w:bCs/>
        </w:rPr>
        <w:t>identified in the applicable statement:</w:t>
      </w:r>
    </w:p>
    <w:p w14:paraId="359CFAF7" w14:textId="77777777" w:rsidR="005B5907" w:rsidRDefault="005B5907" w:rsidP="005B5907"/>
    <w:p w14:paraId="6254B530" w14:textId="77777777" w:rsidR="00A86978" w:rsidRPr="00EE1E93" w:rsidRDefault="009626BE" w:rsidP="00A86978">
      <w:pPr>
        <w:spacing w:after="120"/>
        <w:ind w:left="360"/>
      </w:pPr>
      <w:r w:rsidRPr="00EE1E93">
        <w:t>“</w:t>
      </w:r>
      <w:r w:rsidR="00A86978" w:rsidRPr="00EE1E93">
        <w:t>We are:</w:t>
      </w:r>
    </w:p>
    <w:p w14:paraId="66B7DC02" w14:textId="77777777" w:rsidR="00A86978" w:rsidRPr="00EE1E93" w:rsidRDefault="00A86978" w:rsidP="00A86978">
      <w:pPr>
        <w:pStyle w:val="ListParagraph"/>
        <w:numPr>
          <w:ilvl w:val="0"/>
          <w:numId w:val="7"/>
        </w:numPr>
        <w:spacing w:after="120"/>
        <w:ind w:left="1080"/>
      </w:pPr>
      <w:r w:rsidRPr="00EE1E93">
        <w:t xml:space="preserve">A U.S. state or local government entity receiving more than $35 million in direct Federal funding </w:t>
      </w:r>
      <w:r w:rsidR="006D1368" w:rsidRPr="00EE1E93">
        <w:t xml:space="preserve">each year </w:t>
      </w:r>
      <w:r w:rsidRPr="00EE1E93">
        <w:t>with an indirect cost rate of [</w:t>
      </w:r>
      <w:r w:rsidRPr="00EE1E93">
        <w:rPr>
          <w:highlight w:val="lightGray"/>
        </w:rPr>
        <w:t>insert rate</w:t>
      </w:r>
      <w:r w:rsidRPr="00EE1E93">
        <w:t>].  We submit our indirect cost rate proposals to our cognizant agency.  A copy of our most recently approved rate agreement/certification is attached.</w:t>
      </w:r>
    </w:p>
    <w:p w14:paraId="3680364F" w14:textId="77777777" w:rsidR="00A86978" w:rsidRPr="00EE1E93" w:rsidRDefault="00A86978" w:rsidP="00A86978">
      <w:pPr>
        <w:pStyle w:val="ListParagraph"/>
        <w:numPr>
          <w:ilvl w:val="0"/>
          <w:numId w:val="7"/>
        </w:numPr>
        <w:spacing w:after="120"/>
        <w:ind w:left="1080"/>
      </w:pPr>
      <w:r w:rsidRPr="00EE1E93">
        <w:t>A U.S. state or local government entity receiving less than $35 million in direct Federal funding with an indirect cost rate of [</w:t>
      </w:r>
      <w:r w:rsidRPr="00EE1E93">
        <w:rPr>
          <w:highlight w:val="lightGray"/>
        </w:rPr>
        <w:t>insert rate</w:t>
      </w:r>
      <w:r w:rsidRPr="00EE1E93">
        <w:t xml:space="preserve">].  We are required to prepare and retain for audit an indirect cost rate proposal and related documentation to support those costs.  </w:t>
      </w:r>
    </w:p>
    <w:p w14:paraId="6FB038A8" w14:textId="77777777" w:rsidR="00A86978" w:rsidRPr="00EE1E93" w:rsidRDefault="00A86978" w:rsidP="00A86978">
      <w:pPr>
        <w:pStyle w:val="ListParagraph"/>
        <w:numPr>
          <w:ilvl w:val="0"/>
          <w:numId w:val="7"/>
        </w:numPr>
        <w:spacing w:after="120"/>
        <w:ind w:left="1080"/>
      </w:pPr>
      <w:r w:rsidRPr="00EE1E93">
        <w:t>A [</w:t>
      </w:r>
      <w:r w:rsidRPr="00EE1E93">
        <w:rPr>
          <w:highlight w:val="lightGray"/>
        </w:rPr>
        <w:t>insert your organization type; U.S. states and local governments, please use one of the statements above or below</w:t>
      </w:r>
      <w:r w:rsidRPr="00EE1E93">
        <w:t>] that has previously negotiated or currently has an approved indirect cost rate with our cognizant agency.  Our indirect cost rate is [</w:t>
      </w:r>
      <w:r w:rsidRPr="00EE1E93">
        <w:rPr>
          <w:highlight w:val="lightGray"/>
        </w:rPr>
        <w:t>insert rat</w:t>
      </w:r>
      <w:r w:rsidRPr="00EE1E93">
        <w:rPr>
          <w:highlight w:val="lightGray"/>
          <w:shd w:val="clear" w:color="auto" w:fill="D9D9D9" w:themeFill="background1" w:themeFillShade="D9"/>
        </w:rPr>
        <w:t>e</w:t>
      </w:r>
      <w:r w:rsidRPr="00EE1E93">
        <w:t xml:space="preserve">].  </w:t>
      </w:r>
      <w:r w:rsidR="000209EB" w:rsidRPr="00EE1E93">
        <w:rPr>
          <w:highlight w:val="lightGray"/>
        </w:rPr>
        <w:t>[Insert either: “</w:t>
      </w:r>
      <w:r w:rsidRPr="00EE1E93">
        <w:rPr>
          <w:highlight w:val="lightGray"/>
        </w:rPr>
        <w:t xml:space="preserve">A copy of our most recently approved </w:t>
      </w:r>
      <w:r w:rsidR="0010082C" w:rsidRPr="00EE1E93">
        <w:rPr>
          <w:highlight w:val="lightGray"/>
        </w:rPr>
        <w:t xml:space="preserve">but expired </w:t>
      </w:r>
      <w:r w:rsidRPr="00EE1E93">
        <w:rPr>
          <w:highlight w:val="lightGray"/>
        </w:rPr>
        <w:t>rate agreement is attached.</w:t>
      </w:r>
      <w:r w:rsidR="000209EB" w:rsidRPr="00EE1E93">
        <w:rPr>
          <w:highlight w:val="lightGray"/>
        </w:rPr>
        <w:t xml:space="preserve">  In the event an award is made, we will submit an indirect cost rate proposal to our cognizant agency within 90 calendar days after the award is made.” </w:t>
      </w:r>
      <w:r w:rsidR="0010082C" w:rsidRPr="00EE1E93">
        <w:rPr>
          <w:highlight w:val="lightGray"/>
        </w:rPr>
        <w:t>o</w:t>
      </w:r>
      <w:r w:rsidR="000209EB" w:rsidRPr="00EE1E93">
        <w:rPr>
          <w:highlight w:val="lightGray"/>
        </w:rPr>
        <w:t xml:space="preserve">r “A copy of our </w:t>
      </w:r>
      <w:r w:rsidR="00A5426D" w:rsidRPr="00EE1E93">
        <w:rPr>
          <w:highlight w:val="lightGray"/>
        </w:rPr>
        <w:t xml:space="preserve">current, </w:t>
      </w:r>
      <w:r w:rsidR="000209EB" w:rsidRPr="00EE1E93">
        <w:rPr>
          <w:highlight w:val="lightGray"/>
        </w:rPr>
        <w:t>approved rate agreement</w:t>
      </w:r>
      <w:r w:rsidR="0010082C" w:rsidRPr="00EE1E93">
        <w:rPr>
          <w:highlight w:val="lightGray"/>
        </w:rPr>
        <w:t>(s)</w:t>
      </w:r>
      <w:r w:rsidR="000209EB" w:rsidRPr="00EE1E93">
        <w:rPr>
          <w:highlight w:val="lightGray"/>
        </w:rPr>
        <w:t xml:space="preserve"> is attached.”</w:t>
      </w:r>
      <w:r w:rsidR="0010082C" w:rsidRPr="00EE1E93">
        <w:rPr>
          <w:highlight w:val="lightGray"/>
        </w:rPr>
        <w:t>]</w:t>
      </w:r>
      <w:r w:rsidR="000209EB" w:rsidRPr="00EE1E93">
        <w:t xml:space="preserve">    </w:t>
      </w:r>
    </w:p>
    <w:p w14:paraId="567A7B91" w14:textId="77777777" w:rsidR="00A86978" w:rsidRPr="00EE1E93" w:rsidRDefault="00A86978" w:rsidP="00A86978">
      <w:pPr>
        <w:pStyle w:val="ListParagraph"/>
        <w:numPr>
          <w:ilvl w:val="0"/>
          <w:numId w:val="7"/>
        </w:numPr>
        <w:spacing w:after="120"/>
        <w:ind w:left="1080"/>
      </w:pPr>
      <w:r w:rsidRPr="00EE1E93">
        <w:t xml:space="preserve">A </w:t>
      </w:r>
      <w:r w:rsidRPr="00EE1E93">
        <w:rPr>
          <w:highlight w:val="lightGray"/>
        </w:rPr>
        <w:t>[insert your organization type]</w:t>
      </w:r>
      <w:r w:rsidRPr="00EE1E93">
        <w:t xml:space="preserve"> that has never submitted an indirect cost rate proposal to our cognizant agency.  Our indirect cost rate is [</w:t>
      </w:r>
      <w:r w:rsidRPr="00EE1E93">
        <w:rPr>
          <w:highlight w:val="lightGray"/>
        </w:rPr>
        <w:t>insert rate</w:t>
      </w:r>
      <w:r w:rsidRPr="00EE1E93">
        <w:t>].  In the event an award is made, we will submit an indirect cost rate proposal to our cognizant agency within 90 calendar days after the award is made.</w:t>
      </w:r>
    </w:p>
    <w:p w14:paraId="33E3514D" w14:textId="77777777" w:rsidR="00A86978" w:rsidRPr="00EE1E93" w:rsidRDefault="00A86978" w:rsidP="00A86978">
      <w:pPr>
        <w:pStyle w:val="ListParagraph"/>
        <w:numPr>
          <w:ilvl w:val="0"/>
          <w:numId w:val="7"/>
        </w:numPr>
        <w:spacing w:after="120"/>
        <w:ind w:left="1080"/>
      </w:pPr>
      <w:r w:rsidRPr="00EE1E93">
        <w:t>A [</w:t>
      </w:r>
      <w:r w:rsidRPr="00EE1E93">
        <w:rPr>
          <w:highlight w:val="lightGray"/>
        </w:rPr>
        <w:t>insert your organization type</w:t>
      </w:r>
      <w:r w:rsidRPr="00EE1E93">
        <w:t>] that has never submitted an indirect cost rate proposal to our cognizant agency</w:t>
      </w:r>
      <w:r w:rsidR="00676148" w:rsidRPr="00EE1E93">
        <w:t xml:space="preserve"> and has an indirect cost rate that is l</w:t>
      </w:r>
      <w:r w:rsidR="00C4523D" w:rsidRPr="00EE1E93">
        <w:t>ower</w:t>
      </w:r>
      <w:r w:rsidR="00676148" w:rsidRPr="00EE1E93">
        <w:t xml:space="preserve"> than 10%</w:t>
      </w:r>
      <w:r w:rsidRPr="00EE1E93">
        <w:t xml:space="preserve">.  </w:t>
      </w:r>
      <w:r w:rsidRPr="00EE1E93">
        <w:lastRenderedPageBreak/>
        <w:t xml:space="preserve">Our indirect cost rate is </w:t>
      </w:r>
      <w:r w:rsidRPr="00EE1E93">
        <w:rPr>
          <w:highlight w:val="lightGray"/>
        </w:rPr>
        <w:t>[insert rate</w:t>
      </w:r>
      <w:r w:rsidR="0010082C" w:rsidRPr="00EE1E93">
        <w:rPr>
          <w:highlight w:val="lightGray"/>
        </w:rPr>
        <w:t>; must be</w:t>
      </w:r>
      <w:r w:rsidR="00676148" w:rsidRPr="00EE1E93">
        <w:rPr>
          <w:highlight w:val="lightGray"/>
        </w:rPr>
        <w:t xml:space="preserve"> </w:t>
      </w:r>
      <w:r w:rsidR="00EC3655" w:rsidRPr="00EE1E93">
        <w:rPr>
          <w:highlight w:val="lightGray"/>
        </w:rPr>
        <w:t>lower</w:t>
      </w:r>
      <w:r w:rsidR="00676148" w:rsidRPr="00EE1E93">
        <w:rPr>
          <w:highlight w:val="lightGray"/>
        </w:rPr>
        <w:t xml:space="preserve"> than 10%</w:t>
      </w:r>
      <w:r w:rsidRPr="00EE1E93">
        <w:rPr>
          <w:highlight w:val="lightGray"/>
        </w:rPr>
        <w:t>]</w:t>
      </w:r>
      <w:r w:rsidRPr="00EE1E93">
        <w:t xml:space="preserve">.  </w:t>
      </w:r>
      <w:r w:rsidRPr="00EE1E93">
        <w:rPr>
          <w:bCs/>
        </w:rPr>
        <w:t xml:space="preserve">However, in the event an award is made, </w:t>
      </w:r>
      <w:r w:rsidR="006F45F2" w:rsidRPr="00EE1E93">
        <w:rPr>
          <w:bCs/>
        </w:rPr>
        <w:t xml:space="preserve">we </w:t>
      </w:r>
      <w:r w:rsidRPr="00EE1E93">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EE1E93">
        <w:rPr>
          <w:highlight w:val="lightGray"/>
        </w:rPr>
        <w:t>[insert rate; must be</w:t>
      </w:r>
      <w:r w:rsidR="00744472" w:rsidRPr="00EE1E93">
        <w:rPr>
          <w:highlight w:val="lightGray"/>
        </w:rPr>
        <w:t xml:space="preserve"> lower than</w:t>
      </w:r>
      <w:r w:rsidR="00676148" w:rsidRPr="00EE1E93">
        <w:rPr>
          <w:highlight w:val="lightGray"/>
        </w:rPr>
        <w:t xml:space="preserve"> </w:t>
      </w:r>
      <w:r w:rsidRPr="00EE1E93">
        <w:rPr>
          <w:highlight w:val="lightGray"/>
        </w:rPr>
        <w:t>10%</w:t>
      </w:r>
      <w:r w:rsidR="00676148" w:rsidRPr="00EE1E93">
        <w:rPr>
          <w:highlight w:val="lightGray"/>
        </w:rPr>
        <w:t>]</w:t>
      </w:r>
      <w:r w:rsidRPr="00EE1E93">
        <w:rPr>
          <w:bCs/>
        </w:rPr>
        <w:t xml:space="preserve"> of </w:t>
      </w:r>
      <w:r w:rsidR="002C15E6" w:rsidRPr="00EE1E93">
        <w:rPr>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EE1E93">
        <w:rPr>
          <w:highlight w:val="lightGray"/>
        </w:rPr>
        <w:t>modified total direct costs as defined in</w:t>
      </w:r>
      <w:r w:rsidR="00BE3BA0" w:rsidRPr="00EE1E93">
        <w:rPr>
          <w:highlight w:val="lightGray"/>
        </w:rPr>
        <w:t xml:space="preserve"> 2 CFR 220.68</w:t>
      </w:r>
      <w:r w:rsidR="002C15E6" w:rsidRPr="00EE1E93">
        <w:rPr>
          <w:highlight w:val="lightGray"/>
        </w:rPr>
        <w:t>]</w:t>
      </w:r>
      <w:r w:rsidRPr="00EE1E93">
        <w:rPr>
          <w:bCs/>
        </w:rPr>
        <w:t xml:space="preserve">.  We understand that </w:t>
      </w:r>
      <w:r w:rsidR="00676148" w:rsidRPr="00EE1E93">
        <w:rPr>
          <w:bCs/>
        </w:rPr>
        <w:t xml:space="preserve">we must notify the Service in writing immediately if </w:t>
      </w:r>
      <w:r w:rsidR="00131305" w:rsidRPr="00EE1E93">
        <w:rPr>
          <w:bCs/>
        </w:rPr>
        <w:t>we establish</w:t>
      </w:r>
      <w:r w:rsidRPr="00EE1E93">
        <w:rPr>
          <w:bCs/>
        </w:rPr>
        <w:t xml:space="preserve"> an approved rate with our cognizant agency at any point during the award period</w:t>
      </w:r>
      <w:r w:rsidR="00744472" w:rsidRPr="00EE1E93">
        <w:rPr>
          <w:bCs/>
        </w:rPr>
        <w:t>.</w:t>
      </w:r>
    </w:p>
    <w:p w14:paraId="32B2D8D5" w14:textId="77777777" w:rsidR="00676148" w:rsidRPr="00EE1E93" w:rsidRDefault="00676148" w:rsidP="00676148">
      <w:pPr>
        <w:pStyle w:val="ListParagraph"/>
        <w:numPr>
          <w:ilvl w:val="0"/>
          <w:numId w:val="7"/>
        </w:numPr>
        <w:spacing w:after="120"/>
        <w:ind w:left="1080"/>
      </w:pPr>
      <w:r w:rsidRPr="00EE1E93">
        <w:t>A [</w:t>
      </w:r>
      <w:r w:rsidRPr="00EE1E93">
        <w:rPr>
          <w:highlight w:val="lightGray"/>
        </w:rPr>
        <w:t>insert your organization type</w:t>
      </w:r>
      <w:r w:rsidRPr="00EE1E93">
        <w:t xml:space="preserve">] that has never submitted an indirect cost rate proposal to our cognizant agency and has an indirect cost rate that is 10% or </w:t>
      </w:r>
      <w:r w:rsidR="00EC3655" w:rsidRPr="00EE1E93">
        <w:t>higher</w:t>
      </w:r>
      <w:r w:rsidRPr="00EE1E93">
        <w:t xml:space="preserve">.  Our indirect cost rate is </w:t>
      </w:r>
      <w:r w:rsidRPr="00EE1E93">
        <w:rPr>
          <w:highlight w:val="lightGray"/>
        </w:rPr>
        <w:t xml:space="preserve">[insert your organization’s indirect rate; must be 10% or </w:t>
      </w:r>
      <w:r w:rsidR="00EC3655" w:rsidRPr="00EE1E93">
        <w:rPr>
          <w:highlight w:val="lightGray"/>
        </w:rPr>
        <w:t>higher</w:t>
      </w:r>
      <w:r w:rsidRPr="00EE1E93">
        <w:rPr>
          <w:highlight w:val="lightGray"/>
        </w:rPr>
        <w:t>]</w:t>
      </w:r>
      <w:r w:rsidRPr="00EE1E93">
        <w:t xml:space="preserve">.  </w:t>
      </w:r>
      <w:r w:rsidRPr="00EE1E93">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EE1E93">
        <w:rPr>
          <w:bCs/>
          <w:i/>
        </w:rPr>
        <w:t>de minimis</w:t>
      </w:r>
      <w:r w:rsidRPr="00EE1E93">
        <w:rPr>
          <w:bCs/>
        </w:rPr>
        <w:t xml:space="preserve"> indirect cost rate of 10% of modified total direct costs as defined in</w:t>
      </w:r>
      <w:r w:rsidR="00C054D8" w:rsidRPr="00EE1E93">
        <w:t xml:space="preserve"> </w:t>
      </w:r>
      <w:r w:rsidR="00BC3EAC" w:rsidRPr="00EE1E93">
        <w:t>2 CFR 200.68</w:t>
      </w:r>
      <w:r w:rsidRPr="00EE1E93">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12351F66" w14:textId="77777777" w:rsidR="00A86978" w:rsidRPr="00EE1E93" w:rsidRDefault="00A86978" w:rsidP="00601919">
      <w:pPr>
        <w:pStyle w:val="ListParagraph"/>
        <w:numPr>
          <w:ilvl w:val="0"/>
          <w:numId w:val="7"/>
        </w:numPr>
        <w:spacing w:after="120"/>
        <w:ind w:left="1080"/>
      </w:pPr>
      <w:r w:rsidRPr="00EE1E93">
        <w:t>A [i</w:t>
      </w:r>
      <w:r w:rsidRPr="00EE1E93">
        <w:rPr>
          <w:highlight w:val="lightGray"/>
        </w:rPr>
        <w:t>nsert your organization type</w:t>
      </w:r>
      <w:r w:rsidRPr="00EE1E93">
        <w:t>] that is submitting this proposal for consideration under the [</w:t>
      </w:r>
      <w:r w:rsidRPr="00EE1E93">
        <w:rPr>
          <w:highlight w:val="lightGray"/>
        </w:rPr>
        <w:t>insert either “Cooperative Fish and Wildlife Research Unit Program” or “Cooperative Ecosystem Studies Unit Network”</w:t>
      </w:r>
      <w:r w:rsidRPr="00EE1E93">
        <w:t>], which has a Department of the Interior-approved indirect cost rate cap of [</w:t>
      </w:r>
      <w:r w:rsidRPr="00EE1E93">
        <w:rPr>
          <w:highlight w:val="lightGray"/>
        </w:rPr>
        <w:t>insert program rate</w:t>
      </w:r>
      <w:r w:rsidRPr="00EE1E93">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EE1E93">
        <w:t xml:space="preserve">  In accordance with 2 CFR 200.405, we understand that indirect costs not recovered due to a voluntary reduction to our federally negotiated rate are not allowable for recovery via any other means.</w:t>
      </w:r>
    </w:p>
    <w:p w14:paraId="1B02527D" w14:textId="77777777" w:rsidR="00A86978" w:rsidRPr="00EE1E93" w:rsidRDefault="00A86978" w:rsidP="00A84A78">
      <w:pPr>
        <w:pStyle w:val="ListParagraph"/>
        <w:numPr>
          <w:ilvl w:val="0"/>
          <w:numId w:val="7"/>
        </w:numPr>
        <w:ind w:left="1080"/>
      </w:pPr>
      <w:r w:rsidRPr="00EE1E93">
        <w:t>A [</w:t>
      </w:r>
      <w:r w:rsidRPr="00EE1E93">
        <w:rPr>
          <w:highlight w:val="lightGray"/>
        </w:rPr>
        <w:t>insert your organization type</w:t>
      </w:r>
      <w:r w:rsidRPr="00EE1E93">
        <w:t>] that will charge all costs directly.</w:t>
      </w:r>
    </w:p>
    <w:p w14:paraId="4323555C" w14:textId="77777777" w:rsidR="00A86978" w:rsidRPr="00EE1E93" w:rsidRDefault="00A86978" w:rsidP="00A86978">
      <w:pPr>
        <w:ind w:left="360"/>
      </w:pPr>
    </w:p>
    <w:p w14:paraId="3D8E7CFE" w14:textId="77777777" w:rsidR="00A86978" w:rsidRPr="00EE1E93" w:rsidRDefault="00A86978" w:rsidP="00A86978">
      <w:pPr>
        <w:spacing w:after="120"/>
        <w:ind w:firstLine="360"/>
      </w:pPr>
      <w:r w:rsidRPr="00EE1E93">
        <w:t>All applicants are hereby notified of the following:</w:t>
      </w:r>
    </w:p>
    <w:p w14:paraId="1E5DFC8F" w14:textId="77777777" w:rsidR="00A86978" w:rsidRPr="00EE1E93" w:rsidRDefault="00A86978" w:rsidP="00A86978">
      <w:pPr>
        <w:pStyle w:val="ListParagraph"/>
        <w:numPr>
          <w:ilvl w:val="0"/>
          <w:numId w:val="8"/>
        </w:numPr>
        <w:spacing w:after="120"/>
      </w:pPr>
      <w:r w:rsidRPr="00EE1E93">
        <w:lastRenderedPageBreak/>
        <w:t xml:space="preserve">Recipients without an approved indirect cost rate are prohibited from charging indirect costs to a Federal award.  Accepting </w:t>
      </w:r>
      <w:r w:rsidR="00BC3EAC" w:rsidRPr="00EE1E93">
        <w:t xml:space="preserve">a flat </w:t>
      </w:r>
      <w:r w:rsidRPr="00EE1E93">
        <w:rPr>
          <w:i/>
        </w:rPr>
        <w:t>de minim</w:t>
      </w:r>
      <w:r w:rsidR="00075774" w:rsidRPr="00EE1E93">
        <w:rPr>
          <w:i/>
        </w:rPr>
        <w:t>i</w:t>
      </w:r>
      <w:r w:rsidRPr="00EE1E93">
        <w:rPr>
          <w:i/>
        </w:rPr>
        <w:t>s</w:t>
      </w:r>
      <w:r w:rsidRPr="00EE1E93">
        <w:t xml:space="preserve"> rate </w:t>
      </w:r>
      <w:r w:rsidR="000A3897" w:rsidRPr="00EE1E93">
        <w:t>as a condition of award is</w:t>
      </w:r>
      <w:r w:rsidRPr="00EE1E93">
        <w:t xml:space="preserve"> an approved rate.</w:t>
      </w:r>
    </w:p>
    <w:p w14:paraId="16AEBD16" w14:textId="77777777" w:rsidR="00A86978" w:rsidRPr="00EE1E93" w:rsidRDefault="00A86978" w:rsidP="00A86978">
      <w:pPr>
        <w:pStyle w:val="ListParagraph"/>
        <w:numPr>
          <w:ilvl w:val="0"/>
          <w:numId w:val="8"/>
        </w:numPr>
        <w:spacing w:after="120"/>
      </w:pPr>
      <w:r w:rsidRPr="00EE1E93">
        <w:t>Failure to establish an approved rate during the award period renders all costs otherwise allocable as indirect costs unallowable under the award.</w:t>
      </w:r>
    </w:p>
    <w:p w14:paraId="4898C53D" w14:textId="77777777" w:rsidR="00A86978" w:rsidRPr="00EE1E93" w:rsidRDefault="00A86978" w:rsidP="00A86978">
      <w:pPr>
        <w:pStyle w:val="ListParagraph"/>
        <w:numPr>
          <w:ilvl w:val="0"/>
          <w:numId w:val="8"/>
        </w:numPr>
        <w:spacing w:after="120"/>
      </w:pPr>
      <w:r w:rsidRPr="00EE1E93">
        <w:t xml:space="preserve">Recipients may not charge to their Service award any indirect costs calculated against the portion of total direct </w:t>
      </w:r>
      <w:r w:rsidR="000209EB" w:rsidRPr="00EE1E93">
        <w:t xml:space="preserve">project </w:t>
      </w:r>
      <w:r w:rsidRPr="00EE1E93">
        <w:t xml:space="preserve">costs </w:t>
      </w:r>
      <w:r w:rsidR="000209EB" w:rsidRPr="00EE1E93">
        <w:t xml:space="preserve">paid by any other </w:t>
      </w:r>
      <w:r w:rsidRPr="00EE1E93">
        <w:t xml:space="preserve">Federal </w:t>
      </w:r>
      <w:r w:rsidR="000209EB" w:rsidRPr="00EE1E93">
        <w:t xml:space="preserve">funding source or </w:t>
      </w:r>
      <w:r w:rsidRPr="00EE1E93">
        <w:t xml:space="preserve">non-Federal </w:t>
      </w:r>
      <w:r w:rsidR="000209EB" w:rsidRPr="00EE1E93">
        <w:t>partner</w:t>
      </w:r>
      <w:r w:rsidRPr="00EE1E93">
        <w:t xml:space="preserve">.  </w:t>
      </w:r>
    </w:p>
    <w:p w14:paraId="27D3A39B" w14:textId="77777777" w:rsidR="00A86978" w:rsidRPr="00EE1E93" w:rsidRDefault="00A86978" w:rsidP="00A86978">
      <w:pPr>
        <w:pStyle w:val="ListParagraph"/>
        <w:numPr>
          <w:ilvl w:val="0"/>
          <w:numId w:val="8"/>
        </w:numPr>
        <w:spacing w:after="120"/>
      </w:pPr>
      <w:r w:rsidRPr="00EE1E93">
        <w:t>Recipients must have prior written approval from the Service to transfer unallowable indirect costs to amounts budgeted for direct costs or to satisfy cost-sharing or matching requirements under the award.</w:t>
      </w:r>
    </w:p>
    <w:p w14:paraId="7D38411B" w14:textId="77777777" w:rsidR="00816695" w:rsidRPr="00EE1E93" w:rsidRDefault="00A86978" w:rsidP="00816695">
      <w:pPr>
        <w:pStyle w:val="ListParagraph"/>
        <w:numPr>
          <w:ilvl w:val="0"/>
          <w:numId w:val="8"/>
        </w:numPr>
      </w:pPr>
      <w:r w:rsidRPr="00EE1E93">
        <w:t>Recipients are prohibited from shifting unallowable indirect costs to another Federal award unless specifically authorized to do so by legislation.</w:t>
      </w:r>
    </w:p>
    <w:p w14:paraId="722693CE" w14:textId="77777777" w:rsidR="005B5907" w:rsidRPr="00EE1E93" w:rsidRDefault="005B5907" w:rsidP="005B5907">
      <w:pPr>
        <w:pStyle w:val="ListParagraph"/>
        <w:ind w:left="1080"/>
      </w:pPr>
    </w:p>
    <w:p w14:paraId="4D012E5C" w14:textId="77777777" w:rsidR="00EA5743" w:rsidRPr="00EE1E93" w:rsidRDefault="00D70579" w:rsidP="005B5907">
      <w:pPr>
        <w:ind w:left="360"/>
        <w:rPr>
          <w:bCs/>
        </w:rPr>
      </w:pPr>
      <w:r w:rsidRPr="00EE1E93">
        <w:rPr>
          <w:bCs/>
        </w:rPr>
        <w:t xml:space="preserve">Applicants who are individuals applying for funds </w:t>
      </w:r>
      <w:r w:rsidR="007A2B17" w:rsidRPr="00EE1E93">
        <w:rPr>
          <w:bCs/>
        </w:rPr>
        <w:t>separate from a business or non-profit organization he/she may operate</w:t>
      </w:r>
      <w:r w:rsidRPr="00EE1E93">
        <w:rPr>
          <w:bCs/>
        </w:rPr>
        <w:t xml:space="preserve"> </w:t>
      </w:r>
      <w:r w:rsidR="007A2B17" w:rsidRPr="00EE1E93">
        <w:rPr>
          <w:bCs/>
        </w:rPr>
        <w:t>are not eligible to charge indirect costs to their award.  If you are an individual applying for funding, do not include any indirect costs in your proposed budget.</w:t>
      </w:r>
      <w:r w:rsidR="005A061B" w:rsidRPr="00EE1E93">
        <w:rPr>
          <w:bCs/>
        </w:rPr>
        <w:t xml:space="preserve"> </w:t>
      </w:r>
      <w:r w:rsidR="007A2B17" w:rsidRPr="00EE1E93">
        <w:rPr>
          <w:bCs/>
        </w:rPr>
        <w:t xml:space="preserve">   </w:t>
      </w:r>
    </w:p>
    <w:p w14:paraId="415C683F" w14:textId="77777777" w:rsidR="00991F2D" w:rsidRPr="00EE1E93" w:rsidRDefault="00991F2D" w:rsidP="00991F2D"/>
    <w:p w14:paraId="11181726" w14:textId="77777777" w:rsidR="00C55503" w:rsidRPr="00EE1E93" w:rsidRDefault="00C55503" w:rsidP="00C55503">
      <w:pPr>
        <w:ind w:left="360"/>
      </w:pPr>
      <w:r w:rsidRPr="00EE1E93">
        <w:t xml:space="preserve">For more information on indirect cost rates, see the </w:t>
      </w:r>
      <w:r w:rsidR="00B141AC" w:rsidRPr="00EE1E93">
        <w:t>Service’s</w:t>
      </w:r>
      <w:r w:rsidRPr="00EE1E93">
        <w:rPr>
          <w:b/>
        </w:rPr>
        <w:t xml:space="preserve"> Indirect Costs and Negotiated Indirect Cost Rate Agreements </w:t>
      </w:r>
      <w:r w:rsidRPr="00EE1E93">
        <w:t>guidance document on the Internet at</w:t>
      </w:r>
      <w:r w:rsidR="00E92CBC" w:rsidRPr="00EE1E93">
        <w:t xml:space="preserve"> </w:t>
      </w:r>
      <w:hyperlink r:id="rId20" w:history="1">
        <w:r w:rsidR="00295A05" w:rsidRPr="00EE1E93">
          <w:rPr>
            <w:rStyle w:val="Hyperlink"/>
            <w:color w:val="auto"/>
          </w:rPr>
          <w:t>https://www.fws.gov/grants/atc.html</w:t>
        </w:r>
      </w:hyperlink>
      <w:r w:rsidR="00E92CBC" w:rsidRPr="00EE1E93">
        <w:t>.</w:t>
      </w:r>
    </w:p>
    <w:p w14:paraId="643CD39C" w14:textId="77777777" w:rsidR="00E92CBC" w:rsidRPr="00EE1E93" w:rsidRDefault="00E92CBC" w:rsidP="00C55503">
      <w:pPr>
        <w:ind w:left="360"/>
        <w:rPr>
          <w:u w:val="single"/>
        </w:rPr>
      </w:pPr>
    </w:p>
    <w:p w14:paraId="0C8EFA77" w14:textId="77777777" w:rsidR="00C55503" w:rsidRPr="00EE1E93" w:rsidRDefault="00991F2D" w:rsidP="00EE79E1">
      <w:pPr>
        <w:ind w:left="360"/>
      </w:pPr>
      <w:r w:rsidRPr="00EE1E93">
        <w:rPr>
          <w:b/>
        </w:rPr>
        <w:t>Negotiating an Indirect Cost Rate with the Department of the Interior</w:t>
      </w:r>
      <w:r w:rsidR="00BB0E8D" w:rsidRPr="00EE1E93">
        <w:t>:</w:t>
      </w:r>
      <w:r w:rsidR="00EE79E1" w:rsidRPr="00EE1E93">
        <w:t xml:space="preserve"> Entities that do not have a NICRA </w:t>
      </w:r>
      <w:r w:rsidR="00BB0E8D" w:rsidRPr="00EE1E93">
        <w:t xml:space="preserve">must </w:t>
      </w:r>
      <w:r w:rsidR="00EE79E1" w:rsidRPr="00EE1E93">
        <w:t xml:space="preserve">first </w:t>
      </w:r>
      <w:r w:rsidR="00BB0E8D" w:rsidRPr="00EE1E93">
        <w:t xml:space="preserve">have an open, active Federal award </w:t>
      </w:r>
      <w:r w:rsidR="00EE79E1" w:rsidRPr="00EE1E93">
        <w:t xml:space="preserve">before they can submit </w:t>
      </w:r>
      <w:r w:rsidR="00BB0E8D" w:rsidRPr="00EE1E93">
        <w:t xml:space="preserve">an indirect cost rate proposal to </w:t>
      </w:r>
      <w:r w:rsidR="00EE79E1" w:rsidRPr="00EE1E93">
        <w:t>their</w:t>
      </w:r>
      <w:r w:rsidR="00BB0E8D" w:rsidRPr="00EE1E93">
        <w:t xml:space="preserve"> cognizant agency.  T</w:t>
      </w:r>
      <w:r w:rsidR="00C55503" w:rsidRPr="00EE1E93">
        <w:t xml:space="preserve">he Federal awarding agency that provides the </w:t>
      </w:r>
      <w:r w:rsidR="00C86A89" w:rsidRPr="00EE1E93">
        <w:t>largest</w:t>
      </w:r>
      <w:r w:rsidR="00C55503" w:rsidRPr="00EE1E93">
        <w:t xml:space="preserve"> amount of direct funding to your organization is your cognizant agency</w:t>
      </w:r>
      <w:r w:rsidR="00C86A89" w:rsidRPr="00EE1E93">
        <w:t xml:space="preserve">, </w:t>
      </w:r>
      <w:r w:rsidR="00C55503" w:rsidRPr="00EE1E93">
        <w:t>unless otherwise assigned by the White House Office of Management and Budget</w:t>
      </w:r>
      <w:r w:rsidR="001065C2" w:rsidRPr="00EE1E93">
        <w:t xml:space="preserve"> (OMB)</w:t>
      </w:r>
      <w:r w:rsidR="00C55503" w:rsidRPr="00EE1E93">
        <w:t>.  If the Department of the Interior is your cognizant agency, your indirect cost rate will be negotiated by the Interior Business Center (IBC).  For more information, contact the IBC at:</w:t>
      </w:r>
    </w:p>
    <w:p w14:paraId="642B6532" w14:textId="77777777" w:rsidR="00991F2D" w:rsidRPr="00EE1E93" w:rsidRDefault="00991F2D" w:rsidP="00991F2D">
      <w:pPr>
        <w:ind w:left="720"/>
      </w:pPr>
      <w:r w:rsidRPr="00EE1E93">
        <w:t>Indirect Cost Services</w:t>
      </w:r>
    </w:p>
    <w:p w14:paraId="6FD61151" w14:textId="77777777" w:rsidR="00991F2D" w:rsidRPr="00EE1E93" w:rsidRDefault="00991F2D" w:rsidP="00991F2D">
      <w:pPr>
        <w:ind w:left="720"/>
      </w:pPr>
      <w:r w:rsidRPr="00EE1E93">
        <w:t>Acquisition Services Directorate, Interior Business Center</w:t>
      </w:r>
    </w:p>
    <w:p w14:paraId="02634EAF" w14:textId="77777777" w:rsidR="00991F2D" w:rsidRPr="00EE1E93" w:rsidRDefault="00991F2D" w:rsidP="00991F2D">
      <w:pPr>
        <w:ind w:left="720"/>
      </w:pPr>
      <w:r w:rsidRPr="00EE1E93">
        <w:t>U.S. Department of the Interior</w:t>
      </w:r>
    </w:p>
    <w:p w14:paraId="36CE4599" w14:textId="77777777" w:rsidR="00295A05" w:rsidRPr="00EE1E93" w:rsidRDefault="00295A05" w:rsidP="00991F2D">
      <w:pPr>
        <w:ind w:left="720"/>
      </w:pPr>
      <w:r w:rsidRPr="00EE1E93">
        <w:rPr>
          <w:lang w:val="en"/>
        </w:rPr>
        <w:t>650 Capitol Mall, Suite 7-400</w:t>
      </w:r>
      <w:r w:rsidRPr="00EE1E93">
        <w:rPr>
          <w:lang w:val="en"/>
        </w:rPr>
        <w:br/>
        <w:t>Sacramento, CA 95814</w:t>
      </w:r>
      <w:r w:rsidRPr="00EE1E93" w:rsidDel="00295A05">
        <w:t xml:space="preserve"> </w:t>
      </w:r>
    </w:p>
    <w:p w14:paraId="2250D700" w14:textId="77777777" w:rsidR="00991F2D" w:rsidRPr="00EE1E93" w:rsidRDefault="00C55503" w:rsidP="00991F2D">
      <w:pPr>
        <w:ind w:left="720"/>
      </w:pPr>
      <w:r w:rsidRPr="00EE1E93">
        <w:t xml:space="preserve">Phone: </w:t>
      </w:r>
      <w:r w:rsidR="00295A05" w:rsidRPr="00EE1E93">
        <w:rPr>
          <w:lang w:val="en"/>
        </w:rPr>
        <w:t>916-930-3803</w:t>
      </w:r>
    </w:p>
    <w:p w14:paraId="1254F25F" w14:textId="77777777" w:rsidR="00991F2D" w:rsidRPr="00EE1E93" w:rsidRDefault="00991F2D" w:rsidP="00991F2D">
      <w:pPr>
        <w:ind w:left="720"/>
      </w:pPr>
      <w:r w:rsidRPr="00EE1E93">
        <w:t xml:space="preserve">Email: </w:t>
      </w:r>
      <w:r w:rsidR="003D465B" w:rsidRPr="00EE1E93">
        <w:t>Through</w:t>
      </w:r>
      <w:r w:rsidR="00295A05" w:rsidRPr="00EE1E93">
        <w:t xml:space="preserve"> </w:t>
      </w:r>
      <w:hyperlink r:id="rId21" w:history="1">
        <w:r w:rsidR="00295A05" w:rsidRPr="00EE1E93">
          <w:rPr>
            <w:rStyle w:val="Hyperlink"/>
            <w:color w:val="auto"/>
          </w:rPr>
          <w:t>https://www.doi.gov/ibc/contactus/ibcfeedback</w:t>
        </w:r>
      </w:hyperlink>
      <w:r w:rsidR="00295A05" w:rsidRPr="00EE1E93">
        <w:t xml:space="preserve"> </w:t>
      </w:r>
      <w:r w:rsidR="003D465B" w:rsidRPr="00EE1E93">
        <w:t>web form</w:t>
      </w:r>
    </w:p>
    <w:p w14:paraId="5FE2D20B" w14:textId="77777777" w:rsidR="00C55503" w:rsidRPr="00EE1E93" w:rsidRDefault="00C55503" w:rsidP="0025449E">
      <w:pPr>
        <w:ind w:left="720"/>
      </w:pPr>
      <w:r w:rsidRPr="00EE1E93">
        <w:t>Internet address</w:t>
      </w:r>
      <w:r w:rsidR="00991F2D" w:rsidRPr="00EE1E93">
        <w:t xml:space="preserve">: </w:t>
      </w:r>
      <w:hyperlink r:id="rId22" w:history="1">
        <w:r w:rsidR="00AB59ED" w:rsidRPr="00EE1E93">
          <w:rPr>
            <w:rStyle w:val="Hyperlink"/>
            <w:color w:val="auto"/>
          </w:rPr>
          <w:t>https://www.doi.gov/ibc/services/finance/indirect-cost-services</w:t>
        </w:r>
      </w:hyperlink>
    </w:p>
    <w:p w14:paraId="1BA0DE4B" w14:textId="77777777" w:rsidR="00AB59ED" w:rsidRPr="00EE1E93" w:rsidRDefault="00AB59ED" w:rsidP="0025449E">
      <w:pPr>
        <w:ind w:left="720"/>
      </w:pPr>
    </w:p>
    <w:p w14:paraId="057CA51D" w14:textId="77777777" w:rsidR="00C4404A" w:rsidRPr="00EE1E93" w:rsidRDefault="007A5B19" w:rsidP="00C4404A">
      <w:pPr>
        <w:ind w:left="360" w:hanging="360"/>
      </w:pPr>
      <w:r w:rsidRPr="00EE1E93">
        <w:rPr>
          <w:b/>
        </w:rPr>
        <w:t>F</w:t>
      </w:r>
      <w:r w:rsidR="00B1022B" w:rsidRPr="00EE1E93">
        <w:rPr>
          <w:b/>
        </w:rPr>
        <w:t>.</w:t>
      </w:r>
      <w:r w:rsidR="00B1022B" w:rsidRPr="00EE1E93">
        <w:rPr>
          <w:b/>
        </w:rPr>
        <w:tab/>
      </w:r>
      <w:r w:rsidR="00C4404A" w:rsidRPr="00EE1E93">
        <w:rPr>
          <w:b/>
        </w:rPr>
        <w:t>Single Audit Reporting</w:t>
      </w:r>
      <w:r w:rsidR="006F45F2" w:rsidRPr="00EE1E93">
        <w:rPr>
          <w:b/>
        </w:rPr>
        <w:t xml:space="preserve"> Statements</w:t>
      </w:r>
      <w:r w:rsidR="00C4404A" w:rsidRPr="00EE1E93">
        <w:rPr>
          <w:b/>
        </w:rPr>
        <w:t xml:space="preserve">: </w:t>
      </w:r>
      <w:hyperlink r:id="rId23" w:history="1">
        <w:r w:rsidR="002A6C3A" w:rsidRPr="00EE1E93">
          <w:rPr>
            <w:rStyle w:val="Hyperlink"/>
            <w:color w:val="auto"/>
            <w:u w:val="none"/>
          </w:rPr>
          <w:t>As</w:t>
        </w:r>
      </w:hyperlink>
      <w:r w:rsidR="002A6C3A" w:rsidRPr="00EE1E93">
        <w:t xml:space="preserve"> required in </w:t>
      </w:r>
      <w:hyperlink r:id="rId24" w:history="1">
        <w:r w:rsidR="002A6C3A" w:rsidRPr="00EE1E93">
          <w:rPr>
            <w:rStyle w:val="Hyperlink"/>
            <w:color w:val="auto"/>
          </w:rPr>
          <w:t>Title 2 of the Code of Federal Regulations Part 200, Subpart F</w:t>
        </w:r>
      </w:hyperlink>
      <w:r w:rsidR="00C4404A" w:rsidRPr="00EE1E93">
        <w:t xml:space="preserve">, </w:t>
      </w:r>
      <w:r w:rsidR="00B41F60" w:rsidRPr="00EE1E93">
        <w:t xml:space="preserve">all </w:t>
      </w:r>
      <w:r w:rsidR="002E435C" w:rsidRPr="00EE1E93">
        <w:t>U.S. states, local governments, federally-recognized Indian tribal governments, and non-profit organizations</w:t>
      </w:r>
      <w:r w:rsidR="00C4404A" w:rsidRPr="00EE1E93">
        <w:t xml:space="preserve"> expending $</w:t>
      </w:r>
      <w:r w:rsidR="002A6C3A" w:rsidRPr="00EE1E93">
        <w:t>75</w:t>
      </w:r>
      <w:r w:rsidR="00C4404A" w:rsidRPr="00EE1E93">
        <w:t xml:space="preserve">0,000 USD or more in Federal award funds in a </w:t>
      </w:r>
      <w:r w:rsidR="00EA310B" w:rsidRPr="00EE1E93">
        <w:t xml:space="preserve">fiscal </w:t>
      </w:r>
      <w:r w:rsidR="00C4404A" w:rsidRPr="00EE1E93">
        <w:t>year must submit a</w:t>
      </w:r>
      <w:r w:rsidR="006F45F2" w:rsidRPr="00EE1E93">
        <w:t xml:space="preserve"> </w:t>
      </w:r>
      <w:r w:rsidR="00C4404A" w:rsidRPr="00EE1E93">
        <w:t xml:space="preserve">Single Audit report for that year through the Federal Audit Clearinghouse’s Internet Data Entry System.  </w:t>
      </w:r>
      <w:r w:rsidR="00B41F60" w:rsidRPr="00EE1E93">
        <w:t xml:space="preserve">All </w:t>
      </w:r>
      <w:r w:rsidR="002E435C" w:rsidRPr="00EE1E93">
        <w:t xml:space="preserve">U.S. state, local </w:t>
      </w:r>
      <w:r w:rsidR="002E435C" w:rsidRPr="00EE1E93">
        <w:lastRenderedPageBreak/>
        <w:t xml:space="preserve">government, federally-recognized Indian tribal government and non-profit applicants must </w:t>
      </w:r>
      <w:r w:rsidR="00B41F60" w:rsidRPr="00EE1E93">
        <w:t xml:space="preserve">provide a statement regarding if your </w:t>
      </w:r>
      <w:r w:rsidR="00C4404A" w:rsidRPr="00EE1E93">
        <w:t>organization was/was not required to submit a</w:t>
      </w:r>
      <w:r w:rsidR="002A6C3A" w:rsidRPr="00EE1E93">
        <w:t xml:space="preserve"> </w:t>
      </w:r>
      <w:r w:rsidR="00C4404A" w:rsidRPr="00EE1E93">
        <w:t xml:space="preserve">Single Audit report </w:t>
      </w:r>
      <w:r w:rsidR="00B41F60" w:rsidRPr="00EE1E93">
        <w:t>for the organization’s most recently closed fiscal year</w:t>
      </w:r>
      <w:r w:rsidR="00596467" w:rsidRPr="00EE1E93">
        <w:t xml:space="preserve"> and, if so, </w:t>
      </w:r>
      <w:r w:rsidR="00C4404A" w:rsidRPr="00EE1E93">
        <w:t>state if that report is available on the Federal Audit Clearinghouse Single Audit Database website (</w:t>
      </w:r>
      <w:hyperlink r:id="rId25" w:tgtFrame="_blank" w:history="1">
        <w:r w:rsidR="00203CF7" w:rsidRPr="00EE1E93">
          <w:rPr>
            <w:rStyle w:val="Hyperlink"/>
            <w:color w:val="auto"/>
            <w:shd w:val="clear" w:color="auto" w:fill="FFFFFF"/>
          </w:rPr>
          <w:t>https://harvester.census.gov/facweb/</w:t>
        </w:r>
      </w:hyperlink>
      <w:r w:rsidR="00C4404A" w:rsidRPr="00EE1E93">
        <w:t>)</w:t>
      </w:r>
      <w:r w:rsidR="002A6C3A" w:rsidRPr="00EE1E93">
        <w:t xml:space="preserve"> and provide the EIN under which that report was submitted</w:t>
      </w:r>
      <w:r w:rsidR="00C4404A" w:rsidRPr="00EE1E93">
        <w:t>.  Include these statements at the end of the Project Narrative in a section titled “</w:t>
      </w:r>
      <w:r w:rsidR="00C4404A" w:rsidRPr="00EE1E93">
        <w:rPr>
          <w:b/>
        </w:rPr>
        <w:t>Single Audit Reporting Statements</w:t>
      </w:r>
      <w:r w:rsidR="00C4404A" w:rsidRPr="00EE1E93">
        <w:t xml:space="preserve">”.  </w:t>
      </w:r>
    </w:p>
    <w:p w14:paraId="19D6F00D" w14:textId="77777777" w:rsidR="00C4404A" w:rsidRPr="00EE1E93" w:rsidRDefault="00C4404A" w:rsidP="00D53EC5">
      <w:pPr>
        <w:ind w:left="360" w:hanging="360"/>
        <w:rPr>
          <w:b/>
        </w:rPr>
      </w:pPr>
    </w:p>
    <w:p w14:paraId="65C3E422" w14:textId="77777777" w:rsidR="0051541F" w:rsidRPr="00EE1E93" w:rsidRDefault="007A5B19" w:rsidP="00EE79E1">
      <w:pPr>
        <w:ind w:left="360" w:hanging="360"/>
      </w:pPr>
      <w:r w:rsidRPr="00EE1E93">
        <w:rPr>
          <w:b/>
        </w:rPr>
        <w:t>G</w:t>
      </w:r>
      <w:r w:rsidR="00C4404A" w:rsidRPr="00EE1E93">
        <w:rPr>
          <w:b/>
        </w:rPr>
        <w:t>.</w:t>
      </w:r>
      <w:r w:rsidR="00C4404A" w:rsidRPr="00EE1E93">
        <w:rPr>
          <w:b/>
        </w:rPr>
        <w:tab/>
      </w:r>
      <w:r w:rsidR="00C67212" w:rsidRPr="00EE1E93">
        <w:rPr>
          <w:b/>
        </w:rPr>
        <w:t>Assurances</w:t>
      </w:r>
      <w:r w:rsidR="00EE79E1" w:rsidRPr="00EE1E93">
        <w:rPr>
          <w:b/>
        </w:rPr>
        <w:t xml:space="preserve">: </w:t>
      </w:r>
      <w:r w:rsidR="00C67212" w:rsidRPr="00EE1E93">
        <w:t xml:space="preserve">Include the appropriate signed and dated Assurances form available at </w:t>
      </w:r>
      <w:hyperlink r:id="rId26" w:anchor="sortby=1" w:history="1">
        <w:r w:rsidR="003D465B" w:rsidRPr="00EE1E93">
          <w:rPr>
            <w:rStyle w:val="Hyperlink"/>
            <w:color w:val="auto"/>
          </w:rPr>
          <w:t>http://www.grants.gov/web/grants/forms/sf-424-family.html#sortby=1</w:t>
        </w:r>
      </w:hyperlink>
      <w:r w:rsidR="00C67212" w:rsidRPr="00EE1E93">
        <w:t xml:space="preserve">.  </w:t>
      </w:r>
      <w:r w:rsidR="00D53EC5" w:rsidRPr="00EE1E93">
        <w:t xml:space="preserve">Use </w:t>
      </w:r>
      <w:r w:rsidR="00C67212" w:rsidRPr="00EE1E93">
        <w:t xml:space="preserve">the </w:t>
      </w:r>
      <w:r w:rsidR="00B1022B" w:rsidRPr="00EE1E93">
        <w:rPr>
          <w:b/>
        </w:rPr>
        <w:t>Assurances for Construction Programs (SF</w:t>
      </w:r>
      <w:r w:rsidR="00174BFD" w:rsidRPr="00EE1E93">
        <w:rPr>
          <w:b/>
        </w:rPr>
        <w:t xml:space="preserve"> </w:t>
      </w:r>
      <w:r w:rsidR="00B1022B" w:rsidRPr="00EE1E93">
        <w:rPr>
          <w:b/>
        </w:rPr>
        <w:t>424D</w:t>
      </w:r>
      <w:r w:rsidR="00D53EC5" w:rsidRPr="00EE1E93">
        <w:rPr>
          <w:b/>
        </w:rPr>
        <w:t>)</w:t>
      </w:r>
      <w:r w:rsidR="006F45F2" w:rsidRPr="00EE1E93">
        <w:t xml:space="preserve"> for </w:t>
      </w:r>
      <w:r w:rsidR="00B26547" w:rsidRPr="00EE1E93">
        <w:t>construction and land acquisition projects</w:t>
      </w:r>
      <w:r w:rsidR="008A028E" w:rsidRPr="00EE1E93">
        <w:t>.</w:t>
      </w:r>
      <w:r w:rsidR="00B41F60" w:rsidRPr="00EE1E93">
        <w:t xml:space="preserve">  </w:t>
      </w:r>
      <w:r w:rsidR="00B26547" w:rsidRPr="00EE1E93">
        <w:t xml:space="preserve">Use the </w:t>
      </w:r>
      <w:r w:rsidR="00B26547" w:rsidRPr="00EE1E93">
        <w:rPr>
          <w:b/>
        </w:rPr>
        <w:t>Assurances for Non-Construction Programs (SF 424B)</w:t>
      </w:r>
      <w:r w:rsidR="00B26547" w:rsidRPr="00EE1E93">
        <w:t xml:space="preserve"> for all other projects.  </w:t>
      </w:r>
      <w:r w:rsidR="00E72545" w:rsidRPr="00EE1E93">
        <w:t xml:space="preserve">The form </w:t>
      </w:r>
      <w:r w:rsidR="008A028E" w:rsidRPr="00EE1E93">
        <w:t>includes a statement</w:t>
      </w:r>
      <w:r w:rsidR="00E72545" w:rsidRPr="00EE1E93">
        <w:t xml:space="preserve"> that s</w:t>
      </w:r>
      <w:r w:rsidR="00B41F60" w:rsidRPr="00EE1E93">
        <w:t>ome of the assurances may not be applicable to you</w:t>
      </w:r>
      <w:r w:rsidR="00E72545" w:rsidRPr="00EE1E93">
        <w:t xml:space="preserve">r organization and/or </w:t>
      </w:r>
      <w:r w:rsidR="00B41F60" w:rsidRPr="00EE1E93">
        <w:t>your project or program.</w:t>
      </w:r>
      <w:r w:rsidR="008A028E" w:rsidRPr="00EE1E93">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2713DC25" w14:textId="77777777" w:rsidR="00E72545" w:rsidRPr="00EE1E93" w:rsidRDefault="00E72545" w:rsidP="00D53EC5">
      <w:pPr>
        <w:ind w:left="360"/>
      </w:pPr>
    </w:p>
    <w:p w14:paraId="3FF15195" w14:textId="77777777" w:rsidR="003F2AD4" w:rsidRPr="00EE1E93" w:rsidRDefault="003E2F4D" w:rsidP="003D465B">
      <w:pPr>
        <w:pStyle w:val="ListParagraph"/>
        <w:numPr>
          <w:ilvl w:val="0"/>
          <w:numId w:val="10"/>
        </w:numPr>
        <w:rPr>
          <w:lang w:val="en"/>
        </w:rPr>
      </w:pPr>
      <w:r w:rsidRPr="00EE1E93">
        <w:rPr>
          <w:b/>
        </w:rPr>
        <w:t xml:space="preserve">Certification and </w:t>
      </w:r>
      <w:r w:rsidR="00C857F8" w:rsidRPr="00EE1E93">
        <w:rPr>
          <w:b/>
        </w:rPr>
        <w:t>Disclosure of Lobbying Activities</w:t>
      </w:r>
      <w:r w:rsidR="00D62E59" w:rsidRPr="00EE1E93">
        <w:rPr>
          <w:b/>
        </w:rPr>
        <w:t>:</w:t>
      </w:r>
      <w:r w:rsidR="00EE79E1" w:rsidRPr="00EE1E93">
        <w:rPr>
          <w:b/>
        </w:rPr>
        <w:t xml:space="preserve"> </w:t>
      </w:r>
      <w:r w:rsidR="00C857F8" w:rsidRPr="00EE1E93">
        <w:rPr>
          <w:lang w:val="en"/>
        </w:rPr>
        <w:t xml:space="preserve">Under Title 31 of the United States Code, Section 1352, </w:t>
      </w:r>
      <w:r w:rsidR="00967BE2" w:rsidRPr="00EE1E93">
        <w:rPr>
          <w:lang w:val="en"/>
        </w:rPr>
        <w:t xml:space="preserve">an </w:t>
      </w:r>
      <w:r w:rsidR="00596467" w:rsidRPr="00EE1E93">
        <w:rPr>
          <w:lang w:val="en"/>
        </w:rPr>
        <w:t>applicant</w:t>
      </w:r>
      <w:r w:rsidR="00967BE2" w:rsidRPr="00EE1E93">
        <w:rPr>
          <w:lang w:val="en"/>
        </w:rPr>
        <w:t xml:space="preserve"> or</w:t>
      </w:r>
      <w:r w:rsidR="00596467" w:rsidRPr="00EE1E93">
        <w:rPr>
          <w:lang w:val="en"/>
        </w:rPr>
        <w:t xml:space="preserve"> recipient must not use any </w:t>
      </w:r>
      <w:r w:rsidR="002806A2" w:rsidRPr="00EE1E93">
        <w:rPr>
          <w:lang w:val="en"/>
        </w:rPr>
        <w:t xml:space="preserve">federally appropriated funds </w:t>
      </w:r>
      <w:r w:rsidR="00967BE2" w:rsidRPr="00EE1E93">
        <w:rPr>
          <w:lang w:val="en"/>
        </w:rPr>
        <w:t>(both annually appropriated and continuing appropriations) or matching funds under</w:t>
      </w:r>
      <w:r w:rsidR="00596467" w:rsidRPr="00EE1E93">
        <w:rPr>
          <w:lang w:val="en"/>
        </w:rPr>
        <w:t xml:space="preserve"> a grant or cooperative agreement award to pay any </w:t>
      </w:r>
      <w:r w:rsidR="00967BE2" w:rsidRPr="00EE1E93">
        <w:rPr>
          <w:lang w:val="en"/>
        </w:rPr>
        <w:t>person for</w:t>
      </w:r>
      <w:r w:rsidR="00C830C1" w:rsidRPr="00EE1E93">
        <w:rPr>
          <w:lang w:val="en"/>
        </w:rPr>
        <w:t xml:space="preserve"> lobbying in connection with the award.  Lobbying is defined as</w:t>
      </w:r>
      <w:r w:rsidR="00967BE2" w:rsidRPr="00EE1E93">
        <w:rPr>
          <w:lang w:val="en"/>
        </w:rPr>
        <w:t xml:space="preserve"> influencing or attempting to influence an officer or employee of any agency, a Member of Congress, an officer or employee of Congress, or an employee of a Member of Congress connection with the award</w:t>
      </w:r>
      <w:r w:rsidR="001B2D75" w:rsidRPr="00EE1E93">
        <w:rPr>
          <w:lang w:val="en"/>
        </w:rPr>
        <w:t xml:space="preserve">.  </w:t>
      </w:r>
      <w:r w:rsidR="00AB2024" w:rsidRPr="00EE1E93">
        <w:t xml:space="preserve">Submission of an application also represents the applicant’s certification of the statements in </w:t>
      </w:r>
      <w:hyperlink r:id="rId27" w:history="1">
        <w:r w:rsidR="00AB2024" w:rsidRPr="00EE1E93">
          <w:rPr>
            <w:rStyle w:val="Hyperlink"/>
            <w:color w:val="auto"/>
          </w:rPr>
          <w:t>43 CFR Part 18, Appendix A-Certification Regarding Lobbying</w:t>
        </w:r>
      </w:hyperlink>
      <w:r w:rsidR="00AB2024" w:rsidRPr="00EE1E93">
        <w:t>.</w:t>
      </w:r>
      <w:r w:rsidR="005F3E27" w:rsidRPr="00EE1E93">
        <w:rPr>
          <w:rFonts w:ascii="Arial" w:hAnsi="Arial" w:cs="Arial"/>
        </w:rPr>
        <w:t xml:space="preserve">  </w:t>
      </w:r>
      <w:r w:rsidR="00967BE2" w:rsidRPr="00EE1E93">
        <w:rPr>
          <w:lang w:val="en"/>
        </w:rPr>
        <w:t xml:space="preserve">If </w:t>
      </w:r>
      <w:r w:rsidR="00C830C1" w:rsidRPr="00EE1E93">
        <w:rPr>
          <w:lang w:val="en"/>
        </w:rPr>
        <w:t>you/your organization</w:t>
      </w:r>
      <w:r w:rsidR="00967BE2" w:rsidRPr="00EE1E93">
        <w:rPr>
          <w:lang w:val="en"/>
        </w:rPr>
        <w:t xml:space="preserve"> </w:t>
      </w:r>
      <w:r w:rsidR="00C830C1" w:rsidRPr="00EE1E93">
        <w:rPr>
          <w:lang w:val="en"/>
        </w:rPr>
        <w:t>have/</w:t>
      </w:r>
      <w:r w:rsidR="00967BE2" w:rsidRPr="00EE1E93">
        <w:rPr>
          <w:lang w:val="en"/>
        </w:rPr>
        <w:t xml:space="preserve">has made or agrees to make any payment using non-appropriated funds for lobbying in connection with </w:t>
      </w:r>
      <w:r w:rsidR="00C830C1" w:rsidRPr="00EE1E93">
        <w:rPr>
          <w:lang w:val="en"/>
        </w:rPr>
        <w:t xml:space="preserve">this </w:t>
      </w:r>
      <w:r w:rsidR="007A5245" w:rsidRPr="00EE1E93">
        <w:rPr>
          <w:lang w:val="en"/>
        </w:rPr>
        <w:t xml:space="preserve">proposal </w:t>
      </w:r>
      <w:r w:rsidR="00C830C1" w:rsidRPr="00EE1E93">
        <w:rPr>
          <w:lang w:val="en"/>
        </w:rPr>
        <w:t xml:space="preserve">AND the </w:t>
      </w:r>
      <w:r w:rsidR="007A5245" w:rsidRPr="00EE1E93">
        <w:rPr>
          <w:lang w:val="en"/>
        </w:rPr>
        <w:t>Federal share</w:t>
      </w:r>
      <w:r w:rsidR="00C830C1" w:rsidRPr="00EE1E93">
        <w:rPr>
          <w:lang w:val="en"/>
        </w:rPr>
        <w:t xml:space="preserve"> exceeds $100,000, complete and submit the </w:t>
      </w:r>
      <w:r w:rsidR="00C830C1" w:rsidRPr="00EE1E93">
        <w:rPr>
          <w:b/>
          <w:lang w:val="en"/>
        </w:rPr>
        <w:t>SF LLL, Disclosure of Lobbying Activities</w:t>
      </w:r>
      <w:r w:rsidR="00C830C1" w:rsidRPr="00EE1E93">
        <w:rPr>
          <w:lang w:val="en"/>
        </w:rPr>
        <w:t xml:space="preserve"> form</w:t>
      </w:r>
      <w:r w:rsidR="003D465B" w:rsidRPr="00EE1E93">
        <w:rPr>
          <w:lang w:val="en"/>
        </w:rPr>
        <w:t xml:space="preserve"> available at </w:t>
      </w:r>
      <w:hyperlink r:id="rId28" w:anchor="sortby=1" w:history="1">
        <w:r w:rsidR="003D465B" w:rsidRPr="00EE1E93">
          <w:rPr>
            <w:rStyle w:val="Hyperlink"/>
            <w:color w:val="auto"/>
            <w:lang w:val="en"/>
          </w:rPr>
          <w:t>http://www.grants.gov/web/grants/forms/post-award-reporting-forms.html#sortby=1</w:t>
        </w:r>
      </w:hyperlink>
      <w:r w:rsidR="00C830C1" w:rsidRPr="00EE1E93">
        <w:rPr>
          <w:lang w:val="en"/>
        </w:rPr>
        <w:t>.</w:t>
      </w:r>
      <w:r w:rsidRPr="00EE1E93">
        <w:rPr>
          <w:lang w:val="en"/>
        </w:rPr>
        <w:t xml:space="preserve">  </w:t>
      </w:r>
      <w:r w:rsidR="006E7756" w:rsidRPr="00EE1E93">
        <w:rPr>
          <w:lang w:val="en"/>
        </w:rPr>
        <w:t xml:space="preserve">See </w:t>
      </w:r>
      <w:r w:rsidR="000C39F2" w:rsidRPr="00EE1E93">
        <w:rPr>
          <w:lang w:val="en"/>
        </w:rPr>
        <w:t>43 CFR</w:t>
      </w:r>
      <w:r w:rsidR="00D62E59" w:rsidRPr="00EE1E93">
        <w:rPr>
          <w:lang w:val="en"/>
        </w:rPr>
        <w:t xml:space="preserve">, Subpart </w:t>
      </w:r>
      <w:r w:rsidR="006E7756" w:rsidRPr="00EE1E93">
        <w:rPr>
          <w:lang w:val="en"/>
        </w:rPr>
        <w:t>18</w:t>
      </w:r>
      <w:r w:rsidR="00D62E59" w:rsidRPr="00EE1E93">
        <w:rPr>
          <w:lang w:val="en"/>
        </w:rPr>
        <w:t>.100</w:t>
      </w:r>
      <w:r w:rsidR="006E7756" w:rsidRPr="00EE1E93">
        <w:rPr>
          <w:lang w:val="en"/>
        </w:rPr>
        <w:t xml:space="preserve"> for more information on </w:t>
      </w:r>
      <w:r w:rsidR="00D62E59" w:rsidRPr="00EE1E93">
        <w:rPr>
          <w:lang w:val="en"/>
        </w:rPr>
        <w:t xml:space="preserve">when additional </w:t>
      </w:r>
      <w:r w:rsidR="006E7756" w:rsidRPr="00EE1E93">
        <w:rPr>
          <w:lang w:val="en"/>
        </w:rPr>
        <w:t>submission</w:t>
      </w:r>
      <w:r w:rsidR="00D62E59" w:rsidRPr="00EE1E93">
        <w:rPr>
          <w:lang w:val="en"/>
        </w:rPr>
        <w:t xml:space="preserve"> of this form </w:t>
      </w:r>
      <w:r w:rsidR="005F3E27" w:rsidRPr="00EE1E93">
        <w:rPr>
          <w:lang w:val="en"/>
        </w:rPr>
        <w:t>is</w:t>
      </w:r>
      <w:r w:rsidR="00D62E59" w:rsidRPr="00EE1E93">
        <w:rPr>
          <w:lang w:val="en"/>
        </w:rPr>
        <w:t xml:space="preserve"> required</w:t>
      </w:r>
      <w:r w:rsidR="006E7756" w:rsidRPr="00EE1E93">
        <w:rPr>
          <w:lang w:val="en"/>
        </w:rPr>
        <w:t xml:space="preserve">.  </w:t>
      </w:r>
    </w:p>
    <w:p w14:paraId="27D38850" w14:textId="77777777" w:rsidR="008B0230" w:rsidRPr="00EE1E93" w:rsidRDefault="008B0230" w:rsidP="008B0230">
      <w:pPr>
        <w:pStyle w:val="ListParagraph"/>
        <w:ind w:left="360"/>
        <w:rPr>
          <w:lang w:val="en"/>
        </w:rPr>
      </w:pPr>
    </w:p>
    <w:p w14:paraId="79212DF7" w14:textId="77777777" w:rsidR="009D0F33" w:rsidRPr="00EE1E93" w:rsidRDefault="00EE79E1" w:rsidP="009D0F33">
      <w:pPr>
        <w:numPr>
          <w:ilvl w:val="0"/>
          <w:numId w:val="10"/>
        </w:numPr>
        <w:rPr>
          <w:lang w:val="en"/>
        </w:rPr>
      </w:pPr>
      <w:r w:rsidRPr="00EE1E93">
        <w:rPr>
          <w:b/>
          <w:lang w:val="en"/>
        </w:rPr>
        <w:t>Conflict of Interest Disclosures:</w:t>
      </w:r>
      <w:r w:rsidRPr="00EE1E93">
        <w:rPr>
          <w:lang w:val="en"/>
        </w:rPr>
        <w:t xml:space="preserve"> </w:t>
      </w:r>
      <w:r w:rsidR="009D0F33" w:rsidRPr="00EE1E93">
        <w:rPr>
          <w:lang w:val="en"/>
        </w:rPr>
        <w:t xml:space="preserve">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r w:rsidR="009D0F33" w:rsidRPr="00EE1E93">
        <w:rPr>
          <w:u w:val="single"/>
          <w:lang w:val="en"/>
        </w:rPr>
        <w:t xml:space="preserve">Applicants must notify the Service in writing in their application </w:t>
      </w:r>
      <w:r w:rsidR="009D0F33" w:rsidRPr="00EE1E93">
        <w:rPr>
          <w:u w:val="single"/>
          <w:lang w:val="en"/>
        </w:rPr>
        <w:lastRenderedPageBreak/>
        <w:t>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r w:rsidR="009D0F33" w:rsidRPr="00EE1E93">
        <w:rPr>
          <w:lang w:val="en"/>
        </w:rPr>
        <w:t>.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08ED52D2" w14:textId="77777777" w:rsidR="009D0F33" w:rsidRPr="00EE1E93" w:rsidRDefault="009D0F33" w:rsidP="009D0F33">
      <w:pPr>
        <w:rPr>
          <w:lang w:val="en"/>
        </w:rPr>
      </w:pPr>
    </w:p>
    <w:p w14:paraId="138EFFF5" w14:textId="77777777" w:rsidR="00C93C12" w:rsidRPr="00EE1E93" w:rsidRDefault="00A310A8" w:rsidP="00F65EF5">
      <w:pPr>
        <w:numPr>
          <w:ilvl w:val="0"/>
          <w:numId w:val="10"/>
        </w:numPr>
        <w:rPr>
          <w:lang w:val="en"/>
        </w:rPr>
      </w:pPr>
      <w:r w:rsidRPr="00EE1E93">
        <w:rPr>
          <w:b/>
          <w:lang w:val="en"/>
        </w:rPr>
        <w:t>Required Overlap/Duplication</w:t>
      </w:r>
      <w:r w:rsidR="00F72329" w:rsidRPr="00EE1E93">
        <w:rPr>
          <w:b/>
          <w:lang w:val="en"/>
        </w:rPr>
        <w:t xml:space="preserve"> </w:t>
      </w:r>
      <w:r w:rsidRPr="00EE1E93">
        <w:rPr>
          <w:b/>
          <w:lang w:val="en"/>
        </w:rPr>
        <w:t xml:space="preserve">Statement: </w:t>
      </w:r>
      <w:r w:rsidRPr="00EE1E93">
        <w:rPr>
          <w:lang w:val="en"/>
        </w:rPr>
        <w:t xml:space="preserve">Applicants must provide a statement that </w:t>
      </w:r>
      <w:r w:rsidR="00A235E8" w:rsidRPr="00EE1E93">
        <w:rPr>
          <w:lang w:val="en"/>
        </w:rPr>
        <w:t xml:space="preserve">addresses </w:t>
      </w:r>
      <w:r w:rsidR="00B22A18" w:rsidRPr="00EE1E93">
        <w:rPr>
          <w:lang w:val="en"/>
        </w:rPr>
        <w:t xml:space="preserve">if there is any </w:t>
      </w:r>
      <w:r w:rsidRPr="00EE1E93">
        <w:rPr>
          <w:lang w:val="en"/>
        </w:rPr>
        <w:t xml:space="preserve">overlap </w:t>
      </w:r>
      <w:r w:rsidR="00B22A18" w:rsidRPr="00EE1E93">
        <w:rPr>
          <w:lang w:val="en"/>
        </w:rPr>
        <w:t xml:space="preserve">between the proposed project and any other active or anticipated projects </w:t>
      </w:r>
      <w:r w:rsidR="008325B6" w:rsidRPr="00EE1E93">
        <w:rPr>
          <w:lang w:val="en"/>
        </w:rPr>
        <w:t>in terms of</w:t>
      </w:r>
      <w:r w:rsidR="00A235E8" w:rsidRPr="00EE1E93">
        <w:rPr>
          <w:lang w:val="en"/>
        </w:rPr>
        <w:t xml:space="preserve"> </w:t>
      </w:r>
      <w:r w:rsidRPr="00EE1E93">
        <w:rPr>
          <w:lang w:val="en"/>
        </w:rPr>
        <w:t xml:space="preserve">activities, costs, </w:t>
      </w:r>
      <w:r w:rsidR="00A235E8" w:rsidRPr="00EE1E93">
        <w:rPr>
          <w:lang w:val="en"/>
        </w:rPr>
        <w:t>or time commitment of key personnel.</w:t>
      </w:r>
      <w:r w:rsidR="00B22A18" w:rsidRPr="00EE1E93">
        <w:rPr>
          <w:lang w:val="en"/>
        </w:rPr>
        <w:t xml:space="preserve">  If an</w:t>
      </w:r>
      <w:r w:rsidR="008325B6" w:rsidRPr="00EE1E93">
        <w:rPr>
          <w:lang w:val="en"/>
        </w:rPr>
        <w:t>y</w:t>
      </w:r>
      <w:r w:rsidR="00B22A18" w:rsidRPr="00EE1E93">
        <w:rPr>
          <w:lang w:val="en"/>
        </w:rPr>
        <w:t xml:space="preserve"> overlap </w:t>
      </w:r>
      <w:r w:rsidR="008325B6" w:rsidRPr="00EE1E93">
        <w:rPr>
          <w:lang w:val="en"/>
        </w:rPr>
        <w:t>exists, applicants must provide a description of the overlap</w:t>
      </w:r>
      <w:r w:rsidR="00B22A18" w:rsidRPr="00EE1E93">
        <w:rPr>
          <w:lang w:val="en"/>
        </w:rPr>
        <w:t xml:space="preserve"> in their application.  </w:t>
      </w:r>
      <w:r w:rsidR="00A235E8" w:rsidRPr="00EE1E93">
        <w:rPr>
          <w:lang w:val="en"/>
        </w:rPr>
        <w:t xml:space="preserve">Applicants must also state if the proposal submitted for consideration under this program </w:t>
      </w:r>
      <w:r w:rsidR="00C64F56" w:rsidRPr="00EE1E93">
        <w:rPr>
          <w:lang w:val="en"/>
        </w:rPr>
        <w:t xml:space="preserve">is/is not in any way duplicative of </w:t>
      </w:r>
      <w:r w:rsidR="00A235E8" w:rsidRPr="00EE1E93">
        <w:rPr>
          <w:lang w:val="en"/>
        </w:rPr>
        <w:t>any proposal that was/will be submitted for funding consideration to any other potential funding source (Federal or non-Federal).</w:t>
      </w:r>
      <w:r w:rsidR="008325B6" w:rsidRPr="00EE1E93">
        <w:rPr>
          <w:lang w:val="en"/>
        </w:rPr>
        <w:t xml:space="preserve">  </w:t>
      </w:r>
      <w:r w:rsidR="00F65EF5" w:rsidRPr="00EE1E93">
        <w:rPr>
          <w:lang w:val="en"/>
        </w:rPr>
        <w:t>If such a circumstance exists, applicants must detail when the other duplicative proposal(s) were submitted, to whom</w:t>
      </w:r>
      <w:r w:rsidR="00F60414" w:rsidRPr="00EE1E93">
        <w:rPr>
          <w:lang w:val="en"/>
        </w:rPr>
        <w:t xml:space="preserve"> (entity name and program)</w:t>
      </w:r>
      <w:r w:rsidR="00F65EF5" w:rsidRPr="00EE1E93">
        <w:rPr>
          <w:lang w:val="en"/>
        </w:rPr>
        <w:t xml:space="preserve">, and when funding decisions are expected to be announced.  </w:t>
      </w:r>
      <w:r w:rsidR="008325B6" w:rsidRPr="00EE1E93">
        <w:rPr>
          <w:lang w:val="en"/>
        </w:rPr>
        <w:t xml:space="preserve">If at any time </w:t>
      </w:r>
      <w:r w:rsidR="00F65EF5" w:rsidRPr="00EE1E93">
        <w:rPr>
          <w:lang w:val="en"/>
        </w:rPr>
        <w:t xml:space="preserve">a </w:t>
      </w:r>
      <w:r w:rsidR="008325B6" w:rsidRPr="00EE1E93">
        <w:rPr>
          <w:lang w:val="en"/>
        </w:rPr>
        <w:t xml:space="preserve">proposal is awarded funds that would be duplicative of the </w:t>
      </w:r>
      <w:r w:rsidR="00F65EF5" w:rsidRPr="00EE1E93">
        <w:rPr>
          <w:lang w:val="en"/>
        </w:rPr>
        <w:t xml:space="preserve">funding requested from </w:t>
      </w:r>
      <w:r w:rsidR="008325B6" w:rsidRPr="00EE1E93">
        <w:rPr>
          <w:lang w:val="en"/>
        </w:rPr>
        <w:t xml:space="preserve">the Service, applicants must notify the Service point of contact for this funding opportunity immediately.   </w:t>
      </w:r>
    </w:p>
    <w:p w14:paraId="6FFE2049" w14:textId="77777777" w:rsidR="008B0230" w:rsidRPr="00C93C12" w:rsidRDefault="008B0230" w:rsidP="008B0230">
      <w:pPr>
        <w:pStyle w:val="NoSpacing"/>
        <w:ind w:left="360"/>
        <w:rPr>
          <w:rFonts w:ascii="Times New Roman" w:hAnsi="Times New Roman"/>
          <w:sz w:val="24"/>
          <w:szCs w:val="24"/>
        </w:rPr>
      </w:pPr>
    </w:p>
    <w:p w14:paraId="032978E6" w14:textId="77777777" w:rsidR="006E3C9F" w:rsidRPr="005B7066" w:rsidRDefault="00D93480" w:rsidP="00F87A2E">
      <w:pPr>
        <w:spacing w:after="120"/>
        <w:jc w:val="center"/>
        <w:rPr>
          <w:b/>
          <w:u w:val="single"/>
        </w:rPr>
      </w:pPr>
      <w:r w:rsidRPr="005B7066">
        <w:rPr>
          <w:b/>
          <w:u w:val="single"/>
        </w:rPr>
        <w:t>Application Checklist</w:t>
      </w:r>
    </w:p>
    <w:p w14:paraId="690FC414" w14:textId="77777777" w:rsidR="000F078E" w:rsidRPr="005B7066" w:rsidRDefault="003E582F" w:rsidP="00B80393">
      <w:pPr>
        <w:numPr>
          <w:ilvl w:val="0"/>
          <w:numId w:val="1"/>
        </w:numPr>
      </w:pPr>
      <w:r w:rsidRPr="005B7066">
        <w:rPr>
          <w:b/>
        </w:rPr>
        <w:t>Evidence of non-profit status</w:t>
      </w:r>
      <w:r w:rsidRPr="005B7066">
        <w:t xml:space="preserve">: </w:t>
      </w:r>
      <w:r w:rsidR="000F078E" w:rsidRPr="005B7066">
        <w:t xml:space="preserve">If a non-profit organization, </w:t>
      </w:r>
      <w:r w:rsidRPr="005B7066">
        <w:t>a copy of their Section 501(c)(3) or (4) status determination letter received from the Internal Revenue Service.</w:t>
      </w:r>
    </w:p>
    <w:p w14:paraId="1CE219C6" w14:textId="77777777" w:rsidR="005760DF" w:rsidRPr="005B7066" w:rsidRDefault="005760DF" w:rsidP="00B80393">
      <w:pPr>
        <w:numPr>
          <w:ilvl w:val="0"/>
          <w:numId w:val="2"/>
        </w:numPr>
        <w:tabs>
          <w:tab w:val="clear" w:pos="1080"/>
          <w:tab w:val="num" w:pos="720"/>
        </w:tabs>
        <w:ind w:left="720"/>
      </w:pPr>
      <w:r w:rsidRPr="005B7066">
        <w:rPr>
          <w:b/>
        </w:rPr>
        <w:t>SF 424, Application for Federal Assistance</w:t>
      </w:r>
      <w:r w:rsidRPr="005B7066">
        <w:t>: A complete, signed and dated SF 424, SF 424-Mandatory, or SF 424-Individual form</w:t>
      </w:r>
      <w:r w:rsidR="009626BE" w:rsidRPr="005B7066">
        <w:t>.</w:t>
      </w:r>
    </w:p>
    <w:p w14:paraId="290377A1" w14:textId="77777777" w:rsidR="00F04A45" w:rsidRPr="005B7066" w:rsidRDefault="006E3C9F" w:rsidP="00B80393">
      <w:pPr>
        <w:numPr>
          <w:ilvl w:val="0"/>
          <w:numId w:val="2"/>
        </w:numPr>
        <w:tabs>
          <w:tab w:val="clear" w:pos="1080"/>
          <w:tab w:val="num" w:pos="720"/>
        </w:tabs>
        <w:ind w:left="720"/>
        <w:rPr>
          <w:b/>
        </w:rPr>
      </w:pPr>
      <w:r w:rsidRPr="005B7066">
        <w:rPr>
          <w:b/>
        </w:rPr>
        <w:t xml:space="preserve">Project </w:t>
      </w:r>
      <w:r w:rsidR="00DA26B4" w:rsidRPr="005B7066">
        <w:rPr>
          <w:b/>
        </w:rPr>
        <w:t>su</w:t>
      </w:r>
      <w:r w:rsidRPr="005B7066">
        <w:rPr>
          <w:b/>
        </w:rPr>
        <w:t>mmary</w:t>
      </w:r>
      <w:r w:rsidR="00F04A45" w:rsidRPr="005B7066">
        <w:rPr>
          <w:b/>
        </w:rPr>
        <w:t xml:space="preserve"> </w:t>
      </w:r>
    </w:p>
    <w:p w14:paraId="051125E5" w14:textId="77777777" w:rsidR="00DA26B4" w:rsidRPr="005B7066" w:rsidRDefault="00F04A45" w:rsidP="00B80393">
      <w:pPr>
        <w:numPr>
          <w:ilvl w:val="0"/>
          <w:numId w:val="2"/>
        </w:numPr>
        <w:tabs>
          <w:tab w:val="clear" w:pos="1080"/>
          <w:tab w:val="num" w:pos="720"/>
        </w:tabs>
        <w:ind w:left="720"/>
        <w:rPr>
          <w:b/>
        </w:rPr>
      </w:pPr>
      <w:r w:rsidRPr="005B7066">
        <w:rPr>
          <w:b/>
        </w:rPr>
        <w:t xml:space="preserve">Project </w:t>
      </w:r>
      <w:r w:rsidR="00DA26B4" w:rsidRPr="005B7066">
        <w:rPr>
          <w:b/>
        </w:rPr>
        <w:t>n</w:t>
      </w:r>
      <w:r w:rsidR="00BE2F7C" w:rsidRPr="005B7066">
        <w:rPr>
          <w:b/>
        </w:rPr>
        <w:t>arrative</w:t>
      </w:r>
    </w:p>
    <w:p w14:paraId="7DE783D3" w14:textId="77777777" w:rsidR="00F04A45" w:rsidRPr="005B7066" w:rsidRDefault="00DA26B4" w:rsidP="00B80393">
      <w:pPr>
        <w:numPr>
          <w:ilvl w:val="0"/>
          <w:numId w:val="2"/>
        </w:numPr>
        <w:tabs>
          <w:tab w:val="clear" w:pos="1080"/>
          <w:tab w:val="num" w:pos="720"/>
        </w:tabs>
        <w:ind w:left="720"/>
        <w:rPr>
          <w:b/>
        </w:rPr>
      </w:pPr>
      <w:r w:rsidRPr="005B7066">
        <w:rPr>
          <w:b/>
        </w:rPr>
        <w:t>Timetable</w:t>
      </w:r>
      <w:r w:rsidR="005A5005" w:rsidRPr="005B7066">
        <w:rPr>
          <w:b/>
        </w:rPr>
        <w:t xml:space="preserve"> </w:t>
      </w:r>
    </w:p>
    <w:p w14:paraId="35B93A5A" w14:textId="77777777" w:rsidR="00826098" w:rsidRPr="005B7066" w:rsidRDefault="005760DF" w:rsidP="00B80393">
      <w:pPr>
        <w:numPr>
          <w:ilvl w:val="0"/>
          <w:numId w:val="2"/>
        </w:numPr>
        <w:tabs>
          <w:tab w:val="clear" w:pos="1080"/>
          <w:tab w:val="num" w:pos="720"/>
        </w:tabs>
        <w:ind w:left="720"/>
      </w:pPr>
      <w:r w:rsidRPr="005B7066">
        <w:rPr>
          <w:b/>
        </w:rPr>
        <w:t>Description of k</w:t>
      </w:r>
      <w:r w:rsidR="00DA26B4" w:rsidRPr="005B7066">
        <w:rPr>
          <w:b/>
        </w:rPr>
        <w:t>ey personnel qualifications</w:t>
      </w:r>
    </w:p>
    <w:p w14:paraId="1E005C8C" w14:textId="77777777" w:rsidR="00826098" w:rsidRPr="005B7066" w:rsidRDefault="005760DF" w:rsidP="00B80393">
      <w:pPr>
        <w:numPr>
          <w:ilvl w:val="0"/>
          <w:numId w:val="2"/>
        </w:numPr>
        <w:tabs>
          <w:tab w:val="clear" w:pos="1080"/>
          <w:tab w:val="num" w:pos="720"/>
        </w:tabs>
        <w:ind w:left="720"/>
      </w:pPr>
      <w:r w:rsidRPr="005B7066">
        <w:rPr>
          <w:b/>
        </w:rPr>
        <w:t>S</w:t>
      </w:r>
      <w:r w:rsidR="00DA26B4" w:rsidRPr="005B7066">
        <w:rPr>
          <w:b/>
        </w:rPr>
        <w:t xml:space="preserve">ingle </w:t>
      </w:r>
      <w:r w:rsidRPr="005B7066">
        <w:rPr>
          <w:b/>
        </w:rPr>
        <w:t>A</w:t>
      </w:r>
      <w:r w:rsidR="00DA26B4" w:rsidRPr="005B7066">
        <w:rPr>
          <w:b/>
        </w:rPr>
        <w:t xml:space="preserve">udit </w:t>
      </w:r>
      <w:r w:rsidRPr="005B7066">
        <w:rPr>
          <w:b/>
        </w:rPr>
        <w:t>R</w:t>
      </w:r>
      <w:r w:rsidR="00DA26B4" w:rsidRPr="005B7066">
        <w:rPr>
          <w:b/>
        </w:rPr>
        <w:t>eporting statement</w:t>
      </w:r>
      <w:r w:rsidR="00DA26B4" w:rsidRPr="005B7066">
        <w:t xml:space="preserve">: </w:t>
      </w:r>
      <w:r w:rsidR="003E2F4D" w:rsidRPr="005B7066">
        <w:t>If a U.S. state, local government, federally-recognized Indian tribal government, or non-profit organization, s</w:t>
      </w:r>
      <w:r w:rsidR="00826098" w:rsidRPr="005B7066">
        <w:t>tatement</w:t>
      </w:r>
      <w:r w:rsidR="003E2F4D" w:rsidRPr="005B7066">
        <w:t>s</w:t>
      </w:r>
      <w:r w:rsidR="00826098" w:rsidRPr="005B7066">
        <w:t xml:space="preserve"> regarding applicability of and compliance with Single Audit </w:t>
      </w:r>
      <w:r w:rsidR="00D60C56" w:rsidRPr="005B7066">
        <w:t>r</w:t>
      </w:r>
      <w:r w:rsidR="00826098" w:rsidRPr="005B7066">
        <w:t>eporting requirements</w:t>
      </w:r>
      <w:r w:rsidR="009626BE" w:rsidRPr="005B7066">
        <w:t>.</w:t>
      </w:r>
    </w:p>
    <w:p w14:paraId="0EEB3623" w14:textId="77777777" w:rsidR="00BE2F7C" w:rsidRPr="005B7066" w:rsidRDefault="00DA26B4" w:rsidP="00B80393">
      <w:pPr>
        <w:numPr>
          <w:ilvl w:val="0"/>
          <w:numId w:val="2"/>
        </w:numPr>
        <w:tabs>
          <w:tab w:val="clear" w:pos="1080"/>
          <w:tab w:val="num" w:pos="720"/>
        </w:tabs>
        <w:ind w:left="720"/>
      </w:pPr>
      <w:r w:rsidRPr="005B7066">
        <w:rPr>
          <w:b/>
        </w:rPr>
        <w:t>SF</w:t>
      </w:r>
      <w:r w:rsidR="005760DF" w:rsidRPr="005B7066">
        <w:rPr>
          <w:b/>
        </w:rPr>
        <w:t xml:space="preserve"> </w:t>
      </w:r>
      <w:r w:rsidRPr="005B7066">
        <w:rPr>
          <w:b/>
        </w:rPr>
        <w:t>424 budget form</w:t>
      </w:r>
      <w:r w:rsidRPr="005B7066">
        <w:t>:</w:t>
      </w:r>
      <w:r w:rsidRPr="005B7066">
        <w:rPr>
          <w:b/>
        </w:rPr>
        <w:t xml:space="preserve"> </w:t>
      </w:r>
      <w:r w:rsidR="00B1022B" w:rsidRPr="005B7066">
        <w:t>A complete SF</w:t>
      </w:r>
      <w:r w:rsidR="00347982" w:rsidRPr="005B7066">
        <w:t xml:space="preserve"> </w:t>
      </w:r>
      <w:r w:rsidR="00B1022B" w:rsidRPr="005B7066">
        <w:t>424A or SF</w:t>
      </w:r>
      <w:r w:rsidR="00347982" w:rsidRPr="005B7066">
        <w:t xml:space="preserve"> </w:t>
      </w:r>
      <w:r w:rsidR="00B1022B" w:rsidRPr="005B7066">
        <w:t>424C</w:t>
      </w:r>
      <w:r w:rsidR="00197447" w:rsidRPr="005B7066">
        <w:t xml:space="preserve"> Budget Information </w:t>
      </w:r>
      <w:r w:rsidR="00B1022B" w:rsidRPr="005B7066">
        <w:t>form</w:t>
      </w:r>
      <w:r w:rsidR="009626BE" w:rsidRPr="005B7066">
        <w:t>.</w:t>
      </w:r>
    </w:p>
    <w:p w14:paraId="708896EE" w14:textId="77777777" w:rsidR="00F04A45" w:rsidRPr="005B7066" w:rsidRDefault="00F04A45" w:rsidP="00B80393">
      <w:pPr>
        <w:numPr>
          <w:ilvl w:val="0"/>
          <w:numId w:val="1"/>
        </w:numPr>
      </w:pPr>
      <w:r w:rsidRPr="005B7066">
        <w:rPr>
          <w:b/>
        </w:rPr>
        <w:t xml:space="preserve">Budget </w:t>
      </w:r>
      <w:r w:rsidR="00DA26B4" w:rsidRPr="005B7066">
        <w:rPr>
          <w:b/>
        </w:rPr>
        <w:t>j</w:t>
      </w:r>
      <w:r w:rsidRPr="005B7066">
        <w:rPr>
          <w:b/>
        </w:rPr>
        <w:t>ustification</w:t>
      </w:r>
      <w:r w:rsidR="00F1307D" w:rsidRPr="005B7066">
        <w:t xml:space="preserve"> </w:t>
      </w:r>
    </w:p>
    <w:p w14:paraId="43132DD5" w14:textId="77777777" w:rsidR="00197447" w:rsidRPr="005B7066" w:rsidRDefault="00DA26B4" w:rsidP="00B80393">
      <w:pPr>
        <w:numPr>
          <w:ilvl w:val="0"/>
          <w:numId w:val="1"/>
        </w:numPr>
      </w:pPr>
      <w:r w:rsidRPr="005B7066">
        <w:rPr>
          <w:b/>
        </w:rPr>
        <w:t>Federally-funded equipment list</w:t>
      </w:r>
      <w:r w:rsidRPr="005B7066">
        <w:t>:</w:t>
      </w:r>
      <w:r w:rsidRPr="005B7066">
        <w:rPr>
          <w:b/>
        </w:rPr>
        <w:t xml:space="preserve"> </w:t>
      </w:r>
      <w:r w:rsidR="00197447" w:rsidRPr="005B7066">
        <w:t>If Federally</w:t>
      </w:r>
      <w:r w:rsidR="00347982" w:rsidRPr="005B7066">
        <w:t>-</w:t>
      </w:r>
      <w:r w:rsidR="00197447" w:rsidRPr="005B7066">
        <w:t>funded equipment will be used for the project, a list of that equipment</w:t>
      </w:r>
      <w:r w:rsidR="009626BE" w:rsidRPr="005B7066">
        <w:t>.</w:t>
      </w:r>
      <w:r w:rsidR="00197447" w:rsidRPr="005B7066">
        <w:t xml:space="preserve"> </w:t>
      </w:r>
    </w:p>
    <w:p w14:paraId="51D22A81" w14:textId="77777777" w:rsidR="00BB79BB" w:rsidRPr="005B7066" w:rsidRDefault="00BB79BB" w:rsidP="00B80393">
      <w:pPr>
        <w:numPr>
          <w:ilvl w:val="0"/>
          <w:numId w:val="1"/>
        </w:numPr>
        <w:rPr>
          <w:b/>
        </w:rPr>
      </w:pPr>
      <w:r w:rsidRPr="005B7066">
        <w:rPr>
          <w:b/>
        </w:rPr>
        <w:t>Indirect cost statement</w:t>
      </w:r>
    </w:p>
    <w:p w14:paraId="06B586CF" w14:textId="77777777" w:rsidR="00BE2F7C" w:rsidRPr="005B7066" w:rsidRDefault="00DA26B4" w:rsidP="00B80393">
      <w:pPr>
        <w:numPr>
          <w:ilvl w:val="0"/>
          <w:numId w:val="1"/>
        </w:numPr>
      </w:pPr>
      <w:r w:rsidRPr="005B7066">
        <w:rPr>
          <w:b/>
        </w:rPr>
        <w:t>NICRA</w:t>
      </w:r>
      <w:r w:rsidRPr="005B7066">
        <w:t xml:space="preserve">: </w:t>
      </w:r>
      <w:r w:rsidR="000436D4" w:rsidRPr="005B7066">
        <w:t>When applicable</w:t>
      </w:r>
      <w:r w:rsidR="00D93480" w:rsidRPr="005B7066">
        <w:t>, a</w:t>
      </w:r>
      <w:r w:rsidR="004D3979" w:rsidRPr="005B7066">
        <w:t xml:space="preserve"> c</w:t>
      </w:r>
      <w:r w:rsidR="00BE2F7C" w:rsidRPr="005B7066">
        <w:t xml:space="preserve">opy of </w:t>
      </w:r>
      <w:r w:rsidR="004D3979" w:rsidRPr="005B7066">
        <w:t xml:space="preserve">the organization’s </w:t>
      </w:r>
      <w:r w:rsidR="00B1022B" w:rsidRPr="005B7066">
        <w:t xml:space="preserve">current </w:t>
      </w:r>
      <w:r w:rsidR="000436D4" w:rsidRPr="005B7066">
        <w:t>Negotiated Indirect Cost Rate Agreement</w:t>
      </w:r>
      <w:r w:rsidR="009626BE" w:rsidRPr="005B7066">
        <w:t>.</w:t>
      </w:r>
      <w:r w:rsidR="000436D4" w:rsidRPr="005B7066">
        <w:t xml:space="preserve"> </w:t>
      </w:r>
    </w:p>
    <w:p w14:paraId="7D0174E8" w14:textId="77777777" w:rsidR="00D619FF" w:rsidRPr="005B7066" w:rsidRDefault="005F7790" w:rsidP="00B80393">
      <w:pPr>
        <w:numPr>
          <w:ilvl w:val="0"/>
          <w:numId w:val="1"/>
        </w:numPr>
      </w:pPr>
      <w:r w:rsidRPr="005B7066">
        <w:rPr>
          <w:b/>
        </w:rPr>
        <w:t xml:space="preserve">SF </w:t>
      </w:r>
      <w:r w:rsidR="00DA26B4" w:rsidRPr="005B7066">
        <w:rPr>
          <w:b/>
        </w:rPr>
        <w:t xml:space="preserve">424 Assurances form: </w:t>
      </w:r>
      <w:r w:rsidR="00D619FF" w:rsidRPr="005B7066">
        <w:t xml:space="preserve">Signed </w:t>
      </w:r>
      <w:r w:rsidR="001A0603" w:rsidRPr="005B7066">
        <w:t xml:space="preserve">and dated </w:t>
      </w:r>
      <w:r w:rsidRPr="005B7066">
        <w:t xml:space="preserve">SF 424B or SF </w:t>
      </w:r>
      <w:r w:rsidR="00197447" w:rsidRPr="005B7066">
        <w:t xml:space="preserve">424D Assurances </w:t>
      </w:r>
      <w:r w:rsidR="00D619FF" w:rsidRPr="005B7066">
        <w:t>form</w:t>
      </w:r>
      <w:r w:rsidR="009626BE" w:rsidRPr="005B7066">
        <w:t>.</w:t>
      </w:r>
    </w:p>
    <w:p w14:paraId="3BEEF3F3" w14:textId="77777777" w:rsidR="00972958" w:rsidRPr="005B7066" w:rsidRDefault="005F7790" w:rsidP="00B80393">
      <w:pPr>
        <w:numPr>
          <w:ilvl w:val="0"/>
          <w:numId w:val="1"/>
        </w:numPr>
      </w:pPr>
      <w:r w:rsidRPr="005B7066">
        <w:rPr>
          <w:b/>
        </w:rPr>
        <w:lastRenderedPageBreak/>
        <w:t xml:space="preserve">SF </w:t>
      </w:r>
      <w:r w:rsidR="00DA26B4" w:rsidRPr="005B7066">
        <w:rPr>
          <w:b/>
        </w:rPr>
        <w:t xml:space="preserve">LLL form: </w:t>
      </w:r>
      <w:r w:rsidR="00C857F8" w:rsidRPr="005B7066">
        <w:t xml:space="preserve">If applicable, completed SF-LLL </w:t>
      </w:r>
      <w:r w:rsidR="00826098" w:rsidRPr="005B7066">
        <w:t xml:space="preserve">Disclosure of Lobbying Activities </w:t>
      </w:r>
      <w:r w:rsidR="00C857F8" w:rsidRPr="005B7066">
        <w:t>form</w:t>
      </w:r>
      <w:r w:rsidR="00972958" w:rsidRPr="005B7066">
        <w:t>.</w:t>
      </w:r>
    </w:p>
    <w:p w14:paraId="59117AEE" w14:textId="77777777" w:rsidR="00C857F8" w:rsidRPr="005B7066" w:rsidRDefault="00972958" w:rsidP="00B80393">
      <w:pPr>
        <w:numPr>
          <w:ilvl w:val="0"/>
          <w:numId w:val="1"/>
        </w:numPr>
      </w:pPr>
      <w:r w:rsidRPr="005B7066">
        <w:rPr>
          <w:b/>
        </w:rPr>
        <w:t xml:space="preserve">Conflict of Interest </w:t>
      </w:r>
      <w:r w:rsidR="00BB79BB" w:rsidRPr="005B7066">
        <w:rPr>
          <w:b/>
        </w:rPr>
        <w:t>disclosure</w:t>
      </w:r>
      <w:r w:rsidRPr="005B7066">
        <w:rPr>
          <w:b/>
        </w:rPr>
        <w:t>,</w:t>
      </w:r>
      <w:r w:rsidRPr="005B7066">
        <w:t xml:space="preserve"> when applicable.</w:t>
      </w:r>
    </w:p>
    <w:p w14:paraId="0EA5EB82" w14:textId="77777777" w:rsidR="00BB79BB" w:rsidRPr="005B7066" w:rsidRDefault="00BB79BB" w:rsidP="00BB79BB">
      <w:pPr>
        <w:numPr>
          <w:ilvl w:val="0"/>
          <w:numId w:val="1"/>
        </w:numPr>
        <w:rPr>
          <w:b/>
        </w:rPr>
      </w:pPr>
      <w:r w:rsidRPr="005B7066">
        <w:rPr>
          <w:b/>
        </w:rPr>
        <w:t>Overlap/Duplication statement</w:t>
      </w:r>
    </w:p>
    <w:p w14:paraId="0E48950C" w14:textId="77777777" w:rsidR="00E474B6" w:rsidRPr="005B7066" w:rsidRDefault="00E474B6" w:rsidP="006E3C9F"/>
    <w:p w14:paraId="118AB764" w14:textId="77777777" w:rsidR="006E3C9F" w:rsidRPr="005B7066" w:rsidRDefault="006E3C9F" w:rsidP="006E3C9F">
      <w:r w:rsidRPr="005B7066">
        <w:t>Failure to provide complete information</w:t>
      </w:r>
      <w:r w:rsidR="009149C0" w:rsidRPr="005B7066">
        <w:t xml:space="preserve"> </w:t>
      </w:r>
      <w:r w:rsidRPr="005B7066">
        <w:t xml:space="preserve">may cause delays, </w:t>
      </w:r>
      <w:r w:rsidR="00D53EC5" w:rsidRPr="005B7066">
        <w:t>postponement, or</w:t>
      </w:r>
      <w:r w:rsidR="004A5371" w:rsidRPr="005B7066">
        <w:t xml:space="preserve"> rejection of the </w:t>
      </w:r>
      <w:r w:rsidRPr="005B7066">
        <w:t xml:space="preserve">application.  </w:t>
      </w:r>
    </w:p>
    <w:p w14:paraId="11AA3C7D" w14:textId="77777777" w:rsidR="00D93480" w:rsidRPr="005B7066" w:rsidRDefault="00D93480" w:rsidP="006E3C9F"/>
    <w:p w14:paraId="4ADF53FD" w14:textId="77777777" w:rsidR="001B0FB9" w:rsidRPr="005B7066" w:rsidRDefault="00562DF7" w:rsidP="001B0FB9">
      <w:pPr>
        <w:rPr>
          <w:b/>
          <w:bCs/>
        </w:rPr>
      </w:pPr>
      <w:r w:rsidRPr="005B7066">
        <w:rPr>
          <w:b/>
          <w:bCs/>
        </w:rPr>
        <w:t>V</w:t>
      </w:r>
      <w:r w:rsidR="001B0FB9" w:rsidRPr="005B7066">
        <w:rPr>
          <w:b/>
          <w:bCs/>
        </w:rPr>
        <w:t>. S</w:t>
      </w:r>
      <w:r w:rsidR="00D93480" w:rsidRPr="005B7066">
        <w:rPr>
          <w:b/>
          <w:bCs/>
        </w:rPr>
        <w:t>ubmission Instructions</w:t>
      </w:r>
    </w:p>
    <w:p w14:paraId="74A5DCCF" w14:textId="33C811FA" w:rsidR="00155462" w:rsidRPr="005B7066" w:rsidRDefault="00155462" w:rsidP="006E3C9F">
      <w:pPr>
        <w:pStyle w:val="BodyText"/>
        <w:jc w:val="left"/>
        <w:rPr>
          <w:sz w:val="24"/>
        </w:rPr>
      </w:pPr>
      <w:r w:rsidRPr="005B7066">
        <w:rPr>
          <w:b/>
          <w:sz w:val="24"/>
        </w:rPr>
        <w:t>SUBMISSION DEADLINE</w:t>
      </w:r>
      <w:r w:rsidRPr="005B7066">
        <w:rPr>
          <w:sz w:val="24"/>
        </w:rPr>
        <w:t xml:space="preserve">: </w:t>
      </w:r>
      <w:r w:rsidR="00FA180A">
        <w:rPr>
          <w:sz w:val="24"/>
        </w:rPr>
        <w:t>July 24, 2018</w:t>
      </w:r>
      <w:bookmarkStart w:id="0" w:name="_GoBack"/>
      <w:bookmarkEnd w:id="0"/>
    </w:p>
    <w:p w14:paraId="1A14F17B" w14:textId="77777777" w:rsidR="00155462" w:rsidRDefault="00155462" w:rsidP="006E3C9F">
      <w:pPr>
        <w:pStyle w:val="BodyText"/>
        <w:jc w:val="left"/>
        <w:rPr>
          <w:sz w:val="24"/>
        </w:rPr>
      </w:pPr>
    </w:p>
    <w:p w14:paraId="3080ADF6" w14:textId="77777777" w:rsidR="00FF5BC7" w:rsidRPr="00EE1E93" w:rsidRDefault="00FF5BC7" w:rsidP="00FF5BC7">
      <w:pPr>
        <w:autoSpaceDE w:val="0"/>
        <w:autoSpaceDN w:val="0"/>
        <w:adjustRightInd w:val="0"/>
      </w:pPr>
      <w:r w:rsidRPr="00EE1E93">
        <w:rPr>
          <w:b/>
          <w:bCs/>
        </w:rPr>
        <w:t xml:space="preserve">Intergovernmental Review: </w:t>
      </w:r>
      <w:r w:rsidRPr="00EE1E93">
        <w:rPr>
          <w:bCs/>
        </w:rPr>
        <w:t>Before submitting an application, U.S. s</w:t>
      </w:r>
      <w:r w:rsidRPr="00EE1E93">
        <w:t xml:space="preserve">tate and local government applicants should visit the following website (https://obamawhitehouse.archives.gov/omb/grants_spoc)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539E8BA2" w14:textId="77777777" w:rsidR="00756FEC" w:rsidRDefault="00756FEC" w:rsidP="00231A7A">
      <w:pPr>
        <w:pStyle w:val="CommentText"/>
        <w:rPr>
          <w:sz w:val="24"/>
          <w:szCs w:val="24"/>
        </w:rPr>
      </w:pPr>
    </w:p>
    <w:p w14:paraId="045FBAD2" w14:textId="77777777" w:rsidR="001F7EED" w:rsidRPr="005B4CD8" w:rsidRDefault="004D6C16" w:rsidP="006E3C9F">
      <w:pPr>
        <w:pStyle w:val="BodyText"/>
        <w:jc w:val="left"/>
        <w:rPr>
          <w:sz w:val="24"/>
        </w:rPr>
      </w:pPr>
      <w:r w:rsidRPr="005B4CD8">
        <w:rPr>
          <w:sz w:val="24"/>
        </w:rPr>
        <w:t>Download the Application Package linked to this Funding Opportunity on Grants.gov</w:t>
      </w:r>
      <w:r w:rsidR="00B920C7" w:rsidRPr="005B4CD8">
        <w:rPr>
          <w:sz w:val="24"/>
        </w:rPr>
        <w:t xml:space="preserve"> to begin the application process</w:t>
      </w:r>
      <w:r w:rsidRPr="005B4CD8">
        <w:rPr>
          <w:sz w:val="24"/>
        </w:rPr>
        <w:t xml:space="preserve">.  Downloading and saving the Application Package to your computer makes the required government-wide standard forms fillable and printable.  </w:t>
      </w:r>
      <w:r w:rsidR="0053427C" w:rsidRPr="005B4CD8">
        <w:rPr>
          <w:sz w:val="24"/>
        </w:rPr>
        <w:t>Completed a</w:t>
      </w:r>
      <w:r w:rsidR="00756FEC" w:rsidRPr="005B4CD8">
        <w:rPr>
          <w:sz w:val="24"/>
        </w:rPr>
        <w:t>pplications</w:t>
      </w:r>
      <w:r w:rsidR="001B0FB9" w:rsidRPr="005B4CD8">
        <w:rPr>
          <w:sz w:val="24"/>
        </w:rPr>
        <w:t xml:space="preserve"> may be submitted </w:t>
      </w:r>
      <w:r w:rsidR="00070D96" w:rsidRPr="005B4CD8">
        <w:rPr>
          <w:sz w:val="24"/>
        </w:rPr>
        <w:t xml:space="preserve">by mail, by email, </w:t>
      </w:r>
      <w:r w:rsidR="002C10C0" w:rsidRPr="005B4CD8">
        <w:rPr>
          <w:sz w:val="24"/>
        </w:rPr>
        <w:t>electronically through Grants.gov</w:t>
      </w:r>
      <w:r w:rsidR="00A46B54" w:rsidRPr="005B4CD8">
        <w:rPr>
          <w:sz w:val="24"/>
        </w:rPr>
        <w:t>,</w:t>
      </w:r>
      <w:r w:rsidR="002C10C0" w:rsidRPr="005B4CD8">
        <w:rPr>
          <w:sz w:val="24"/>
        </w:rPr>
        <w:t xml:space="preserve"> or as </w:t>
      </w:r>
      <w:r w:rsidR="001B0FB9" w:rsidRPr="005B4CD8">
        <w:rPr>
          <w:sz w:val="24"/>
        </w:rPr>
        <w:t>otherwise</w:t>
      </w:r>
      <w:r w:rsidR="00B1022B" w:rsidRPr="005B4CD8">
        <w:rPr>
          <w:sz w:val="24"/>
        </w:rPr>
        <w:t xml:space="preserve"> described</w:t>
      </w:r>
      <w:r w:rsidR="00070D96" w:rsidRPr="005B4CD8">
        <w:rPr>
          <w:sz w:val="24"/>
        </w:rPr>
        <w:t xml:space="preserve"> in the Grants.gov funding opportunity</w:t>
      </w:r>
      <w:r w:rsidR="006E3C9F" w:rsidRPr="005B4CD8">
        <w:rPr>
          <w:sz w:val="24"/>
        </w:rPr>
        <w:t xml:space="preserve">.  </w:t>
      </w:r>
    </w:p>
    <w:p w14:paraId="678EAC28" w14:textId="77777777" w:rsidR="001F7EED" w:rsidRDefault="001F7EED" w:rsidP="006E3C9F">
      <w:pPr>
        <w:pStyle w:val="BodyText"/>
        <w:jc w:val="left"/>
        <w:rPr>
          <w:sz w:val="24"/>
          <w:highlight w:val="yellow"/>
        </w:rPr>
      </w:pPr>
    </w:p>
    <w:p w14:paraId="676F5844" w14:textId="77777777" w:rsidR="008A7B85" w:rsidRPr="005B4CD8" w:rsidRDefault="00B1022B" w:rsidP="00A46B54">
      <w:pPr>
        <w:pStyle w:val="BodyText"/>
        <w:jc w:val="left"/>
        <w:rPr>
          <w:b/>
          <w:i/>
          <w:sz w:val="24"/>
        </w:rPr>
      </w:pPr>
      <w:bookmarkStart w:id="1" w:name="OLE_LINK2"/>
      <w:bookmarkStart w:id="2" w:name="OLE_LINK3"/>
      <w:r w:rsidRPr="005B4CD8">
        <w:rPr>
          <w:b/>
          <w:i/>
          <w:sz w:val="24"/>
        </w:rPr>
        <w:t>To</w:t>
      </w:r>
      <w:r w:rsidR="00756FEC" w:rsidRPr="005B4CD8">
        <w:rPr>
          <w:b/>
          <w:i/>
          <w:sz w:val="24"/>
        </w:rPr>
        <w:t xml:space="preserve"> submit an application </w:t>
      </w:r>
      <w:r w:rsidR="00FF74D0" w:rsidRPr="005B4CD8">
        <w:rPr>
          <w:b/>
          <w:i/>
          <w:sz w:val="24"/>
        </w:rPr>
        <w:t xml:space="preserve">by e-mail:  </w:t>
      </w:r>
    </w:p>
    <w:p w14:paraId="359A0B76" w14:textId="77777777" w:rsidR="004D6C16" w:rsidRPr="005B4CD8" w:rsidRDefault="008A7B85" w:rsidP="004D6C16">
      <w:pPr>
        <w:pStyle w:val="BodyText"/>
        <w:jc w:val="left"/>
        <w:rPr>
          <w:sz w:val="24"/>
        </w:rPr>
      </w:pPr>
      <w:r w:rsidRPr="005B4CD8">
        <w:rPr>
          <w:bCs/>
          <w:sz w:val="24"/>
        </w:rPr>
        <w:t xml:space="preserve">Format all of your documents to print on Letter </w:t>
      </w:r>
      <w:r w:rsidR="001B0FB9" w:rsidRPr="005B4CD8">
        <w:rPr>
          <w:bCs/>
          <w:sz w:val="24"/>
        </w:rPr>
        <w:t xml:space="preserve">size </w:t>
      </w:r>
      <w:r w:rsidRPr="005B4CD8">
        <w:rPr>
          <w:bCs/>
          <w:sz w:val="24"/>
        </w:rPr>
        <w:t xml:space="preserve">(8 ½” x 11”) paper.  </w:t>
      </w:r>
      <w:r w:rsidR="004D3979" w:rsidRPr="005B4CD8">
        <w:rPr>
          <w:bCs/>
          <w:sz w:val="24"/>
        </w:rPr>
        <w:t xml:space="preserve">Format all pages to display and print page numbers.  Scanned documents should be scanned in Letter format, as black and white images only.  Where possible, save scanned documents in .pdf format.  </w:t>
      </w:r>
      <w:r w:rsidR="00756FEC" w:rsidRPr="005B4CD8">
        <w:rPr>
          <w:sz w:val="24"/>
        </w:rPr>
        <w:t>E-mail your application</w:t>
      </w:r>
      <w:r w:rsidRPr="005B4CD8">
        <w:rPr>
          <w:sz w:val="24"/>
        </w:rPr>
        <w:t xml:space="preserve"> to the </w:t>
      </w:r>
      <w:r w:rsidR="00B141AC" w:rsidRPr="005B4CD8">
        <w:rPr>
          <w:sz w:val="24"/>
        </w:rPr>
        <w:t>Service</w:t>
      </w:r>
      <w:r w:rsidR="00070D96" w:rsidRPr="005B4CD8">
        <w:rPr>
          <w:sz w:val="24"/>
        </w:rPr>
        <w:t xml:space="preserve"> program point of contact identified in the Grants.gov funding opportunity.</w:t>
      </w:r>
      <w:r w:rsidR="004D6C16" w:rsidRPr="005B4CD8">
        <w:rPr>
          <w:sz w:val="24"/>
        </w:rPr>
        <w:t xml:space="preserve">  </w:t>
      </w:r>
    </w:p>
    <w:p w14:paraId="71B670C7" w14:textId="77777777" w:rsidR="004D6C16" w:rsidRPr="005B4CD8" w:rsidRDefault="004D6C16" w:rsidP="004D6C16">
      <w:pPr>
        <w:pStyle w:val="BodyText"/>
        <w:jc w:val="left"/>
        <w:rPr>
          <w:sz w:val="24"/>
        </w:rPr>
      </w:pPr>
    </w:p>
    <w:p w14:paraId="7F1163FF" w14:textId="77777777" w:rsidR="004D6C16" w:rsidRPr="005B4CD8" w:rsidRDefault="004D6C16" w:rsidP="004D6C16">
      <w:pPr>
        <w:pStyle w:val="BodyText"/>
        <w:jc w:val="left"/>
        <w:rPr>
          <w:sz w:val="24"/>
        </w:rPr>
      </w:pPr>
      <w:r w:rsidRPr="005B4CD8">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59362871" w14:textId="77777777" w:rsidR="00D15FC7" w:rsidRDefault="00D15FC7" w:rsidP="008A7B85">
      <w:pPr>
        <w:pStyle w:val="BodyText"/>
        <w:jc w:val="left"/>
        <w:rPr>
          <w:sz w:val="24"/>
        </w:rPr>
      </w:pPr>
    </w:p>
    <w:bookmarkEnd w:id="1"/>
    <w:bookmarkEnd w:id="2"/>
    <w:p w14:paraId="0DBA6C2B"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43D45D6D" w14:textId="77777777" w:rsidR="001D037A" w:rsidRPr="000E08A9" w:rsidRDefault="001D037A" w:rsidP="001F77FD">
      <w:pPr>
        <w:rPr>
          <w:b/>
          <w:color w:val="FF0000"/>
        </w:rPr>
      </w:pPr>
      <w:r w:rsidRPr="000E08A9">
        <w:rPr>
          <w:b/>
          <w:color w:val="FF0000"/>
        </w:rPr>
        <w:t>The applicant has been selected.  This notice is not a request for proposals.</w:t>
      </w:r>
    </w:p>
    <w:p w14:paraId="4510F417" w14:textId="77777777" w:rsidR="00925EA9" w:rsidRDefault="00925EA9" w:rsidP="001F77FD">
      <w:pPr>
        <w:rPr>
          <w:color w:val="FF0000"/>
        </w:rPr>
      </w:pPr>
    </w:p>
    <w:p w14:paraId="3670F9DC" w14:textId="77777777" w:rsidR="006F1C83" w:rsidRDefault="006F1C83" w:rsidP="006F1C83">
      <w:pPr>
        <w:rPr>
          <w:color w:val="FF0000"/>
        </w:rPr>
      </w:pPr>
      <w:r w:rsidRPr="008D3F7B">
        <w:lastRenderedPageBreak/>
        <w:t>Ducks Unlimited was selected as the recipient of this award as they are uniquely qualified for the project.</w:t>
      </w:r>
    </w:p>
    <w:p w14:paraId="272E4F28" w14:textId="77777777" w:rsidR="006F1C83" w:rsidRDefault="006F1C83" w:rsidP="00931669">
      <w:pPr>
        <w:pStyle w:val="Heading7"/>
        <w:rPr>
          <w:sz w:val="24"/>
          <w:u w:val="none"/>
        </w:rPr>
      </w:pPr>
    </w:p>
    <w:p w14:paraId="369F6A07" w14:textId="77777777" w:rsidR="00931669" w:rsidRDefault="00925EA9" w:rsidP="00931669">
      <w:pPr>
        <w:pStyle w:val="Heading7"/>
        <w:rPr>
          <w:b w:val="0"/>
          <w:color w:val="000000"/>
          <w:sz w:val="24"/>
          <w:u w:val="none"/>
        </w:rPr>
      </w:pPr>
      <w:r w:rsidRPr="00593A30">
        <w:rPr>
          <w:sz w:val="24"/>
          <w:u w:val="none"/>
        </w:rPr>
        <w:t>Criteria:</w:t>
      </w:r>
      <w:r w:rsidRPr="00593A30">
        <w:rPr>
          <w:b w:val="0"/>
          <w:sz w:val="24"/>
          <w:u w:val="none"/>
        </w:rPr>
        <w:t xml:space="preserve"> </w:t>
      </w:r>
    </w:p>
    <w:p w14:paraId="1CB366BC" w14:textId="77777777" w:rsidR="00AD2C0C" w:rsidRDefault="000E08A9" w:rsidP="00AD2C0C">
      <w:r w:rsidRPr="008D3F7B">
        <w:t xml:space="preserve">The Service, Division of Migratory Birds and Habitat Program, is responsible for supervising the Pacific Birds Habitat Joint Venture.  </w:t>
      </w:r>
      <w:r w:rsidR="008D3F7B" w:rsidRPr="008D3F7B">
        <w:t xml:space="preserve">The Joint Venture is a self-directed partnership with the major administrative functions delivered under contract by Ducks Unlimited. </w:t>
      </w:r>
      <w:r w:rsidR="00BC09E2">
        <w:t xml:space="preserve"> </w:t>
      </w:r>
      <w:r w:rsidR="008D3F7B" w:rsidRPr="008D3F7B">
        <w:t xml:space="preserve">This relationship has been in place for many years and is by agreement with all of the partners in compliance with the Service Manual Chapter on Joint Venture Administration (721 FW 6). </w:t>
      </w:r>
      <w:r w:rsidR="00BC09E2">
        <w:t xml:space="preserve"> </w:t>
      </w:r>
      <w:r w:rsidR="008D3F7B" w:rsidRPr="008D3F7B">
        <w:t xml:space="preserve">The selected vendor will provide Joint Venture administration and hire all of the staff of the joint venture. </w:t>
      </w:r>
      <w:r w:rsidR="00BC09E2">
        <w:t xml:space="preserve"> </w:t>
      </w:r>
      <w:r w:rsidR="008D3F7B" w:rsidRPr="008D3F7B">
        <w:t>Administration includes all financial accounting, compliance with appropriate Federal and state laws and adherence to the Service Manual Chapter (721 FW 6).</w:t>
      </w:r>
      <w:r w:rsidRPr="008D3F7B">
        <w:t xml:space="preserve"> </w:t>
      </w:r>
      <w:r w:rsidR="008D3F7B" w:rsidRPr="008D3F7B">
        <w:t xml:space="preserve"> Ducks Unlimited is uniquely qualified to administer the Joint Venture because they have been a long-term member of the Management Board, have a history of providing the highest levels of oversight and accountability, and have been the only member organization offering this service.  Without Ducks Unlimited administering the Pacific Birds Habitat Joint Venture, </w:t>
      </w:r>
      <w:r w:rsidR="00AD2C0C" w:rsidRPr="008D3F7B">
        <w:t xml:space="preserve">the Fish and Wildlife Service </w:t>
      </w:r>
      <w:r w:rsidR="008D3F7B" w:rsidRPr="008D3F7B">
        <w:t xml:space="preserve">would have </w:t>
      </w:r>
      <w:r w:rsidR="00AD2C0C" w:rsidRPr="008D3F7B">
        <w:t xml:space="preserve">to hire all of the employees and pay costs of operating the </w:t>
      </w:r>
      <w:r w:rsidR="008D3F7B" w:rsidRPr="008D3F7B">
        <w:t>joint venture</w:t>
      </w:r>
      <w:r w:rsidR="00AD2C0C" w:rsidRPr="008D3F7B">
        <w:t xml:space="preserve">. </w:t>
      </w:r>
      <w:r w:rsidR="008D3F7B" w:rsidRPr="008D3F7B">
        <w:t xml:space="preserve"> </w:t>
      </w:r>
      <w:r w:rsidR="00AD2C0C" w:rsidRPr="008D3F7B">
        <w:t>This would increase costs, increase Federal payroll and decrease the number of conservation projects.</w:t>
      </w:r>
    </w:p>
    <w:p w14:paraId="29790C1F" w14:textId="77777777" w:rsidR="008D3F7B" w:rsidRDefault="008D3F7B" w:rsidP="00AD2C0C"/>
    <w:p w14:paraId="23D2C23A" w14:textId="77777777" w:rsidR="008D3F7B" w:rsidRPr="00AD2C0C" w:rsidRDefault="008D3F7B" w:rsidP="00AD2C0C">
      <w:r w:rsidRPr="00593A30">
        <w:t xml:space="preserve">To be considered for funding, applications must have provided the </w:t>
      </w:r>
      <w:r w:rsidR="006F1C83">
        <w:t xml:space="preserve">Service </w:t>
      </w:r>
      <w:r w:rsidRPr="00593A30">
        <w:t xml:space="preserve">with an </w:t>
      </w:r>
      <w:r w:rsidRPr="00593A30">
        <w:rPr>
          <w:color w:val="000000"/>
        </w:rPr>
        <w:t xml:space="preserve">unsolicited proposal and have </w:t>
      </w:r>
      <w:r>
        <w:rPr>
          <w:color w:val="000000"/>
        </w:rPr>
        <w:t xml:space="preserve">the </w:t>
      </w:r>
      <w:r w:rsidRPr="00593A30">
        <w:rPr>
          <w:color w:val="000000"/>
        </w:rPr>
        <w:t>unique qualifications to complete the project.</w:t>
      </w:r>
    </w:p>
    <w:p w14:paraId="6771F10D" w14:textId="77777777" w:rsidR="00931669" w:rsidRPr="00931669" w:rsidRDefault="00931669" w:rsidP="00931669">
      <w:pPr>
        <w:ind w:right="-180"/>
        <w:rPr>
          <w:color w:val="000000"/>
        </w:rPr>
      </w:pPr>
    </w:p>
    <w:p w14:paraId="19397297" w14:textId="77777777" w:rsidR="00931669" w:rsidRPr="00931669" w:rsidRDefault="00931669" w:rsidP="00931669">
      <w:pPr>
        <w:ind w:right="-180"/>
        <w:rPr>
          <w:color w:val="000000"/>
        </w:rPr>
      </w:pPr>
      <w:r w:rsidRPr="00931669">
        <w:rPr>
          <w:color w:val="000000"/>
        </w:rPr>
        <w:t>Successful applicants must have:</w:t>
      </w:r>
    </w:p>
    <w:p w14:paraId="4BEDCFCA" w14:textId="77777777" w:rsidR="00931669" w:rsidRPr="00931669" w:rsidRDefault="00931669" w:rsidP="00931669">
      <w:pPr>
        <w:pStyle w:val="ListParagraph"/>
        <w:numPr>
          <w:ilvl w:val="0"/>
          <w:numId w:val="26"/>
        </w:numPr>
      </w:pPr>
      <w:r w:rsidRPr="00931669">
        <w:t>demonstrated the capacity of the organization and the qualifications of key personnel to accomplish project objectives; and</w:t>
      </w:r>
    </w:p>
    <w:p w14:paraId="7D49566A" w14:textId="77777777" w:rsidR="00931669" w:rsidRDefault="00931669" w:rsidP="00931669">
      <w:pPr>
        <w:pStyle w:val="ListParagraph"/>
        <w:numPr>
          <w:ilvl w:val="0"/>
          <w:numId w:val="26"/>
        </w:numPr>
      </w:pPr>
      <w:r w:rsidRPr="00931669">
        <w:t>outlined a clearly defined set of objectives, methods and activities, and apply the best scientific and technical skill available within the allotted budget</w:t>
      </w:r>
    </w:p>
    <w:p w14:paraId="01851F24" w14:textId="77777777" w:rsidR="00C903D6" w:rsidRPr="00C903D6" w:rsidRDefault="00C903D6" w:rsidP="00C903D6">
      <w:pPr>
        <w:rPr>
          <w:bCs/>
          <w:highlight w:val="yellow"/>
        </w:rPr>
      </w:pPr>
    </w:p>
    <w:p w14:paraId="6B085AA7" w14:textId="77777777" w:rsidR="006F1C83" w:rsidRDefault="006F1C83" w:rsidP="006F1C83">
      <w:pPr>
        <w:rPr>
          <w:bCs/>
        </w:rPr>
      </w:pPr>
      <w:r>
        <w:rPr>
          <w:bCs/>
        </w:rPr>
        <w:t xml:space="preserve">Applications must support the Department of the Interior financial assistance priorities as detailed in I. Description: see above. </w:t>
      </w:r>
    </w:p>
    <w:p w14:paraId="3A8AA9D0" w14:textId="77777777" w:rsidR="006F1C83" w:rsidRDefault="006F1C83" w:rsidP="00931669">
      <w:pPr>
        <w:rPr>
          <w:b/>
          <w:bCs/>
        </w:rPr>
      </w:pPr>
    </w:p>
    <w:p w14:paraId="74A15A37" w14:textId="77777777" w:rsidR="00931669" w:rsidRPr="0024382F" w:rsidRDefault="002A379A" w:rsidP="006F1C83">
      <w:pPr>
        <w:rPr>
          <w:bCs/>
        </w:rPr>
      </w:pPr>
      <w:r w:rsidRPr="00F87A2E">
        <w:rPr>
          <w:b/>
          <w:bCs/>
        </w:rPr>
        <w:t xml:space="preserve">Review and Selection Process: </w:t>
      </w:r>
    </w:p>
    <w:p w14:paraId="6D0EDF06" w14:textId="77777777" w:rsidR="00C903D6" w:rsidRPr="00DD4C36" w:rsidRDefault="00C903D6" w:rsidP="00C903D6">
      <w:pPr>
        <w:rPr>
          <w:color w:val="000000"/>
        </w:rPr>
      </w:pPr>
      <w:r w:rsidRPr="00DD4C36">
        <w:rPr>
          <w:color w:val="000000"/>
        </w:rPr>
        <w:t xml:space="preserve">The program </w:t>
      </w:r>
      <w:r>
        <w:rPr>
          <w:color w:val="000000"/>
        </w:rPr>
        <w:t xml:space="preserve">will ensure </w:t>
      </w:r>
      <w:r w:rsidRPr="00DD4C36">
        <w:rPr>
          <w:color w:val="000000"/>
        </w:rPr>
        <w:t>that: 1) applications are reviewed and evaluated by qualifie</w:t>
      </w:r>
      <w:r>
        <w:rPr>
          <w:color w:val="000000"/>
        </w:rPr>
        <w:t>d reviewers; 2) applications will be</w:t>
      </w:r>
      <w:r w:rsidRPr="00DD4C36">
        <w:rPr>
          <w:color w:val="000000"/>
        </w:rPr>
        <w:t xml:space="preserve"> scored and selected based on announced criteria; 3) consideration </w:t>
      </w:r>
      <w:r>
        <w:rPr>
          <w:color w:val="000000"/>
        </w:rPr>
        <w:t xml:space="preserve">will be </w:t>
      </w:r>
      <w:r w:rsidRPr="00DD4C36">
        <w:rPr>
          <w:color w:val="000000"/>
        </w:rPr>
        <w:t xml:space="preserve">given to applicant risk and past performance; 4) competitive applications </w:t>
      </w:r>
      <w:r>
        <w:rPr>
          <w:color w:val="000000"/>
        </w:rPr>
        <w:t xml:space="preserve">will be </w:t>
      </w:r>
      <w:r w:rsidRPr="00DD4C36">
        <w:rPr>
          <w:color w:val="000000"/>
        </w:rPr>
        <w:t xml:space="preserve">ranked; and 5) funding determinations </w:t>
      </w:r>
      <w:r>
        <w:rPr>
          <w:color w:val="000000"/>
        </w:rPr>
        <w:t xml:space="preserve">will be </w:t>
      </w:r>
      <w:r w:rsidRPr="00DD4C36">
        <w:rPr>
          <w:color w:val="000000"/>
        </w:rPr>
        <w:t xml:space="preserve">made. The program </w:t>
      </w:r>
      <w:r>
        <w:rPr>
          <w:color w:val="000000"/>
        </w:rPr>
        <w:t xml:space="preserve">will use </w:t>
      </w:r>
      <w:r w:rsidRPr="00DD4C36">
        <w:rPr>
          <w:color w:val="000000"/>
        </w:rPr>
        <w:t>an evaluation plan comprised of five basic elements: (1) merit review factors and sub-factors; (2) a rating system for competitive applications (e.g., adjectival, color coding, numerical, or ordinal); (3) evaluation standards or descriptions which explain the basis for assignment of the various rating system grades/scores; (4) program policy factors; and (5) the basis for selection.</w:t>
      </w:r>
    </w:p>
    <w:p w14:paraId="6E8ECA82" w14:textId="77777777" w:rsidR="00C903D6" w:rsidRDefault="00C903D6" w:rsidP="00931669"/>
    <w:p w14:paraId="76FBDBA1" w14:textId="77777777" w:rsidR="00931669" w:rsidRDefault="00931669" w:rsidP="002A379A">
      <w:pPr>
        <w:rPr>
          <w:b/>
          <w:bCs/>
          <w:highlight w:val="lightGray"/>
        </w:rPr>
      </w:pPr>
      <w:r w:rsidRPr="0024382F">
        <w:t xml:space="preserve">All application packages will be reviewed by a team of biologists at the </w:t>
      </w:r>
      <w:r w:rsidR="0056720A">
        <w:t xml:space="preserve">Pacific Region </w:t>
      </w:r>
      <w:r w:rsidRPr="0024382F">
        <w:t>Migratory Birds and Habitat Program office.  The applications will be evaluated on the general and specific criteria described above.</w:t>
      </w:r>
    </w:p>
    <w:p w14:paraId="372599D0" w14:textId="77777777" w:rsidR="00931669" w:rsidRDefault="00931669" w:rsidP="002A379A">
      <w:pPr>
        <w:rPr>
          <w:b/>
          <w:bCs/>
          <w:highlight w:val="lightGray"/>
        </w:rPr>
      </w:pPr>
    </w:p>
    <w:p w14:paraId="388A90D0" w14:textId="77777777" w:rsidR="00032020" w:rsidRPr="00593A30" w:rsidRDefault="00323CF1" w:rsidP="001F77FD">
      <w:r w:rsidRPr="00593A30">
        <w:rPr>
          <w:bCs/>
        </w:rPr>
        <w:lastRenderedPageBreak/>
        <w:t xml:space="preserve">Prior to participating in any review or evaluation process, all staff and peer reviewers, evaluators, panel members, </w:t>
      </w:r>
      <w:r w:rsidR="00032020" w:rsidRPr="00593A30">
        <w:rPr>
          <w:bCs/>
        </w:rPr>
        <w:t>and</w:t>
      </w:r>
      <w:r w:rsidRPr="00593A30">
        <w:rPr>
          <w:bCs/>
        </w:rPr>
        <w:t xml:space="preserve"> advisors must sign and return to the program office point of contact the </w:t>
      </w:r>
      <w:r w:rsidR="00032020" w:rsidRPr="00593A30">
        <w:rPr>
          <w:bCs/>
        </w:rPr>
        <w:t>“</w:t>
      </w:r>
      <w:r w:rsidRPr="00593A30">
        <w:rPr>
          <w:bCs/>
        </w:rPr>
        <w:t>Department of the Interior Conflict of Interest Certification</w:t>
      </w:r>
      <w:r w:rsidR="00032020" w:rsidRPr="00593A30">
        <w:rPr>
          <w:bCs/>
        </w:rPr>
        <w:t>”</w:t>
      </w:r>
      <w:r w:rsidRPr="00593A30">
        <w:rPr>
          <w:bCs/>
        </w:rPr>
        <w:t xml:space="preserve"> form.  For a copy of this form, contact </w:t>
      </w:r>
      <w:r w:rsidRPr="00593A30">
        <w:t>the Service point of contact identified in the Agency Contacts section below.</w:t>
      </w:r>
      <w:r w:rsidR="00420033" w:rsidRPr="00593A30">
        <w:t xml:space="preserve">  </w:t>
      </w:r>
    </w:p>
    <w:p w14:paraId="36E243A5" w14:textId="77777777" w:rsidR="00032020" w:rsidRPr="00593A30" w:rsidRDefault="00032020" w:rsidP="001F77FD"/>
    <w:p w14:paraId="2149E0BE" w14:textId="77777777" w:rsidR="00B22A18" w:rsidRPr="00593A30" w:rsidRDefault="00B22A18" w:rsidP="001F77FD">
      <w:r w:rsidRPr="00593A30">
        <w:t xml:space="preserve">Prior to award, the Service </w:t>
      </w:r>
      <w:r w:rsidR="008325B6" w:rsidRPr="00593A30">
        <w:t xml:space="preserve">reviews the selected </w:t>
      </w:r>
      <w:r w:rsidR="00C64F56" w:rsidRPr="00593A30">
        <w:t xml:space="preserve">applicant’s statement regarding potential overlap or duplication in terms of activities, funding, or time commitment of key personnel </w:t>
      </w:r>
      <w:r w:rsidR="008325B6" w:rsidRPr="00593A30">
        <w:t>and make</w:t>
      </w:r>
      <w:r w:rsidR="00C64F56" w:rsidRPr="00593A30">
        <w:t>s</w:t>
      </w:r>
      <w:r w:rsidR="008325B6" w:rsidRPr="00593A30">
        <w:t xml:space="preserve"> a determination regarding Service funding. </w:t>
      </w:r>
      <w:r w:rsidR="00C64F56" w:rsidRPr="00593A30">
        <w:t xml:space="preserve"> Depending on the circumstances, m</w:t>
      </w:r>
      <w:r w:rsidR="008325B6" w:rsidRPr="00593A30">
        <w:t>odification of the application, other pending applications, or an active award may be necessary, or the Service might choose to not fund the proposed project.</w:t>
      </w:r>
      <w:r w:rsidRPr="00593A30">
        <w:t xml:space="preserve"> </w:t>
      </w:r>
    </w:p>
    <w:p w14:paraId="2A3F9DA9" w14:textId="77777777" w:rsidR="00C64F56" w:rsidRPr="00593A30" w:rsidRDefault="00C64F56" w:rsidP="001F77FD"/>
    <w:p w14:paraId="65901E8E" w14:textId="77777777" w:rsidR="00032020" w:rsidRPr="00593A30" w:rsidRDefault="001B3EA0" w:rsidP="001F77FD">
      <w:r w:rsidRPr="00593A30">
        <w:t>Each fiscal year</w:t>
      </w:r>
      <w:r w:rsidR="00032020" w:rsidRPr="00593A30">
        <w:t>,</w:t>
      </w:r>
      <w:r w:rsidRPr="00593A30">
        <w:t xml:space="preserve"> f</w:t>
      </w:r>
      <w:r w:rsidR="00420033" w:rsidRPr="00593A30">
        <w:t xml:space="preserve">or </w:t>
      </w:r>
      <w:r w:rsidRPr="00593A30">
        <w:t>every</w:t>
      </w:r>
      <w:r w:rsidR="00420033" w:rsidRPr="00593A30">
        <w:t xml:space="preserve"> entity receiving one or more awards</w:t>
      </w:r>
      <w:r w:rsidRPr="00593A30">
        <w:t xml:space="preserve"> in that</w:t>
      </w:r>
      <w:r w:rsidR="00420033" w:rsidRPr="00593A30">
        <w:t xml:space="preserve"> fiscal year, the Service conducts a</w:t>
      </w:r>
      <w:r w:rsidRPr="00593A30">
        <w:t xml:space="preserve"> risk assessment based on eight risk categories.  The result of this risk assessment is used to establish a monitoring plan for all awards to the entity in that fiscal year.  </w:t>
      </w:r>
      <w:r w:rsidR="00D07B8D" w:rsidRPr="00593A30">
        <w:rPr>
          <w:bCs/>
        </w:rPr>
        <w:t xml:space="preserve">For a copy of the Service’s risk assessment form, </w:t>
      </w:r>
      <w:r w:rsidR="00BB79BB" w:rsidRPr="00593A30">
        <w:rPr>
          <w:bCs/>
        </w:rPr>
        <w:t xml:space="preserve">go to </w:t>
      </w:r>
      <w:hyperlink r:id="rId29" w:history="1">
        <w:r w:rsidR="00BB79BB" w:rsidRPr="00593A30">
          <w:rPr>
            <w:rStyle w:val="Hyperlink"/>
            <w:bCs/>
            <w:color w:val="auto"/>
          </w:rPr>
          <w:t>https://www.fws.gov/grants/atc.html</w:t>
        </w:r>
      </w:hyperlink>
      <w:r w:rsidR="00D07B8D" w:rsidRPr="00593A30">
        <w:t>.</w:t>
      </w:r>
      <w:r w:rsidR="00420033" w:rsidRPr="00593A30">
        <w:t xml:space="preserve"> </w:t>
      </w:r>
    </w:p>
    <w:p w14:paraId="64F11655" w14:textId="77777777" w:rsidR="00BD3CFF" w:rsidRPr="00593A30" w:rsidRDefault="00BD3CFF" w:rsidP="001F77FD"/>
    <w:p w14:paraId="0FF2B889" w14:textId="77777777" w:rsidR="00BD3CFF" w:rsidRPr="00593A30" w:rsidRDefault="00BD3CFF" w:rsidP="001F77FD">
      <w:pPr>
        <w:rPr>
          <w:bCs/>
        </w:rPr>
      </w:pPr>
      <w:r w:rsidRPr="00593A30">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sidRPr="00593A30">
        <w:rPr>
          <w:bCs/>
        </w:rPr>
        <w:t xml:space="preserve">; </w:t>
      </w:r>
      <w:hyperlink r:id="rId30" w:history="1">
        <w:r w:rsidR="003D465B" w:rsidRPr="00593A30">
          <w:rPr>
            <w:rStyle w:val="Hyperlink"/>
            <w:bCs/>
            <w:color w:val="auto"/>
          </w:rPr>
          <w:t>https://www.fapiis.gov/fapiis/index.action</w:t>
        </w:r>
      </w:hyperlink>
      <w:r w:rsidRPr="00593A30">
        <w:rPr>
          <w:bCs/>
        </w:rPr>
        <w:t xml:space="preserve">) to determine if, at a minimum, the information found in the system for the applicant demonstrates a satisfactory record of Federal award performance and integrity and business ethics (see 2 CFR 200.205(a)(2)).   The Service must also </w:t>
      </w:r>
      <w:r w:rsidRPr="00593A30">
        <w:t>report to FAPIIS  if an applicant subject to this review is found not qualified for a particular award due to its prior record of integrity or performance under Federal awards (see 2 CFR 200.212).</w:t>
      </w:r>
    </w:p>
    <w:p w14:paraId="6D9E2AB2" w14:textId="77777777" w:rsidR="00BB7DE8" w:rsidRPr="00593A30" w:rsidRDefault="00BB7DE8" w:rsidP="001F77FD">
      <w:pPr>
        <w:rPr>
          <w:bCs/>
        </w:rPr>
      </w:pPr>
    </w:p>
    <w:p w14:paraId="67D8E114" w14:textId="77777777" w:rsidR="001A0603" w:rsidRPr="00593A30" w:rsidRDefault="00562DF7">
      <w:pPr>
        <w:rPr>
          <w:b/>
          <w:bCs/>
          <w:u w:val="single"/>
        </w:rPr>
      </w:pPr>
      <w:r w:rsidRPr="00593A30">
        <w:rPr>
          <w:b/>
          <w:bCs/>
        </w:rPr>
        <w:t>V</w:t>
      </w:r>
      <w:r w:rsidR="00C54938" w:rsidRPr="00593A30">
        <w:rPr>
          <w:b/>
          <w:bCs/>
        </w:rPr>
        <w:t>I</w:t>
      </w:r>
      <w:r w:rsidRPr="00593A30">
        <w:rPr>
          <w:b/>
          <w:bCs/>
        </w:rPr>
        <w:t xml:space="preserve">I. </w:t>
      </w:r>
      <w:r w:rsidR="00D93480" w:rsidRPr="00593A30">
        <w:rPr>
          <w:b/>
          <w:bCs/>
        </w:rPr>
        <w:t>Award Administration</w:t>
      </w:r>
    </w:p>
    <w:p w14:paraId="063FA432" w14:textId="77777777" w:rsidR="004E2C60" w:rsidRPr="00593A30" w:rsidRDefault="008A7B85" w:rsidP="004E2C60">
      <w:pPr>
        <w:rPr>
          <w:b/>
          <w:bCs/>
        </w:rPr>
      </w:pPr>
      <w:r w:rsidRPr="00593A30">
        <w:rPr>
          <w:b/>
          <w:bCs/>
        </w:rPr>
        <w:t xml:space="preserve">Award Notices: </w:t>
      </w:r>
      <w:r w:rsidRPr="00593A30">
        <w:t xml:space="preserve">Following review, applicants may </w:t>
      </w:r>
      <w:r w:rsidR="006E3C9F" w:rsidRPr="00593A30">
        <w:t xml:space="preserve">be requested to revise </w:t>
      </w:r>
      <w:r w:rsidRPr="00593A30">
        <w:t>the proje</w:t>
      </w:r>
      <w:r w:rsidR="004E2C60" w:rsidRPr="00593A30">
        <w:t xml:space="preserve">ct scope and/or budget before an </w:t>
      </w:r>
      <w:r w:rsidR="00070D96" w:rsidRPr="00593A30">
        <w:t xml:space="preserve">award </w:t>
      </w:r>
      <w:r w:rsidR="004E2C60" w:rsidRPr="00593A30">
        <w:t>is</w:t>
      </w:r>
      <w:r w:rsidR="00070D96" w:rsidRPr="00593A30">
        <w:t xml:space="preserve"> made</w:t>
      </w:r>
      <w:r w:rsidRPr="00593A30">
        <w:t xml:space="preserve">.  Successful applicants will receive written notice in the form of a </w:t>
      </w:r>
      <w:r w:rsidR="004E2C60" w:rsidRPr="00593A30">
        <w:t>notice of a</w:t>
      </w:r>
      <w:r w:rsidR="00070D96" w:rsidRPr="00593A30">
        <w:t xml:space="preserve">ward </w:t>
      </w:r>
      <w:r w:rsidR="00B45120" w:rsidRPr="00593A30">
        <w:t>document</w:t>
      </w:r>
      <w:r w:rsidRPr="00593A30">
        <w:t xml:space="preserve">.  </w:t>
      </w:r>
      <w:r w:rsidR="004E2C60" w:rsidRPr="00593A30">
        <w:t>Notices of a</w:t>
      </w:r>
      <w:r w:rsidR="00070D96" w:rsidRPr="00593A30">
        <w:t xml:space="preserve">ward </w:t>
      </w:r>
      <w:r w:rsidR="004D3979" w:rsidRPr="00593A30">
        <w:t xml:space="preserve">are typically sent to recipients </w:t>
      </w:r>
      <w:r w:rsidRPr="00593A30">
        <w:t>by e-mail.  If e-mail notification is unsuccessful</w:t>
      </w:r>
      <w:r w:rsidR="00070D96" w:rsidRPr="00593A30">
        <w:t>,</w:t>
      </w:r>
      <w:r w:rsidRPr="00593A30">
        <w:t xml:space="preserve"> the documents will be sent </w:t>
      </w:r>
      <w:r w:rsidR="006E6337" w:rsidRPr="00593A30">
        <w:t xml:space="preserve">by </w:t>
      </w:r>
      <w:r w:rsidRPr="00593A30">
        <w:t>courier mail (</w:t>
      </w:r>
      <w:r w:rsidR="00756FEC" w:rsidRPr="00593A30">
        <w:t>e.g., FedEx, DHL</w:t>
      </w:r>
      <w:r w:rsidR="0030443C" w:rsidRPr="00593A30">
        <w:t xml:space="preserve"> </w:t>
      </w:r>
      <w:r w:rsidR="005415CE" w:rsidRPr="00593A30">
        <w:t>or</w:t>
      </w:r>
      <w:r w:rsidR="0030443C" w:rsidRPr="00593A30">
        <w:t xml:space="preserve"> UPS</w:t>
      </w:r>
      <w:r w:rsidRPr="00593A30">
        <w:t xml:space="preserve">).  </w:t>
      </w:r>
      <w:r w:rsidR="00B45120" w:rsidRPr="00593A30">
        <w:t xml:space="preserve">Award recipients are not required to sign/return the Notice of Award document.  </w:t>
      </w:r>
      <w:r w:rsidR="00E40CAF" w:rsidRPr="00593A30">
        <w:t xml:space="preserve">Acceptance of an award is defined as starting work, drawing down funds, or </w:t>
      </w:r>
      <w:r w:rsidR="0065778C" w:rsidRPr="00593A30">
        <w:t xml:space="preserve">accepting </w:t>
      </w:r>
      <w:r w:rsidR="00E40CAF" w:rsidRPr="00593A30">
        <w:t xml:space="preserve">the award via electronic means.  Awards are based on the application submitted to, and as approved by, the </w:t>
      </w:r>
      <w:r w:rsidR="00B141AC" w:rsidRPr="00593A30">
        <w:t>Service</w:t>
      </w:r>
      <w:r w:rsidR="00E40CAF" w:rsidRPr="00593A30">
        <w:t>.</w:t>
      </w:r>
      <w:r w:rsidR="007C3F3E" w:rsidRPr="00593A30">
        <w:t xml:space="preserve">  </w:t>
      </w:r>
      <w:r w:rsidR="004E2C60" w:rsidRPr="00593A30">
        <w:t>The notice of award document will include instructions specific to each recipient on how to request payment.  If applicable, the instructions will detail any additional information/forms required and where to submit payment requests.</w:t>
      </w:r>
      <w:r w:rsidR="004E2C60" w:rsidRPr="00593A30">
        <w:rPr>
          <w:bCs/>
        </w:rPr>
        <w:t xml:space="preserve">  </w:t>
      </w:r>
      <w:r w:rsidRPr="00593A30">
        <w:t xml:space="preserve">Applicants whose projects are not selected for funding will receive written notice, most often by e-mail, within </w:t>
      </w:r>
      <w:r w:rsidR="00C903D6" w:rsidRPr="00593A30">
        <w:t>60 days o</w:t>
      </w:r>
      <w:r w:rsidRPr="00593A30">
        <w:t>f the final review decision.</w:t>
      </w:r>
      <w:r w:rsidR="004E2C60" w:rsidRPr="00593A30">
        <w:t xml:space="preserve">  </w:t>
      </w:r>
    </w:p>
    <w:p w14:paraId="528AC32B" w14:textId="77777777" w:rsidR="004E2C60" w:rsidRPr="00593A30" w:rsidRDefault="004E2C60" w:rsidP="00D93480"/>
    <w:p w14:paraId="306E1A85" w14:textId="77777777" w:rsidR="00595CC3" w:rsidRPr="00593A30" w:rsidRDefault="00A46991" w:rsidP="004E2C60">
      <w:pPr>
        <w:ind w:left="-1"/>
      </w:pPr>
      <w:r w:rsidRPr="00593A30">
        <w:rPr>
          <w:b/>
        </w:rPr>
        <w:t xml:space="preserve">Domestic </w:t>
      </w:r>
      <w:r w:rsidR="00055047" w:rsidRPr="00593A30">
        <w:rPr>
          <w:b/>
        </w:rPr>
        <w:t>Recipient Payments:</w:t>
      </w:r>
      <w:r w:rsidR="007A0FA9" w:rsidRPr="00593A30">
        <w:rPr>
          <w:b/>
        </w:rPr>
        <w:t xml:space="preserve"> </w:t>
      </w:r>
      <w:r w:rsidR="00595CC3" w:rsidRPr="00593A30">
        <w:t xml:space="preserve">Prior to </w:t>
      </w:r>
      <w:r w:rsidR="004E2C60" w:rsidRPr="00593A30">
        <w:t>award</w:t>
      </w:r>
      <w:r w:rsidR="00595CC3" w:rsidRPr="00593A30">
        <w:t xml:space="preserve">, the </w:t>
      </w:r>
      <w:r w:rsidR="00B141AC" w:rsidRPr="00593A30">
        <w:t>Service</w:t>
      </w:r>
      <w:r w:rsidR="00595CC3" w:rsidRPr="00593A30">
        <w:t xml:space="preserve"> program </w:t>
      </w:r>
      <w:r w:rsidR="00557FE7" w:rsidRPr="00593A30">
        <w:t xml:space="preserve">office will contact you/your organization to either enroll in </w:t>
      </w:r>
      <w:r w:rsidRPr="00593A30">
        <w:t xml:space="preserve">the U.S. Treasury’s Automated Standard Application for Payments (ASAP) system or, if eligible, obtain approval from the Department of the Interior to be waived from using ASAP.  </w:t>
      </w:r>
    </w:p>
    <w:p w14:paraId="0AFC2840" w14:textId="77777777" w:rsidR="00595CC3" w:rsidRPr="00593A30" w:rsidRDefault="00595CC3" w:rsidP="00A46991"/>
    <w:p w14:paraId="06A0E11E" w14:textId="77777777" w:rsidR="004E2C60" w:rsidRPr="00593A30" w:rsidRDefault="00114A89" w:rsidP="00D93480">
      <w:pPr>
        <w:ind w:left="-1"/>
      </w:pPr>
      <w:r w:rsidRPr="00593A30">
        <w:rPr>
          <w:b/>
        </w:rPr>
        <w:lastRenderedPageBreak/>
        <w:t>Transmittal of Sensitive D</w:t>
      </w:r>
      <w:r w:rsidR="004E2C60" w:rsidRPr="00593A30">
        <w:rPr>
          <w:b/>
        </w:rPr>
        <w:t>ata:</w:t>
      </w:r>
      <w:r w:rsidR="004E2C60" w:rsidRPr="00593A30">
        <w:t xml:space="preserve"> Recipients are responsible for ensuring any sensitive data being sent to the </w:t>
      </w:r>
      <w:r w:rsidR="00B141AC" w:rsidRPr="00593A30">
        <w:t>Service</w:t>
      </w:r>
      <w:r w:rsidR="004E2C60" w:rsidRPr="00593A30">
        <w:t xml:space="preserve"> is protected during its transmission/delivery.  The </w:t>
      </w:r>
      <w:r w:rsidR="00B141AC" w:rsidRPr="00593A30">
        <w:t>Service</w:t>
      </w:r>
      <w:r w:rsidR="004E2C60" w:rsidRPr="00593A30">
        <w:t xml:space="preserve"> strongly recommends </w:t>
      </w:r>
      <w:r w:rsidR="00AE2E25" w:rsidRPr="00593A30">
        <w:t xml:space="preserve">that </w:t>
      </w:r>
      <w:r w:rsidR="004E2C60" w:rsidRPr="00593A30">
        <w:t xml:space="preserve">recipients use the most secure transmission/delivery method available.  The </w:t>
      </w:r>
      <w:r w:rsidR="00B141AC" w:rsidRPr="00593A30">
        <w:t>Service</w:t>
      </w:r>
      <w:r w:rsidR="004E2C60" w:rsidRPr="00593A30">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593A30">
        <w:t>Service</w:t>
      </w:r>
      <w:r w:rsidR="004E2C60" w:rsidRPr="00593A30">
        <w:t xml:space="preserve"> strongly encourages recipients sending sensitive data in paper copy to use a courier mail service.  Recipients may also contact their </w:t>
      </w:r>
      <w:r w:rsidR="00B141AC" w:rsidRPr="00593A30">
        <w:t>Service</w:t>
      </w:r>
      <w:r w:rsidR="004E2C60" w:rsidRPr="00593A30">
        <w:t xml:space="preserve"> Project Officer and provide any sensitive data over the telephone.</w:t>
      </w:r>
    </w:p>
    <w:p w14:paraId="64E8E269" w14:textId="77777777" w:rsidR="004E2C60" w:rsidRPr="00593A30" w:rsidRDefault="004E2C60" w:rsidP="00D93480">
      <w:pPr>
        <w:ind w:left="-1"/>
      </w:pPr>
    </w:p>
    <w:p w14:paraId="5542BDEB" w14:textId="77777777" w:rsidR="004C7FD7" w:rsidRPr="00593A30" w:rsidRDefault="00114A89" w:rsidP="004C7FD7">
      <w:pPr>
        <w:ind w:left="-1"/>
      </w:pPr>
      <w:r w:rsidRPr="00593A30">
        <w:rPr>
          <w:b/>
          <w:bCs/>
        </w:rPr>
        <w:t>Award T</w:t>
      </w:r>
      <w:r w:rsidR="00C66724" w:rsidRPr="00593A30">
        <w:rPr>
          <w:b/>
          <w:bCs/>
        </w:rPr>
        <w:t xml:space="preserve">erms and </w:t>
      </w:r>
      <w:r w:rsidRPr="00593A30">
        <w:rPr>
          <w:b/>
          <w:bCs/>
        </w:rPr>
        <w:t>C</w:t>
      </w:r>
      <w:r w:rsidR="00C66724" w:rsidRPr="00593A30">
        <w:rPr>
          <w:b/>
          <w:bCs/>
        </w:rPr>
        <w:t>onditions</w:t>
      </w:r>
      <w:r w:rsidR="00573EE1" w:rsidRPr="00593A30">
        <w:rPr>
          <w:b/>
          <w:bCs/>
        </w:rPr>
        <w:t>:</w:t>
      </w:r>
      <w:r w:rsidR="00573EE1" w:rsidRPr="00593A30">
        <w:t xml:space="preserve">  </w:t>
      </w:r>
      <w:r w:rsidR="004C7FD7" w:rsidRPr="00593A30">
        <w:t xml:space="preserve">Acceptance of a financial assistance award </w:t>
      </w:r>
      <w:r w:rsidR="00A61A51" w:rsidRPr="00593A30">
        <w:t xml:space="preserve">(i.e., grant or cooperative agreement) </w:t>
      </w:r>
      <w:r w:rsidR="004C7FD7" w:rsidRPr="00593A30">
        <w:t xml:space="preserve">from the </w:t>
      </w:r>
      <w:r w:rsidR="00B141AC" w:rsidRPr="00593A30">
        <w:t>Service</w:t>
      </w:r>
      <w:r w:rsidR="004C7FD7" w:rsidRPr="00593A30">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593A30">
        <w:t>Service</w:t>
      </w:r>
      <w:r w:rsidR="004C7FD7" w:rsidRPr="00593A30">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593A30">
        <w:t>Service’s Standard Award Terms and Conditions</w:t>
      </w:r>
      <w:r w:rsidR="004C7FD7" w:rsidRPr="00593A30">
        <w:t xml:space="preserve"> are </w:t>
      </w:r>
      <w:r w:rsidR="00680EDC" w:rsidRPr="00593A30">
        <w:t xml:space="preserve">available </w:t>
      </w:r>
      <w:r w:rsidR="004C7FD7" w:rsidRPr="00593A30">
        <w:t xml:space="preserve">on the Internet at </w:t>
      </w:r>
      <w:hyperlink r:id="rId31" w:history="1">
        <w:r w:rsidR="003D465B" w:rsidRPr="00593A30">
          <w:rPr>
            <w:rStyle w:val="Hyperlink"/>
            <w:color w:val="auto"/>
          </w:rPr>
          <w:t>https://www.fws.gov/grants/atc.html</w:t>
        </w:r>
      </w:hyperlink>
      <w:r w:rsidR="001E6C82" w:rsidRPr="00593A30">
        <w:t xml:space="preserve">.  </w:t>
      </w:r>
      <w:r w:rsidR="004C7FD7" w:rsidRPr="00593A30">
        <w:t xml:space="preserve">If you do not have access to the Internet and require a full text copy of the award terms and conditions, contact the </w:t>
      </w:r>
      <w:r w:rsidR="00B141AC" w:rsidRPr="00593A30">
        <w:t>Service</w:t>
      </w:r>
      <w:r w:rsidR="004C7FD7" w:rsidRPr="00593A30">
        <w:t xml:space="preserve"> </w:t>
      </w:r>
      <w:r w:rsidR="008E00A3" w:rsidRPr="00593A30">
        <w:t>point of c</w:t>
      </w:r>
      <w:r w:rsidR="007C3F3E" w:rsidRPr="00593A30">
        <w:t>ontact</w:t>
      </w:r>
      <w:r w:rsidR="004C7FD7" w:rsidRPr="00593A30">
        <w:t xml:space="preserve"> identified in the </w:t>
      </w:r>
      <w:r w:rsidR="007C3F3E" w:rsidRPr="00593A30">
        <w:t xml:space="preserve">Agency </w:t>
      </w:r>
      <w:r w:rsidR="004C7FD7" w:rsidRPr="00593A30">
        <w:t>Contacts section below.</w:t>
      </w:r>
    </w:p>
    <w:p w14:paraId="7C7CD029" w14:textId="77777777" w:rsidR="004C7FD7" w:rsidRPr="00593A30" w:rsidRDefault="004C7FD7" w:rsidP="004C7FD7"/>
    <w:p w14:paraId="5B4AB565" w14:textId="77777777" w:rsidR="00854DD3" w:rsidRPr="00593A30" w:rsidRDefault="00CE5BFB" w:rsidP="00D93480">
      <w:pPr>
        <w:ind w:left="-1"/>
      </w:pPr>
      <w:r w:rsidRPr="00593A30">
        <w:rPr>
          <w:b/>
        </w:rPr>
        <w:t xml:space="preserve">Recipient </w:t>
      </w:r>
      <w:r w:rsidR="008A544E" w:rsidRPr="00593A30">
        <w:rPr>
          <w:b/>
        </w:rPr>
        <w:t>Report</w:t>
      </w:r>
      <w:r w:rsidRPr="00593A30">
        <w:rPr>
          <w:b/>
        </w:rPr>
        <w:t>ing Requirements</w:t>
      </w:r>
      <w:r w:rsidR="008A544E" w:rsidRPr="00593A30">
        <w:t xml:space="preserve">: </w:t>
      </w:r>
    </w:p>
    <w:p w14:paraId="5C1DD14F" w14:textId="77777777" w:rsidR="00203CF7" w:rsidRPr="00593A30" w:rsidRDefault="00EE79E1" w:rsidP="00114A89">
      <w:pPr>
        <w:ind w:left="-1"/>
        <w:rPr>
          <w:b/>
        </w:rPr>
      </w:pPr>
      <w:r w:rsidRPr="00593A30">
        <w:rPr>
          <w:b/>
        </w:rPr>
        <w:t xml:space="preserve">Financial and Performance Reports: </w:t>
      </w:r>
    </w:p>
    <w:p w14:paraId="7EF3B9EF" w14:textId="77777777" w:rsidR="00203CF7" w:rsidRPr="00593A30" w:rsidRDefault="00203CF7" w:rsidP="00114A89">
      <w:pPr>
        <w:ind w:left="-1"/>
      </w:pPr>
      <w:r w:rsidRPr="00593A30">
        <w:rPr>
          <w:b/>
        </w:rPr>
        <w:t xml:space="preserve">Final Reports: </w:t>
      </w:r>
      <w:r w:rsidRPr="00593A30">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6730F7CA" w14:textId="77777777" w:rsidR="00203CF7" w:rsidRPr="00593A30" w:rsidRDefault="00203CF7" w:rsidP="00114A89">
      <w:pPr>
        <w:ind w:left="-1"/>
      </w:pPr>
    </w:p>
    <w:p w14:paraId="5C9EE4DC" w14:textId="77777777" w:rsidR="00203CF7" w:rsidRPr="00593A30" w:rsidRDefault="00203CF7" w:rsidP="00114A89">
      <w:pPr>
        <w:ind w:left="-1"/>
      </w:pPr>
      <w:r w:rsidRPr="00593A30">
        <w:rPr>
          <w:b/>
        </w:rPr>
        <w:t xml:space="preserve">Interim Reports: </w:t>
      </w:r>
      <w:r w:rsidRPr="00593A30">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593A30">
        <w:t xml:space="preserve">calendar </w:t>
      </w:r>
      <w:r w:rsidRPr="00593A30">
        <w:t xml:space="preserve">days of the reporting period end date. </w:t>
      </w:r>
    </w:p>
    <w:p w14:paraId="56BEBC03" w14:textId="77777777" w:rsidR="00203CF7" w:rsidRPr="00593A30" w:rsidRDefault="00203CF7" w:rsidP="00114A89">
      <w:pPr>
        <w:ind w:left="-1"/>
      </w:pPr>
    </w:p>
    <w:p w14:paraId="6E3FB519" w14:textId="77777777" w:rsidR="00203CF7" w:rsidRPr="00593A30" w:rsidRDefault="00203CF7" w:rsidP="00114A89">
      <w:pPr>
        <w:ind w:left="-1"/>
      </w:pPr>
      <w:r w:rsidRPr="00593A30">
        <w:t>Recipients must use the Standard Form 425, Federal Financial Report for financial reporting</w:t>
      </w:r>
      <w:r w:rsidR="00BB79BB" w:rsidRPr="00593A30">
        <w:t xml:space="preserve">, </w:t>
      </w:r>
      <w:r w:rsidR="00D00CA1" w:rsidRPr="00593A30">
        <w:t xml:space="preserve">available </w:t>
      </w:r>
      <w:r w:rsidR="00BB79BB" w:rsidRPr="00593A30">
        <w:t xml:space="preserve">on the Internet </w:t>
      </w:r>
      <w:r w:rsidR="00D00CA1" w:rsidRPr="00593A30">
        <w:t xml:space="preserve">at </w:t>
      </w:r>
      <w:hyperlink r:id="rId32" w:anchor="sortby=1" w:history="1">
        <w:r w:rsidR="00D00CA1" w:rsidRPr="00593A30">
          <w:rPr>
            <w:rStyle w:val="Hyperlink"/>
            <w:color w:val="auto"/>
          </w:rPr>
          <w:t>http://www.grants.gov/web/grants/forms/post-award-reporting-forms.html#sortby=1</w:t>
        </w:r>
      </w:hyperlink>
      <w:r w:rsidRPr="00593A30">
        <w:t>.</w:t>
      </w:r>
    </w:p>
    <w:p w14:paraId="1D138382" w14:textId="77777777" w:rsidR="00203CF7" w:rsidRPr="00593A30" w:rsidRDefault="00203CF7" w:rsidP="00114A89">
      <w:pPr>
        <w:ind w:left="-1"/>
      </w:pPr>
      <w:r w:rsidRPr="00593A30">
        <w:t xml:space="preserve"> </w:t>
      </w:r>
    </w:p>
    <w:p w14:paraId="10A8DCC9" w14:textId="77777777" w:rsidR="0048359F" w:rsidRPr="00593A30" w:rsidRDefault="008A544E" w:rsidP="00114A89">
      <w:pPr>
        <w:ind w:left="-1"/>
      </w:pPr>
      <w:r w:rsidRPr="00593A30">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593A30">
        <w:t xml:space="preserve">  </w:t>
      </w:r>
    </w:p>
    <w:p w14:paraId="392AB43B" w14:textId="77777777" w:rsidR="0048359F" w:rsidRPr="00593A30" w:rsidRDefault="0048359F" w:rsidP="00114A89">
      <w:pPr>
        <w:ind w:left="-1"/>
      </w:pPr>
    </w:p>
    <w:p w14:paraId="36511187" w14:textId="77777777" w:rsidR="00114A89" w:rsidRPr="00593A30" w:rsidRDefault="00EE79E1" w:rsidP="00C55796">
      <w:pPr>
        <w:spacing w:after="120"/>
        <w:ind w:left="-1"/>
      </w:pPr>
      <w:r w:rsidRPr="00593A30">
        <w:rPr>
          <w:b/>
        </w:rPr>
        <w:lastRenderedPageBreak/>
        <w:t xml:space="preserve">Significant Developments Reports: </w:t>
      </w:r>
      <w:r w:rsidR="00114A89" w:rsidRPr="00593A30">
        <w:t xml:space="preserve">Events may occur between the scheduled performance reporting dates that have significant impact upon the supported activity.  In such cases, recipients are required to notify the </w:t>
      </w:r>
      <w:r w:rsidR="00B141AC" w:rsidRPr="00593A30">
        <w:t>Service</w:t>
      </w:r>
      <w:r w:rsidR="00114A89" w:rsidRPr="00593A30">
        <w:t xml:space="preserve"> in writing as soon as the following types of conditions become known:</w:t>
      </w:r>
    </w:p>
    <w:p w14:paraId="5F1A3691" w14:textId="77777777" w:rsidR="00114A89" w:rsidRPr="00593A30" w:rsidRDefault="00114A89" w:rsidP="00C55796">
      <w:pPr>
        <w:numPr>
          <w:ilvl w:val="0"/>
          <w:numId w:val="4"/>
        </w:numPr>
        <w:spacing w:after="120"/>
      </w:pPr>
      <w:r w:rsidRPr="00593A30">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0BAC404E" w14:textId="77777777" w:rsidR="00114A89" w:rsidRPr="00593A30" w:rsidRDefault="00114A89" w:rsidP="00B80393">
      <w:pPr>
        <w:numPr>
          <w:ilvl w:val="0"/>
          <w:numId w:val="4"/>
        </w:numPr>
      </w:pPr>
      <w:r w:rsidRPr="00593A30">
        <w:t>Favorable developments that enable meeting time schedules and objectives sooner or at less cost than anticipated or producing more or different beneficial results than originally planned.</w:t>
      </w:r>
    </w:p>
    <w:p w14:paraId="6A2BABD4" w14:textId="77777777" w:rsidR="00114A89" w:rsidRPr="00593A30" w:rsidRDefault="00114A89" w:rsidP="00D93480">
      <w:pPr>
        <w:ind w:left="-1"/>
      </w:pPr>
    </w:p>
    <w:p w14:paraId="286BC666" w14:textId="77777777" w:rsidR="00414783" w:rsidRPr="00593A30" w:rsidRDefault="008A544E" w:rsidP="00D93480">
      <w:pPr>
        <w:ind w:left="-1"/>
      </w:pPr>
      <w:r w:rsidRPr="00593A30">
        <w:t xml:space="preserve">The </w:t>
      </w:r>
      <w:r w:rsidR="00B141AC" w:rsidRPr="00593A30">
        <w:t>Service</w:t>
      </w:r>
      <w:r w:rsidR="00910874" w:rsidRPr="00593A30">
        <w:t xml:space="preserve"> will </w:t>
      </w:r>
      <w:r w:rsidR="00256AE5" w:rsidRPr="00593A30">
        <w:t xml:space="preserve">specify </w:t>
      </w:r>
      <w:r w:rsidR="00114A89" w:rsidRPr="00593A30">
        <w:t xml:space="preserve">in the notice of award document </w:t>
      </w:r>
      <w:r w:rsidR="00910874" w:rsidRPr="00593A30">
        <w:t xml:space="preserve">the </w:t>
      </w:r>
      <w:r w:rsidRPr="00593A30">
        <w:t xml:space="preserve">reporting </w:t>
      </w:r>
      <w:r w:rsidR="00114A89" w:rsidRPr="00593A30">
        <w:t xml:space="preserve">and reporting </w:t>
      </w:r>
      <w:r w:rsidRPr="00593A30">
        <w:t>frequency applicable to the award.</w:t>
      </w:r>
    </w:p>
    <w:p w14:paraId="49A6FD7D" w14:textId="77777777" w:rsidR="00131305" w:rsidRPr="00593A30" w:rsidRDefault="00131305" w:rsidP="00EE79E1">
      <w:pPr>
        <w:rPr>
          <w:b/>
        </w:rPr>
      </w:pPr>
    </w:p>
    <w:p w14:paraId="2657745C" w14:textId="77777777" w:rsidR="00EE79E1" w:rsidRPr="00593A30" w:rsidRDefault="00EE79E1" w:rsidP="00EE79E1">
      <w:r w:rsidRPr="00593A30">
        <w:rPr>
          <w:b/>
        </w:rPr>
        <w:t>Conflict of Interest Disclosures:</w:t>
      </w:r>
      <w:r w:rsidRPr="00593A30">
        <w:t xml:space="preserve"> </w:t>
      </w:r>
      <w:r w:rsidR="002C216E" w:rsidRPr="00593A30">
        <w:t xml:space="preserve"> </w:t>
      </w:r>
      <w:r w:rsidRPr="00593A30">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0417BFFF" w14:textId="77777777" w:rsidR="00EE79E1" w:rsidRPr="00593A30" w:rsidRDefault="00EE79E1" w:rsidP="00EE79E1"/>
    <w:p w14:paraId="1E2D538F" w14:textId="77777777" w:rsidR="00836137" w:rsidRPr="00593A30" w:rsidRDefault="00EE79E1" w:rsidP="00EE79E1">
      <w:r w:rsidRPr="00593A30">
        <w:rPr>
          <w:b/>
        </w:rPr>
        <w:t>Other Mandatory Disclosures:</w:t>
      </w:r>
      <w:r w:rsidR="002C216E" w:rsidRPr="00593A30">
        <w:rPr>
          <w:b/>
        </w:rPr>
        <w:t xml:space="preserve"> </w:t>
      </w:r>
      <w:r w:rsidR="00836137" w:rsidRPr="00593A30">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593A30">
        <w:t>P</w:t>
      </w:r>
      <w:r w:rsidR="00836137" w:rsidRPr="00593A30">
        <w:t>art 180, 31 U.S.C. 3321, and 41 U.S.C. 2313.)</w:t>
      </w:r>
    </w:p>
    <w:p w14:paraId="4BEB5816" w14:textId="77777777" w:rsidR="00836137" w:rsidRPr="00593A30" w:rsidRDefault="00836137" w:rsidP="00EE79E1"/>
    <w:p w14:paraId="1E9F143E" w14:textId="77777777" w:rsidR="00836137" w:rsidRPr="00593A30" w:rsidRDefault="00836137" w:rsidP="00EE79E1">
      <w:r w:rsidRPr="00593A30">
        <w:t>2 CFR Part 200, Appendix XII—Award Term and Condition for Recipient Integrity and Performance Matters is applicable to awards with a total Federal share of more than $500,000, except those to individuals and foreign public entities.</w:t>
      </w:r>
    </w:p>
    <w:p w14:paraId="57D8569A" w14:textId="77777777" w:rsidR="00EE79E1" w:rsidRPr="00F87A2E" w:rsidRDefault="00EE79E1" w:rsidP="00910874">
      <w:pPr>
        <w:rPr>
          <w:lang w:val="pt-BR"/>
        </w:rPr>
      </w:pPr>
    </w:p>
    <w:p w14:paraId="217F481C" w14:textId="77777777" w:rsidR="00C54938" w:rsidRPr="00F87A2E" w:rsidRDefault="00C54938" w:rsidP="00910874">
      <w:pPr>
        <w:rPr>
          <w:b/>
          <w:lang w:val="pt-BR"/>
        </w:rPr>
      </w:pPr>
      <w:r w:rsidRPr="00F87A2E">
        <w:rPr>
          <w:b/>
          <w:lang w:val="pt-BR"/>
        </w:rPr>
        <w:t xml:space="preserve">VIII. </w:t>
      </w:r>
      <w:r w:rsidRPr="00A841EC">
        <w:rPr>
          <w:b/>
          <w:lang w:val="pt-BR"/>
        </w:rPr>
        <w:t>Agency Contacts</w:t>
      </w:r>
    </w:p>
    <w:p w14:paraId="2AFE1ECF" w14:textId="77777777" w:rsidR="005B7066" w:rsidRDefault="005B7066" w:rsidP="005B7066">
      <w:pPr>
        <w:rPr>
          <w:rStyle w:val="Hyperlink"/>
          <w:color w:val="auto"/>
          <w:u w:val="none"/>
          <w:lang w:val="pt-BR"/>
        </w:rPr>
      </w:pPr>
      <w:r w:rsidRPr="0024382F">
        <w:rPr>
          <w:lang w:val="pt-BR"/>
        </w:rPr>
        <w:t xml:space="preserve">Technical Point of Contact: Nanette Seto, 503-231-6164, </w:t>
      </w:r>
      <w:hyperlink r:id="rId33" w:history="1">
        <w:r w:rsidRPr="0024382F">
          <w:rPr>
            <w:rStyle w:val="Hyperlink"/>
            <w:lang w:val="pt-BR"/>
          </w:rPr>
          <w:t>nanette_seto@fws.gov</w:t>
        </w:r>
      </w:hyperlink>
    </w:p>
    <w:p w14:paraId="71F0AD5C" w14:textId="77777777" w:rsidR="00492B9D" w:rsidRPr="005B7066" w:rsidRDefault="005B7066" w:rsidP="005B7066">
      <w:pPr>
        <w:rPr>
          <w:lang w:val="pt-BR"/>
        </w:rPr>
      </w:pPr>
      <w:r w:rsidRPr="0024382F">
        <w:rPr>
          <w:lang w:val="pt-BR"/>
        </w:rPr>
        <w:t>Administrative Point of Contact: Bonnie Bates, 503-231-6246, bonnie_bates@fws.gov</w:t>
      </w:r>
    </w:p>
    <w:sectPr w:rsidR="00492B9D" w:rsidRPr="005B7066" w:rsidSect="00D81CAA">
      <w:footerReference w:type="default" r:id="rId3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7C405" w14:textId="77777777" w:rsidR="00975DE0" w:rsidRDefault="00975DE0">
      <w:r>
        <w:separator/>
      </w:r>
    </w:p>
  </w:endnote>
  <w:endnote w:type="continuationSeparator" w:id="0">
    <w:p w14:paraId="7637E93A" w14:textId="77777777" w:rsidR="00975DE0" w:rsidRDefault="0097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14:paraId="22E2EE6E" w14:textId="626A36EA"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00516A">
              <w:rPr>
                <w:b/>
                <w:bCs/>
                <w:noProof/>
              </w:rPr>
              <w:t>16</w:t>
            </w:r>
            <w:r>
              <w:rPr>
                <w:b/>
                <w:bCs/>
              </w:rPr>
              <w:fldChar w:fldCharType="end"/>
            </w:r>
            <w:r>
              <w:t xml:space="preserve"> of </w:t>
            </w:r>
            <w:r>
              <w:rPr>
                <w:b/>
                <w:bCs/>
              </w:rPr>
              <w:fldChar w:fldCharType="begin"/>
            </w:r>
            <w:r>
              <w:rPr>
                <w:b/>
                <w:bCs/>
              </w:rPr>
              <w:instrText xml:space="preserve"> NUMPAGES  </w:instrText>
            </w:r>
            <w:r>
              <w:rPr>
                <w:b/>
                <w:bCs/>
              </w:rPr>
              <w:fldChar w:fldCharType="separate"/>
            </w:r>
            <w:r w:rsidR="0000516A">
              <w:rPr>
                <w:b/>
                <w:bCs/>
                <w:noProof/>
              </w:rPr>
              <w:t>16</w:t>
            </w:r>
            <w:r>
              <w:rPr>
                <w:b/>
                <w:bCs/>
              </w:rPr>
              <w:fldChar w:fldCharType="end"/>
            </w:r>
          </w:p>
        </w:sdtContent>
      </w:sdt>
    </w:sdtContent>
  </w:sdt>
  <w:p w14:paraId="76E1A476" w14:textId="77777777" w:rsidR="00FF74D0" w:rsidRDefault="00FF7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F2D0A" w14:textId="77777777" w:rsidR="00975DE0" w:rsidRDefault="00975DE0">
      <w:r>
        <w:separator/>
      </w:r>
    </w:p>
  </w:footnote>
  <w:footnote w:type="continuationSeparator" w:id="0">
    <w:p w14:paraId="491FC14F" w14:textId="77777777" w:rsidR="00975DE0" w:rsidRDefault="00975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D67129"/>
    <w:multiLevelType w:val="hybridMultilevel"/>
    <w:tmpl w:val="9B14C02C"/>
    <w:lvl w:ilvl="0" w:tplc="04090015">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8D6ECA"/>
    <w:multiLevelType w:val="hybridMultilevel"/>
    <w:tmpl w:val="18DC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76C0B6E"/>
    <w:multiLevelType w:val="hybridMultilevel"/>
    <w:tmpl w:val="7A7C8148"/>
    <w:lvl w:ilvl="0" w:tplc="1388A9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969CF"/>
    <w:multiLevelType w:val="hybridMultilevel"/>
    <w:tmpl w:val="47D63CF2"/>
    <w:lvl w:ilvl="0" w:tplc="1388A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F1699"/>
    <w:multiLevelType w:val="hybridMultilevel"/>
    <w:tmpl w:val="0A1C164C"/>
    <w:lvl w:ilvl="0" w:tplc="B63A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457EAA"/>
    <w:multiLevelType w:val="hybridMultilevel"/>
    <w:tmpl w:val="39223A2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BC29CF"/>
    <w:multiLevelType w:val="hybridMultilevel"/>
    <w:tmpl w:val="15A236F8"/>
    <w:lvl w:ilvl="0" w:tplc="A52E8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E8547E2"/>
    <w:multiLevelType w:val="multilevel"/>
    <w:tmpl w:val="D9DA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7F1A0B"/>
    <w:multiLevelType w:val="hybridMultilevel"/>
    <w:tmpl w:val="AA3E9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02E0F"/>
    <w:multiLevelType w:val="hybridMultilevel"/>
    <w:tmpl w:val="83282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23CEC"/>
    <w:multiLevelType w:val="hybridMultilevel"/>
    <w:tmpl w:val="D79C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27758"/>
    <w:multiLevelType w:val="hybridMultilevel"/>
    <w:tmpl w:val="5EF2F966"/>
    <w:lvl w:ilvl="0" w:tplc="8C2E3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657E47"/>
    <w:multiLevelType w:val="hybridMultilevel"/>
    <w:tmpl w:val="8498228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1B2A23"/>
    <w:multiLevelType w:val="hybridMultilevel"/>
    <w:tmpl w:val="6C16E2A0"/>
    <w:lvl w:ilvl="0" w:tplc="B75E29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E6C0E"/>
    <w:multiLevelType w:val="hybridMultilevel"/>
    <w:tmpl w:val="43987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786E97"/>
    <w:multiLevelType w:val="hybridMultilevel"/>
    <w:tmpl w:val="D654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CA3FD5"/>
    <w:multiLevelType w:val="hybridMultilevel"/>
    <w:tmpl w:val="FE943B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7553F2"/>
    <w:multiLevelType w:val="hybridMultilevel"/>
    <w:tmpl w:val="753CE95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B5490D"/>
    <w:multiLevelType w:val="hybridMultilevel"/>
    <w:tmpl w:val="845AE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8"/>
  </w:num>
  <w:num w:numId="5">
    <w:abstractNumId w:val="12"/>
  </w:num>
  <w:num w:numId="6">
    <w:abstractNumId w:val="19"/>
  </w:num>
  <w:num w:numId="7">
    <w:abstractNumId w:val="11"/>
  </w:num>
  <w:num w:numId="8">
    <w:abstractNumId w:val="1"/>
  </w:num>
  <w:num w:numId="9">
    <w:abstractNumId w:val="25"/>
  </w:num>
  <w:num w:numId="10">
    <w:abstractNumId w:val="27"/>
  </w:num>
  <w:num w:numId="11">
    <w:abstractNumId w:val="28"/>
  </w:num>
  <w:num w:numId="12">
    <w:abstractNumId w:val="26"/>
  </w:num>
  <w:num w:numId="13">
    <w:abstractNumId w:val="10"/>
  </w:num>
  <w:num w:numId="14">
    <w:abstractNumId w:val="7"/>
  </w:num>
  <w:num w:numId="15">
    <w:abstractNumId w:val="18"/>
  </w:num>
  <w:num w:numId="16">
    <w:abstractNumId w:val="23"/>
  </w:num>
  <w:num w:numId="17">
    <w:abstractNumId w:val="9"/>
  </w:num>
  <w:num w:numId="18">
    <w:abstractNumId w:val="6"/>
  </w:num>
  <w:num w:numId="19">
    <w:abstractNumId w:val="16"/>
  </w:num>
  <w:num w:numId="20">
    <w:abstractNumId w:val="2"/>
  </w:num>
  <w:num w:numId="21">
    <w:abstractNumId w:val="5"/>
  </w:num>
  <w:num w:numId="22">
    <w:abstractNumId w:val="15"/>
  </w:num>
  <w:num w:numId="23">
    <w:abstractNumId w:val="14"/>
  </w:num>
  <w:num w:numId="24">
    <w:abstractNumId w:val="22"/>
  </w:num>
  <w:num w:numId="25">
    <w:abstractNumId w:val="13"/>
  </w:num>
  <w:num w:numId="26">
    <w:abstractNumId w:val="21"/>
  </w:num>
  <w:num w:numId="27">
    <w:abstractNumId w:val="17"/>
  </w:num>
  <w:num w:numId="28">
    <w:abstractNumId w:val="20"/>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9f6,#9fc,#c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516A"/>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46CA0"/>
    <w:rsid w:val="00050628"/>
    <w:rsid w:val="00050A09"/>
    <w:rsid w:val="000517F2"/>
    <w:rsid w:val="00051DA3"/>
    <w:rsid w:val="00055047"/>
    <w:rsid w:val="000567F8"/>
    <w:rsid w:val="00062597"/>
    <w:rsid w:val="00062D83"/>
    <w:rsid w:val="0006377D"/>
    <w:rsid w:val="00063E11"/>
    <w:rsid w:val="00066BE5"/>
    <w:rsid w:val="000674A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08A9"/>
    <w:rsid w:val="000E51A1"/>
    <w:rsid w:val="000E7FC6"/>
    <w:rsid w:val="000F02C1"/>
    <w:rsid w:val="000F078E"/>
    <w:rsid w:val="000F4639"/>
    <w:rsid w:val="000F4DCC"/>
    <w:rsid w:val="000F53A4"/>
    <w:rsid w:val="000F6EC9"/>
    <w:rsid w:val="000F7CA2"/>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31305"/>
    <w:rsid w:val="001314AD"/>
    <w:rsid w:val="00140AE4"/>
    <w:rsid w:val="001462E8"/>
    <w:rsid w:val="00151969"/>
    <w:rsid w:val="00152862"/>
    <w:rsid w:val="0015344D"/>
    <w:rsid w:val="00155462"/>
    <w:rsid w:val="00155872"/>
    <w:rsid w:val="001645D2"/>
    <w:rsid w:val="00164997"/>
    <w:rsid w:val="00166C26"/>
    <w:rsid w:val="00166C49"/>
    <w:rsid w:val="001678FF"/>
    <w:rsid w:val="0017084E"/>
    <w:rsid w:val="00171A3A"/>
    <w:rsid w:val="00173362"/>
    <w:rsid w:val="00174BFD"/>
    <w:rsid w:val="00176D45"/>
    <w:rsid w:val="001832BF"/>
    <w:rsid w:val="00190FEB"/>
    <w:rsid w:val="00191F63"/>
    <w:rsid w:val="001924A1"/>
    <w:rsid w:val="0019289E"/>
    <w:rsid w:val="00192A0F"/>
    <w:rsid w:val="001969CD"/>
    <w:rsid w:val="00197447"/>
    <w:rsid w:val="00197DEA"/>
    <w:rsid w:val="001A0603"/>
    <w:rsid w:val="001A407F"/>
    <w:rsid w:val="001A7661"/>
    <w:rsid w:val="001B0FB9"/>
    <w:rsid w:val="001B1E25"/>
    <w:rsid w:val="001B2D75"/>
    <w:rsid w:val="001B3EA0"/>
    <w:rsid w:val="001B767D"/>
    <w:rsid w:val="001B7DAC"/>
    <w:rsid w:val="001C034D"/>
    <w:rsid w:val="001C0A43"/>
    <w:rsid w:val="001C11FA"/>
    <w:rsid w:val="001C1C9D"/>
    <w:rsid w:val="001C38EE"/>
    <w:rsid w:val="001C3DC1"/>
    <w:rsid w:val="001C7948"/>
    <w:rsid w:val="001D037A"/>
    <w:rsid w:val="001D6174"/>
    <w:rsid w:val="001D6458"/>
    <w:rsid w:val="001D69C2"/>
    <w:rsid w:val="001E0BDE"/>
    <w:rsid w:val="001E2DA0"/>
    <w:rsid w:val="001E4DCC"/>
    <w:rsid w:val="001E5F32"/>
    <w:rsid w:val="001E6C82"/>
    <w:rsid w:val="001E7C2D"/>
    <w:rsid w:val="001F19B3"/>
    <w:rsid w:val="001F1DE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22AA"/>
    <w:rsid w:val="002A379A"/>
    <w:rsid w:val="002A4805"/>
    <w:rsid w:val="002A5999"/>
    <w:rsid w:val="002A5AB8"/>
    <w:rsid w:val="002A6C3A"/>
    <w:rsid w:val="002A7B2A"/>
    <w:rsid w:val="002B2892"/>
    <w:rsid w:val="002B5AD5"/>
    <w:rsid w:val="002C10C0"/>
    <w:rsid w:val="002C15E6"/>
    <w:rsid w:val="002C1638"/>
    <w:rsid w:val="002C178A"/>
    <w:rsid w:val="002C216E"/>
    <w:rsid w:val="002C4C82"/>
    <w:rsid w:val="002C6668"/>
    <w:rsid w:val="002C7F6A"/>
    <w:rsid w:val="002D387B"/>
    <w:rsid w:val="002D52E3"/>
    <w:rsid w:val="002D63CC"/>
    <w:rsid w:val="002D6CEC"/>
    <w:rsid w:val="002D7229"/>
    <w:rsid w:val="002D75DC"/>
    <w:rsid w:val="002E2475"/>
    <w:rsid w:val="002E31C2"/>
    <w:rsid w:val="002E3E1E"/>
    <w:rsid w:val="002E435C"/>
    <w:rsid w:val="002E6FBD"/>
    <w:rsid w:val="002E7F44"/>
    <w:rsid w:val="002F10DB"/>
    <w:rsid w:val="002F1725"/>
    <w:rsid w:val="002F1D72"/>
    <w:rsid w:val="002F3B49"/>
    <w:rsid w:val="002F59D2"/>
    <w:rsid w:val="002F6EEF"/>
    <w:rsid w:val="00300883"/>
    <w:rsid w:val="00302050"/>
    <w:rsid w:val="0030443C"/>
    <w:rsid w:val="00312448"/>
    <w:rsid w:val="0031568F"/>
    <w:rsid w:val="00321B8E"/>
    <w:rsid w:val="00323294"/>
    <w:rsid w:val="00323BE6"/>
    <w:rsid w:val="00323C72"/>
    <w:rsid w:val="00323CF1"/>
    <w:rsid w:val="00324EE8"/>
    <w:rsid w:val="00326B84"/>
    <w:rsid w:val="00327A8E"/>
    <w:rsid w:val="00327EF4"/>
    <w:rsid w:val="0033093A"/>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B69C8"/>
    <w:rsid w:val="003C4770"/>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2E82"/>
    <w:rsid w:val="00403C09"/>
    <w:rsid w:val="0040514B"/>
    <w:rsid w:val="0041056D"/>
    <w:rsid w:val="00411826"/>
    <w:rsid w:val="00412B98"/>
    <w:rsid w:val="00414783"/>
    <w:rsid w:val="00415B5B"/>
    <w:rsid w:val="00416658"/>
    <w:rsid w:val="004172F2"/>
    <w:rsid w:val="00420033"/>
    <w:rsid w:val="004205DD"/>
    <w:rsid w:val="004223E6"/>
    <w:rsid w:val="004237C6"/>
    <w:rsid w:val="00423C9B"/>
    <w:rsid w:val="0042443D"/>
    <w:rsid w:val="00424D9B"/>
    <w:rsid w:val="004257C6"/>
    <w:rsid w:val="00430ED7"/>
    <w:rsid w:val="004328F5"/>
    <w:rsid w:val="00433A77"/>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3992"/>
    <w:rsid w:val="0049472D"/>
    <w:rsid w:val="00496C82"/>
    <w:rsid w:val="004A1693"/>
    <w:rsid w:val="004A2D20"/>
    <w:rsid w:val="004A5165"/>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1EA5"/>
    <w:rsid w:val="004F2F37"/>
    <w:rsid w:val="004F37E2"/>
    <w:rsid w:val="004F3B38"/>
    <w:rsid w:val="004F3B4B"/>
    <w:rsid w:val="004F503F"/>
    <w:rsid w:val="00502D8D"/>
    <w:rsid w:val="00503F11"/>
    <w:rsid w:val="00504EF2"/>
    <w:rsid w:val="00506776"/>
    <w:rsid w:val="00506B72"/>
    <w:rsid w:val="00506BFB"/>
    <w:rsid w:val="00506FFB"/>
    <w:rsid w:val="005101A5"/>
    <w:rsid w:val="005116A7"/>
    <w:rsid w:val="00512EEF"/>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39C"/>
    <w:rsid w:val="00557FE7"/>
    <w:rsid w:val="00562DF7"/>
    <w:rsid w:val="00563EE0"/>
    <w:rsid w:val="00565802"/>
    <w:rsid w:val="0056720A"/>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3A30"/>
    <w:rsid w:val="005940C2"/>
    <w:rsid w:val="00595C83"/>
    <w:rsid w:val="00595CC3"/>
    <w:rsid w:val="00596467"/>
    <w:rsid w:val="0059758E"/>
    <w:rsid w:val="005A061B"/>
    <w:rsid w:val="005A1E76"/>
    <w:rsid w:val="005A3A9A"/>
    <w:rsid w:val="005A5005"/>
    <w:rsid w:val="005A59C0"/>
    <w:rsid w:val="005A618F"/>
    <w:rsid w:val="005B4CD8"/>
    <w:rsid w:val="005B50C6"/>
    <w:rsid w:val="005B5907"/>
    <w:rsid w:val="005B5925"/>
    <w:rsid w:val="005B606B"/>
    <w:rsid w:val="005B7066"/>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E6887"/>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108D"/>
    <w:rsid w:val="00635104"/>
    <w:rsid w:val="0063722E"/>
    <w:rsid w:val="00640A45"/>
    <w:rsid w:val="00640D3E"/>
    <w:rsid w:val="00641ECE"/>
    <w:rsid w:val="00645E84"/>
    <w:rsid w:val="0065076C"/>
    <w:rsid w:val="00651D73"/>
    <w:rsid w:val="0065202D"/>
    <w:rsid w:val="00652897"/>
    <w:rsid w:val="0065438E"/>
    <w:rsid w:val="006562DC"/>
    <w:rsid w:val="006571DD"/>
    <w:rsid w:val="0065778C"/>
    <w:rsid w:val="0066326A"/>
    <w:rsid w:val="0066482E"/>
    <w:rsid w:val="0066557A"/>
    <w:rsid w:val="00665B77"/>
    <w:rsid w:val="00666F17"/>
    <w:rsid w:val="00673AAC"/>
    <w:rsid w:val="00674897"/>
    <w:rsid w:val="00675AA3"/>
    <w:rsid w:val="00676148"/>
    <w:rsid w:val="00680EDC"/>
    <w:rsid w:val="00682F96"/>
    <w:rsid w:val="0068381D"/>
    <w:rsid w:val="0068551C"/>
    <w:rsid w:val="006867E3"/>
    <w:rsid w:val="006902A2"/>
    <w:rsid w:val="00691366"/>
    <w:rsid w:val="006920FC"/>
    <w:rsid w:val="00694D76"/>
    <w:rsid w:val="0069655B"/>
    <w:rsid w:val="006A0E4B"/>
    <w:rsid w:val="006A2A79"/>
    <w:rsid w:val="006A3899"/>
    <w:rsid w:val="006A39BE"/>
    <w:rsid w:val="006A3EE5"/>
    <w:rsid w:val="006A48D1"/>
    <w:rsid w:val="006A5645"/>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4797"/>
    <w:rsid w:val="006D6632"/>
    <w:rsid w:val="006E2F79"/>
    <w:rsid w:val="006E3C9F"/>
    <w:rsid w:val="006E4CDF"/>
    <w:rsid w:val="006E55EE"/>
    <w:rsid w:val="006E61C1"/>
    <w:rsid w:val="006E6337"/>
    <w:rsid w:val="006E7756"/>
    <w:rsid w:val="006F1C83"/>
    <w:rsid w:val="006F37CE"/>
    <w:rsid w:val="006F39C6"/>
    <w:rsid w:val="006F45F2"/>
    <w:rsid w:val="006F714C"/>
    <w:rsid w:val="007011D5"/>
    <w:rsid w:val="00701361"/>
    <w:rsid w:val="007043DF"/>
    <w:rsid w:val="00707460"/>
    <w:rsid w:val="007079C8"/>
    <w:rsid w:val="0071177F"/>
    <w:rsid w:val="007157CD"/>
    <w:rsid w:val="00721BD0"/>
    <w:rsid w:val="00724BE8"/>
    <w:rsid w:val="00724F5E"/>
    <w:rsid w:val="00726032"/>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1A85"/>
    <w:rsid w:val="007C3F3E"/>
    <w:rsid w:val="007C4459"/>
    <w:rsid w:val="007C5BA6"/>
    <w:rsid w:val="007C6C3B"/>
    <w:rsid w:val="007D080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2511"/>
    <w:rsid w:val="00883747"/>
    <w:rsid w:val="008841B8"/>
    <w:rsid w:val="008854F7"/>
    <w:rsid w:val="008862A2"/>
    <w:rsid w:val="008865E9"/>
    <w:rsid w:val="008900B3"/>
    <w:rsid w:val="00892DF5"/>
    <w:rsid w:val="00894398"/>
    <w:rsid w:val="008946BC"/>
    <w:rsid w:val="008956B3"/>
    <w:rsid w:val="00895780"/>
    <w:rsid w:val="008A028E"/>
    <w:rsid w:val="008A0648"/>
    <w:rsid w:val="008A0B1E"/>
    <w:rsid w:val="008A0D19"/>
    <w:rsid w:val="008A154E"/>
    <w:rsid w:val="008A1C92"/>
    <w:rsid w:val="008A246D"/>
    <w:rsid w:val="008A5230"/>
    <w:rsid w:val="008A544E"/>
    <w:rsid w:val="008A5F95"/>
    <w:rsid w:val="008A76CB"/>
    <w:rsid w:val="008A7B85"/>
    <w:rsid w:val="008B0230"/>
    <w:rsid w:val="008B20C2"/>
    <w:rsid w:val="008B2847"/>
    <w:rsid w:val="008B2D54"/>
    <w:rsid w:val="008B2F6D"/>
    <w:rsid w:val="008B3E4B"/>
    <w:rsid w:val="008B54C5"/>
    <w:rsid w:val="008B5AD9"/>
    <w:rsid w:val="008C0D0B"/>
    <w:rsid w:val="008C3FED"/>
    <w:rsid w:val="008C5549"/>
    <w:rsid w:val="008D3BEA"/>
    <w:rsid w:val="008D3F7B"/>
    <w:rsid w:val="008D64C6"/>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1D08"/>
    <w:rsid w:val="00914494"/>
    <w:rsid w:val="00914690"/>
    <w:rsid w:val="009149C0"/>
    <w:rsid w:val="00916B0C"/>
    <w:rsid w:val="00920C3D"/>
    <w:rsid w:val="009210E0"/>
    <w:rsid w:val="00921D55"/>
    <w:rsid w:val="00921D7F"/>
    <w:rsid w:val="0092358A"/>
    <w:rsid w:val="00923FD1"/>
    <w:rsid w:val="0092438E"/>
    <w:rsid w:val="009256E8"/>
    <w:rsid w:val="00925EA9"/>
    <w:rsid w:val="00931669"/>
    <w:rsid w:val="00934FCA"/>
    <w:rsid w:val="00937D4D"/>
    <w:rsid w:val="0094138A"/>
    <w:rsid w:val="00941E57"/>
    <w:rsid w:val="009453CD"/>
    <w:rsid w:val="0095161A"/>
    <w:rsid w:val="009517D6"/>
    <w:rsid w:val="00953127"/>
    <w:rsid w:val="00953839"/>
    <w:rsid w:val="009614F6"/>
    <w:rsid w:val="009626BE"/>
    <w:rsid w:val="009628A3"/>
    <w:rsid w:val="009629FB"/>
    <w:rsid w:val="00962DC0"/>
    <w:rsid w:val="00963989"/>
    <w:rsid w:val="0096485A"/>
    <w:rsid w:val="00964DD7"/>
    <w:rsid w:val="009667B3"/>
    <w:rsid w:val="00966B56"/>
    <w:rsid w:val="00967BE2"/>
    <w:rsid w:val="009702AC"/>
    <w:rsid w:val="009713CB"/>
    <w:rsid w:val="00972958"/>
    <w:rsid w:val="00973370"/>
    <w:rsid w:val="00973BCD"/>
    <w:rsid w:val="00975DE0"/>
    <w:rsid w:val="009775AD"/>
    <w:rsid w:val="00984232"/>
    <w:rsid w:val="00985696"/>
    <w:rsid w:val="00987390"/>
    <w:rsid w:val="00991F2D"/>
    <w:rsid w:val="00994F1B"/>
    <w:rsid w:val="00995FF4"/>
    <w:rsid w:val="009A3A4F"/>
    <w:rsid w:val="009A544E"/>
    <w:rsid w:val="009A6076"/>
    <w:rsid w:val="009B04D3"/>
    <w:rsid w:val="009B2825"/>
    <w:rsid w:val="009B523A"/>
    <w:rsid w:val="009B55FB"/>
    <w:rsid w:val="009B6FB9"/>
    <w:rsid w:val="009B7553"/>
    <w:rsid w:val="009C03EC"/>
    <w:rsid w:val="009C2EBE"/>
    <w:rsid w:val="009C4A03"/>
    <w:rsid w:val="009C5752"/>
    <w:rsid w:val="009C5C80"/>
    <w:rsid w:val="009D0F33"/>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5DA7"/>
    <w:rsid w:val="00A161FD"/>
    <w:rsid w:val="00A226A4"/>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477B6"/>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2157"/>
    <w:rsid w:val="00AA4498"/>
    <w:rsid w:val="00AA7127"/>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2C0C"/>
    <w:rsid w:val="00AD31D1"/>
    <w:rsid w:val="00AD37D2"/>
    <w:rsid w:val="00AD4906"/>
    <w:rsid w:val="00AD6DA3"/>
    <w:rsid w:val="00AD7677"/>
    <w:rsid w:val="00AD789E"/>
    <w:rsid w:val="00AE13CE"/>
    <w:rsid w:val="00AE2E25"/>
    <w:rsid w:val="00AE47F0"/>
    <w:rsid w:val="00AE6553"/>
    <w:rsid w:val="00AF2F2C"/>
    <w:rsid w:val="00AF6197"/>
    <w:rsid w:val="00B01362"/>
    <w:rsid w:val="00B0376B"/>
    <w:rsid w:val="00B05F8D"/>
    <w:rsid w:val="00B075C9"/>
    <w:rsid w:val="00B1022B"/>
    <w:rsid w:val="00B12A61"/>
    <w:rsid w:val="00B135B6"/>
    <w:rsid w:val="00B1375A"/>
    <w:rsid w:val="00B141AC"/>
    <w:rsid w:val="00B14E24"/>
    <w:rsid w:val="00B15A53"/>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30FF"/>
    <w:rsid w:val="00B64EDC"/>
    <w:rsid w:val="00B64EFE"/>
    <w:rsid w:val="00B653F9"/>
    <w:rsid w:val="00B70B13"/>
    <w:rsid w:val="00B724CD"/>
    <w:rsid w:val="00B72E6D"/>
    <w:rsid w:val="00B72EA3"/>
    <w:rsid w:val="00B7354B"/>
    <w:rsid w:val="00B749B3"/>
    <w:rsid w:val="00B749EA"/>
    <w:rsid w:val="00B74F67"/>
    <w:rsid w:val="00B75975"/>
    <w:rsid w:val="00B771E4"/>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09E2"/>
    <w:rsid w:val="00BC3348"/>
    <w:rsid w:val="00BC3EAC"/>
    <w:rsid w:val="00BC4DC3"/>
    <w:rsid w:val="00BC4F60"/>
    <w:rsid w:val="00BC515F"/>
    <w:rsid w:val="00BC691A"/>
    <w:rsid w:val="00BD22A1"/>
    <w:rsid w:val="00BD3967"/>
    <w:rsid w:val="00BD3CFF"/>
    <w:rsid w:val="00BD470B"/>
    <w:rsid w:val="00BD6ED9"/>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3625"/>
    <w:rsid w:val="00C1622C"/>
    <w:rsid w:val="00C21294"/>
    <w:rsid w:val="00C25D2E"/>
    <w:rsid w:val="00C26EAB"/>
    <w:rsid w:val="00C27065"/>
    <w:rsid w:val="00C30608"/>
    <w:rsid w:val="00C30EDD"/>
    <w:rsid w:val="00C32D5E"/>
    <w:rsid w:val="00C354CF"/>
    <w:rsid w:val="00C3585F"/>
    <w:rsid w:val="00C36FF6"/>
    <w:rsid w:val="00C412D4"/>
    <w:rsid w:val="00C41F6F"/>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876C5"/>
    <w:rsid w:val="00C903D6"/>
    <w:rsid w:val="00C91F8D"/>
    <w:rsid w:val="00C93C12"/>
    <w:rsid w:val="00C93EC4"/>
    <w:rsid w:val="00CA0584"/>
    <w:rsid w:val="00CA3FA0"/>
    <w:rsid w:val="00CA6999"/>
    <w:rsid w:val="00CA6F07"/>
    <w:rsid w:val="00CB1197"/>
    <w:rsid w:val="00CB2247"/>
    <w:rsid w:val="00CB2FB2"/>
    <w:rsid w:val="00CB3D34"/>
    <w:rsid w:val="00CB5D59"/>
    <w:rsid w:val="00CB6AF1"/>
    <w:rsid w:val="00CC0B3A"/>
    <w:rsid w:val="00CC27A1"/>
    <w:rsid w:val="00CC3BD5"/>
    <w:rsid w:val="00CC51CD"/>
    <w:rsid w:val="00CC5E11"/>
    <w:rsid w:val="00CD1338"/>
    <w:rsid w:val="00CD143D"/>
    <w:rsid w:val="00CD154F"/>
    <w:rsid w:val="00CD1AF9"/>
    <w:rsid w:val="00CD21F5"/>
    <w:rsid w:val="00CD2669"/>
    <w:rsid w:val="00CD3D9B"/>
    <w:rsid w:val="00CD423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5FC7"/>
    <w:rsid w:val="00D179C3"/>
    <w:rsid w:val="00D245FB"/>
    <w:rsid w:val="00D24FE5"/>
    <w:rsid w:val="00D25C6C"/>
    <w:rsid w:val="00D319E2"/>
    <w:rsid w:val="00D35708"/>
    <w:rsid w:val="00D35934"/>
    <w:rsid w:val="00D40480"/>
    <w:rsid w:val="00D41D56"/>
    <w:rsid w:val="00D42177"/>
    <w:rsid w:val="00D43CA7"/>
    <w:rsid w:val="00D47832"/>
    <w:rsid w:val="00D50924"/>
    <w:rsid w:val="00D50B9C"/>
    <w:rsid w:val="00D50BF8"/>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1CAA"/>
    <w:rsid w:val="00D84397"/>
    <w:rsid w:val="00D93480"/>
    <w:rsid w:val="00D93509"/>
    <w:rsid w:val="00D96261"/>
    <w:rsid w:val="00DA1BBD"/>
    <w:rsid w:val="00DA26B4"/>
    <w:rsid w:val="00DA665D"/>
    <w:rsid w:val="00DA6CBC"/>
    <w:rsid w:val="00DB577B"/>
    <w:rsid w:val="00DB6E70"/>
    <w:rsid w:val="00DB7CC6"/>
    <w:rsid w:val="00DC1ACA"/>
    <w:rsid w:val="00DD0476"/>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6CD7"/>
    <w:rsid w:val="00E37453"/>
    <w:rsid w:val="00E37994"/>
    <w:rsid w:val="00E4020E"/>
    <w:rsid w:val="00E402DE"/>
    <w:rsid w:val="00E40CAF"/>
    <w:rsid w:val="00E4361A"/>
    <w:rsid w:val="00E46C25"/>
    <w:rsid w:val="00E474B6"/>
    <w:rsid w:val="00E513B6"/>
    <w:rsid w:val="00E54B62"/>
    <w:rsid w:val="00E5507C"/>
    <w:rsid w:val="00E620B6"/>
    <w:rsid w:val="00E65D71"/>
    <w:rsid w:val="00E7165E"/>
    <w:rsid w:val="00E71AF2"/>
    <w:rsid w:val="00E72545"/>
    <w:rsid w:val="00E7462F"/>
    <w:rsid w:val="00E76744"/>
    <w:rsid w:val="00E8028D"/>
    <w:rsid w:val="00E83496"/>
    <w:rsid w:val="00E85256"/>
    <w:rsid w:val="00E91371"/>
    <w:rsid w:val="00E92C92"/>
    <w:rsid w:val="00E92CBC"/>
    <w:rsid w:val="00E93C8A"/>
    <w:rsid w:val="00E95D21"/>
    <w:rsid w:val="00E96188"/>
    <w:rsid w:val="00EA00ED"/>
    <w:rsid w:val="00EA07A4"/>
    <w:rsid w:val="00EA310B"/>
    <w:rsid w:val="00EA4CAA"/>
    <w:rsid w:val="00EA4CB6"/>
    <w:rsid w:val="00EA5363"/>
    <w:rsid w:val="00EA54D8"/>
    <w:rsid w:val="00EA5732"/>
    <w:rsid w:val="00EA5743"/>
    <w:rsid w:val="00EA6183"/>
    <w:rsid w:val="00EB1508"/>
    <w:rsid w:val="00EB3497"/>
    <w:rsid w:val="00EB57B5"/>
    <w:rsid w:val="00EB71D1"/>
    <w:rsid w:val="00EC1F64"/>
    <w:rsid w:val="00EC2333"/>
    <w:rsid w:val="00EC2EDA"/>
    <w:rsid w:val="00EC2F3B"/>
    <w:rsid w:val="00EC3655"/>
    <w:rsid w:val="00EC7390"/>
    <w:rsid w:val="00EC74BC"/>
    <w:rsid w:val="00EE05B3"/>
    <w:rsid w:val="00EE1E9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27830"/>
    <w:rsid w:val="00F27947"/>
    <w:rsid w:val="00F354BF"/>
    <w:rsid w:val="00F376E7"/>
    <w:rsid w:val="00F37CFC"/>
    <w:rsid w:val="00F41076"/>
    <w:rsid w:val="00F41133"/>
    <w:rsid w:val="00F4612B"/>
    <w:rsid w:val="00F467FB"/>
    <w:rsid w:val="00F46BD5"/>
    <w:rsid w:val="00F54E7F"/>
    <w:rsid w:val="00F57BB6"/>
    <w:rsid w:val="00F60414"/>
    <w:rsid w:val="00F6353A"/>
    <w:rsid w:val="00F64B90"/>
    <w:rsid w:val="00F65EF5"/>
    <w:rsid w:val="00F66106"/>
    <w:rsid w:val="00F7199B"/>
    <w:rsid w:val="00F72077"/>
    <w:rsid w:val="00F72329"/>
    <w:rsid w:val="00F72F6D"/>
    <w:rsid w:val="00F735D2"/>
    <w:rsid w:val="00F73E70"/>
    <w:rsid w:val="00F747D6"/>
    <w:rsid w:val="00F76C1A"/>
    <w:rsid w:val="00F77A0B"/>
    <w:rsid w:val="00F846EC"/>
    <w:rsid w:val="00F84FE9"/>
    <w:rsid w:val="00F862E8"/>
    <w:rsid w:val="00F87A2E"/>
    <w:rsid w:val="00F923EC"/>
    <w:rsid w:val="00F94985"/>
    <w:rsid w:val="00F94C30"/>
    <w:rsid w:val="00F96E53"/>
    <w:rsid w:val="00F96F93"/>
    <w:rsid w:val="00F97668"/>
    <w:rsid w:val="00FA180A"/>
    <w:rsid w:val="00FA2460"/>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D6454"/>
    <w:rsid w:val="00FE3118"/>
    <w:rsid w:val="00FE3C0D"/>
    <w:rsid w:val="00FE3CD7"/>
    <w:rsid w:val="00FF4620"/>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9f6,#9fc,#cf9"/>
    </o:shapedefaults>
    <o:shapelayout v:ext="edit">
      <o:idmap v:ext="edit" data="1"/>
    </o:shapelayout>
  </w:shapeDefaults>
  <w:decimalSymbol w:val="."/>
  <w:listSeparator w:val=","/>
  <w14:docId w14:val="71275641"/>
  <w15:docId w15:val="{26ACF09E-8BCE-4183-B10E-BA74D19F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customStyle="1" w:styleId="Default">
    <w:name w:val="Default"/>
    <w:rsid w:val="002F6EE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78071318">
      <w:bodyDiv w:val="1"/>
      <w:marLeft w:val="0"/>
      <w:marRight w:val="0"/>
      <w:marTop w:val="0"/>
      <w:marBottom w:val="0"/>
      <w:divBdr>
        <w:top w:val="none" w:sz="0" w:space="0" w:color="auto"/>
        <w:left w:val="none" w:sz="0" w:space="0" w:color="auto"/>
        <w:bottom w:val="none" w:sz="0" w:space="0" w:color="auto"/>
        <w:right w:val="none" w:sz="0" w:space="0" w:color="auto"/>
      </w:divBdr>
      <w:divsChild>
        <w:div w:id="1678576293">
          <w:marLeft w:val="0"/>
          <w:marRight w:val="0"/>
          <w:marTop w:val="0"/>
          <w:marBottom w:val="0"/>
          <w:divBdr>
            <w:top w:val="none" w:sz="0" w:space="0" w:color="auto"/>
            <w:left w:val="none" w:sz="0" w:space="0" w:color="auto"/>
            <w:bottom w:val="none" w:sz="0" w:space="0" w:color="auto"/>
            <w:right w:val="none" w:sz="0" w:space="0" w:color="auto"/>
          </w:divBdr>
          <w:divsChild>
            <w:div w:id="122583820">
              <w:marLeft w:val="0"/>
              <w:marRight w:val="0"/>
              <w:marTop w:val="0"/>
              <w:marBottom w:val="0"/>
              <w:divBdr>
                <w:top w:val="none" w:sz="0" w:space="0" w:color="auto"/>
                <w:left w:val="none" w:sz="0" w:space="0" w:color="auto"/>
                <w:bottom w:val="none" w:sz="0" w:space="0" w:color="auto"/>
                <w:right w:val="none" w:sz="0" w:space="0" w:color="auto"/>
              </w:divBdr>
            </w:div>
            <w:div w:id="395595210">
              <w:marLeft w:val="0"/>
              <w:marRight w:val="0"/>
              <w:marTop w:val="0"/>
              <w:marBottom w:val="0"/>
              <w:divBdr>
                <w:top w:val="none" w:sz="0" w:space="0" w:color="auto"/>
                <w:left w:val="none" w:sz="0" w:space="0" w:color="auto"/>
                <w:bottom w:val="none" w:sz="0" w:space="0" w:color="auto"/>
                <w:right w:val="none" w:sz="0" w:space="0" w:color="auto"/>
              </w:divBdr>
            </w:div>
          </w:divsChild>
        </w:div>
        <w:div w:id="17546661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9740951">
              <w:marLeft w:val="0"/>
              <w:marRight w:val="0"/>
              <w:marTop w:val="0"/>
              <w:marBottom w:val="0"/>
              <w:divBdr>
                <w:top w:val="none" w:sz="0" w:space="0" w:color="auto"/>
                <w:left w:val="none" w:sz="0" w:space="0" w:color="auto"/>
                <w:bottom w:val="none" w:sz="0" w:space="0" w:color="auto"/>
                <w:right w:val="none" w:sz="0" w:space="0" w:color="auto"/>
              </w:divBdr>
              <w:divsChild>
                <w:div w:id="1927955551">
                  <w:marLeft w:val="0"/>
                  <w:marRight w:val="0"/>
                  <w:marTop w:val="0"/>
                  <w:marBottom w:val="0"/>
                  <w:divBdr>
                    <w:top w:val="none" w:sz="0" w:space="0" w:color="auto"/>
                    <w:left w:val="none" w:sz="0" w:space="0" w:color="auto"/>
                    <w:bottom w:val="none" w:sz="0" w:space="0" w:color="auto"/>
                    <w:right w:val="none" w:sz="0" w:space="0" w:color="auto"/>
                  </w:divBdr>
                </w:div>
              </w:divsChild>
            </w:div>
            <w:div w:id="1118524180">
              <w:marLeft w:val="0"/>
              <w:marRight w:val="0"/>
              <w:marTop w:val="0"/>
              <w:marBottom w:val="0"/>
              <w:divBdr>
                <w:top w:val="none" w:sz="0" w:space="0" w:color="auto"/>
                <w:left w:val="none" w:sz="0" w:space="0" w:color="auto"/>
                <w:bottom w:val="none" w:sz="0" w:space="0" w:color="auto"/>
                <w:right w:val="none" w:sz="0" w:space="0" w:color="auto"/>
              </w:divBdr>
              <w:divsChild>
                <w:div w:id="278071111">
                  <w:marLeft w:val="0"/>
                  <w:marRight w:val="0"/>
                  <w:marTop w:val="0"/>
                  <w:marBottom w:val="0"/>
                  <w:divBdr>
                    <w:top w:val="none" w:sz="0" w:space="0" w:color="auto"/>
                    <w:left w:val="none" w:sz="0" w:space="0" w:color="auto"/>
                    <w:bottom w:val="none" w:sz="0" w:space="0" w:color="auto"/>
                    <w:right w:val="none" w:sz="0" w:space="0" w:color="auto"/>
                  </w:divBdr>
                </w:div>
              </w:divsChild>
            </w:div>
            <w:div w:id="2513395">
              <w:marLeft w:val="0"/>
              <w:marRight w:val="0"/>
              <w:marTop w:val="0"/>
              <w:marBottom w:val="0"/>
              <w:divBdr>
                <w:top w:val="none" w:sz="0" w:space="0" w:color="auto"/>
                <w:left w:val="none" w:sz="0" w:space="0" w:color="auto"/>
                <w:bottom w:val="none" w:sz="0" w:space="0" w:color="auto"/>
                <w:right w:val="none" w:sz="0" w:space="0" w:color="auto"/>
              </w:divBdr>
              <w:divsChild>
                <w:div w:id="1205676458">
                  <w:marLeft w:val="0"/>
                  <w:marRight w:val="0"/>
                  <w:marTop w:val="0"/>
                  <w:marBottom w:val="0"/>
                  <w:divBdr>
                    <w:top w:val="none" w:sz="0" w:space="0" w:color="auto"/>
                    <w:left w:val="none" w:sz="0" w:space="0" w:color="auto"/>
                    <w:bottom w:val="none" w:sz="0" w:space="0" w:color="auto"/>
                    <w:right w:val="none" w:sz="0" w:space="0" w:color="auto"/>
                  </w:divBdr>
                </w:div>
              </w:divsChild>
            </w:div>
            <w:div w:id="1710760162">
              <w:marLeft w:val="0"/>
              <w:marRight w:val="0"/>
              <w:marTop w:val="0"/>
              <w:marBottom w:val="0"/>
              <w:divBdr>
                <w:top w:val="none" w:sz="0" w:space="0" w:color="auto"/>
                <w:left w:val="none" w:sz="0" w:space="0" w:color="auto"/>
                <w:bottom w:val="none" w:sz="0" w:space="0" w:color="auto"/>
                <w:right w:val="none" w:sz="0" w:space="0" w:color="auto"/>
              </w:divBdr>
              <w:divsChild>
                <w:div w:id="1826435939">
                  <w:marLeft w:val="0"/>
                  <w:marRight w:val="0"/>
                  <w:marTop w:val="0"/>
                  <w:marBottom w:val="0"/>
                  <w:divBdr>
                    <w:top w:val="none" w:sz="0" w:space="0" w:color="auto"/>
                    <w:left w:val="none" w:sz="0" w:space="0" w:color="auto"/>
                    <w:bottom w:val="none" w:sz="0" w:space="0" w:color="auto"/>
                    <w:right w:val="none" w:sz="0" w:space="0" w:color="auto"/>
                  </w:divBdr>
                </w:div>
              </w:divsChild>
            </w:div>
            <w:div w:id="2007510863">
              <w:marLeft w:val="0"/>
              <w:marRight w:val="0"/>
              <w:marTop w:val="0"/>
              <w:marBottom w:val="0"/>
              <w:divBdr>
                <w:top w:val="none" w:sz="0" w:space="0" w:color="auto"/>
                <w:left w:val="none" w:sz="0" w:space="0" w:color="auto"/>
                <w:bottom w:val="none" w:sz="0" w:space="0" w:color="auto"/>
                <w:right w:val="none" w:sz="0" w:space="0" w:color="auto"/>
              </w:divBdr>
              <w:divsChild>
                <w:div w:id="446698227">
                  <w:marLeft w:val="0"/>
                  <w:marRight w:val="0"/>
                  <w:marTop w:val="0"/>
                  <w:marBottom w:val="0"/>
                  <w:divBdr>
                    <w:top w:val="none" w:sz="0" w:space="0" w:color="auto"/>
                    <w:left w:val="none" w:sz="0" w:space="0" w:color="auto"/>
                    <w:bottom w:val="none" w:sz="0" w:space="0" w:color="auto"/>
                    <w:right w:val="none" w:sz="0" w:space="0" w:color="auto"/>
                  </w:divBdr>
                </w:div>
              </w:divsChild>
            </w:div>
            <w:div w:id="918906896">
              <w:marLeft w:val="0"/>
              <w:marRight w:val="0"/>
              <w:marTop w:val="0"/>
              <w:marBottom w:val="0"/>
              <w:divBdr>
                <w:top w:val="none" w:sz="0" w:space="0" w:color="auto"/>
                <w:left w:val="none" w:sz="0" w:space="0" w:color="auto"/>
                <w:bottom w:val="none" w:sz="0" w:space="0" w:color="auto"/>
                <w:right w:val="none" w:sz="0" w:space="0" w:color="auto"/>
              </w:divBdr>
              <w:divsChild>
                <w:div w:id="18358629">
                  <w:marLeft w:val="0"/>
                  <w:marRight w:val="0"/>
                  <w:marTop w:val="0"/>
                  <w:marBottom w:val="0"/>
                  <w:divBdr>
                    <w:top w:val="none" w:sz="0" w:space="0" w:color="auto"/>
                    <w:left w:val="none" w:sz="0" w:space="0" w:color="auto"/>
                    <w:bottom w:val="none" w:sz="0" w:space="0" w:color="auto"/>
                    <w:right w:val="none" w:sz="0" w:space="0" w:color="auto"/>
                  </w:divBdr>
                </w:div>
              </w:divsChild>
            </w:div>
            <w:div w:id="1670132760">
              <w:marLeft w:val="0"/>
              <w:marRight w:val="0"/>
              <w:marTop w:val="0"/>
              <w:marBottom w:val="0"/>
              <w:divBdr>
                <w:top w:val="none" w:sz="0" w:space="0" w:color="auto"/>
                <w:left w:val="none" w:sz="0" w:space="0" w:color="auto"/>
                <w:bottom w:val="none" w:sz="0" w:space="0" w:color="auto"/>
                <w:right w:val="none" w:sz="0" w:space="0" w:color="auto"/>
              </w:divBdr>
              <w:divsChild>
                <w:div w:id="1467163903">
                  <w:marLeft w:val="0"/>
                  <w:marRight w:val="0"/>
                  <w:marTop w:val="0"/>
                  <w:marBottom w:val="0"/>
                  <w:divBdr>
                    <w:top w:val="none" w:sz="0" w:space="0" w:color="auto"/>
                    <w:left w:val="none" w:sz="0" w:space="0" w:color="auto"/>
                    <w:bottom w:val="none" w:sz="0" w:space="0" w:color="auto"/>
                    <w:right w:val="none" w:sz="0" w:space="0" w:color="auto"/>
                  </w:divBdr>
                </w:div>
              </w:divsChild>
            </w:div>
            <w:div w:id="904804587">
              <w:marLeft w:val="0"/>
              <w:marRight w:val="0"/>
              <w:marTop w:val="0"/>
              <w:marBottom w:val="0"/>
              <w:divBdr>
                <w:top w:val="none" w:sz="0" w:space="0" w:color="auto"/>
                <w:left w:val="none" w:sz="0" w:space="0" w:color="auto"/>
                <w:bottom w:val="none" w:sz="0" w:space="0" w:color="auto"/>
                <w:right w:val="none" w:sz="0" w:space="0" w:color="auto"/>
              </w:divBdr>
              <w:divsChild>
                <w:div w:id="363605407">
                  <w:marLeft w:val="0"/>
                  <w:marRight w:val="0"/>
                  <w:marTop w:val="0"/>
                  <w:marBottom w:val="0"/>
                  <w:divBdr>
                    <w:top w:val="none" w:sz="0" w:space="0" w:color="auto"/>
                    <w:left w:val="none" w:sz="0" w:space="0" w:color="auto"/>
                    <w:bottom w:val="none" w:sz="0" w:space="0" w:color="auto"/>
                    <w:right w:val="none" w:sz="0" w:space="0" w:color="auto"/>
                  </w:divBdr>
                </w:div>
              </w:divsChild>
            </w:div>
            <w:div w:id="1132820756">
              <w:marLeft w:val="0"/>
              <w:marRight w:val="0"/>
              <w:marTop w:val="0"/>
              <w:marBottom w:val="0"/>
              <w:divBdr>
                <w:top w:val="none" w:sz="0" w:space="0" w:color="auto"/>
                <w:left w:val="none" w:sz="0" w:space="0" w:color="auto"/>
                <w:bottom w:val="none" w:sz="0" w:space="0" w:color="auto"/>
                <w:right w:val="none" w:sz="0" w:space="0" w:color="auto"/>
              </w:divBdr>
              <w:divsChild>
                <w:div w:id="519700945">
                  <w:marLeft w:val="0"/>
                  <w:marRight w:val="0"/>
                  <w:marTop w:val="0"/>
                  <w:marBottom w:val="0"/>
                  <w:divBdr>
                    <w:top w:val="none" w:sz="0" w:space="0" w:color="auto"/>
                    <w:left w:val="none" w:sz="0" w:space="0" w:color="auto"/>
                    <w:bottom w:val="none" w:sz="0" w:space="0" w:color="auto"/>
                    <w:right w:val="none" w:sz="0" w:space="0" w:color="auto"/>
                  </w:divBdr>
                </w:div>
              </w:divsChild>
            </w:div>
            <w:div w:id="79765126">
              <w:marLeft w:val="0"/>
              <w:marRight w:val="0"/>
              <w:marTop w:val="0"/>
              <w:marBottom w:val="0"/>
              <w:divBdr>
                <w:top w:val="none" w:sz="0" w:space="0" w:color="auto"/>
                <w:left w:val="none" w:sz="0" w:space="0" w:color="auto"/>
                <w:bottom w:val="none" w:sz="0" w:space="0" w:color="auto"/>
                <w:right w:val="none" w:sz="0" w:space="0" w:color="auto"/>
              </w:divBdr>
              <w:divsChild>
                <w:div w:id="7855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989484376">
      <w:bodyDiv w:val="1"/>
      <w:marLeft w:val="0"/>
      <w:marRight w:val="0"/>
      <w:marTop w:val="0"/>
      <w:marBottom w:val="0"/>
      <w:divBdr>
        <w:top w:val="none" w:sz="0" w:space="0" w:color="auto"/>
        <w:left w:val="none" w:sz="0" w:space="0" w:color="auto"/>
        <w:bottom w:val="none" w:sz="0" w:space="0" w:color="auto"/>
        <w:right w:val="none" w:sz="0" w:space="0" w:color="auto"/>
      </w:divBdr>
      <w:divsChild>
        <w:div w:id="1945503247">
          <w:marLeft w:val="0"/>
          <w:marRight w:val="0"/>
          <w:marTop w:val="0"/>
          <w:marBottom w:val="0"/>
          <w:divBdr>
            <w:top w:val="none" w:sz="0" w:space="0" w:color="auto"/>
            <w:left w:val="none" w:sz="0" w:space="0" w:color="auto"/>
            <w:bottom w:val="none" w:sz="0" w:space="0" w:color="auto"/>
            <w:right w:val="none" w:sz="0" w:space="0" w:color="auto"/>
          </w:divBdr>
          <w:divsChild>
            <w:div w:id="528104476">
              <w:marLeft w:val="0"/>
              <w:marRight w:val="0"/>
              <w:marTop w:val="0"/>
              <w:marBottom w:val="0"/>
              <w:divBdr>
                <w:top w:val="none" w:sz="0" w:space="0" w:color="auto"/>
                <w:left w:val="none" w:sz="0" w:space="0" w:color="auto"/>
                <w:bottom w:val="none" w:sz="0" w:space="0" w:color="auto"/>
                <w:right w:val="none" w:sz="0" w:space="0" w:color="auto"/>
              </w:divBdr>
            </w:div>
            <w:div w:id="127676025">
              <w:marLeft w:val="0"/>
              <w:marRight w:val="0"/>
              <w:marTop w:val="0"/>
              <w:marBottom w:val="0"/>
              <w:divBdr>
                <w:top w:val="none" w:sz="0" w:space="0" w:color="auto"/>
                <w:left w:val="none" w:sz="0" w:space="0" w:color="auto"/>
                <w:bottom w:val="none" w:sz="0" w:space="0" w:color="auto"/>
                <w:right w:val="none" w:sz="0" w:space="0" w:color="auto"/>
              </w:divBdr>
            </w:div>
          </w:divsChild>
        </w:div>
        <w:div w:id="9369069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9475124">
              <w:marLeft w:val="0"/>
              <w:marRight w:val="0"/>
              <w:marTop w:val="0"/>
              <w:marBottom w:val="0"/>
              <w:divBdr>
                <w:top w:val="none" w:sz="0" w:space="0" w:color="auto"/>
                <w:left w:val="none" w:sz="0" w:space="0" w:color="auto"/>
                <w:bottom w:val="none" w:sz="0" w:space="0" w:color="auto"/>
                <w:right w:val="none" w:sz="0" w:space="0" w:color="auto"/>
              </w:divBdr>
              <w:divsChild>
                <w:div w:id="89086477">
                  <w:marLeft w:val="0"/>
                  <w:marRight w:val="0"/>
                  <w:marTop w:val="0"/>
                  <w:marBottom w:val="0"/>
                  <w:divBdr>
                    <w:top w:val="none" w:sz="0" w:space="0" w:color="auto"/>
                    <w:left w:val="none" w:sz="0" w:space="0" w:color="auto"/>
                    <w:bottom w:val="none" w:sz="0" w:space="0" w:color="auto"/>
                    <w:right w:val="none" w:sz="0" w:space="0" w:color="auto"/>
                  </w:divBdr>
                </w:div>
              </w:divsChild>
            </w:div>
            <w:div w:id="837157307">
              <w:marLeft w:val="0"/>
              <w:marRight w:val="0"/>
              <w:marTop w:val="0"/>
              <w:marBottom w:val="0"/>
              <w:divBdr>
                <w:top w:val="none" w:sz="0" w:space="0" w:color="auto"/>
                <w:left w:val="none" w:sz="0" w:space="0" w:color="auto"/>
                <w:bottom w:val="none" w:sz="0" w:space="0" w:color="auto"/>
                <w:right w:val="none" w:sz="0" w:space="0" w:color="auto"/>
              </w:divBdr>
              <w:divsChild>
                <w:div w:id="2093770240">
                  <w:marLeft w:val="0"/>
                  <w:marRight w:val="0"/>
                  <w:marTop w:val="0"/>
                  <w:marBottom w:val="0"/>
                  <w:divBdr>
                    <w:top w:val="none" w:sz="0" w:space="0" w:color="auto"/>
                    <w:left w:val="none" w:sz="0" w:space="0" w:color="auto"/>
                    <w:bottom w:val="none" w:sz="0" w:space="0" w:color="auto"/>
                    <w:right w:val="none" w:sz="0" w:space="0" w:color="auto"/>
                  </w:divBdr>
                </w:div>
              </w:divsChild>
            </w:div>
            <w:div w:id="1394692852">
              <w:marLeft w:val="0"/>
              <w:marRight w:val="0"/>
              <w:marTop w:val="0"/>
              <w:marBottom w:val="0"/>
              <w:divBdr>
                <w:top w:val="none" w:sz="0" w:space="0" w:color="auto"/>
                <w:left w:val="none" w:sz="0" w:space="0" w:color="auto"/>
                <w:bottom w:val="none" w:sz="0" w:space="0" w:color="auto"/>
                <w:right w:val="none" w:sz="0" w:space="0" w:color="auto"/>
              </w:divBdr>
              <w:divsChild>
                <w:div w:id="1597664980">
                  <w:marLeft w:val="0"/>
                  <w:marRight w:val="0"/>
                  <w:marTop w:val="0"/>
                  <w:marBottom w:val="0"/>
                  <w:divBdr>
                    <w:top w:val="none" w:sz="0" w:space="0" w:color="auto"/>
                    <w:left w:val="none" w:sz="0" w:space="0" w:color="auto"/>
                    <w:bottom w:val="none" w:sz="0" w:space="0" w:color="auto"/>
                    <w:right w:val="none" w:sz="0" w:space="0" w:color="auto"/>
                  </w:divBdr>
                </w:div>
              </w:divsChild>
            </w:div>
            <w:div w:id="945237865">
              <w:marLeft w:val="0"/>
              <w:marRight w:val="0"/>
              <w:marTop w:val="0"/>
              <w:marBottom w:val="0"/>
              <w:divBdr>
                <w:top w:val="none" w:sz="0" w:space="0" w:color="auto"/>
                <w:left w:val="none" w:sz="0" w:space="0" w:color="auto"/>
                <w:bottom w:val="none" w:sz="0" w:space="0" w:color="auto"/>
                <w:right w:val="none" w:sz="0" w:space="0" w:color="auto"/>
              </w:divBdr>
              <w:divsChild>
                <w:div w:id="1842888736">
                  <w:marLeft w:val="0"/>
                  <w:marRight w:val="0"/>
                  <w:marTop w:val="0"/>
                  <w:marBottom w:val="0"/>
                  <w:divBdr>
                    <w:top w:val="none" w:sz="0" w:space="0" w:color="auto"/>
                    <w:left w:val="none" w:sz="0" w:space="0" w:color="auto"/>
                    <w:bottom w:val="none" w:sz="0" w:space="0" w:color="auto"/>
                    <w:right w:val="none" w:sz="0" w:space="0" w:color="auto"/>
                  </w:divBdr>
                </w:div>
              </w:divsChild>
            </w:div>
            <w:div w:id="1080907441">
              <w:marLeft w:val="0"/>
              <w:marRight w:val="0"/>
              <w:marTop w:val="0"/>
              <w:marBottom w:val="0"/>
              <w:divBdr>
                <w:top w:val="none" w:sz="0" w:space="0" w:color="auto"/>
                <w:left w:val="none" w:sz="0" w:space="0" w:color="auto"/>
                <w:bottom w:val="none" w:sz="0" w:space="0" w:color="auto"/>
                <w:right w:val="none" w:sz="0" w:space="0" w:color="auto"/>
              </w:divBdr>
              <w:divsChild>
                <w:div w:id="1381711835">
                  <w:marLeft w:val="0"/>
                  <w:marRight w:val="0"/>
                  <w:marTop w:val="0"/>
                  <w:marBottom w:val="0"/>
                  <w:divBdr>
                    <w:top w:val="none" w:sz="0" w:space="0" w:color="auto"/>
                    <w:left w:val="none" w:sz="0" w:space="0" w:color="auto"/>
                    <w:bottom w:val="none" w:sz="0" w:space="0" w:color="auto"/>
                    <w:right w:val="none" w:sz="0" w:space="0" w:color="auto"/>
                  </w:divBdr>
                </w:div>
              </w:divsChild>
            </w:div>
            <w:div w:id="1143502570">
              <w:marLeft w:val="0"/>
              <w:marRight w:val="0"/>
              <w:marTop w:val="0"/>
              <w:marBottom w:val="0"/>
              <w:divBdr>
                <w:top w:val="none" w:sz="0" w:space="0" w:color="auto"/>
                <w:left w:val="none" w:sz="0" w:space="0" w:color="auto"/>
                <w:bottom w:val="none" w:sz="0" w:space="0" w:color="auto"/>
                <w:right w:val="none" w:sz="0" w:space="0" w:color="auto"/>
              </w:divBdr>
              <w:divsChild>
                <w:div w:id="1821731686">
                  <w:marLeft w:val="0"/>
                  <w:marRight w:val="0"/>
                  <w:marTop w:val="0"/>
                  <w:marBottom w:val="0"/>
                  <w:divBdr>
                    <w:top w:val="none" w:sz="0" w:space="0" w:color="auto"/>
                    <w:left w:val="none" w:sz="0" w:space="0" w:color="auto"/>
                    <w:bottom w:val="none" w:sz="0" w:space="0" w:color="auto"/>
                    <w:right w:val="none" w:sz="0" w:space="0" w:color="auto"/>
                  </w:divBdr>
                </w:div>
              </w:divsChild>
            </w:div>
            <w:div w:id="1034110292">
              <w:marLeft w:val="0"/>
              <w:marRight w:val="0"/>
              <w:marTop w:val="0"/>
              <w:marBottom w:val="0"/>
              <w:divBdr>
                <w:top w:val="none" w:sz="0" w:space="0" w:color="auto"/>
                <w:left w:val="none" w:sz="0" w:space="0" w:color="auto"/>
                <w:bottom w:val="none" w:sz="0" w:space="0" w:color="auto"/>
                <w:right w:val="none" w:sz="0" w:space="0" w:color="auto"/>
              </w:divBdr>
              <w:divsChild>
                <w:div w:id="465316832">
                  <w:marLeft w:val="0"/>
                  <w:marRight w:val="0"/>
                  <w:marTop w:val="0"/>
                  <w:marBottom w:val="0"/>
                  <w:divBdr>
                    <w:top w:val="none" w:sz="0" w:space="0" w:color="auto"/>
                    <w:left w:val="none" w:sz="0" w:space="0" w:color="auto"/>
                    <w:bottom w:val="none" w:sz="0" w:space="0" w:color="auto"/>
                    <w:right w:val="none" w:sz="0" w:space="0" w:color="auto"/>
                  </w:divBdr>
                </w:div>
              </w:divsChild>
            </w:div>
            <w:div w:id="1375697326">
              <w:marLeft w:val="0"/>
              <w:marRight w:val="0"/>
              <w:marTop w:val="0"/>
              <w:marBottom w:val="0"/>
              <w:divBdr>
                <w:top w:val="none" w:sz="0" w:space="0" w:color="auto"/>
                <w:left w:val="none" w:sz="0" w:space="0" w:color="auto"/>
                <w:bottom w:val="none" w:sz="0" w:space="0" w:color="auto"/>
                <w:right w:val="none" w:sz="0" w:space="0" w:color="auto"/>
              </w:divBdr>
              <w:divsChild>
                <w:div w:id="1341159187">
                  <w:marLeft w:val="0"/>
                  <w:marRight w:val="0"/>
                  <w:marTop w:val="0"/>
                  <w:marBottom w:val="0"/>
                  <w:divBdr>
                    <w:top w:val="none" w:sz="0" w:space="0" w:color="auto"/>
                    <w:left w:val="none" w:sz="0" w:space="0" w:color="auto"/>
                    <w:bottom w:val="none" w:sz="0" w:space="0" w:color="auto"/>
                    <w:right w:val="none" w:sz="0" w:space="0" w:color="auto"/>
                  </w:divBdr>
                </w:div>
              </w:divsChild>
            </w:div>
            <w:div w:id="1538932539">
              <w:marLeft w:val="0"/>
              <w:marRight w:val="0"/>
              <w:marTop w:val="0"/>
              <w:marBottom w:val="0"/>
              <w:divBdr>
                <w:top w:val="none" w:sz="0" w:space="0" w:color="auto"/>
                <w:left w:val="none" w:sz="0" w:space="0" w:color="auto"/>
                <w:bottom w:val="none" w:sz="0" w:space="0" w:color="auto"/>
                <w:right w:val="none" w:sz="0" w:space="0" w:color="auto"/>
              </w:divBdr>
              <w:divsChild>
                <w:div w:id="868110437">
                  <w:marLeft w:val="0"/>
                  <w:marRight w:val="0"/>
                  <w:marTop w:val="0"/>
                  <w:marBottom w:val="0"/>
                  <w:divBdr>
                    <w:top w:val="none" w:sz="0" w:space="0" w:color="auto"/>
                    <w:left w:val="none" w:sz="0" w:space="0" w:color="auto"/>
                    <w:bottom w:val="none" w:sz="0" w:space="0" w:color="auto"/>
                    <w:right w:val="none" w:sz="0" w:space="0" w:color="auto"/>
                  </w:divBdr>
                </w:div>
              </w:divsChild>
            </w:div>
            <w:div w:id="505244457">
              <w:marLeft w:val="0"/>
              <w:marRight w:val="0"/>
              <w:marTop w:val="0"/>
              <w:marBottom w:val="0"/>
              <w:divBdr>
                <w:top w:val="none" w:sz="0" w:space="0" w:color="auto"/>
                <w:left w:val="none" w:sz="0" w:space="0" w:color="auto"/>
                <w:bottom w:val="none" w:sz="0" w:space="0" w:color="auto"/>
                <w:right w:val="none" w:sz="0" w:space="0" w:color="auto"/>
              </w:divBdr>
              <w:divsChild>
                <w:div w:id="14423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ovt@dnb.co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www.grants.gov/web/grants/forms/sf-424-family.html" TargetMode="External"/><Relationship Id="rId3" Type="http://schemas.openxmlformats.org/officeDocument/2006/relationships/customXml" Target="../customXml/item3.xml"/><Relationship Id="rId21" Type="http://schemas.openxmlformats.org/officeDocument/2006/relationships/hyperlink" Target="https://www.doi.gov/ibc/contactus/ibcfeedback"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fedgov.dnb.com/webform" TargetMode="External"/><Relationship Id="rId17" Type="http://schemas.openxmlformats.org/officeDocument/2006/relationships/hyperlink" Target="http://www.grants.gov/web/grants/forms/sf-424-family.html" TargetMode="External"/><Relationship Id="rId25" Type="http://schemas.openxmlformats.org/officeDocument/2006/relationships/hyperlink" Target="https://harvester.census.gov/facweb/" TargetMode="External"/><Relationship Id="rId33" Type="http://schemas.openxmlformats.org/officeDocument/2006/relationships/hyperlink" Target="mailto:nanette_seto@fws.gov"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fws.gov/grants/atc.html"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cfr.gov/" TargetMode="External"/><Relationship Id="rId32" Type="http://schemas.openxmlformats.org/officeDocument/2006/relationships/hyperlink" Target="http://www.grants.gov/web/grants/forms/post-award-reporting-forms.html"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file:///C:/Users/Jean_Kvasnicka/Documents/POLICY/New%20Award%20Guidance/Round%204%20FY15%20updates/As" TargetMode="External"/><Relationship Id="rId28" Type="http://schemas.openxmlformats.org/officeDocument/2006/relationships/hyperlink" Target="http://www.grants.gov/web/grants/forms/post-award-reporting-forms.html"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cfr.gov/" TargetMode="External"/><Relationship Id="rId31" Type="http://schemas.openxmlformats.org/officeDocument/2006/relationships/hyperlink" Target="https://www.fws.gov/grants/atc.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 Id="rId22" Type="http://schemas.openxmlformats.org/officeDocument/2006/relationships/hyperlink" Target="https://www.doi.gov/ibc/services/finance/indirect-cost-services"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https://www.fapiis.gov/fapiis/index.action"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FWT52VV7566T-1-492333</_dlc_DocId>
    <_dlc_DocIdUrl xmlns="bbeea1d4-0d4b-44bb-8f87-0664505381b8">
      <Url>https://fishnet.fws.doi.net/regions/1/admin/fa/_layouts/DocIdRedir.aspx?ID=FWT52VV7566T-1-492333</Url>
      <Description>FWT52VV7566T-1-492333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2.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3.xml><?xml version="1.0" encoding="utf-8"?>
<ds:datastoreItem xmlns:ds="http://schemas.openxmlformats.org/officeDocument/2006/customXml" ds:itemID="{6B74DE54-918A-47F3-9299-5F7248CAF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47515-8B3D-49A1-927B-25CA17EA3E53}">
  <ds:schemaRefs>
    <ds:schemaRef ds:uri="http://purl.org/dc/elements/1.1/"/>
    <ds:schemaRef ds:uri="bbeea1d4-0d4b-44bb-8f87-0664505381b8"/>
    <ds:schemaRef ds:uri="http://purl.org/dc/term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sharepoint/v3"/>
    <ds:schemaRef ds:uri="http://purl.org/dc/dcmitype/"/>
  </ds:schemaRefs>
</ds:datastoreItem>
</file>

<file path=customXml/itemProps5.xml><?xml version="1.0" encoding="utf-8"?>
<ds:datastoreItem xmlns:ds="http://schemas.openxmlformats.org/officeDocument/2006/customXml" ds:itemID="{1921CC35-BAC1-40D6-9CD8-41CA60941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7197</Words>
  <Characters>41026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48127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Bates, Bonnie</cp:lastModifiedBy>
  <cp:revision>2</cp:revision>
  <cp:lastPrinted>2018-03-22T20:05:00Z</cp:lastPrinted>
  <dcterms:created xsi:type="dcterms:W3CDTF">2018-07-17T22:43:00Z</dcterms:created>
  <dcterms:modified xsi:type="dcterms:W3CDTF">2018-07-17T22:43:00Z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24536303-ffec-4fba-ae78-adab470d379a</vt:lpwstr>
  </property>
</Properties>
</file>