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42EA" w:rsidRPr="00BA20D7" w:rsidRDefault="00602BD1" w:rsidP="007F4EDF">
      <w:pPr>
        <w:autoSpaceDE w:val="0"/>
        <w:autoSpaceDN w:val="0"/>
        <w:adjustRightInd w:val="0"/>
        <w:spacing w:line="245" w:lineRule="exact"/>
        <w:jc w:val="center"/>
        <w:rPr>
          <w:rFonts w:ascii="Times New Roman" w:hAnsi="Times New Roman" w:cs="Times New Roman"/>
          <w:b/>
          <w:bCs/>
          <w:sz w:val="28"/>
          <w:szCs w:val="28"/>
        </w:rPr>
      </w:pPr>
      <w:bookmarkStart w:id="0" w:name="_GoBack"/>
      <w:bookmarkEnd w:id="0"/>
      <w:r w:rsidRPr="00BA20D7">
        <w:rPr>
          <w:rFonts w:ascii="Times New Roman" w:hAnsi="Times New Roman" w:cs="Times New Roman"/>
          <w:b/>
          <w:bCs/>
          <w:sz w:val="28"/>
          <w:szCs w:val="28"/>
        </w:rPr>
        <w:t>Appendix B— Sample Budget Narrative</w:t>
      </w:r>
    </w:p>
    <w:tbl>
      <w:tblPr>
        <w:tblW w:w="10805" w:type="dxa"/>
        <w:tblInd w:w="10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2975"/>
        <w:gridCol w:w="900"/>
        <w:gridCol w:w="1080"/>
        <w:gridCol w:w="1080"/>
        <w:gridCol w:w="1890"/>
        <w:gridCol w:w="2880"/>
      </w:tblGrid>
      <w:tr w:rsidR="00602BD1" w:rsidRPr="00BA20D7" w:rsidTr="00EA42EA">
        <w:trPr>
          <w:trHeight w:val="647"/>
        </w:trPr>
        <w:tc>
          <w:tcPr>
            <w:tcW w:w="10805" w:type="dxa"/>
            <w:gridSpan w:val="6"/>
            <w:shd w:val="clear" w:color="auto" w:fill="000000" w:themeFill="text1"/>
            <w:tcMar>
              <w:top w:w="0" w:type="dxa"/>
              <w:left w:w="108" w:type="dxa"/>
              <w:bottom w:w="0" w:type="dxa"/>
              <w:right w:w="108" w:type="dxa"/>
            </w:tcMar>
            <w:vAlign w:val="center"/>
            <w:hideMark/>
          </w:tcPr>
          <w:p w:rsidR="00602BD1" w:rsidRPr="00BA20D7" w:rsidRDefault="00602BD1" w:rsidP="00786CBF">
            <w:pPr>
              <w:pStyle w:val="NoSpacing"/>
              <w:jc w:val="center"/>
              <w:rPr>
                <w:rFonts w:ascii="Times New Roman" w:hAnsi="Times New Roman" w:cs="Times New Roman"/>
                <w:b/>
                <w:sz w:val="24"/>
                <w:szCs w:val="24"/>
              </w:rPr>
            </w:pPr>
            <w:r w:rsidRPr="00BA20D7">
              <w:rPr>
                <w:rFonts w:ascii="Times New Roman" w:hAnsi="Times New Roman" w:cs="Times New Roman"/>
                <w:b/>
                <w:sz w:val="24"/>
                <w:szCs w:val="24"/>
              </w:rPr>
              <w:t>Personnel Budget Narrative (SF-424A, Line 6a)</w:t>
            </w:r>
          </w:p>
        </w:tc>
      </w:tr>
      <w:tr w:rsidR="00602BD1" w:rsidRPr="00BA20D7" w:rsidTr="00EA42EA">
        <w:trPr>
          <w:trHeight w:val="528"/>
        </w:trPr>
        <w:tc>
          <w:tcPr>
            <w:tcW w:w="2975" w:type="dxa"/>
            <w:shd w:val="clear" w:color="auto" w:fill="D9D9D9"/>
            <w:tcMar>
              <w:top w:w="0" w:type="dxa"/>
              <w:left w:w="108" w:type="dxa"/>
              <w:bottom w:w="0" w:type="dxa"/>
              <w:right w:w="108" w:type="dxa"/>
            </w:tcMar>
            <w:vAlign w:val="center"/>
            <w:hideMark/>
          </w:tcPr>
          <w:p w:rsidR="00602BD1" w:rsidRPr="00BA20D7" w:rsidRDefault="00602BD1" w:rsidP="00786CBF">
            <w:pPr>
              <w:pStyle w:val="NoSpacing"/>
              <w:jc w:val="center"/>
              <w:rPr>
                <w:rFonts w:ascii="Times New Roman" w:hAnsi="Times New Roman" w:cs="Times New Roman"/>
                <w:b/>
                <w:sz w:val="24"/>
                <w:szCs w:val="24"/>
              </w:rPr>
            </w:pPr>
            <w:r w:rsidRPr="00BA20D7">
              <w:rPr>
                <w:rFonts w:ascii="Times New Roman" w:hAnsi="Times New Roman" w:cs="Times New Roman"/>
                <w:b/>
                <w:sz w:val="24"/>
                <w:szCs w:val="24"/>
              </w:rPr>
              <w:t>Position(s)</w:t>
            </w:r>
          </w:p>
        </w:tc>
        <w:tc>
          <w:tcPr>
            <w:tcW w:w="900" w:type="dxa"/>
            <w:shd w:val="clear" w:color="auto" w:fill="D9D9D9"/>
            <w:tcMar>
              <w:top w:w="0" w:type="dxa"/>
              <w:left w:w="108" w:type="dxa"/>
              <w:bottom w:w="0" w:type="dxa"/>
              <w:right w:w="108" w:type="dxa"/>
            </w:tcMar>
            <w:vAlign w:val="center"/>
            <w:hideMark/>
          </w:tcPr>
          <w:p w:rsidR="00602BD1" w:rsidRPr="00BA20D7" w:rsidRDefault="00602BD1" w:rsidP="00786CBF">
            <w:pPr>
              <w:pStyle w:val="NoSpacing"/>
              <w:jc w:val="center"/>
              <w:rPr>
                <w:rFonts w:ascii="Times New Roman" w:hAnsi="Times New Roman" w:cs="Times New Roman"/>
                <w:b/>
                <w:sz w:val="24"/>
                <w:szCs w:val="24"/>
              </w:rPr>
            </w:pPr>
            <w:r w:rsidRPr="00BA20D7">
              <w:rPr>
                <w:rFonts w:ascii="Times New Roman" w:hAnsi="Times New Roman" w:cs="Times New Roman"/>
                <w:b/>
                <w:sz w:val="24"/>
                <w:szCs w:val="24"/>
              </w:rPr>
              <w:t># of Staff</w:t>
            </w:r>
          </w:p>
        </w:tc>
        <w:tc>
          <w:tcPr>
            <w:tcW w:w="1080" w:type="dxa"/>
            <w:shd w:val="clear" w:color="auto" w:fill="D9D9D9"/>
            <w:tcMar>
              <w:top w:w="0" w:type="dxa"/>
              <w:left w:w="108" w:type="dxa"/>
              <w:bottom w:w="0" w:type="dxa"/>
              <w:right w:w="108" w:type="dxa"/>
            </w:tcMar>
            <w:vAlign w:val="center"/>
            <w:hideMark/>
          </w:tcPr>
          <w:p w:rsidR="00602BD1" w:rsidRPr="00BA20D7" w:rsidRDefault="00602BD1" w:rsidP="00786CBF">
            <w:pPr>
              <w:pStyle w:val="NoSpacing"/>
              <w:jc w:val="center"/>
              <w:rPr>
                <w:rFonts w:ascii="Times New Roman" w:eastAsia="Times New Roman" w:hAnsi="Times New Roman" w:cs="Times New Roman"/>
                <w:b/>
                <w:sz w:val="24"/>
                <w:szCs w:val="24"/>
              </w:rPr>
            </w:pPr>
            <w:r w:rsidRPr="00BA20D7">
              <w:rPr>
                <w:rFonts w:ascii="Times New Roman" w:eastAsia="Times New Roman" w:hAnsi="Times New Roman" w:cs="Times New Roman"/>
                <w:b/>
                <w:sz w:val="24"/>
                <w:szCs w:val="24"/>
              </w:rPr>
              <w:t>% of Time</w:t>
            </w:r>
          </w:p>
        </w:tc>
        <w:tc>
          <w:tcPr>
            <w:tcW w:w="1080" w:type="dxa"/>
            <w:shd w:val="clear" w:color="auto" w:fill="D9D9D9"/>
            <w:tcMar>
              <w:top w:w="0" w:type="dxa"/>
              <w:left w:w="108" w:type="dxa"/>
              <w:bottom w:w="0" w:type="dxa"/>
              <w:right w:w="108" w:type="dxa"/>
            </w:tcMar>
            <w:vAlign w:val="center"/>
            <w:hideMark/>
          </w:tcPr>
          <w:p w:rsidR="00602BD1" w:rsidRPr="00BA20D7" w:rsidRDefault="00602BD1" w:rsidP="00786CBF">
            <w:pPr>
              <w:pStyle w:val="NoSpacing"/>
              <w:jc w:val="center"/>
              <w:rPr>
                <w:rFonts w:ascii="Times New Roman" w:hAnsi="Times New Roman" w:cs="Times New Roman"/>
                <w:b/>
                <w:sz w:val="24"/>
                <w:szCs w:val="24"/>
              </w:rPr>
            </w:pPr>
            <w:r w:rsidRPr="00BA20D7">
              <w:rPr>
                <w:rFonts w:ascii="Times New Roman" w:hAnsi="Times New Roman" w:cs="Times New Roman"/>
                <w:b/>
                <w:sz w:val="24"/>
                <w:szCs w:val="24"/>
              </w:rPr>
              <w:t>Work Year Hours</w:t>
            </w:r>
          </w:p>
        </w:tc>
        <w:tc>
          <w:tcPr>
            <w:tcW w:w="1890" w:type="dxa"/>
            <w:shd w:val="clear" w:color="auto" w:fill="D9D9D9"/>
            <w:tcMar>
              <w:top w:w="0" w:type="dxa"/>
              <w:left w:w="108" w:type="dxa"/>
              <w:bottom w:w="0" w:type="dxa"/>
              <w:right w:w="108" w:type="dxa"/>
            </w:tcMar>
            <w:vAlign w:val="center"/>
          </w:tcPr>
          <w:p w:rsidR="00602BD1" w:rsidRPr="00BA20D7" w:rsidRDefault="00602BD1" w:rsidP="00786CBF">
            <w:pPr>
              <w:pStyle w:val="NoSpacing"/>
              <w:jc w:val="center"/>
              <w:rPr>
                <w:rFonts w:ascii="Times New Roman" w:hAnsi="Times New Roman" w:cs="Times New Roman"/>
                <w:b/>
                <w:sz w:val="24"/>
                <w:szCs w:val="24"/>
              </w:rPr>
            </w:pPr>
            <w:r w:rsidRPr="00BA20D7">
              <w:rPr>
                <w:rFonts w:ascii="Times New Roman" w:hAnsi="Times New Roman" w:cs="Times New Roman"/>
                <w:b/>
                <w:sz w:val="24"/>
                <w:szCs w:val="24"/>
              </w:rPr>
              <w:t>Hourly Salary/Wage</w:t>
            </w:r>
          </w:p>
        </w:tc>
        <w:tc>
          <w:tcPr>
            <w:tcW w:w="2880" w:type="dxa"/>
            <w:shd w:val="clear" w:color="auto" w:fill="D9D9D9"/>
            <w:vAlign w:val="center"/>
          </w:tcPr>
          <w:p w:rsidR="00602BD1" w:rsidRPr="00BA20D7" w:rsidRDefault="00602BD1" w:rsidP="00786CBF">
            <w:pPr>
              <w:pStyle w:val="NoSpacing"/>
              <w:jc w:val="center"/>
              <w:rPr>
                <w:rFonts w:ascii="Times New Roman" w:hAnsi="Times New Roman" w:cs="Times New Roman"/>
                <w:b/>
                <w:sz w:val="24"/>
                <w:szCs w:val="24"/>
              </w:rPr>
            </w:pPr>
            <w:r w:rsidRPr="00BA20D7">
              <w:rPr>
                <w:rFonts w:ascii="Times New Roman" w:hAnsi="Times New Roman" w:cs="Times New Roman"/>
                <w:b/>
                <w:sz w:val="24"/>
                <w:szCs w:val="24"/>
              </w:rPr>
              <w:t>Total Cost</w:t>
            </w:r>
          </w:p>
        </w:tc>
      </w:tr>
      <w:tr w:rsidR="00602BD1" w:rsidRPr="00BA20D7" w:rsidTr="00EA42EA">
        <w:trPr>
          <w:trHeight w:val="277"/>
        </w:trPr>
        <w:tc>
          <w:tcPr>
            <w:tcW w:w="2975" w:type="dxa"/>
            <w:tcMar>
              <w:top w:w="0" w:type="dxa"/>
              <w:left w:w="108" w:type="dxa"/>
              <w:bottom w:w="0" w:type="dxa"/>
              <w:right w:w="108" w:type="dxa"/>
            </w:tcMar>
            <w:vAlign w:val="center"/>
          </w:tcPr>
          <w:p w:rsidR="00602BD1" w:rsidRPr="00BA20D7" w:rsidRDefault="00DB1AC1" w:rsidP="00786CBF">
            <w:pPr>
              <w:pStyle w:val="NoSpacing"/>
              <w:rPr>
                <w:rFonts w:ascii="Times New Roman" w:hAnsi="Times New Roman" w:cs="Times New Roman"/>
                <w:sz w:val="24"/>
                <w:szCs w:val="24"/>
              </w:rPr>
            </w:pPr>
            <w:r>
              <w:rPr>
                <w:rFonts w:ascii="Times New Roman" w:eastAsia="Times New Roman" w:hAnsi="Times New Roman" w:cs="Times New Roman"/>
                <w:bCs/>
                <w:sz w:val="24"/>
                <w:szCs w:val="24"/>
              </w:rPr>
              <w:t>PRISM Supervisor</w:t>
            </w:r>
          </w:p>
        </w:tc>
        <w:tc>
          <w:tcPr>
            <w:tcW w:w="900" w:type="dxa"/>
            <w:vAlign w:val="center"/>
          </w:tcPr>
          <w:p w:rsidR="00602BD1" w:rsidRPr="00BA20D7" w:rsidRDefault="00DB1AC1" w:rsidP="00786CBF">
            <w:pPr>
              <w:pStyle w:val="NoSpacing"/>
              <w:jc w:val="center"/>
              <w:rPr>
                <w:rFonts w:ascii="Times New Roman" w:hAnsi="Times New Roman" w:cs="Times New Roman"/>
                <w:sz w:val="24"/>
                <w:szCs w:val="24"/>
              </w:rPr>
            </w:pPr>
            <w:r>
              <w:rPr>
                <w:rFonts w:ascii="Times New Roman" w:hAnsi="Times New Roman" w:cs="Times New Roman"/>
                <w:sz w:val="24"/>
                <w:szCs w:val="24"/>
              </w:rPr>
              <w:t>1</w:t>
            </w:r>
          </w:p>
        </w:tc>
        <w:tc>
          <w:tcPr>
            <w:tcW w:w="1080" w:type="dxa"/>
            <w:vAlign w:val="center"/>
          </w:tcPr>
          <w:p w:rsidR="00602BD1" w:rsidRPr="00BA20D7" w:rsidRDefault="00DB1AC1" w:rsidP="00786CBF">
            <w:pPr>
              <w:pStyle w:val="NoSpacing"/>
              <w:jc w:val="center"/>
              <w:rPr>
                <w:rFonts w:ascii="Times New Roman" w:hAnsi="Times New Roman" w:cs="Times New Roman"/>
                <w:sz w:val="24"/>
                <w:szCs w:val="24"/>
              </w:rPr>
            </w:pPr>
            <w:r>
              <w:rPr>
                <w:rFonts w:ascii="Times New Roman" w:hAnsi="Times New Roman" w:cs="Times New Roman"/>
                <w:sz w:val="24"/>
                <w:szCs w:val="24"/>
              </w:rPr>
              <w:t>100</w:t>
            </w:r>
          </w:p>
        </w:tc>
        <w:tc>
          <w:tcPr>
            <w:tcW w:w="1080" w:type="dxa"/>
            <w:vAlign w:val="center"/>
          </w:tcPr>
          <w:p w:rsidR="00602BD1" w:rsidRPr="00BA20D7" w:rsidRDefault="00602BD1" w:rsidP="00786CBF">
            <w:pPr>
              <w:pStyle w:val="NoSpacing"/>
              <w:jc w:val="center"/>
              <w:rPr>
                <w:rFonts w:ascii="Times New Roman" w:hAnsi="Times New Roman" w:cs="Times New Roman"/>
                <w:sz w:val="24"/>
                <w:szCs w:val="24"/>
              </w:rPr>
            </w:pPr>
          </w:p>
        </w:tc>
        <w:tc>
          <w:tcPr>
            <w:tcW w:w="1890" w:type="dxa"/>
            <w:tcMar>
              <w:top w:w="0" w:type="dxa"/>
              <w:left w:w="108" w:type="dxa"/>
              <w:bottom w:w="0" w:type="dxa"/>
              <w:right w:w="108" w:type="dxa"/>
            </w:tcMar>
            <w:vAlign w:val="center"/>
          </w:tcPr>
          <w:p w:rsidR="00602BD1" w:rsidRPr="00BA20D7" w:rsidRDefault="00602BD1" w:rsidP="00786CBF">
            <w:pPr>
              <w:pStyle w:val="NoSpacing"/>
              <w:jc w:val="center"/>
              <w:rPr>
                <w:rFonts w:ascii="Times New Roman" w:hAnsi="Times New Roman" w:cs="Times New Roman"/>
                <w:sz w:val="24"/>
                <w:szCs w:val="24"/>
              </w:rPr>
            </w:pPr>
          </w:p>
        </w:tc>
        <w:tc>
          <w:tcPr>
            <w:tcW w:w="2880" w:type="dxa"/>
            <w:vAlign w:val="center"/>
          </w:tcPr>
          <w:p w:rsidR="00602BD1" w:rsidRPr="00BA20D7" w:rsidRDefault="00602BD1" w:rsidP="00786CBF">
            <w:pPr>
              <w:pStyle w:val="NoSpacing"/>
              <w:jc w:val="center"/>
              <w:rPr>
                <w:rFonts w:ascii="Times New Roman" w:hAnsi="Times New Roman" w:cs="Times New Roman"/>
                <w:sz w:val="24"/>
                <w:szCs w:val="24"/>
              </w:rPr>
            </w:pPr>
            <w:r w:rsidRPr="00BA20D7">
              <w:rPr>
                <w:rFonts w:ascii="Times New Roman" w:hAnsi="Times New Roman" w:cs="Times New Roman"/>
                <w:sz w:val="24"/>
                <w:szCs w:val="24"/>
              </w:rPr>
              <w:t>$45,000</w:t>
            </w:r>
          </w:p>
        </w:tc>
      </w:tr>
      <w:tr w:rsidR="00484B03" w:rsidRPr="00BA20D7" w:rsidTr="00EA42EA">
        <w:trPr>
          <w:trHeight w:val="367"/>
        </w:trPr>
        <w:tc>
          <w:tcPr>
            <w:tcW w:w="7925" w:type="dxa"/>
            <w:gridSpan w:val="5"/>
            <w:tcMar>
              <w:top w:w="0" w:type="dxa"/>
              <w:left w:w="108" w:type="dxa"/>
              <w:bottom w:w="0" w:type="dxa"/>
              <w:right w:w="108" w:type="dxa"/>
            </w:tcMar>
            <w:vAlign w:val="center"/>
          </w:tcPr>
          <w:p w:rsidR="00484B03" w:rsidRPr="001B2950" w:rsidRDefault="00484B03" w:rsidP="00484B03">
            <w:pPr>
              <w:pStyle w:val="NoSpacing"/>
              <w:jc w:val="right"/>
              <w:rPr>
                <w:rFonts w:ascii="Times New Roman" w:hAnsi="Times New Roman" w:cs="Times New Roman"/>
                <w:b/>
                <w:sz w:val="24"/>
                <w:szCs w:val="24"/>
              </w:rPr>
            </w:pPr>
            <w:r w:rsidRPr="001B2950">
              <w:rPr>
                <w:rFonts w:ascii="Times New Roman" w:hAnsi="Times New Roman" w:cs="Times New Roman"/>
                <w:b/>
                <w:sz w:val="24"/>
                <w:szCs w:val="24"/>
              </w:rPr>
              <w:t xml:space="preserve">Total Cost for Personnel:  </w:t>
            </w:r>
          </w:p>
        </w:tc>
        <w:tc>
          <w:tcPr>
            <w:tcW w:w="2880" w:type="dxa"/>
            <w:vAlign w:val="center"/>
          </w:tcPr>
          <w:p w:rsidR="00484B03" w:rsidRPr="001B2950" w:rsidRDefault="00484B03" w:rsidP="00DB1AC1">
            <w:pPr>
              <w:pStyle w:val="NoSpacing"/>
              <w:jc w:val="center"/>
              <w:rPr>
                <w:rFonts w:ascii="Times New Roman" w:hAnsi="Times New Roman" w:cs="Times New Roman"/>
                <w:b/>
                <w:sz w:val="24"/>
                <w:szCs w:val="24"/>
              </w:rPr>
            </w:pPr>
            <w:r w:rsidRPr="001B2950">
              <w:rPr>
                <w:rFonts w:ascii="Times New Roman" w:hAnsi="Times New Roman" w:cs="Times New Roman"/>
                <w:b/>
                <w:sz w:val="24"/>
                <w:szCs w:val="24"/>
              </w:rPr>
              <w:t>$</w:t>
            </w:r>
            <w:r w:rsidR="00DB1AC1">
              <w:rPr>
                <w:rFonts w:ascii="Times New Roman" w:hAnsi="Times New Roman" w:cs="Times New Roman"/>
                <w:b/>
                <w:sz w:val="24"/>
                <w:szCs w:val="24"/>
              </w:rPr>
              <w:t>45,000</w:t>
            </w:r>
          </w:p>
        </w:tc>
      </w:tr>
      <w:tr w:rsidR="00602BD1" w:rsidRPr="00BA20D7" w:rsidTr="007F4EDF">
        <w:trPr>
          <w:trHeight w:val="1843"/>
        </w:trPr>
        <w:tc>
          <w:tcPr>
            <w:tcW w:w="10805" w:type="dxa"/>
            <w:gridSpan w:val="6"/>
            <w:shd w:val="clear" w:color="auto" w:fill="D9D9D9" w:themeFill="background1" w:themeFillShade="D9"/>
            <w:tcMar>
              <w:top w:w="0" w:type="dxa"/>
              <w:left w:w="108" w:type="dxa"/>
              <w:bottom w:w="0" w:type="dxa"/>
              <w:right w:w="108" w:type="dxa"/>
            </w:tcMar>
            <w:vAlign w:val="center"/>
          </w:tcPr>
          <w:p w:rsidR="00602BD1" w:rsidRPr="00BA20D7" w:rsidRDefault="00602BD1" w:rsidP="00DB1AC1">
            <w:pPr>
              <w:pStyle w:val="NoSpacing"/>
              <w:rPr>
                <w:rFonts w:ascii="Times New Roman" w:hAnsi="Times New Roman" w:cs="Times New Roman"/>
                <w:bCs/>
                <w:sz w:val="24"/>
                <w:szCs w:val="24"/>
              </w:rPr>
            </w:pPr>
            <w:r w:rsidRPr="00BA20D7">
              <w:rPr>
                <w:rFonts w:ascii="Times New Roman" w:hAnsi="Times New Roman" w:cs="Times New Roman"/>
                <w:sz w:val="24"/>
                <w:szCs w:val="24"/>
              </w:rPr>
              <w:t xml:space="preserve">The Supervisor supervises activities of the project.  She/he spends 100% time implementing this project, supervising staff, and conducting activities to meet the objectives of this project.  Activities include: supervising daily operation of projects and staff, providing staff training/technical assistance, coordinating staff work schedule/assignments, ensuring data entry, tracking and following-up on procedures to meet quality assurance, and tracking policy to ensure compliance.  </w:t>
            </w:r>
          </w:p>
        </w:tc>
      </w:tr>
    </w:tbl>
    <w:p w:rsidR="00602BD1" w:rsidRDefault="00602BD1" w:rsidP="00602BD1">
      <w:pPr>
        <w:pStyle w:val="NoSpacing"/>
      </w:pPr>
    </w:p>
    <w:tbl>
      <w:tblPr>
        <w:tblW w:w="10805"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1"/>
        <w:gridCol w:w="1327"/>
        <w:gridCol w:w="1532"/>
        <w:gridCol w:w="1735"/>
        <w:gridCol w:w="2900"/>
      </w:tblGrid>
      <w:tr w:rsidR="00602BD1" w:rsidRPr="00BA20D7" w:rsidTr="00EA42EA">
        <w:trPr>
          <w:trHeight w:val="719"/>
        </w:trPr>
        <w:tc>
          <w:tcPr>
            <w:tcW w:w="10805" w:type="dxa"/>
            <w:gridSpan w:val="5"/>
            <w:tcBorders>
              <w:bottom w:val="single" w:sz="4" w:space="0" w:color="auto"/>
            </w:tcBorders>
            <w:shd w:val="clear" w:color="auto" w:fill="000000" w:themeFill="text1"/>
            <w:vAlign w:val="center"/>
          </w:tcPr>
          <w:p w:rsidR="00602BD1" w:rsidRPr="00BA20D7" w:rsidRDefault="00602BD1" w:rsidP="00786CBF">
            <w:pPr>
              <w:pStyle w:val="NoSpacing"/>
              <w:jc w:val="center"/>
              <w:rPr>
                <w:rFonts w:ascii="Times New Roman" w:hAnsi="Times New Roman" w:cs="Times New Roman"/>
                <w:b/>
                <w:sz w:val="24"/>
                <w:szCs w:val="24"/>
              </w:rPr>
            </w:pPr>
            <w:r w:rsidRPr="00BA20D7">
              <w:rPr>
                <w:rFonts w:ascii="Times New Roman" w:hAnsi="Times New Roman" w:cs="Times New Roman"/>
                <w:b/>
                <w:sz w:val="24"/>
                <w:szCs w:val="24"/>
              </w:rPr>
              <w:t>Fringe Benefits Budget Narrative</w:t>
            </w:r>
          </w:p>
          <w:p w:rsidR="00602BD1" w:rsidRPr="00BA20D7" w:rsidRDefault="00602BD1" w:rsidP="00786CBF">
            <w:pPr>
              <w:pStyle w:val="NoSpacing"/>
              <w:jc w:val="center"/>
              <w:rPr>
                <w:rFonts w:ascii="Times New Roman" w:eastAsia="Times New Roman" w:hAnsi="Times New Roman" w:cs="Times New Roman"/>
                <w:b/>
                <w:sz w:val="24"/>
                <w:szCs w:val="24"/>
              </w:rPr>
            </w:pPr>
            <w:r w:rsidRPr="00BA20D7">
              <w:rPr>
                <w:rFonts w:ascii="Times New Roman" w:hAnsi="Times New Roman" w:cs="Times New Roman"/>
                <w:b/>
                <w:sz w:val="24"/>
                <w:szCs w:val="24"/>
              </w:rPr>
              <w:t>(SF-424A, Line 6b)</w:t>
            </w:r>
          </w:p>
        </w:tc>
      </w:tr>
      <w:tr w:rsidR="00602BD1" w:rsidRPr="00BA20D7" w:rsidTr="00EA42EA">
        <w:trPr>
          <w:trHeight w:val="570"/>
        </w:trPr>
        <w:tc>
          <w:tcPr>
            <w:tcW w:w="3311" w:type="dxa"/>
            <w:shd w:val="clear" w:color="auto" w:fill="D9D9D9" w:themeFill="background1" w:themeFillShade="D9"/>
            <w:vAlign w:val="center"/>
            <w:hideMark/>
          </w:tcPr>
          <w:p w:rsidR="00602BD1" w:rsidRPr="00BA20D7" w:rsidRDefault="00602BD1" w:rsidP="00786CBF">
            <w:pPr>
              <w:pStyle w:val="NoSpacing"/>
              <w:jc w:val="center"/>
              <w:rPr>
                <w:rFonts w:ascii="Times New Roman" w:eastAsia="Times New Roman" w:hAnsi="Times New Roman" w:cs="Times New Roman"/>
                <w:b/>
                <w:sz w:val="24"/>
                <w:szCs w:val="24"/>
              </w:rPr>
            </w:pPr>
            <w:r w:rsidRPr="00BA20D7">
              <w:rPr>
                <w:rFonts w:ascii="Times New Roman" w:hAnsi="Times New Roman" w:cs="Times New Roman"/>
                <w:b/>
                <w:sz w:val="24"/>
                <w:szCs w:val="24"/>
              </w:rPr>
              <w:t>Position</w:t>
            </w:r>
          </w:p>
        </w:tc>
        <w:tc>
          <w:tcPr>
            <w:tcW w:w="1327" w:type="dxa"/>
            <w:shd w:val="clear" w:color="auto" w:fill="D9D9D9" w:themeFill="background1" w:themeFillShade="D9"/>
            <w:vAlign w:val="center"/>
            <w:hideMark/>
          </w:tcPr>
          <w:p w:rsidR="00602BD1" w:rsidRPr="00BA20D7" w:rsidRDefault="00602BD1" w:rsidP="00786CBF">
            <w:pPr>
              <w:pStyle w:val="NoSpacing"/>
              <w:jc w:val="center"/>
              <w:rPr>
                <w:rFonts w:ascii="Times New Roman" w:eastAsia="Times New Roman" w:hAnsi="Times New Roman" w:cs="Times New Roman"/>
                <w:b/>
                <w:sz w:val="24"/>
                <w:szCs w:val="24"/>
              </w:rPr>
            </w:pPr>
            <w:r w:rsidRPr="00BA20D7">
              <w:rPr>
                <w:rFonts w:ascii="Times New Roman" w:eastAsia="Times New Roman" w:hAnsi="Times New Roman" w:cs="Times New Roman"/>
                <w:b/>
                <w:sz w:val="24"/>
                <w:szCs w:val="24"/>
              </w:rPr>
              <w:t>Benefits</w:t>
            </w:r>
          </w:p>
        </w:tc>
        <w:tc>
          <w:tcPr>
            <w:tcW w:w="1532" w:type="dxa"/>
            <w:shd w:val="clear" w:color="auto" w:fill="D9D9D9" w:themeFill="background1" w:themeFillShade="D9"/>
            <w:vAlign w:val="center"/>
            <w:hideMark/>
          </w:tcPr>
          <w:p w:rsidR="00602BD1" w:rsidRPr="00BA20D7" w:rsidRDefault="00602BD1" w:rsidP="00786CBF">
            <w:pPr>
              <w:pStyle w:val="NoSpacing"/>
              <w:jc w:val="center"/>
              <w:rPr>
                <w:rFonts w:ascii="Times New Roman" w:eastAsia="Times New Roman" w:hAnsi="Times New Roman" w:cs="Times New Roman"/>
                <w:b/>
                <w:sz w:val="24"/>
                <w:szCs w:val="24"/>
              </w:rPr>
            </w:pPr>
            <w:r w:rsidRPr="00BA20D7">
              <w:rPr>
                <w:rFonts w:ascii="Times New Roman" w:eastAsia="Times New Roman" w:hAnsi="Times New Roman" w:cs="Times New Roman"/>
                <w:b/>
                <w:sz w:val="24"/>
                <w:szCs w:val="24"/>
              </w:rPr>
              <w:t>Rate</w:t>
            </w:r>
          </w:p>
        </w:tc>
        <w:tc>
          <w:tcPr>
            <w:tcW w:w="1735" w:type="dxa"/>
            <w:shd w:val="clear" w:color="auto" w:fill="D9D9D9" w:themeFill="background1" w:themeFillShade="D9"/>
            <w:vAlign w:val="center"/>
            <w:hideMark/>
          </w:tcPr>
          <w:p w:rsidR="00602BD1" w:rsidRPr="00BA20D7" w:rsidRDefault="00602BD1" w:rsidP="00786CBF">
            <w:pPr>
              <w:pStyle w:val="NoSpacing"/>
              <w:jc w:val="center"/>
              <w:rPr>
                <w:rFonts w:ascii="Times New Roman" w:eastAsia="Times New Roman" w:hAnsi="Times New Roman" w:cs="Times New Roman"/>
                <w:b/>
                <w:sz w:val="24"/>
                <w:szCs w:val="24"/>
              </w:rPr>
            </w:pPr>
            <w:r w:rsidRPr="00BA20D7">
              <w:rPr>
                <w:rFonts w:ascii="Times New Roman" w:eastAsia="Times New Roman" w:hAnsi="Times New Roman" w:cs="Times New Roman"/>
                <w:b/>
                <w:sz w:val="24"/>
                <w:szCs w:val="24"/>
              </w:rPr>
              <w:t>Base Amount</w:t>
            </w:r>
          </w:p>
        </w:tc>
        <w:tc>
          <w:tcPr>
            <w:tcW w:w="2900" w:type="dxa"/>
            <w:shd w:val="clear" w:color="auto" w:fill="D9D9D9" w:themeFill="background1" w:themeFillShade="D9"/>
            <w:vAlign w:val="center"/>
            <w:hideMark/>
          </w:tcPr>
          <w:p w:rsidR="00602BD1" w:rsidRPr="00BA20D7" w:rsidRDefault="00602BD1" w:rsidP="00786CBF">
            <w:pPr>
              <w:pStyle w:val="NoSpacing"/>
              <w:jc w:val="center"/>
              <w:rPr>
                <w:rFonts w:ascii="Times New Roman" w:eastAsia="Times New Roman" w:hAnsi="Times New Roman" w:cs="Times New Roman"/>
                <w:b/>
                <w:sz w:val="24"/>
                <w:szCs w:val="24"/>
              </w:rPr>
            </w:pPr>
            <w:r w:rsidRPr="00BA20D7">
              <w:rPr>
                <w:rFonts w:ascii="Times New Roman" w:eastAsia="Times New Roman" w:hAnsi="Times New Roman" w:cs="Times New Roman"/>
                <w:b/>
                <w:sz w:val="24"/>
                <w:szCs w:val="24"/>
              </w:rPr>
              <w:t>Total Cost</w:t>
            </w:r>
          </w:p>
        </w:tc>
      </w:tr>
      <w:tr w:rsidR="00602BD1" w:rsidRPr="00BA20D7" w:rsidTr="00EA42EA">
        <w:trPr>
          <w:trHeight w:val="395"/>
        </w:trPr>
        <w:tc>
          <w:tcPr>
            <w:tcW w:w="3311" w:type="dxa"/>
            <w:tcBorders>
              <w:bottom w:val="single" w:sz="4" w:space="0" w:color="auto"/>
            </w:tcBorders>
            <w:shd w:val="clear" w:color="auto" w:fill="auto"/>
            <w:vAlign w:val="center"/>
          </w:tcPr>
          <w:p w:rsidR="00602BD1" w:rsidRPr="00BA20D7" w:rsidRDefault="00602BD1" w:rsidP="00876440">
            <w:pPr>
              <w:pStyle w:val="NoSpacing"/>
              <w:rPr>
                <w:rFonts w:ascii="Times New Roman" w:eastAsia="Times New Roman" w:hAnsi="Times New Roman" w:cs="Times New Roman"/>
                <w:sz w:val="24"/>
                <w:szCs w:val="24"/>
              </w:rPr>
            </w:pPr>
            <w:r w:rsidRPr="00BA20D7">
              <w:rPr>
                <w:rFonts w:ascii="Times New Roman" w:hAnsi="Times New Roman" w:cs="Times New Roman"/>
                <w:bCs/>
                <w:iCs/>
                <w:sz w:val="24"/>
                <w:szCs w:val="24"/>
              </w:rPr>
              <w:t xml:space="preserve">1 </w:t>
            </w:r>
            <w:r w:rsidR="00876440">
              <w:rPr>
                <w:rFonts w:ascii="Times New Roman" w:hAnsi="Times New Roman" w:cs="Times New Roman"/>
                <w:bCs/>
                <w:iCs/>
                <w:sz w:val="24"/>
                <w:szCs w:val="24"/>
              </w:rPr>
              <w:t>PRISM Supervisor</w:t>
            </w:r>
          </w:p>
        </w:tc>
        <w:tc>
          <w:tcPr>
            <w:tcW w:w="1327" w:type="dxa"/>
            <w:tcBorders>
              <w:bottom w:val="single" w:sz="4" w:space="0" w:color="auto"/>
            </w:tcBorders>
            <w:shd w:val="clear" w:color="auto" w:fill="auto"/>
            <w:vAlign w:val="center"/>
          </w:tcPr>
          <w:p w:rsidR="00602BD1" w:rsidRPr="00BA20D7" w:rsidRDefault="00602BD1" w:rsidP="00786CBF">
            <w:pPr>
              <w:pStyle w:val="NoSpacing"/>
              <w:jc w:val="center"/>
              <w:rPr>
                <w:rFonts w:ascii="Times New Roman" w:eastAsia="Times New Roman" w:hAnsi="Times New Roman" w:cs="Times New Roman"/>
                <w:sz w:val="24"/>
                <w:szCs w:val="24"/>
              </w:rPr>
            </w:pPr>
            <w:r w:rsidRPr="00BA20D7">
              <w:rPr>
                <w:rFonts w:ascii="Times New Roman" w:eastAsia="Times New Roman" w:hAnsi="Times New Roman" w:cs="Times New Roman"/>
                <w:sz w:val="24"/>
                <w:szCs w:val="24"/>
              </w:rPr>
              <w:t>Fringe</w:t>
            </w:r>
          </w:p>
        </w:tc>
        <w:tc>
          <w:tcPr>
            <w:tcW w:w="1532" w:type="dxa"/>
            <w:tcBorders>
              <w:bottom w:val="single" w:sz="4" w:space="0" w:color="auto"/>
            </w:tcBorders>
            <w:shd w:val="clear" w:color="auto" w:fill="auto"/>
            <w:vAlign w:val="center"/>
          </w:tcPr>
          <w:p w:rsidR="00602BD1" w:rsidRPr="00BA20D7" w:rsidRDefault="00602BD1" w:rsidP="00786CBF">
            <w:pPr>
              <w:pStyle w:val="NoSpacing"/>
              <w:jc w:val="center"/>
              <w:rPr>
                <w:rFonts w:ascii="Times New Roman" w:eastAsia="Times New Roman" w:hAnsi="Times New Roman" w:cs="Times New Roman"/>
                <w:sz w:val="24"/>
                <w:szCs w:val="24"/>
              </w:rPr>
            </w:pPr>
            <w:r w:rsidRPr="00BA20D7">
              <w:rPr>
                <w:rFonts w:ascii="Times New Roman" w:hAnsi="Times New Roman" w:cs="Times New Roman"/>
                <w:bCs/>
                <w:iCs/>
                <w:sz w:val="24"/>
                <w:szCs w:val="24"/>
              </w:rPr>
              <w:t>16.72</w:t>
            </w:r>
          </w:p>
        </w:tc>
        <w:tc>
          <w:tcPr>
            <w:tcW w:w="1735" w:type="dxa"/>
            <w:tcBorders>
              <w:bottom w:val="single" w:sz="4" w:space="0" w:color="auto"/>
            </w:tcBorders>
            <w:shd w:val="clear" w:color="auto" w:fill="auto"/>
            <w:vAlign w:val="center"/>
          </w:tcPr>
          <w:p w:rsidR="00602BD1" w:rsidRPr="00BA20D7" w:rsidRDefault="00602BD1" w:rsidP="00786CBF">
            <w:pPr>
              <w:pStyle w:val="NoSpacing"/>
              <w:jc w:val="center"/>
              <w:rPr>
                <w:rFonts w:ascii="Times New Roman" w:eastAsia="Times New Roman" w:hAnsi="Times New Roman" w:cs="Times New Roman"/>
                <w:sz w:val="24"/>
                <w:szCs w:val="24"/>
              </w:rPr>
            </w:pPr>
            <w:r w:rsidRPr="00BA20D7">
              <w:rPr>
                <w:rFonts w:ascii="Times New Roman" w:eastAsia="Times New Roman" w:hAnsi="Times New Roman" w:cs="Times New Roman"/>
                <w:sz w:val="24"/>
                <w:szCs w:val="24"/>
              </w:rPr>
              <w:t xml:space="preserve"> 100</w:t>
            </w:r>
          </w:p>
        </w:tc>
        <w:tc>
          <w:tcPr>
            <w:tcW w:w="2900" w:type="dxa"/>
            <w:tcBorders>
              <w:bottom w:val="single" w:sz="4" w:space="0" w:color="auto"/>
            </w:tcBorders>
            <w:shd w:val="clear" w:color="auto" w:fill="auto"/>
            <w:vAlign w:val="center"/>
          </w:tcPr>
          <w:p w:rsidR="00602BD1" w:rsidRPr="00BA20D7" w:rsidRDefault="00602BD1" w:rsidP="00876440">
            <w:pPr>
              <w:pStyle w:val="NoSpacing"/>
              <w:jc w:val="center"/>
              <w:rPr>
                <w:rFonts w:ascii="Times New Roman" w:eastAsia="Times New Roman" w:hAnsi="Times New Roman" w:cs="Times New Roman"/>
                <w:sz w:val="24"/>
                <w:szCs w:val="24"/>
              </w:rPr>
            </w:pPr>
            <w:r w:rsidRPr="00BA20D7">
              <w:rPr>
                <w:rFonts w:ascii="Times New Roman" w:hAnsi="Times New Roman" w:cs="Times New Roman"/>
                <w:bCs/>
                <w:iCs/>
                <w:sz w:val="24"/>
                <w:szCs w:val="24"/>
              </w:rPr>
              <w:t>$</w:t>
            </w:r>
            <w:r w:rsidR="00876440">
              <w:rPr>
                <w:rFonts w:ascii="Times New Roman" w:hAnsi="Times New Roman" w:cs="Times New Roman"/>
                <w:bCs/>
                <w:iCs/>
                <w:sz w:val="24"/>
                <w:szCs w:val="24"/>
              </w:rPr>
              <w:t>7,524</w:t>
            </w:r>
          </w:p>
        </w:tc>
      </w:tr>
      <w:tr w:rsidR="00484B03" w:rsidRPr="00BA20D7" w:rsidTr="00EA42EA">
        <w:trPr>
          <w:trHeight w:val="395"/>
        </w:trPr>
        <w:tc>
          <w:tcPr>
            <w:tcW w:w="7905" w:type="dxa"/>
            <w:gridSpan w:val="4"/>
            <w:tcBorders>
              <w:bottom w:val="single" w:sz="4" w:space="0" w:color="auto"/>
            </w:tcBorders>
            <w:shd w:val="clear" w:color="auto" w:fill="auto"/>
            <w:vAlign w:val="center"/>
          </w:tcPr>
          <w:p w:rsidR="00484B03" w:rsidRPr="001B2950" w:rsidRDefault="00BA20D7" w:rsidP="00484B03">
            <w:pPr>
              <w:pStyle w:val="NoSpacing"/>
              <w:jc w:val="right"/>
              <w:rPr>
                <w:rFonts w:ascii="Times New Roman" w:eastAsia="Times New Roman" w:hAnsi="Times New Roman" w:cs="Times New Roman"/>
                <w:b/>
                <w:sz w:val="24"/>
                <w:szCs w:val="24"/>
              </w:rPr>
            </w:pPr>
            <w:r w:rsidRPr="001B2950">
              <w:rPr>
                <w:rFonts w:ascii="Times New Roman" w:eastAsia="Times New Roman" w:hAnsi="Times New Roman" w:cs="Times New Roman"/>
                <w:b/>
                <w:sz w:val="24"/>
                <w:szCs w:val="24"/>
              </w:rPr>
              <w:t>Total C</w:t>
            </w:r>
            <w:r w:rsidR="00484B03" w:rsidRPr="001B2950">
              <w:rPr>
                <w:rFonts w:ascii="Times New Roman" w:eastAsia="Times New Roman" w:hAnsi="Times New Roman" w:cs="Times New Roman"/>
                <w:b/>
                <w:sz w:val="24"/>
                <w:szCs w:val="24"/>
              </w:rPr>
              <w:t>ost for Fringe:</w:t>
            </w:r>
          </w:p>
        </w:tc>
        <w:tc>
          <w:tcPr>
            <w:tcW w:w="2900" w:type="dxa"/>
            <w:tcBorders>
              <w:bottom w:val="single" w:sz="4" w:space="0" w:color="auto"/>
            </w:tcBorders>
            <w:shd w:val="clear" w:color="auto" w:fill="auto"/>
            <w:vAlign w:val="center"/>
          </w:tcPr>
          <w:p w:rsidR="00484B03" w:rsidRPr="001B2950" w:rsidRDefault="00484B03" w:rsidP="00876440">
            <w:pPr>
              <w:pStyle w:val="NoSpacing"/>
              <w:jc w:val="center"/>
              <w:rPr>
                <w:rFonts w:ascii="Times New Roman" w:hAnsi="Times New Roman" w:cs="Times New Roman"/>
                <w:b/>
                <w:bCs/>
                <w:iCs/>
                <w:color w:val="454546"/>
                <w:sz w:val="24"/>
                <w:szCs w:val="24"/>
              </w:rPr>
            </w:pPr>
            <w:r w:rsidRPr="001B2950">
              <w:rPr>
                <w:rFonts w:ascii="Times New Roman" w:hAnsi="Times New Roman" w:cs="Times New Roman"/>
                <w:b/>
                <w:bCs/>
                <w:iCs/>
                <w:sz w:val="24"/>
                <w:szCs w:val="24"/>
              </w:rPr>
              <w:t>$</w:t>
            </w:r>
            <w:r w:rsidR="00876440">
              <w:rPr>
                <w:rFonts w:ascii="Times New Roman" w:hAnsi="Times New Roman" w:cs="Times New Roman"/>
                <w:b/>
                <w:bCs/>
                <w:iCs/>
                <w:sz w:val="24"/>
                <w:szCs w:val="24"/>
              </w:rPr>
              <w:t>7,524</w:t>
            </w:r>
          </w:p>
        </w:tc>
      </w:tr>
      <w:tr w:rsidR="00602BD1" w:rsidRPr="00BA20D7" w:rsidTr="007F4EDF">
        <w:trPr>
          <w:trHeight w:val="1817"/>
        </w:trPr>
        <w:tc>
          <w:tcPr>
            <w:tcW w:w="10805" w:type="dxa"/>
            <w:gridSpan w:val="5"/>
            <w:shd w:val="clear" w:color="auto" w:fill="D9D9D9" w:themeFill="background1" w:themeFillShade="D9"/>
            <w:vAlign w:val="center"/>
          </w:tcPr>
          <w:p w:rsidR="00602BD1" w:rsidRPr="00BA20D7" w:rsidRDefault="00602BD1" w:rsidP="00876440">
            <w:pPr>
              <w:pStyle w:val="NoSpacing"/>
              <w:rPr>
                <w:rFonts w:ascii="Times New Roman" w:hAnsi="Times New Roman" w:cs="Times New Roman"/>
                <w:sz w:val="24"/>
                <w:szCs w:val="24"/>
              </w:rPr>
            </w:pPr>
            <w:r w:rsidRPr="00BA20D7">
              <w:rPr>
                <w:rFonts w:ascii="Times New Roman" w:hAnsi="Times New Roman" w:cs="Times New Roman"/>
                <w:sz w:val="24"/>
                <w:szCs w:val="24"/>
              </w:rPr>
              <w:t xml:space="preserve">Fringe benefits include cost of health insurance, retirement, workers’ compensation and unemployment benefit plans.  It is calculated at the average fringe rate of 16.72 as recognized by the </w:t>
            </w:r>
            <w:proofErr w:type="gramStart"/>
            <w:r w:rsidRPr="00BA20D7">
              <w:rPr>
                <w:rFonts w:ascii="Times New Roman" w:hAnsi="Times New Roman" w:cs="Times New Roman"/>
                <w:sz w:val="24"/>
                <w:szCs w:val="24"/>
              </w:rPr>
              <w:t>cognizant</w:t>
            </w:r>
            <w:proofErr w:type="gramEnd"/>
            <w:r w:rsidRPr="00BA20D7">
              <w:rPr>
                <w:rFonts w:ascii="Times New Roman" w:hAnsi="Times New Roman" w:cs="Times New Roman"/>
                <w:sz w:val="24"/>
                <w:szCs w:val="24"/>
              </w:rPr>
              <w:t xml:space="preserve"> agency.  This fringe rate is applied to the average hourly rate of $</w:t>
            </w:r>
            <w:r w:rsidR="00876440">
              <w:rPr>
                <w:rFonts w:ascii="Times New Roman" w:hAnsi="Times New Roman" w:cs="Times New Roman"/>
                <w:sz w:val="24"/>
                <w:szCs w:val="24"/>
              </w:rPr>
              <w:t>21.63 for a supervisor,</w:t>
            </w:r>
            <w:r w:rsidRPr="00BA20D7">
              <w:rPr>
                <w:rFonts w:ascii="Times New Roman" w:hAnsi="Times New Roman" w:cs="Times New Roman"/>
                <w:sz w:val="24"/>
                <w:szCs w:val="24"/>
              </w:rPr>
              <w:t xml:space="preserve"> with a projected annual hours worked at 2,080 hours.  The full-time </w:t>
            </w:r>
            <w:r w:rsidR="00876440">
              <w:rPr>
                <w:rFonts w:ascii="Times New Roman" w:hAnsi="Times New Roman" w:cs="Times New Roman"/>
                <w:sz w:val="24"/>
                <w:szCs w:val="24"/>
              </w:rPr>
              <w:t xml:space="preserve">supervisor </w:t>
            </w:r>
            <w:r w:rsidRPr="00BA20D7">
              <w:rPr>
                <w:rFonts w:ascii="Times New Roman" w:hAnsi="Times New Roman" w:cs="Times New Roman"/>
                <w:sz w:val="24"/>
                <w:szCs w:val="24"/>
              </w:rPr>
              <w:t>would have an annual wages of $</w:t>
            </w:r>
            <w:r w:rsidR="00876440">
              <w:rPr>
                <w:rFonts w:ascii="Times New Roman" w:hAnsi="Times New Roman" w:cs="Times New Roman"/>
                <w:sz w:val="24"/>
                <w:szCs w:val="24"/>
              </w:rPr>
              <w:t>45</w:t>
            </w:r>
            <w:proofErr w:type="gramStart"/>
            <w:r w:rsidR="00876440">
              <w:rPr>
                <w:rFonts w:ascii="Times New Roman" w:hAnsi="Times New Roman" w:cs="Times New Roman"/>
                <w:sz w:val="24"/>
                <w:szCs w:val="24"/>
              </w:rPr>
              <w:t>,00</w:t>
            </w:r>
            <w:proofErr w:type="gramEnd"/>
            <w:r w:rsidRPr="00BA20D7">
              <w:rPr>
                <w:rFonts w:ascii="Times New Roman" w:hAnsi="Times New Roman" w:cs="Times New Roman"/>
                <w:sz w:val="24"/>
                <w:szCs w:val="24"/>
              </w:rPr>
              <w:t xml:space="preserve"> x 16.72% or $</w:t>
            </w:r>
            <w:r w:rsidR="00876440">
              <w:rPr>
                <w:rFonts w:ascii="Times New Roman" w:hAnsi="Times New Roman" w:cs="Times New Roman"/>
                <w:sz w:val="24"/>
                <w:szCs w:val="24"/>
              </w:rPr>
              <w:t>7,524 total fringe cost.</w:t>
            </w:r>
          </w:p>
        </w:tc>
      </w:tr>
    </w:tbl>
    <w:p w:rsidR="00EA42EA" w:rsidRDefault="00EA42EA" w:rsidP="00602BD1">
      <w:pPr>
        <w:pStyle w:val="NoSpacing"/>
      </w:pPr>
    </w:p>
    <w:tbl>
      <w:tblPr>
        <w:tblW w:w="10800" w:type="dxa"/>
        <w:tblInd w:w="5" w:type="dxa"/>
        <w:tblCellMar>
          <w:left w:w="0" w:type="dxa"/>
          <w:right w:w="0" w:type="dxa"/>
        </w:tblCellMar>
        <w:tblLook w:val="0000" w:firstRow="0" w:lastRow="0" w:firstColumn="0" w:lastColumn="0" w:noHBand="0" w:noVBand="0"/>
      </w:tblPr>
      <w:tblGrid>
        <w:gridCol w:w="3150"/>
        <w:gridCol w:w="1260"/>
        <w:gridCol w:w="1980"/>
        <w:gridCol w:w="1350"/>
        <w:gridCol w:w="3060"/>
      </w:tblGrid>
      <w:tr w:rsidR="00602BD1" w:rsidRPr="001B2950" w:rsidTr="00EA42EA">
        <w:trPr>
          <w:trHeight w:hRule="exact" w:val="640"/>
        </w:trPr>
        <w:tc>
          <w:tcPr>
            <w:tcW w:w="10800" w:type="dxa"/>
            <w:gridSpan w:val="5"/>
            <w:tcBorders>
              <w:top w:val="single" w:sz="4" w:space="0" w:color="000000"/>
              <w:left w:val="single" w:sz="4" w:space="0" w:color="000000"/>
              <w:bottom w:val="single" w:sz="4" w:space="0" w:color="000000"/>
              <w:right w:val="single" w:sz="4" w:space="0" w:color="000000"/>
            </w:tcBorders>
            <w:shd w:val="clear" w:color="auto" w:fill="000000" w:themeFill="text1"/>
            <w:vAlign w:val="center"/>
          </w:tcPr>
          <w:p w:rsidR="00602BD1" w:rsidRPr="001B2950" w:rsidRDefault="00602BD1" w:rsidP="00786CBF">
            <w:pPr>
              <w:pStyle w:val="NoSpacing"/>
              <w:jc w:val="center"/>
              <w:rPr>
                <w:rFonts w:ascii="Times New Roman" w:hAnsi="Times New Roman" w:cs="Times New Roman"/>
                <w:b/>
                <w:sz w:val="24"/>
                <w:szCs w:val="24"/>
              </w:rPr>
            </w:pPr>
            <w:r w:rsidRPr="001B2950">
              <w:rPr>
                <w:rFonts w:ascii="Times New Roman" w:hAnsi="Times New Roman" w:cs="Times New Roman"/>
                <w:b/>
                <w:sz w:val="24"/>
                <w:szCs w:val="24"/>
              </w:rPr>
              <w:t>Travel Cost Budget Narrative</w:t>
            </w:r>
          </w:p>
          <w:p w:rsidR="00602BD1" w:rsidRPr="001B2950" w:rsidRDefault="00602BD1" w:rsidP="00786CBF">
            <w:pPr>
              <w:pStyle w:val="NoSpacing"/>
              <w:jc w:val="center"/>
              <w:rPr>
                <w:rFonts w:ascii="Times New Roman" w:hAnsi="Times New Roman" w:cs="Times New Roman"/>
                <w:b/>
                <w:spacing w:val="-1"/>
                <w:sz w:val="24"/>
                <w:szCs w:val="24"/>
              </w:rPr>
            </w:pPr>
            <w:r w:rsidRPr="001B2950">
              <w:rPr>
                <w:rFonts w:ascii="Times New Roman" w:hAnsi="Times New Roman" w:cs="Times New Roman"/>
                <w:b/>
                <w:sz w:val="24"/>
                <w:szCs w:val="24"/>
              </w:rPr>
              <w:t>(SF-424A, Line 6c)</w:t>
            </w:r>
          </w:p>
        </w:tc>
      </w:tr>
      <w:tr w:rsidR="00602BD1" w:rsidRPr="001B2950" w:rsidTr="00EA42EA">
        <w:trPr>
          <w:trHeight w:hRule="exact" w:val="568"/>
        </w:trPr>
        <w:tc>
          <w:tcPr>
            <w:tcW w:w="31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602BD1" w:rsidRPr="001B2950" w:rsidRDefault="00602BD1" w:rsidP="00786CBF">
            <w:pPr>
              <w:pStyle w:val="NoSpacing"/>
              <w:jc w:val="center"/>
              <w:rPr>
                <w:rFonts w:ascii="Times New Roman" w:eastAsia="Times New Roman" w:hAnsi="Times New Roman" w:cs="Times New Roman"/>
                <w:b/>
                <w:sz w:val="24"/>
                <w:szCs w:val="24"/>
              </w:rPr>
            </w:pPr>
            <w:r w:rsidRPr="001B2950">
              <w:rPr>
                <w:rFonts w:ascii="Times New Roman" w:eastAsia="Times New Roman" w:hAnsi="Times New Roman" w:cs="Times New Roman"/>
                <w:b/>
                <w:sz w:val="24"/>
                <w:szCs w:val="24"/>
              </w:rPr>
              <w:t>Purpose</w:t>
            </w:r>
          </w:p>
        </w:tc>
        <w:tc>
          <w:tcPr>
            <w:tcW w:w="12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602BD1" w:rsidRPr="001B2950" w:rsidRDefault="00602BD1" w:rsidP="00786CBF">
            <w:pPr>
              <w:pStyle w:val="NoSpacing"/>
              <w:jc w:val="center"/>
              <w:rPr>
                <w:rFonts w:ascii="Times New Roman" w:eastAsia="Times New Roman" w:hAnsi="Times New Roman" w:cs="Times New Roman"/>
                <w:b/>
                <w:sz w:val="24"/>
                <w:szCs w:val="24"/>
              </w:rPr>
            </w:pPr>
            <w:r w:rsidRPr="001B2950">
              <w:rPr>
                <w:rFonts w:ascii="Times New Roman" w:hAnsi="Times New Roman" w:cs="Times New Roman"/>
                <w:b/>
                <w:sz w:val="24"/>
                <w:szCs w:val="24"/>
              </w:rPr>
              <w:t># of Staff</w:t>
            </w:r>
          </w:p>
        </w:tc>
        <w:tc>
          <w:tcPr>
            <w:tcW w:w="19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602BD1" w:rsidRPr="001B2950" w:rsidRDefault="00602BD1" w:rsidP="00786CBF">
            <w:pPr>
              <w:pStyle w:val="NoSpacing"/>
              <w:jc w:val="center"/>
              <w:rPr>
                <w:rFonts w:ascii="Times New Roman" w:eastAsia="Times New Roman" w:hAnsi="Times New Roman" w:cs="Times New Roman"/>
                <w:b/>
                <w:sz w:val="24"/>
                <w:szCs w:val="24"/>
              </w:rPr>
            </w:pPr>
            <w:r w:rsidRPr="001B2950">
              <w:rPr>
                <w:rFonts w:ascii="Times New Roman" w:hAnsi="Times New Roman" w:cs="Times New Roman"/>
                <w:b/>
                <w:sz w:val="24"/>
                <w:szCs w:val="24"/>
              </w:rPr>
              <w:t>Method of Travel</w:t>
            </w:r>
          </w:p>
        </w:tc>
        <w:tc>
          <w:tcPr>
            <w:tcW w:w="13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602BD1" w:rsidRPr="001B2950" w:rsidRDefault="00602BD1" w:rsidP="00786CBF">
            <w:pPr>
              <w:pStyle w:val="NoSpacing"/>
              <w:jc w:val="center"/>
              <w:rPr>
                <w:rFonts w:ascii="Times New Roman" w:eastAsia="Times New Roman" w:hAnsi="Times New Roman" w:cs="Times New Roman"/>
                <w:b/>
                <w:sz w:val="24"/>
                <w:szCs w:val="24"/>
              </w:rPr>
            </w:pPr>
            <w:r w:rsidRPr="001B2950">
              <w:rPr>
                <w:rFonts w:ascii="Times New Roman" w:hAnsi="Times New Roman" w:cs="Times New Roman"/>
                <w:b/>
                <w:sz w:val="24"/>
                <w:szCs w:val="24"/>
              </w:rPr>
              <w:t># of Days</w:t>
            </w:r>
          </w:p>
        </w:tc>
        <w:tc>
          <w:tcPr>
            <w:tcW w:w="30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602BD1" w:rsidRPr="001B2950" w:rsidRDefault="00602BD1" w:rsidP="00786CBF">
            <w:pPr>
              <w:pStyle w:val="NoSpacing"/>
              <w:jc w:val="center"/>
              <w:rPr>
                <w:rFonts w:ascii="Times New Roman" w:eastAsia="Times New Roman" w:hAnsi="Times New Roman" w:cs="Times New Roman"/>
                <w:b/>
                <w:sz w:val="24"/>
                <w:szCs w:val="24"/>
              </w:rPr>
            </w:pPr>
            <w:r w:rsidRPr="001B2950">
              <w:rPr>
                <w:rFonts w:ascii="Times New Roman" w:hAnsi="Times New Roman" w:cs="Times New Roman"/>
                <w:b/>
                <w:sz w:val="24"/>
                <w:szCs w:val="24"/>
              </w:rPr>
              <w:t>Total Cost</w:t>
            </w:r>
          </w:p>
        </w:tc>
      </w:tr>
      <w:tr w:rsidR="00602BD1" w:rsidRPr="001B2950" w:rsidTr="00EA42EA">
        <w:trPr>
          <w:trHeight w:hRule="exact" w:val="370"/>
        </w:trPr>
        <w:tc>
          <w:tcPr>
            <w:tcW w:w="3150" w:type="dxa"/>
            <w:tcBorders>
              <w:top w:val="single" w:sz="4" w:space="0" w:color="000000"/>
              <w:left w:val="single" w:sz="4" w:space="0" w:color="000000"/>
              <w:bottom w:val="single" w:sz="4" w:space="0" w:color="000000"/>
              <w:right w:val="single" w:sz="4" w:space="0" w:color="000000"/>
            </w:tcBorders>
            <w:vAlign w:val="center"/>
          </w:tcPr>
          <w:p w:rsidR="00602BD1" w:rsidRPr="001B2950" w:rsidRDefault="0010066B" w:rsidP="0010066B">
            <w:pPr>
              <w:pStyle w:val="NoSpacing"/>
              <w:ind w:left="90"/>
              <w:rPr>
                <w:rFonts w:ascii="Times New Roman" w:eastAsia="Times New Roman" w:hAnsi="Times New Roman" w:cs="Times New Roman"/>
                <w:sz w:val="24"/>
                <w:szCs w:val="24"/>
              </w:rPr>
            </w:pPr>
            <w:r>
              <w:rPr>
                <w:rFonts w:ascii="Times New Roman" w:eastAsia="Times New Roman" w:hAnsi="Times New Roman" w:cs="Times New Roman"/>
                <w:bCs/>
                <w:sz w:val="24"/>
                <w:szCs w:val="24"/>
              </w:rPr>
              <w:t>Travel to sites</w:t>
            </w:r>
          </w:p>
        </w:tc>
        <w:tc>
          <w:tcPr>
            <w:tcW w:w="1260" w:type="dxa"/>
            <w:tcBorders>
              <w:top w:val="single" w:sz="4" w:space="0" w:color="000000"/>
              <w:left w:val="single" w:sz="4" w:space="0" w:color="000000"/>
              <w:bottom w:val="single" w:sz="4" w:space="0" w:color="000000"/>
              <w:right w:val="single" w:sz="4" w:space="0" w:color="000000"/>
            </w:tcBorders>
            <w:vAlign w:val="center"/>
          </w:tcPr>
          <w:p w:rsidR="00602BD1" w:rsidRPr="001B2950" w:rsidRDefault="0010066B" w:rsidP="0010066B">
            <w:pPr>
              <w:pStyle w:val="No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80" w:type="dxa"/>
            <w:tcBorders>
              <w:top w:val="single" w:sz="4" w:space="0" w:color="000000"/>
              <w:left w:val="single" w:sz="4" w:space="0" w:color="000000"/>
              <w:bottom w:val="single" w:sz="4" w:space="0" w:color="000000"/>
              <w:right w:val="single" w:sz="4" w:space="0" w:color="000000"/>
            </w:tcBorders>
            <w:vAlign w:val="center"/>
          </w:tcPr>
          <w:p w:rsidR="00602BD1" w:rsidRPr="001B2950" w:rsidRDefault="0010066B" w:rsidP="0010066B">
            <w:pPr>
              <w:pStyle w:val="No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Automobile</w:t>
            </w:r>
          </w:p>
        </w:tc>
        <w:tc>
          <w:tcPr>
            <w:tcW w:w="1350" w:type="dxa"/>
            <w:tcBorders>
              <w:top w:val="single" w:sz="4" w:space="0" w:color="000000"/>
              <w:left w:val="single" w:sz="4" w:space="0" w:color="000000"/>
              <w:bottom w:val="single" w:sz="4" w:space="0" w:color="000000"/>
              <w:right w:val="single" w:sz="4" w:space="0" w:color="000000"/>
            </w:tcBorders>
            <w:vAlign w:val="center"/>
          </w:tcPr>
          <w:p w:rsidR="00602BD1" w:rsidRPr="001B2950" w:rsidRDefault="0010066B" w:rsidP="00786CBF">
            <w:pPr>
              <w:pStyle w:val="No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602BD1" w:rsidRPr="001B2950">
              <w:rPr>
                <w:rFonts w:ascii="Times New Roman" w:eastAsia="Times New Roman" w:hAnsi="Times New Roman" w:cs="Times New Roman"/>
                <w:sz w:val="24"/>
                <w:szCs w:val="24"/>
              </w:rPr>
              <w:t>0</w:t>
            </w:r>
          </w:p>
        </w:tc>
        <w:tc>
          <w:tcPr>
            <w:tcW w:w="3060" w:type="dxa"/>
            <w:tcBorders>
              <w:top w:val="single" w:sz="4" w:space="0" w:color="000000"/>
              <w:left w:val="single" w:sz="4" w:space="0" w:color="000000"/>
              <w:bottom w:val="single" w:sz="4" w:space="0" w:color="000000"/>
              <w:right w:val="single" w:sz="4" w:space="0" w:color="000000"/>
            </w:tcBorders>
            <w:vAlign w:val="center"/>
          </w:tcPr>
          <w:p w:rsidR="00602BD1" w:rsidRPr="001B2950" w:rsidRDefault="00602BD1" w:rsidP="0010066B">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$4,</w:t>
            </w:r>
            <w:r w:rsidR="0010066B">
              <w:rPr>
                <w:rFonts w:ascii="Times New Roman" w:eastAsia="Times New Roman" w:hAnsi="Times New Roman" w:cs="Times New Roman"/>
                <w:sz w:val="24"/>
                <w:szCs w:val="24"/>
              </w:rPr>
              <w:t>0</w:t>
            </w:r>
            <w:r w:rsidRPr="001B2950">
              <w:rPr>
                <w:rFonts w:ascii="Times New Roman" w:eastAsia="Times New Roman" w:hAnsi="Times New Roman" w:cs="Times New Roman"/>
                <w:sz w:val="24"/>
                <w:szCs w:val="24"/>
              </w:rPr>
              <w:t>00</w:t>
            </w:r>
          </w:p>
        </w:tc>
      </w:tr>
      <w:tr w:rsidR="00BA20D7" w:rsidRPr="001B2950" w:rsidTr="00EA42EA">
        <w:trPr>
          <w:trHeight w:hRule="exact" w:val="397"/>
        </w:trPr>
        <w:tc>
          <w:tcPr>
            <w:tcW w:w="7740" w:type="dxa"/>
            <w:gridSpan w:val="4"/>
            <w:tcBorders>
              <w:top w:val="single" w:sz="4" w:space="0" w:color="000000"/>
              <w:left w:val="single" w:sz="4" w:space="0" w:color="000000"/>
              <w:bottom w:val="single" w:sz="4" w:space="0" w:color="000000"/>
              <w:right w:val="single" w:sz="4" w:space="0" w:color="000000"/>
            </w:tcBorders>
            <w:vAlign w:val="center"/>
          </w:tcPr>
          <w:p w:rsidR="00BA20D7" w:rsidRPr="001B2950" w:rsidRDefault="00BA20D7" w:rsidP="00BA20D7">
            <w:pPr>
              <w:pStyle w:val="NoSpacing"/>
              <w:jc w:val="right"/>
              <w:rPr>
                <w:rFonts w:ascii="Times New Roman" w:eastAsia="Times New Roman" w:hAnsi="Times New Roman" w:cs="Times New Roman"/>
                <w:b/>
                <w:sz w:val="24"/>
                <w:szCs w:val="24"/>
              </w:rPr>
            </w:pPr>
            <w:r w:rsidRPr="001B2950">
              <w:rPr>
                <w:rFonts w:ascii="Times New Roman" w:eastAsia="Times New Roman" w:hAnsi="Times New Roman" w:cs="Times New Roman"/>
                <w:b/>
                <w:sz w:val="24"/>
                <w:szCs w:val="24"/>
              </w:rPr>
              <w:t>Total Cost for Travel:</w:t>
            </w:r>
          </w:p>
        </w:tc>
        <w:tc>
          <w:tcPr>
            <w:tcW w:w="3060" w:type="dxa"/>
            <w:tcBorders>
              <w:top w:val="single" w:sz="4" w:space="0" w:color="000000"/>
              <w:left w:val="single" w:sz="4" w:space="0" w:color="000000"/>
              <w:bottom w:val="single" w:sz="4" w:space="0" w:color="000000"/>
              <w:right w:val="single" w:sz="4" w:space="0" w:color="000000"/>
            </w:tcBorders>
            <w:vAlign w:val="center"/>
          </w:tcPr>
          <w:p w:rsidR="00BA20D7" w:rsidRPr="001B2950" w:rsidRDefault="00BA20D7" w:rsidP="0010066B">
            <w:pPr>
              <w:pStyle w:val="NoSpacing"/>
              <w:jc w:val="center"/>
              <w:rPr>
                <w:rFonts w:ascii="Times New Roman" w:eastAsia="Times New Roman" w:hAnsi="Times New Roman" w:cs="Times New Roman"/>
                <w:b/>
                <w:sz w:val="24"/>
                <w:szCs w:val="24"/>
              </w:rPr>
            </w:pPr>
            <w:r w:rsidRPr="001B2950">
              <w:rPr>
                <w:rFonts w:ascii="Times New Roman" w:hAnsi="Times New Roman" w:cs="Times New Roman"/>
                <w:b/>
                <w:sz w:val="24"/>
                <w:szCs w:val="24"/>
              </w:rPr>
              <w:t>$</w:t>
            </w:r>
            <w:r w:rsidR="0010066B">
              <w:rPr>
                <w:rFonts w:ascii="Times New Roman" w:hAnsi="Times New Roman" w:cs="Times New Roman"/>
                <w:b/>
                <w:sz w:val="24"/>
                <w:szCs w:val="24"/>
              </w:rPr>
              <w:t>4,000</w:t>
            </w:r>
          </w:p>
        </w:tc>
      </w:tr>
      <w:tr w:rsidR="00602BD1" w:rsidRPr="001B2950" w:rsidTr="007F4EDF">
        <w:trPr>
          <w:trHeight w:hRule="exact" w:val="1081"/>
        </w:trPr>
        <w:tc>
          <w:tcPr>
            <w:tcW w:w="10800"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602BD1" w:rsidRPr="001B2950" w:rsidRDefault="0010066B" w:rsidP="001B295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Cost will cover expenses associated with Division of Motor Carriers personnel to travel to each site.  This will be needed for site evaluation and coordination with enforcement and other local authorities or stakeholders.  This cost will cover mileage, per diem, lodging, and incidentals.  (Some locations will require overnight travel.)</w:t>
            </w:r>
          </w:p>
        </w:tc>
      </w:tr>
    </w:tbl>
    <w:p w:rsidR="00BA20D7" w:rsidRDefault="00BA20D7" w:rsidP="00602BD1">
      <w:pPr>
        <w:pStyle w:val="NoSpacing"/>
      </w:pPr>
    </w:p>
    <w:p w:rsidR="007F4EDF" w:rsidRDefault="007F4EDF" w:rsidP="00602BD1">
      <w:pPr>
        <w:pStyle w:val="NoSpacing"/>
      </w:pPr>
    </w:p>
    <w:p w:rsidR="007F4EDF" w:rsidRDefault="007F4EDF" w:rsidP="00602BD1">
      <w:pPr>
        <w:pStyle w:val="NoSpacing"/>
      </w:pPr>
    </w:p>
    <w:p w:rsidR="007F4EDF" w:rsidRDefault="007F4EDF" w:rsidP="00602BD1">
      <w:pPr>
        <w:pStyle w:val="NoSpacing"/>
      </w:pPr>
    </w:p>
    <w:p w:rsidR="007F4EDF" w:rsidRDefault="007F4EDF" w:rsidP="00602BD1">
      <w:pPr>
        <w:pStyle w:val="NoSpacing"/>
      </w:pPr>
    </w:p>
    <w:tbl>
      <w:tblPr>
        <w:tblW w:w="10805"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5"/>
        <w:gridCol w:w="1710"/>
        <w:gridCol w:w="1800"/>
        <w:gridCol w:w="3330"/>
      </w:tblGrid>
      <w:tr w:rsidR="00602BD1" w:rsidRPr="001B2950" w:rsidTr="00EA42EA">
        <w:trPr>
          <w:trHeight w:val="620"/>
        </w:trPr>
        <w:tc>
          <w:tcPr>
            <w:tcW w:w="10805" w:type="dxa"/>
            <w:gridSpan w:val="4"/>
            <w:tcBorders>
              <w:bottom w:val="single" w:sz="4" w:space="0" w:color="auto"/>
            </w:tcBorders>
            <w:shd w:val="clear" w:color="000000" w:fill="000000" w:themeFill="text1"/>
            <w:vAlign w:val="center"/>
            <w:hideMark/>
          </w:tcPr>
          <w:p w:rsidR="00602BD1" w:rsidRPr="001B2950" w:rsidRDefault="00602BD1" w:rsidP="00786CBF">
            <w:pPr>
              <w:pStyle w:val="NoSpacing"/>
              <w:jc w:val="center"/>
              <w:rPr>
                <w:rFonts w:ascii="Times New Roman" w:hAnsi="Times New Roman" w:cs="Times New Roman"/>
                <w:b/>
                <w:sz w:val="24"/>
                <w:szCs w:val="24"/>
              </w:rPr>
            </w:pPr>
            <w:r w:rsidRPr="001B2950">
              <w:rPr>
                <w:rFonts w:ascii="Times New Roman" w:hAnsi="Times New Roman" w:cs="Times New Roman"/>
                <w:b/>
                <w:sz w:val="24"/>
                <w:szCs w:val="24"/>
              </w:rPr>
              <w:lastRenderedPageBreak/>
              <w:t>Equipment Cost Budget Narrative</w:t>
            </w:r>
          </w:p>
          <w:p w:rsidR="00602BD1" w:rsidRPr="001B2950" w:rsidRDefault="00602BD1" w:rsidP="00786CBF">
            <w:pPr>
              <w:pStyle w:val="NoSpacing"/>
              <w:jc w:val="center"/>
              <w:rPr>
                <w:rFonts w:ascii="Times New Roman" w:eastAsia="Times New Roman" w:hAnsi="Times New Roman" w:cs="Times New Roman"/>
                <w:b/>
                <w:sz w:val="24"/>
                <w:szCs w:val="24"/>
              </w:rPr>
            </w:pPr>
            <w:r w:rsidRPr="001B2950">
              <w:rPr>
                <w:rFonts w:ascii="Times New Roman" w:hAnsi="Times New Roman" w:cs="Times New Roman"/>
                <w:b/>
                <w:sz w:val="24"/>
                <w:szCs w:val="24"/>
              </w:rPr>
              <w:t>(SF-424A, Line 6d)</w:t>
            </w:r>
          </w:p>
        </w:tc>
      </w:tr>
      <w:tr w:rsidR="00602BD1" w:rsidRPr="001B2950" w:rsidTr="00EA42EA">
        <w:trPr>
          <w:trHeight w:val="440"/>
        </w:trPr>
        <w:tc>
          <w:tcPr>
            <w:tcW w:w="3965" w:type="dxa"/>
            <w:shd w:val="clear" w:color="auto" w:fill="D9D9D9" w:themeFill="background1" w:themeFillShade="D9"/>
            <w:vAlign w:val="center"/>
            <w:hideMark/>
          </w:tcPr>
          <w:p w:rsidR="00602BD1" w:rsidRPr="001B2950" w:rsidRDefault="00602BD1" w:rsidP="00786CBF">
            <w:pPr>
              <w:pStyle w:val="NoSpacing"/>
              <w:jc w:val="center"/>
              <w:rPr>
                <w:rFonts w:ascii="Times New Roman" w:eastAsia="Times New Roman" w:hAnsi="Times New Roman" w:cs="Times New Roman"/>
                <w:b/>
                <w:sz w:val="24"/>
                <w:szCs w:val="24"/>
              </w:rPr>
            </w:pPr>
            <w:r w:rsidRPr="001B2950">
              <w:rPr>
                <w:rFonts w:ascii="Times New Roman" w:eastAsia="Times New Roman" w:hAnsi="Times New Roman" w:cs="Times New Roman"/>
                <w:b/>
                <w:sz w:val="24"/>
                <w:szCs w:val="24"/>
              </w:rPr>
              <w:t>Item Name</w:t>
            </w:r>
          </w:p>
        </w:tc>
        <w:tc>
          <w:tcPr>
            <w:tcW w:w="1710" w:type="dxa"/>
            <w:shd w:val="clear" w:color="auto" w:fill="D9D9D9" w:themeFill="background1" w:themeFillShade="D9"/>
            <w:vAlign w:val="center"/>
            <w:hideMark/>
          </w:tcPr>
          <w:p w:rsidR="00602BD1" w:rsidRPr="001B2950" w:rsidRDefault="00602BD1" w:rsidP="00786CBF">
            <w:pPr>
              <w:pStyle w:val="NoSpacing"/>
              <w:jc w:val="center"/>
              <w:rPr>
                <w:rFonts w:ascii="Times New Roman" w:eastAsia="Times New Roman" w:hAnsi="Times New Roman" w:cs="Times New Roman"/>
                <w:b/>
                <w:sz w:val="24"/>
                <w:szCs w:val="24"/>
              </w:rPr>
            </w:pPr>
            <w:r w:rsidRPr="001B2950">
              <w:rPr>
                <w:rFonts w:ascii="Times New Roman" w:eastAsia="Times New Roman" w:hAnsi="Times New Roman" w:cs="Times New Roman"/>
                <w:b/>
                <w:sz w:val="24"/>
                <w:szCs w:val="24"/>
              </w:rPr>
              <w:t># of Items</w:t>
            </w:r>
          </w:p>
        </w:tc>
        <w:tc>
          <w:tcPr>
            <w:tcW w:w="1800" w:type="dxa"/>
            <w:shd w:val="clear" w:color="auto" w:fill="D9D9D9" w:themeFill="background1" w:themeFillShade="D9"/>
            <w:vAlign w:val="center"/>
            <w:hideMark/>
          </w:tcPr>
          <w:p w:rsidR="00602BD1" w:rsidRPr="001B2950" w:rsidRDefault="00602BD1" w:rsidP="00786CBF">
            <w:pPr>
              <w:pStyle w:val="NoSpacing"/>
              <w:jc w:val="center"/>
              <w:rPr>
                <w:rFonts w:ascii="Times New Roman" w:eastAsia="Times New Roman" w:hAnsi="Times New Roman" w:cs="Times New Roman"/>
                <w:b/>
                <w:sz w:val="24"/>
                <w:szCs w:val="24"/>
              </w:rPr>
            </w:pPr>
            <w:r w:rsidRPr="001B2950">
              <w:rPr>
                <w:rFonts w:ascii="Times New Roman" w:eastAsia="Times New Roman" w:hAnsi="Times New Roman" w:cs="Times New Roman"/>
                <w:b/>
                <w:sz w:val="24"/>
                <w:szCs w:val="24"/>
              </w:rPr>
              <w:t>Cost per Item</w:t>
            </w:r>
          </w:p>
        </w:tc>
        <w:tc>
          <w:tcPr>
            <w:tcW w:w="3330" w:type="dxa"/>
            <w:shd w:val="clear" w:color="auto" w:fill="D9D9D9" w:themeFill="background1" w:themeFillShade="D9"/>
            <w:vAlign w:val="center"/>
            <w:hideMark/>
          </w:tcPr>
          <w:p w:rsidR="00602BD1" w:rsidRPr="001B2950" w:rsidRDefault="00602BD1" w:rsidP="00786CBF">
            <w:pPr>
              <w:pStyle w:val="NoSpacing"/>
              <w:jc w:val="center"/>
              <w:rPr>
                <w:rFonts w:ascii="Times New Roman" w:eastAsia="Times New Roman" w:hAnsi="Times New Roman" w:cs="Times New Roman"/>
                <w:b/>
                <w:sz w:val="24"/>
                <w:szCs w:val="24"/>
              </w:rPr>
            </w:pPr>
            <w:r w:rsidRPr="001B2950">
              <w:rPr>
                <w:rFonts w:ascii="Times New Roman" w:eastAsia="Times New Roman" w:hAnsi="Times New Roman" w:cs="Times New Roman"/>
                <w:b/>
                <w:sz w:val="24"/>
                <w:szCs w:val="24"/>
              </w:rPr>
              <w:t>Total Cost</w:t>
            </w:r>
          </w:p>
        </w:tc>
      </w:tr>
      <w:tr w:rsidR="00602BD1" w:rsidRPr="001B2950" w:rsidTr="00EA42EA">
        <w:trPr>
          <w:trHeight w:val="368"/>
        </w:trPr>
        <w:tc>
          <w:tcPr>
            <w:tcW w:w="3965" w:type="dxa"/>
            <w:tcBorders>
              <w:bottom w:val="single" w:sz="4" w:space="0" w:color="auto"/>
            </w:tcBorders>
            <w:shd w:val="clear" w:color="auto" w:fill="auto"/>
            <w:vAlign w:val="center"/>
          </w:tcPr>
          <w:p w:rsidR="00602BD1" w:rsidRPr="001B2950" w:rsidRDefault="0010066B" w:rsidP="00786CBF">
            <w:pPr>
              <w:pStyle w:val="NoSpacing"/>
              <w:rPr>
                <w:rFonts w:ascii="Times New Roman" w:eastAsia="Times New Roman" w:hAnsi="Times New Roman" w:cs="Times New Roman"/>
                <w:sz w:val="24"/>
                <w:szCs w:val="24"/>
              </w:rPr>
            </w:pPr>
            <w:r>
              <w:rPr>
                <w:rFonts w:ascii="Times New Roman" w:eastAsia="Times New Roman" w:hAnsi="Times New Roman" w:cs="Times New Roman"/>
                <w:sz w:val="24"/>
                <w:szCs w:val="24"/>
              </w:rPr>
              <w:t>Message Signage at Stations</w:t>
            </w:r>
          </w:p>
        </w:tc>
        <w:tc>
          <w:tcPr>
            <w:tcW w:w="1710" w:type="dxa"/>
            <w:tcBorders>
              <w:bottom w:val="single" w:sz="4" w:space="0" w:color="auto"/>
            </w:tcBorders>
            <w:shd w:val="clear" w:color="auto" w:fill="auto"/>
            <w:vAlign w:val="center"/>
          </w:tcPr>
          <w:p w:rsidR="00602BD1" w:rsidRPr="001B2950" w:rsidRDefault="0010066B" w:rsidP="0010066B">
            <w:pPr>
              <w:pStyle w:val="No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800" w:type="dxa"/>
            <w:tcBorders>
              <w:bottom w:val="single" w:sz="4" w:space="0" w:color="auto"/>
            </w:tcBorders>
            <w:shd w:val="clear" w:color="auto" w:fill="auto"/>
            <w:vAlign w:val="center"/>
          </w:tcPr>
          <w:p w:rsidR="00602BD1" w:rsidRPr="001B2950" w:rsidRDefault="00602BD1" w:rsidP="0010066B">
            <w:pPr>
              <w:pStyle w:val="NoSpacing"/>
              <w:jc w:val="center"/>
              <w:rPr>
                <w:rFonts w:ascii="Times New Roman" w:hAnsi="Times New Roman" w:cs="Times New Roman"/>
                <w:sz w:val="24"/>
                <w:szCs w:val="24"/>
              </w:rPr>
            </w:pPr>
            <w:r w:rsidRPr="001B2950">
              <w:rPr>
                <w:rFonts w:ascii="Times New Roman" w:hAnsi="Times New Roman" w:cs="Times New Roman"/>
                <w:sz w:val="24"/>
                <w:szCs w:val="24"/>
              </w:rPr>
              <w:t>$</w:t>
            </w:r>
            <w:r w:rsidR="0010066B">
              <w:rPr>
                <w:rFonts w:ascii="Times New Roman" w:hAnsi="Times New Roman" w:cs="Times New Roman"/>
                <w:sz w:val="24"/>
                <w:szCs w:val="24"/>
              </w:rPr>
              <w:t>12,000</w:t>
            </w:r>
          </w:p>
        </w:tc>
        <w:tc>
          <w:tcPr>
            <w:tcW w:w="3330" w:type="dxa"/>
            <w:tcBorders>
              <w:bottom w:val="single" w:sz="4" w:space="0" w:color="auto"/>
            </w:tcBorders>
            <w:shd w:val="clear" w:color="auto" w:fill="auto"/>
            <w:vAlign w:val="center"/>
          </w:tcPr>
          <w:p w:rsidR="00602BD1" w:rsidRPr="001B2950" w:rsidRDefault="00602BD1" w:rsidP="0010066B">
            <w:pPr>
              <w:pStyle w:val="NoSpacing"/>
              <w:jc w:val="center"/>
              <w:rPr>
                <w:rFonts w:ascii="Times New Roman" w:hAnsi="Times New Roman" w:cs="Times New Roman"/>
                <w:sz w:val="24"/>
                <w:szCs w:val="24"/>
              </w:rPr>
            </w:pPr>
            <w:r w:rsidRPr="001B2950">
              <w:rPr>
                <w:rFonts w:ascii="Times New Roman" w:hAnsi="Times New Roman" w:cs="Times New Roman"/>
                <w:sz w:val="24"/>
                <w:szCs w:val="24"/>
              </w:rPr>
              <w:t>$</w:t>
            </w:r>
            <w:r w:rsidR="0010066B">
              <w:rPr>
                <w:rFonts w:ascii="Times New Roman" w:hAnsi="Times New Roman" w:cs="Times New Roman"/>
                <w:sz w:val="24"/>
                <w:szCs w:val="24"/>
              </w:rPr>
              <w:t>36,000</w:t>
            </w:r>
          </w:p>
        </w:tc>
      </w:tr>
      <w:tr w:rsidR="00BA20D7" w:rsidRPr="001B2950" w:rsidTr="00EA42EA">
        <w:trPr>
          <w:trHeight w:val="431"/>
        </w:trPr>
        <w:tc>
          <w:tcPr>
            <w:tcW w:w="7475" w:type="dxa"/>
            <w:gridSpan w:val="3"/>
            <w:tcBorders>
              <w:bottom w:val="single" w:sz="4" w:space="0" w:color="auto"/>
            </w:tcBorders>
            <w:shd w:val="clear" w:color="auto" w:fill="auto"/>
            <w:vAlign w:val="center"/>
          </w:tcPr>
          <w:p w:rsidR="00BA20D7" w:rsidRPr="001B2950" w:rsidRDefault="00BA20D7" w:rsidP="00BA20D7">
            <w:pPr>
              <w:pStyle w:val="NoSpacing"/>
              <w:jc w:val="right"/>
              <w:rPr>
                <w:rFonts w:ascii="Times New Roman" w:hAnsi="Times New Roman" w:cs="Times New Roman"/>
                <w:b/>
                <w:sz w:val="24"/>
                <w:szCs w:val="24"/>
              </w:rPr>
            </w:pPr>
            <w:r w:rsidRPr="001B2950">
              <w:rPr>
                <w:rFonts w:ascii="Times New Roman" w:hAnsi="Times New Roman" w:cs="Times New Roman"/>
                <w:b/>
                <w:sz w:val="24"/>
                <w:szCs w:val="24"/>
              </w:rPr>
              <w:t>Total Cost for Equipment:</w:t>
            </w:r>
          </w:p>
        </w:tc>
        <w:tc>
          <w:tcPr>
            <w:tcW w:w="3330" w:type="dxa"/>
            <w:tcBorders>
              <w:bottom w:val="single" w:sz="4" w:space="0" w:color="auto"/>
            </w:tcBorders>
            <w:shd w:val="clear" w:color="auto" w:fill="auto"/>
            <w:vAlign w:val="center"/>
          </w:tcPr>
          <w:p w:rsidR="00BA20D7" w:rsidRPr="001B2950" w:rsidRDefault="00BA20D7" w:rsidP="0010066B">
            <w:pPr>
              <w:pStyle w:val="NoSpacing"/>
              <w:jc w:val="center"/>
              <w:rPr>
                <w:rFonts w:ascii="Times New Roman" w:hAnsi="Times New Roman" w:cs="Times New Roman"/>
                <w:b/>
                <w:sz w:val="24"/>
                <w:szCs w:val="24"/>
              </w:rPr>
            </w:pPr>
            <w:r w:rsidRPr="001B2950">
              <w:rPr>
                <w:rFonts w:ascii="Times New Roman" w:hAnsi="Times New Roman" w:cs="Times New Roman"/>
                <w:b/>
                <w:sz w:val="24"/>
                <w:szCs w:val="24"/>
              </w:rPr>
              <w:t>$</w:t>
            </w:r>
            <w:r w:rsidR="0010066B">
              <w:rPr>
                <w:rFonts w:ascii="Times New Roman" w:hAnsi="Times New Roman" w:cs="Times New Roman"/>
                <w:b/>
                <w:sz w:val="24"/>
                <w:szCs w:val="24"/>
              </w:rPr>
              <w:t>36,000</w:t>
            </w:r>
          </w:p>
        </w:tc>
      </w:tr>
      <w:tr w:rsidR="00BA20D7" w:rsidRPr="001B2950" w:rsidTr="007F4EDF">
        <w:trPr>
          <w:trHeight w:val="881"/>
        </w:trPr>
        <w:tc>
          <w:tcPr>
            <w:tcW w:w="10805" w:type="dxa"/>
            <w:gridSpan w:val="4"/>
            <w:shd w:val="clear" w:color="auto" w:fill="D9D9D9" w:themeFill="background1" w:themeFillShade="D9"/>
            <w:vAlign w:val="center"/>
          </w:tcPr>
          <w:p w:rsidR="00BA20D7" w:rsidRPr="001B2950" w:rsidRDefault="0010066B" w:rsidP="0010066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Additional </w:t>
            </w:r>
            <w:r w:rsidR="00D617E0">
              <w:rPr>
                <w:rFonts w:ascii="Times New Roman" w:hAnsi="Times New Roman" w:cs="Times New Roman"/>
                <w:sz w:val="24"/>
                <w:szCs w:val="24"/>
              </w:rPr>
              <w:t>signage</w:t>
            </w:r>
            <w:r>
              <w:rPr>
                <w:rFonts w:ascii="Times New Roman" w:hAnsi="Times New Roman" w:cs="Times New Roman"/>
                <w:sz w:val="24"/>
                <w:szCs w:val="24"/>
              </w:rPr>
              <w:t xml:space="preserve"> may be needed at the weigh stations to effectively communicate with drivers when they are directed to pull in for inspection.</w:t>
            </w:r>
          </w:p>
        </w:tc>
      </w:tr>
    </w:tbl>
    <w:p w:rsidR="00EA42EA" w:rsidRPr="00BA20D7" w:rsidRDefault="00EA42EA" w:rsidP="00602BD1">
      <w:pPr>
        <w:pStyle w:val="NoSpacing"/>
        <w:rPr>
          <w:b/>
          <w:color w:val="FFFFFF" w:themeColor="background1"/>
        </w:rPr>
      </w:pPr>
    </w:p>
    <w:tbl>
      <w:tblPr>
        <w:tblW w:w="10805"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5"/>
        <w:gridCol w:w="1710"/>
        <w:gridCol w:w="1800"/>
        <w:gridCol w:w="3330"/>
      </w:tblGrid>
      <w:tr w:rsidR="00BA20D7" w:rsidRPr="001B2950" w:rsidTr="00EA42EA">
        <w:trPr>
          <w:trHeight w:val="602"/>
        </w:trPr>
        <w:tc>
          <w:tcPr>
            <w:tcW w:w="10805"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tcPr>
          <w:p w:rsidR="00656200" w:rsidRPr="001B2950" w:rsidRDefault="00656200" w:rsidP="00BA20D7">
            <w:pPr>
              <w:pStyle w:val="NoSpacing"/>
              <w:jc w:val="center"/>
              <w:rPr>
                <w:rFonts w:ascii="Times New Roman" w:hAnsi="Times New Roman" w:cs="Times New Roman"/>
                <w:b/>
                <w:sz w:val="24"/>
                <w:szCs w:val="24"/>
              </w:rPr>
            </w:pPr>
            <w:r w:rsidRPr="001B2950">
              <w:rPr>
                <w:rFonts w:ascii="Times New Roman" w:hAnsi="Times New Roman" w:cs="Times New Roman"/>
                <w:b/>
                <w:sz w:val="24"/>
                <w:szCs w:val="24"/>
              </w:rPr>
              <w:t>Supplies Cost Budget Narrative</w:t>
            </w:r>
          </w:p>
          <w:p w:rsidR="00656200" w:rsidRPr="001B2950" w:rsidRDefault="00656200" w:rsidP="00BA20D7">
            <w:pPr>
              <w:pStyle w:val="NoSpacing"/>
              <w:jc w:val="center"/>
              <w:rPr>
                <w:rFonts w:ascii="Times New Roman" w:hAnsi="Times New Roman" w:cs="Times New Roman"/>
                <w:b/>
                <w:sz w:val="24"/>
                <w:szCs w:val="24"/>
              </w:rPr>
            </w:pPr>
            <w:r w:rsidRPr="001B2950">
              <w:rPr>
                <w:rFonts w:ascii="Times New Roman" w:hAnsi="Times New Roman" w:cs="Times New Roman"/>
                <w:b/>
                <w:sz w:val="24"/>
                <w:szCs w:val="24"/>
              </w:rPr>
              <w:t>(SF-424A, Line 6e)</w:t>
            </w:r>
          </w:p>
        </w:tc>
      </w:tr>
      <w:tr w:rsidR="00656200" w:rsidRPr="001B2950" w:rsidTr="00EA42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0"/>
        </w:trPr>
        <w:tc>
          <w:tcPr>
            <w:tcW w:w="3965"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656200" w:rsidRPr="001B2950" w:rsidRDefault="00656200" w:rsidP="00786CBF">
            <w:pPr>
              <w:pStyle w:val="NoSpacing"/>
              <w:jc w:val="center"/>
              <w:rPr>
                <w:rFonts w:ascii="Times New Roman" w:eastAsia="Times New Roman" w:hAnsi="Times New Roman" w:cs="Times New Roman"/>
                <w:b/>
                <w:sz w:val="24"/>
                <w:szCs w:val="24"/>
              </w:rPr>
            </w:pPr>
            <w:r w:rsidRPr="001B2950">
              <w:rPr>
                <w:rFonts w:ascii="Times New Roman" w:eastAsia="Times New Roman" w:hAnsi="Times New Roman" w:cs="Times New Roman"/>
                <w:b/>
                <w:sz w:val="24"/>
                <w:szCs w:val="24"/>
              </w:rPr>
              <w:t>Item Name</w:t>
            </w:r>
          </w:p>
        </w:tc>
        <w:tc>
          <w:tcPr>
            <w:tcW w:w="1710" w:type="dxa"/>
            <w:tcBorders>
              <w:top w:val="nil"/>
              <w:left w:val="nil"/>
              <w:bottom w:val="single" w:sz="4" w:space="0" w:color="auto"/>
              <w:right w:val="single" w:sz="4" w:space="0" w:color="auto"/>
            </w:tcBorders>
            <w:shd w:val="clear" w:color="auto" w:fill="D9D9D9" w:themeFill="background1" w:themeFillShade="D9"/>
            <w:vAlign w:val="center"/>
            <w:hideMark/>
          </w:tcPr>
          <w:p w:rsidR="00656200" w:rsidRPr="001B2950" w:rsidRDefault="00656200" w:rsidP="00786CBF">
            <w:pPr>
              <w:pStyle w:val="NoSpacing"/>
              <w:jc w:val="center"/>
              <w:rPr>
                <w:rFonts w:ascii="Times New Roman" w:eastAsia="Times New Roman" w:hAnsi="Times New Roman" w:cs="Times New Roman"/>
                <w:b/>
                <w:sz w:val="24"/>
                <w:szCs w:val="24"/>
              </w:rPr>
            </w:pPr>
            <w:r w:rsidRPr="001B2950">
              <w:rPr>
                <w:rFonts w:ascii="Times New Roman" w:eastAsia="Times New Roman" w:hAnsi="Times New Roman" w:cs="Times New Roman"/>
                <w:b/>
                <w:sz w:val="24"/>
                <w:szCs w:val="24"/>
              </w:rPr>
              <w:t># of Units</w:t>
            </w:r>
          </w:p>
        </w:tc>
        <w:tc>
          <w:tcPr>
            <w:tcW w:w="1800" w:type="dxa"/>
            <w:tcBorders>
              <w:top w:val="nil"/>
              <w:left w:val="nil"/>
              <w:bottom w:val="single" w:sz="4" w:space="0" w:color="auto"/>
              <w:right w:val="single" w:sz="4" w:space="0" w:color="auto"/>
            </w:tcBorders>
            <w:shd w:val="clear" w:color="auto" w:fill="D9D9D9" w:themeFill="background1" w:themeFillShade="D9"/>
            <w:vAlign w:val="center"/>
            <w:hideMark/>
          </w:tcPr>
          <w:p w:rsidR="00656200" w:rsidRPr="001B2950" w:rsidRDefault="00656200" w:rsidP="00786CBF">
            <w:pPr>
              <w:pStyle w:val="NoSpacing"/>
              <w:jc w:val="center"/>
              <w:rPr>
                <w:rFonts w:ascii="Times New Roman" w:eastAsia="Times New Roman" w:hAnsi="Times New Roman" w:cs="Times New Roman"/>
                <w:b/>
                <w:sz w:val="24"/>
                <w:szCs w:val="24"/>
              </w:rPr>
            </w:pPr>
            <w:r w:rsidRPr="001B2950">
              <w:rPr>
                <w:rFonts w:ascii="Times New Roman" w:eastAsia="Times New Roman" w:hAnsi="Times New Roman" w:cs="Times New Roman"/>
                <w:b/>
                <w:sz w:val="24"/>
                <w:szCs w:val="24"/>
              </w:rPr>
              <w:t>Cost per Unit</w:t>
            </w:r>
          </w:p>
        </w:tc>
        <w:tc>
          <w:tcPr>
            <w:tcW w:w="3330" w:type="dxa"/>
            <w:tcBorders>
              <w:top w:val="nil"/>
              <w:left w:val="nil"/>
              <w:bottom w:val="single" w:sz="4" w:space="0" w:color="auto"/>
              <w:right w:val="single" w:sz="4" w:space="0" w:color="auto"/>
            </w:tcBorders>
            <w:shd w:val="clear" w:color="auto" w:fill="D9D9D9" w:themeFill="background1" w:themeFillShade="D9"/>
            <w:vAlign w:val="center"/>
            <w:hideMark/>
          </w:tcPr>
          <w:p w:rsidR="00656200" w:rsidRPr="001B2950" w:rsidRDefault="00656200" w:rsidP="00786CBF">
            <w:pPr>
              <w:pStyle w:val="NoSpacing"/>
              <w:jc w:val="center"/>
              <w:rPr>
                <w:rFonts w:ascii="Times New Roman" w:eastAsia="Times New Roman" w:hAnsi="Times New Roman" w:cs="Times New Roman"/>
                <w:b/>
                <w:sz w:val="24"/>
                <w:szCs w:val="24"/>
              </w:rPr>
            </w:pPr>
            <w:r w:rsidRPr="001B2950">
              <w:rPr>
                <w:rFonts w:ascii="Times New Roman" w:eastAsia="Times New Roman" w:hAnsi="Times New Roman" w:cs="Times New Roman"/>
                <w:b/>
                <w:sz w:val="24"/>
                <w:szCs w:val="24"/>
              </w:rPr>
              <w:t>Total Cost</w:t>
            </w:r>
          </w:p>
        </w:tc>
      </w:tr>
      <w:tr w:rsidR="00656200" w:rsidRPr="001B2950" w:rsidTr="00EA42EA">
        <w:trPr>
          <w:trHeight w:val="377"/>
        </w:trPr>
        <w:tc>
          <w:tcPr>
            <w:tcW w:w="3965" w:type="dxa"/>
            <w:tcBorders>
              <w:bottom w:val="single" w:sz="4" w:space="0" w:color="auto"/>
            </w:tcBorders>
            <w:shd w:val="clear" w:color="auto" w:fill="auto"/>
            <w:vAlign w:val="center"/>
          </w:tcPr>
          <w:p w:rsidR="00656200" w:rsidRPr="001B2950" w:rsidRDefault="007F4EDF" w:rsidP="007F4EDF">
            <w:pPr>
              <w:pStyle w:val="NoSpacing"/>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10066B">
              <w:rPr>
                <w:rFonts w:ascii="Times New Roman" w:eastAsia="Times New Roman" w:hAnsi="Times New Roman" w:cs="Times New Roman"/>
                <w:sz w:val="24"/>
                <w:szCs w:val="24"/>
              </w:rPr>
              <w:t>omputers</w:t>
            </w:r>
          </w:p>
        </w:tc>
        <w:tc>
          <w:tcPr>
            <w:tcW w:w="1710" w:type="dxa"/>
            <w:tcBorders>
              <w:bottom w:val="single" w:sz="4" w:space="0" w:color="auto"/>
            </w:tcBorders>
            <w:shd w:val="clear" w:color="auto" w:fill="auto"/>
            <w:vAlign w:val="center"/>
          </w:tcPr>
          <w:p w:rsidR="00656200" w:rsidRPr="001B2950" w:rsidRDefault="0010066B" w:rsidP="0010066B">
            <w:pPr>
              <w:pStyle w:val="No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800" w:type="dxa"/>
            <w:tcBorders>
              <w:bottom w:val="single" w:sz="4" w:space="0" w:color="auto"/>
            </w:tcBorders>
            <w:shd w:val="clear" w:color="auto" w:fill="auto"/>
            <w:vAlign w:val="center"/>
          </w:tcPr>
          <w:p w:rsidR="00656200" w:rsidRPr="001B2950" w:rsidRDefault="00656200" w:rsidP="0010066B">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w:t>
            </w:r>
            <w:r w:rsidR="0010066B">
              <w:rPr>
                <w:rFonts w:ascii="Times New Roman" w:eastAsia="Times New Roman" w:hAnsi="Times New Roman" w:cs="Times New Roman"/>
                <w:sz w:val="24"/>
                <w:szCs w:val="24"/>
              </w:rPr>
              <w:t>4,250</w:t>
            </w:r>
          </w:p>
        </w:tc>
        <w:tc>
          <w:tcPr>
            <w:tcW w:w="3330" w:type="dxa"/>
            <w:tcBorders>
              <w:bottom w:val="single" w:sz="4" w:space="0" w:color="auto"/>
            </w:tcBorders>
            <w:shd w:val="clear" w:color="auto" w:fill="auto"/>
            <w:vAlign w:val="center"/>
          </w:tcPr>
          <w:p w:rsidR="00656200" w:rsidRPr="001B2950" w:rsidRDefault="00656200" w:rsidP="0010066B">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w:t>
            </w:r>
            <w:r w:rsidR="0010066B">
              <w:rPr>
                <w:rFonts w:ascii="Times New Roman" w:eastAsia="Times New Roman" w:hAnsi="Times New Roman" w:cs="Times New Roman"/>
                <w:sz w:val="24"/>
                <w:szCs w:val="24"/>
              </w:rPr>
              <w:t>17,000</w:t>
            </w:r>
          </w:p>
        </w:tc>
      </w:tr>
      <w:tr w:rsidR="00656200" w:rsidRPr="001B2950" w:rsidTr="00EA42EA">
        <w:trPr>
          <w:trHeight w:val="413"/>
        </w:trPr>
        <w:tc>
          <w:tcPr>
            <w:tcW w:w="3965" w:type="dxa"/>
            <w:tcBorders>
              <w:bottom w:val="single" w:sz="4" w:space="0" w:color="auto"/>
            </w:tcBorders>
            <w:shd w:val="clear" w:color="auto" w:fill="auto"/>
            <w:vAlign w:val="center"/>
          </w:tcPr>
          <w:p w:rsidR="00656200" w:rsidRPr="001B2950" w:rsidRDefault="0010066B" w:rsidP="0010066B">
            <w:pPr>
              <w:pStyle w:val="NoSpacing"/>
              <w:rPr>
                <w:rFonts w:ascii="Times New Roman" w:eastAsia="Times New Roman" w:hAnsi="Times New Roman" w:cs="Times New Roman"/>
                <w:sz w:val="24"/>
                <w:szCs w:val="24"/>
              </w:rPr>
            </w:pPr>
            <w:r>
              <w:rPr>
                <w:rFonts w:ascii="Times New Roman" w:eastAsia="Times New Roman" w:hAnsi="Times New Roman" w:cs="Times New Roman"/>
                <w:sz w:val="24"/>
                <w:szCs w:val="24"/>
              </w:rPr>
              <w:t>Rack Mount Switch</w:t>
            </w:r>
          </w:p>
        </w:tc>
        <w:tc>
          <w:tcPr>
            <w:tcW w:w="1710" w:type="dxa"/>
            <w:tcBorders>
              <w:bottom w:val="single" w:sz="4" w:space="0" w:color="auto"/>
            </w:tcBorders>
            <w:shd w:val="clear" w:color="auto" w:fill="auto"/>
            <w:vAlign w:val="center"/>
          </w:tcPr>
          <w:p w:rsidR="00656200" w:rsidRPr="001B2950" w:rsidRDefault="0010066B" w:rsidP="00786CBF">
            <w:pPr>
              <w:pStyle w:val="No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800" w:type="dxa"/>
            <w:tcBorders>
              <w:bottom w:val="single" w:sz="4" w:space="0" w:color="auto"/>
            </w:tcBorders>
            <w:shd w:val="clear" w:color="auto" w:fill="auto"/>
            <w:vAlign w:val="center"/>
          </w:tcPr>
          <w:p w:rsidR="00656200" w:rsidRPr="001B2950" w:rsidRDefault="00656200" w:rsidP="0010066B">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w:t>
            </w:r>
            <w:r w:rsidR="0010066B">
              <w:rPr>
                <w:rFonts w:ascii="Times New Roman" w:eastAsia="Times New Roman" w:hAnsi="Times New Roman" w:cs="Times New Roman"/>
                <w:sz w:val="24"/>
                <w:szCs w:val="24"/>
              </w:rPr>
              <w:t>1,000</w:t>
            </w:r>
          </w:p>
        </w:tc>
        <w:tc>
          <w:tcPr>
            <w:tcW w:w="3330" w:type="dxa"/>
            <w:tcBorders>
              <w:bottom w:val="single" w:sz="4" w:space="0" w:color="auto"/>
            </w:tcBorders>
            <w:shd w:val="clear" w:color="auto" w:fill="auto"/>
            <w:vAlign w:val="center"/>
          </w:tcPr>
          <w:p w:rsidR="00656200" w:rsidRPr="001B2950" w:rsidRDefault="00656200" w:rsidP="0010066B">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w:t>
            </w:r>
            <w:r w:rsidR="0010066B">
              <w:rPr>
                <w:rFonts w:ascii="Times New Roman" w:eastAsia="Times New Roman" w:hAnsi="Times New Roman" w:cs="Times New Roman"/>
                <w:sz w:val="24"/>
                <w:szCs w:val="24"/>
              </w:rPr>
              <w:t>4,000</w:t>
            </w:r>
          </w:p>
        </w:tc>
      </w:tr>
      <w:tr w:rsidR="00656200" w:rsidRPr="001B2950" w:rsidTr="00EA42EA">
        <w:trPr>
          <w:trHeight w:val="350"/>
        </w:trPr>
        <w:tc>
          <w:tcPr>
            <w:tcW w:w="3965" w:type="dxa"/>
            <w:tcBorders>
              <w:bottom w:val="single" w:sz="4" w:space="0" w:color="auto"/>
            </w:tcBorders>
            <w:shd w:val="clear" w:color="auto" w:fill="auto"/>
            <w:vAlign w:val="center"/>
          </w:tcPr>
          <w:p w:rsidR="00656200" w:rsidRPr="001B2950" w:rsidRDefault="0010066B" w:rsidP="00786CBF">
            <w:pPr>
              <w:pStyle w:val="NoSpacing"/>
              <w:rPr>
                <w:rFonts w:ascii="Times New Roman" w:eastAsia="Times New Roman" w:hAnsi="Times New Roman" w:cs="Times New Roman"/>
                <w:sz w:val="24"/>
                <w:szCs w:val="24"/>
              </w:rPr>
            </w:pPr>
            <w:r>
              <w:rPr>
                <w:rFonts w:ascii="Times New Roman" w:eastAsia="Times New Roman" w:hAnsi="Times New Roman" w:cs="Times New Roman"/>
                <w:sz w:val="24"/>
                <w:szCs w:val="24"/>
              </w:rPr>
              <w:t>Speaker Bars</w:t>
            </w:r>
          </w:p>
        </w:tc>
        <w:tc>
          <w:tcPr>
            <w:tcW w:w="1710" w:type="dxa"/>
            <w:tcBorders>
              <w:bottom w:val="single" w:sz="4" w:space="0" w:color="auto"/>
            </w:tcBorders>
            <w:shd w:val="clear" w:color="auto" w:fill="auto"/>
            <w:vAlign w:val="center"/>
          </w:tcPr>
          <w:p w:rsidR="00656200" w:rsidRPr="001B2950" w:rsidRDefault="0010066B" w:rsidP="0010066B">
            <w:pPr>
              <w:pStyle w:val="No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800" w:type="dxa"/>
            <w:tcBorders>
              <w:bottom w:val="single" w:sz="4" w:space="0" w:color="auto"/>
            </w:tcBorders>
            <w:shd w:val="clear" w:color="auto" w:fill="auto"/>
            <w:vAlign w:val="center"/>
          </w:tcPr>
          <w:p w:rsidR="00656200" w:rsidRPr="001B2950" w:rsidRDefault="00656200" w:rsidP="0010066B">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w:t>
            </w:r>
            <w:r w:rsidR="0010066B">
              <w:rPr>
                <w:rFonts w:ascii="Times New Roman" w:eastAsia="Times New Roman" w:hAnsi="Times New Roman" w:cs="Times New Roman"/>
                <w:sz w:val="24"/>
                <w:szCs w:val="24"/>
              </w:rPr>
              <w:t>5</w:t>
            </w:r>
            <w:r w:rsidRPr="001B2950">
              <w:rPr>
                <w:rFonts w:ascii="Times New Roman" w:eastAsia="Times New Roman" w:hAnsi="Times New Roman" w:cs="Times New Roman"/>
                <w:sz w:val="24"/>
                <w:szCs w:val="24"/>
              </w:rPr>
              <w:t>00</w:t>
            </w:r>
          </w:p>
        </w:tc>
        <w:tc>
          <w:tcPr>
            <w:tcW w:w="3330" w:type="dxa"/>
            <w:tcBorders>
              <w:bottom w:val="single" w:sz="4" w:space="0" w:color="auto"/>
            </w:tcBorders>
            <w:shd w:val="clear" w:color="auto" w:fill="auto"/>
            <w:vAlign w:val="center"/>
          </w:tcPr>
          <w:p w:rsidR="00656200" w:rsidRPr="001B2950" w:rsidRDefault="00656200" w:rsidP="00786CBF">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$4,000</w:t>
            </w:r>
          </w:p>
        </w:tc>
      </w:tr>
      <w:tr w:rsidR="00656200" w:rsidRPr="001B2950" w:rsidTr="00EA42EA">
        <w:trPr>
          <w:trHeight w:val="440"/>
        </w:trPr>
        <w:tc>
          <w:tcPr>
            <w:tcW w:w="7475" w:type="dxa"/>
            <w:gridSpan w:val="3"/>
            <w:tcBorders>
              <w:bottom w:val="single" w:sz="4" w:space="0" w:color="auto"/>
            </w:tcBorders>
            <w:shd w:val="clear" w:color="auto" w:fill="auto"/>
            <w:vAlign w:val="center"/>
          </w:tcPr>
          <w:p w:rsidR="00656200" w:rsidRPr="001B2950" w:rsidRDefault="00656200" w:rsidP="00786CBF">
            <w:pPr>
              <w:pStyle w:val="NoSpacing"/>
              <w:jc w:val="right"/>
              <w:rPr>
                <w:rFonts w:ascii="Times New Roman" w:eastAsia="Times New Roman" w:hAnsi="Times New Roman" w:cs="Times New Roman"/>
                <w:b/>
                <w:sz w:val="24"/>
                <w:szCs w:val="24"/>
              </w:rPr>
            </w:pPr>
            <w:r w:rsidRPr="001B2950">
              <w:rPr>
                <w:rFonts w:ascii="Times New Roman" w:eastAsia="Times New Roman" w:hAnsi="Times New Roman" w:cs="Times New Roman"/>
                <w:b/>
                <w:sz w:val="24"/>
                <w:szCs w:val="24"/>
              </w:rPr>
              <w:t>Total Cost for Supplies:</w:t>
            </w:r>
          </w:p>
        </w:tc>
        <w:tc>
          <w:tcPr>
            <w:tcW w:w="3330" w:type="dxa"/>
            <w:tcBorders>
              <w:bottom w:val="single" w:sz="4" w:space="0" w:color="auto"/>
            </w:tcBorders>
            <w:shd w:val="clear" w:color="auto" w:fill="auto"/>
            <w:vAlign w:val="center"/>
          </w:tcPr>
          <w:p w:rsidR="00656200" w:rsidRPr="001B2950" w:rsidRDefault="00656200" w:rsidP="00891C0E">
            <w:pPr>
              <w:pStyle w:val="NoSpacing"/>
              <w:jc w:val="center"/>
              <w:rPr>
                <w:rFonts w:ascii="Times New Roman" w:eastAsia="Times New Roman" w:hAnsi="Times New Roman" w:cs="Times New Roman"/>
                <w:b/>
                <w:sz w:val="24"/>
                <w:szCs w:val="24"/>
              </w:rPr>
            </w:pPr>
            <w:r w:rsidRPr="001B2950">
              <w:rPr>
                <w:rFonts w:ascii="Times New Roman" w:hAnsi="Times New Roman" w:cs="Times New Roman"/>
                <w:b/>
                <w:bCs/>
                <w:sz w:val="24"/>
                <w:szCs w:val="24"/>
              </w:rPr>
              <w:t>$</w:t>
            </w:r>
            <w:r w:rsidR="00891C0E">
              <w:rPr>
                <w:rFonts w:ascii="Times New Roman" w:hAnsi="Times New Roman" w:cs="Times New Roman"/>
                <w:b/>
                <w:bCs/>
                <w:sz w:val="24"/>
                <w:szCs w:val="24"/>
              </w:rPr>
              <w:t>25,000</w:t>
            </w:r>
          </w:p>
        </w:tc>
      </w:tr>
      <w:tr w:rsidR="00656200" w:rsidRPr="001B2950" w:rsidTr="007F4EDF">
        <w:trPr>
          <w:trHeight w:val="809"/>
        </w:trPr>
        <w:tc>
          <w:tcPr>
            <w:tcW w:w="10805" w:type="dxa"/>
            <w:gridSpan w:val="4"/>
            <w:shd w:val="clear" w:color="auto" w:fill="D9D9D9" w:themeFill="background1" w:themeFillShade="D9"/>
            <w:vAlign w:val="center"/>
          </w:tcPr>
          <w:p w:rsidR="00656200" w:rsidRPr="001B2950" w:rsidRDefault="0010066B" w:rsidP="007F4EDF">
            <w:pPr>
              <w:pStyle w:val="NoSpacing"/>
              <w:rPr>
                <w:rFonts w:ascii="Times New Roman" w:hAnsi="Times New Roman" w:cs="Times New Roman"/>
                <w:bCs/>
                <w:sz w:val="24"/>
                <w:szCs w:val="24"/>
              </w:rPr>
            </w:pPr>
            <w:r>
              <w:rPr>
                <w:rFonts w:ascii="Times New Roman" w:hAnsi="Times New Roman" w:cs="Times New Roman"/>
                <w:bCs/>
                <w:sz w:val="24"/>
                <w:szCs w:val="24"/>
              </w:rPr>
              <w:t>The screening computers, rack mount switches, monitors, monitor arms, and speaker bars will be purchased for each site.  This equipment is essential for enforcement to interact with the screening system.</w:t>
            </w:r>
          </w:p>
        </w:tc>
      </w:tr>
    </w:tbl>
    <w:p w:rsidR="00656200" w:rsidRDefault="00656200" w:rsidP="00602BD1">
      <w:pPr>
        <w:pStyle w:val="NoSpacing"/>
      </w:pPr>
    </w:p>
    <w:tbl>
      <w:tblPr>
        <w:tblW w:w="10805"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5"/>
        <w:gridCol w:w="3330"/>
      </w:tblGrid>
      <w:tr w:rsidR="001E050D" w:rsidRPr="001B2950" w:rsidTr="00EA42EA">
        <w:trPr>
          <w:trHeight w:val="620"/>
        </w:trPr>
        <w:tc>
          <w:tcPr>
            <w:tcW w:w="10805"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tcPr>
          <w:p w:rsidR="001E050D" w:rsidRPr="001B2950" w:rsidRDefault="001E050D" w:rsidP="00786CBF">
            <w:pPr>
              <w:pStyle w:val="NoSpacing"/>
              <w:jc w:val="center"/>
              <w:rPr>
                <w:rFonts w:ascii="Times New Roman" w:hAnsi="Times New Roman" w:cs="Times New Roman"/>
                <w:b/>
                <w:sz w:val="24"/>
                <w:szCs w:val="24"/>
              </w:rPr>
            </w:pPr>
            <w:r w:rsidRPr="001B2950">
              <w:rPr>
                <w:rFonts w:ascii="Times New Roman" w:hAnsi="Times New Roman" w:cs="Times New Roman"/>
                <w:b/>
                <w:sz w:val="24"/>
                <w:szCs w:val="24"/>
              </w:rPr>
              <w:t>Contractual  Cost Budget Narrative</w:t>
            </w:r>
          </w:p>
          <w:p w:rsidR="001E050D" w:rsidRPr="001B2950" w:rsidRDefault="001E050D" w:rsidP="00786CBF">
            <w:pPr>
              <w:pStyle w:val="NoSpacing"/>
              <w:jc w:val="center"/>
              <w:rPr>
                <w:rFonts w:ascii="Times New Roman" w:hAnsi="Times New Roman" w:cs="Times New Roman"/>
                <w:sz w:val="24"/>
                <w:szCs w:val="24"/>
              </w:rPr>
            </w:pPr>
            <w:r w:rsidRPr="001B2950">
              <w:rPr>
                <w:rFonts w:ascii="Times New Roman" w:hAnsi="Times New Roman" w:cs="Times New Roman"/>
                <w:b/>
                <w:sz w:val="24"/>
                <w:szCs w:val="24"/>
              </w:rPr>
              <w:t>(SF-424A, Line 6f)</w:t>
            </w:r>
          </w:p>
        </w:tc>
      </w:tr>
      <w:tr w:rsidR="001E050D" w:rsidRPr="001B2950" w:rsidTr="00EA42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0"/>
        </w:trPr>
        <w:tc>
          <w:tcPr>
            <w:tcW w:w="74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E050D" w:rsidRPr="001B2950" w:rsidRDefault="001E050D" w:rsidP="00786CBF">
            <w:pPr>
              <w:pStyle w:val="NoSpacing"/>
              <w:jc w:val="center"/>
              <w:rPr>
                <w:rFonts w:ascii="Times New Roman" w:hAnsi="Times New Roman" w:cs="Times New Roman"/>
                <w:b/>
                <w:sz w:val="24"/>
                <w:szCs w:val="24"/>
              </w:rPr>
            </w:pPr>
            <w:r w:rsidRPr="001B2950">
              <w:rPr>
                <w:rFonts w:ascii="Times New Roman" w:hAnsi="Times New Roman" w:cs="Times New Roman"/>
                <w:b/>
                <w:sz w:val="24"/>
                <w:szCs w:val="24"/>
              </w:rPr>
              <w:t>Description of Services</w:t>
            </w:r>
          </w:p>
        </w:tc>
        <w:tc>
          <w:tcPr>
            <w:tcW w:w="333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1E050D" w:rsidRPr="001B2950" w:rsidRDefault="001E050D" w:rsidP="00786CBF">
            <w:pPr>
              <w:pStyle w:val="NoSpacing"/>
              <w:jc w:val="center"/>
              <w:rPr>
                <w:rFonts w:ascii="Times New Roman" w:hAnsi="Times New Roman" w:cs="Times New Roman"/>
                <w:b/>
                <w:sz w:val="24"/>
                <w:szCs w:val="24"/>
              </w:rPr>
            </w:pPr>
            <w:r w:rsidRPr="001B2950">
              <w:rPr>
                <w:rFonts w:ascii="Times New Roman" w:hAnsi="Times New Roman" w:cs="Times New Roman"/>
                <w:b/>
                <w:sz w:val="24"/>
                <w:szCs w:val="24"/>
              </w:rPr>
              <w:t>Total Cost</w:t>
            </w:r>
          </w:p>
        </w:tc>
      </w:tr>
      <w:tr w:rsidR="001E050D" w:rsidRPr="001B2950" w:rsidTr="00EA42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2"/>
        </w:trPr>
        <w:tc>
          <w:tcPr>
            <w:tcW w:w="74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E050D" w:rsidRPr="001B2950" w:rsidRDefault="00FF019F" w:rsidP="00FF019F">
            <w:pPr>
              <w:pStyle w:val="NoSpacing"/>
              <w:rPr>
                <w:rFonts w:ascii="Times New Roman" w:eastAsia="Times New Roman" w:hAnsi="Times New Roman" w:cs="Times New Roman"/>
                <w:sz w:val="24"/>
                <w:szCs w:val="24"/>
              </w:rPr>
            </w:pPr>
            <w:r>
              <w:rPr>
                <w:rFonts w:ascii="Times New Roman" w:hAnsi="Times New Roman" w:cs="Times New Roman"/>
                <w:sz w:val="24"/>
                <w:szCs w:val="24"/>
              </w:rPr>
              <w:t xml:space="preserve">Management and </w:t>
            </w:r>
            <w:r w:rsidR="00D617E0">
              <w:rPr>
                <w:rFonts w:ascii="Times New Roman" w:hAnsi="Times New Roman" w:cs="Times New Roman"/>
                <w:sz w:val="24"/>
                <w:szCs w:val="24"/>
              </w:rPr>
              <w:t>Oversight</w:t>
            </w:r>
            <w:r>
              <w:rPr>
                <w:rFonts w:ascii="Times New Roman" w:hAnsi="Times New Roman" w:cs="Times New Roman"/>
                <w:sz w:val="24"/>
                <w:szCs w:val="24"/>
              </w:rPr>
              <w:t xml:space="preserve"> of Implementation of Systems, includes working with all vendors and coordinating efforts, working with all stakeholders, and ensuring system requirements are met; purchases of camera equipment (LPR and </w:t>
            </w:r>
            <w:proofErr w:type="spellStart"/>
            <w:r>
              <w:rPr>
                <w:rFonts w:ascii="Times New Roman" w:hAnsi="Times New Roman" w:cs="Times New Roman"/>
                <w:sz w:val="24"/>
                <w:szCs w:val="24"/>
              </w:rPr>
              <w:t>USDOTR</w:t>
            </w:r>
            <w:proofErr w:type="spellEnd"/>
            <w:r>
              <w:rPr>
                <w:rFonts w:ascii="Times New Roman" w:hAnsi="Times New Roman" w:cs="Times New Roman"/>
                <w:sz w:val="24"/>
                <w:szCs w:val="24"/>
              </w:rPr>
              <w:t>) and wireless equipment as well as installations (4 sites)</w:t>
            </w:r>
            <w:r w:rsidR="001E050D" w:rsidRPr="001B2950">
              <w:rPr>
                <w:rFonts w:ascii="Times New Roman" w:eastAsia="Times New Roman" w:hAnsi="Times New Roman" w:cs="Times New Roman"/>
                <w:sz w:val="24"/>
                <w:szCs w:val="24"/>
              </w:rPr>
              <w:t xml:space="preserve"> </w:t>
            </w:r>
          </w:p>
        </w:tc>
        <w:tc>
          <w:tcPr>
            <w:tcW w:w="3330" w:type="dxa"/>
            <w:tcBorders>
              <w:top w:val="single" w:sz="4" w:space="0" w:color="auto"/>
              <w:left w:val="nil"/>
              <w:bottom w:val="single" w:sz="4" w:space="0" w:color="auto"/>
              <w:right w:val="single" w:sz="4" w:space="0" w:color="auto"/>
            </w:tcBorders>
            <w:shd w:val="clear" w:color="auto" w:fill="FFFFFF" w:themeFill="background1"/>
            <w:vAlign w:val="center"/>
          </w:tcPr>
          <w:p w:rsidR="001E050D" w:rsidRPr="001B2950" w:rsidRDefault="0063085B" w:rsidP="00110065">
            <w:pPr>
              <w:pStyle w:val="NoSpacing"/>
              <w:jc w:val="center"/>
              <w:rPr>
                <w:rFonts w:ascii="Times New Roman" w:eastAsia="Times New Roman" w:hAnsi="Times New Roman" w:cs="Times New Roman"/>
                <w:sz w:val="24"/>
                <w:szCs w:val="24"/>
              </w:rPr>
            </w:pPr>
            <w:r>
              <w:rPr>
                <w:rFonts w:ascii="Times New Roman" w:hAnsi="Times New Roman" w:cs="Times New Roman"/>
                <w:sz w:val="24"/>
                <w:szCs w:val="24"/>
              </w:rPr>
              <w:t>$</w:t>
            </w:r>
            <w:r w:rsidR="00110065">
              <w:rPr>
                <w:rFonts w:ascii="Times New Roman" w:hAnsi="Times New Roman" w:cs="Times New Roman"/>
                <w:sz w:val="24"/>
                <w:szCs w:val="24"/>
              </w:rPr>
              <w:t>200,000</w:t>
            </w:r>
          </w:p>
        </w:tc>
      </w:tr>
      <w:tr w:rsidR="001E050D" w:rsidRPr="001B2950" w:rsidTr="00EA42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0"/>
        </w:trPr>
        <w:tc>
          <w:tcPr>
            <w:tcW w:w="74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E050D" w:rsidRPr="001B2950" w:rsidRDefault="00FF019F" w:rsidP="00FF019F">
            <w:pPr>
              <w:pStyle w:val="No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Integration of Screening System with Weigh Stations weight, tracking and sorting system (4 sites)</w:t>
            </w:r>
          </w:p>
        </w:tc>
        <w:tc>
          <w:tcPr>
            <w:tcW w:w="3330" w:type="dxa"/>
            <w:tcBorders>
              <w:top w:val="single" w:sz="4" w:space="0" w:color="auto"/>
              <w:left w:val="nil"/>
              <w:bottom w:val="single" w:sz="4" w:space="0" w:color="auto"/>
              <w:right w:val="single" w:sz="4" w:space="0" w:color="auto"/>
            </w:tcBorders>
            <w:shd w:val="clear" w:color="auto" w:fill="FFFFFF" w:themeFill="background1"/>
            <w:vAlign w:val="center"/>
          </w:tcPr>
          <w:p w:rsidR="001E050D" w:rsidRPr="001B2950" w:rsidRDefault="001E050D" w:rsidP="00FF019F">
            <w:pPr>
              <w:pStyle w:val="NoSpacing"/>
              <w:jc w:val="center"/>
              <w:rPr>
                <w:rFonts w:ascii="Times New Roman" w:hAnsi="Times New Roman" w:cs="Times New Roman"/>
                <w:sz w:val="24"/>
                <w:szCs w:val="24"/>
              </w:rPr>
            </w:pPr>
            <w:r w:rsidRPr="001B2950">
              <w:rPr>
                <w:rFonts w:ascii="Times New Roman" w:hAnsi="Times New Roman" w:cs="Times New Roman"/>
                <w:sz w:val="24"/>
                <w:szCs w:val="24"/>
              </w:rPr>
              <w:t>$</w:t>
            </w:r>
            <w:r w:rsidR="00110065">
              <w:rPr>
                <w:rFonts w:ascii="Times New Roman" w:hAnsi="Times New Roman" w:cs="Times New Roman"/>
                <w:sz w:val="24"/>
                <w:szCs w:val="24"/>
              </w:rPr>
              <w:t>5</w:t>
            </w:r>
            <w:r w:rsidR="00FF019F">
              <w:rPr>
                <w:rFonts w:ascii="Times New Roman" w:hAnsi="Times New Roman" w:cs="Times New Roman"/>
                <w:sz w:val="24"/>
                <w:szCs w:val="24"/>
              </w:rPr>
              <w:t>0</w:t>
            </w:r>
            <w:r w:rsidRPr="001B2950">
              <w:rPr>
                <w:rFonts w:ascii="Times New Roman" w:hAnsi="Times New Roman" w:cs="Times New Roman"/>
                <w:sz w:val="24"/>
                <w:szCs w:val="24"/>
              </w:rPr>
              <w:t>,000</w:t>
            </w:r>
          </w:p>
        </w:tc>
      </w:tr>
      <w:tr w:rsidR="001B2950" w:rsidRPr="001B2950" w:rsidTr="00EA42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0"/>
        </w:trPr>
        <w:tc>
          <w:tcPr>
            <w:tcW w:w="74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B2950" w:rsidRPr="0063085B" w:rsidRDefault="001B2950" w:rsidP="001B2950">
            <w:pPr>
              <w:pStyle w:val="NoSpacing"/>
              <w:jc w:val="right"/>
              <w:rPr>
                <w:rFonts w:ascii="Times New Roman" w:eastAsia="Times New Roman" w:hAnsi="Times New Roman" w:cs="Times New Roman"/>
                <w:b/>
                <w:sz w:val="24"/>
                <w:szCs w:val="24"/>
              </w:rPr>
            </w:pPr>
            <w:r w:rsidRPr="0063085B">
              <w:rPr>
                <w:rFonts w:ascii="Times New Roman" w:eastAsia="Times New Roman" w:hAnsi="Times New Roman" w:cs="Times New Roman"/>
                <w:b/>
                <w:sz w:val="24"/>
                <w:szCs w:val="24"/>
              </w:rPr>
              <w:t>Total Cost for Contractual:</w:t>
            </w:r>
          </w:p>
        </w:tc>
        <w:tc>
          <w:tcPr>
            <w:tcW w:w="3330" w:type="dxa"/>
            <w:tcBorders>
              <w:top w:val="single" w:sz="4" w:space="0" w:color="auto"/>
              <w:left w:val="nil"/>
              <w:bottom w:val="single" w:sz="4" w:space="0" w:color="auto"/>
              <w:right w:val="single" w:sz="4" w:space="0" w:color="auto"/>
            </w:tcBorders>
            <w:shd w:val="clear" w:color="auto" w:fill="FFFFFF" w:themeFill="background1"/>
            <w:vAlign w:val="center"/>
          </w:tcPr>
          <w:p w:rsidR="001B2950" w:rsidRPr="0063085B" w:rsidRDefault="00110065" w:rsidP="00110065">
            <w:pPr>
              <w:pStyle w:val="NoSpacing"/>
              <w:jc w:val="center"/>
              <w:rPr>
                <w:rFonts w:ascii="Times New Roman" w:hAnsi="Times New Roman" w:cs="Times New Roman"/>
                <w:b/>
                <w:sz w:val="24"/>
                <w:szCs w:val="24"/>
              </w:rPr>
            </w:pPr>
            <w:r>
              <w:rPr>
                <w:rFonts w:ascii="Times New Roman" w:hAnsi="Times New Roman" w:cs="Times New Roman"/>
                <w:b/>
                <w:sz w:val="24"/>
                <w:szCs w:val="24"/>
              </w:rPr>
              <w:t>250,000</w:t>
            </w:r>
          </w:p>
        </w:tc>
      </w:tr>
      <w:tr w:rsidR="001E050D" w:rsidRPr="001B2950" w:rsidTr="007F4E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8"/>
        </w:trPr>
        <w:tc>
          <w:tcPr>
            <w:tcW w:w="1080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B2950" w:rsidRPr="001B2950" w:rsidRDefault="00FF019F" w:rsidP="007F4EDF">
            <w:pPr>
              <w:pStyle w:val="NoSpacing"/>
              <w:rPr>
                <w:rFonts w:ascii="Times New Roman" w:hAnsi="Times New Roman" w:cs="Times New Roman"/>
                <w:bCs/>
                <w:sz w:val="24"/>
                <w:szCs w:val="24"/>
              </w:rPr>
            </w:pPr>
            <w:r>
              <w:rPr>
                <w:rFonts w:ascii="Times New Roman" w:hAnsi="Times New Roman" w:cs="Times New Roman"/>
                <w:color w:val="000000"/>
                <w:sz w:val="24"/>
                <w:szCs w:val="24"/>
              </w:rPr>
              <w:t xml:space="preserve">Costs are based on actual estimates received from contractors </w:t>
            </w:r>
            <w:r w:rsidR="007F4EDF">
              <w:rPr>
                <w:rFonts w:ascii="Times New Roman" w:hAnsi="Times New Roman" w:cs="Times New Roman"/>
                <w:color w:val="000000"/>
                <w:sz w:val="24"/>
                <w:szCs w:val="24"/>
              </w:rPr>
              <w:t>and</w:t>
            </w:r>
            <w:r>
              <w:rPr>
                <w:rFonts w:ascii="Times New Roman" w:hAnsi="Times New Roman" w:cs="Times New Roman"/>
                <w:color w:val="000000"/>
                <w:sz w:val="24"/>
                <w:szCs w:val="24"/>
              </w:rPr>
              <w:t xml:space="preserve"> previous contracts for similar work within the past year.</w:t>
            </w:r>
          </w:p>
        </w:tc>
      </w:tr>
    </w:tbl>
    <w:p w:rsidR="00602BD1" w:rsidRDefault="00602BD1" w:rsidP="00602BD1">
      <w:pPr>
        <w:pStyle w:val="NoSpacing"/>
      </w:pPr>
    </w:p>
    <w:p w:rsidR="007F4EDF" w:rsidRDefault="007F4EDF" w:rsidP="00602BD1">
      <w:pPr>
        <w:pStyle w:val="NoSpacing"/>
      </w:pPr>
    </w:p>
    <w:p w:rsidR="007F4EDF" w:rsidRDefault="007F4EDF" w:rsidP="00602BD1">
      <w:pPr>
        <w:pStyle w:val="NoSpacing"/>
      </w:pPr>
    </w:p>
    <w:p w:rsidR="007F4EDF" w:rsidRDefault="007F4EDF" w:rsidP="00602BD1">
      <w:pPr>
        <w:pStyle w:val="NoSpacing"/>
      </w:pPr>
    </w:p>
    <w:p w:rsidR="007F4EDF" w:rsidRDefault="007F4EDF" w:rsidP="00602BD1">
      <w:pPr>
        <w:pStyle w:val="NoSpacing"/>
      </w:pPr>
    </w:p>
    <w:p w:rsidR="007F4EDF" w:rsidRDefault="007F4EDF" w:rsidP="00602BD1">
      <w:pPr>
        <w:pStyle w:val="NoSpacing"/>
      </w:pPr>
    </w:p>
    <w:p w:rsidR="007F4EDF" w:rsidRDefault="007F4EDF" w:rsidP="00602BD1">
      <w:pPr>
        <w:pStyle w:val="NoSpacing"/>
      </w:pPr>
    </w:p>
    <w:p w:rsidR="007F4EDF" w:rsidRDefault="007F4EDF" w:rsidP="00602BD1">
      <w:pPr>
        <w:pStyle w:val="NoSpacing"/>
      </w:pPr>
    </w:p>
    <w:p w:rsidR="007F4EDF" w:rsidRPr="00816E38" w:rsidRDefault="007F4EDF" w:rsidP="00602BD1">
      <w:pPr>
        <w:pStyle w:val="NoSpacing"/>
      </w:pPr>
    </w:p>
    <w:tbl>
      <w:tblPr>
        <w:tblW w:w="10805" w:type="dxa"/>
        <w:tblInd w:w="103" w:type="dxa"/>
        <w:tblLook w:val="04A0" w:firstRow="1" w:lastRow="0" w:firstColumn="1" w:lastColumn="0" w:noHBand="0" w:noVBand="1"/>
      </w:tblPr>
      <w:tblGrid>
        <w:gridCol w:w="4235"/>
        <w:gridCol w:w="1440"/>
        <w:gridCol w:w="1800"/>
        <w:gridCol w:w="3330"/>
      </w:tblGrid>
      <w:tr w:rsidR="001E050D" w:rsidRPr="0063085B" w:rsidTr="00EA42EA">
        <w:trPr>
          <w:trHeight w:val="755"/>
        </w:trPr>
        <w:tc>
          <w:tcPr>
            <w:tcW w:w="10805" w:type="dxa"/>
            <w:gridSpan w:val="4"/>
            <w:tcBorders>
              <w:top w:val="single" w:sz="4" w:space="0" w:color="auto"/>
              <w:left w:val="single" w:sz="4" w:space="0" w:color="auto"/>
              <w:right w:val="single" w:sz="4" w:space="0" w:color="auto"/>
            </w:tcBorders>
            <w:shd w:val="clear" w:color="000000" w:fill="000000" w:themeFill="text1"/>
            <w:vAlign w:val="center"/>
            <w:hideMark/>
          </w:tcPr>
          <w:p w:rsidR="001E050D" w:rsidRPr="0063085B" w:rsidRDefault="001E050D" w:rsidP="00786CBF">
            <w:pPr>
              <w:pStyle w:val="NoSpacing"/>
              <w:jc w:val="center"/>
              <w:rPr>
                <w:rFonts w:ascii="Times New Roman" w:hAnsi="Times New Roman" w:cs="Times New Roman"/>
                <w:b/>
                <w:sz w:val="24"/>
                <w:szCs w:val="24"/>
              </w:rPr>
            </w:pPr>
            <w:r w:rsidRPr="0063085B">
              <w:rPr>
                <w:rFonts w:ascii="Times New Roman" w:hAnsi="Times New Roman" w:cs="Times New Roman"/>
                <w:b/>
                <w:sz w:val="24"/>
                <w:szCs w:val="24"/>
              </w:rPr>
              <w:lastRenderedPageBreak/>
              <w:t>Other Cost Budget Narrative</w:t>
            </w:r>
          </w:p>
          <w:p w:rsidR="001E050D" w:rsidRPr="0063085B" w:rsidRDefault="001E050D" w:rsidP="00786CBF">
            <w:pPr>
              <w:pStyle w:val="NoSpacing"/>
              <w:jc w:val="center"/>
              <w:rPr>
                <w:rFonts w:ascii="Times New Roman" w:eastAsia="Times New Roman" w:hAnsi="Times New Roman" w:cs="Times New Roman"/>
                <w:sz w:val="24"/>
                <w:szCs w:val="24"/>
              </w:rPr>
            </w:pPr>
            <w:r w:rsidRPr="0063085B">
              <w:rPr>
                <w:rFonts w:ascii="Times New Roman" w:hAnsi="Times New Roman" w:cs="Times New Roman"/>
                <w:b/>
                <w:sz w:val="24"/>
                <w:szCs w:val="24"/>
              </w:rPr>
              <w:t>(SF-424A, Line 6h)</w:t>
            </w:r>
          </w:p>
        </w:tc>
      </w:tr>
      <w:tr w:rsidR="001E050D" w:rsidRPr="0063085B" w:rsidTr="00EA42EA">
        <w:trPr>
          <w:trHeight w:val="528"/>
        </w:trPr>
        <w:tc>
          <w:tcPr>
            <w:tcW w:w="4235"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1E050D" w:rsidRPr="0063085B" w:rsidRDefault="001E050D" w:rsidP="00786CBF">
            <w:pPr>
              <w:pStyle w:val="NoSpacing"/>
              <w:jc w:val="center"/>
              <w:rPr>
                <w:rFonts w:ascii="Times New Roman" w:hAnsi="Times New Roman" w:cs="Times New Roman"/>
                <w:b/>
                <w:sz w:val="24"/>
                <w:szCs w:val="24"/>
              </w:rPr>
            </w:pPr>
            <w:r w:rsidRPr="0063085B">
              <w:rPr>
                <w:rFonts w:ascii="Times New Roman" w:hAnsi="Times New Roman" w:cs="Times New Roman"/>
                <w:b/>
                <w:sz w:val="24"/>
                <w:szCs w:val="24"/>
              </w:rPr>
              <w:t>Item Name</w:t>
            </w:r>
          </w:p>
        </w:tc>
        <w:tc>
          <w:tcPr>
            <w:tcW w:w="1440" w:type="dxa"/>
            <w:tcBorders>
              <w:top w:val="nil"/>
              <w:left w:val="nil"/>
              <w:bottom w:val="single" w:sz="4" w:space="0" w:color="auto"/>
              <w:right w:val="single" w:sz="4" w:space="0" w:color="auto"/>
            </w:tcBorders>
            <w:shd w:val="clear" w:color="auto" w:fill="D9D9D9" w:themeFill="background1" w:themeFillShade="D9"/>
            <w:vAlign w:val="center"/>
            <w:hideMark/>
          </w:tcPr>
          <w:p w:rsidR="001E050D" w:rsidRPr="0063085B" w:rsidRDefault="001E050D" w:rsidP="00786CBF">
            <w:pPr>
              <w:pStyle w:val="NoSpacing"/>
              <w:jc w:val="center"/>
              <w:rPr>
                <w:rFonts w:ascii="Times New Roman" w:hAnsi="Times New Roman" w:cs="Times New Roman"/>
                <w:b/>
                <w:sz w:val="24"/>
                <w:szCs w:val="24"/>
              </w:rPr>
            </w:pPr>
            <w:r w:rsidRPr="0063085B">
              <w:rPr>
                <w:rFonts w:ascii="Times New Roman" w:hAnsi="Times New Roman" w:cs="Times New Roman"/>
                <w:b/>
                <w:sz w:val="24"/>
                <w:szCs w:val="24"/>
              </w:rPr>
              <w:t># of Units</w:t>
            </w:r>
          </w:p>
        </w:tc>
        <w:tc>
          <w:tcPr>
            <w:tcW w:w="1800" w:type="dxa"/>
            <w:tcBorders>
              <w:top w:val="nil"/>
              <w:left w:val="nil"/>
              <w:bottom w:val="single" w:sz="4" w:space="0" w:color="auto"/>
              <w:right w:val="single" w:sz="4" w:space="0" w:color="auto"/>
            </w:tcBorders>
            <w:shd w:val="clear" w:color="auto" w:fill="D9D9D9" w:themeFill="background1" w:themeFillShade="D9"/>
            <w:vAlign w:val="center"/>
            <w:hideMark/>
          </w:tcPr>
          <w:p w:rsidR="001E050D" w:rsidRPr="0063085B" w:rsidRDefault="001E050D" w:rsidP="00786CBF">
            <w:pPr>
              <w:pStyle w:val="NoSpacing"/>
              <w:jc w:val="center"/>
              <w:rPr>
                <w:rFonts w:ascii="Times New Roman" w:hAnsi="Times New Roman" w:cs="Times New Roman"/>
                <w:b/>
                <w:sz w:val="24"/>
                <w:szCs w:val="24"/>
              </w:rPr>
            </w:pPr>
            <w:r w:rsidRPr="0063085B">
              <w:rPr>
                <w:rFonts w:ascii="Times New Roman" w:hAnsi="Times New Roman" w:cs="Times New Roman"/>
                <w:b/>
                <w:sz w:val="24"/>
                <w:szCs w:val="24"/>
              </w:rPr>
              <w:t>Cost per Unit</w:t>
            </w:r>
          </w:p>
        </w:tc>
        <w:tc>
          <w:tcPr>
            <w:tcW w:w="3330" w:type="dxa"/>
            <w:tcBorders>
              <w:top w:val="nil"/>
              <w:left w:val="nil"/>
              <w:bottom w:val="single" w:sz="4" w:space="0" w:color="auto"/>
              <w:right w:val="single" w:sz="4" w:space="0" w:color="auto"/>
            </w:tcBorders>
            <w:shd w:val="clear" w:color="auto" w:fill="D9D9D9" w:themeFill="background1" w:themeFillShade="D9"/>
            <w:vAlign w:val="center"/>
            <w:hideMark/>
          </w:tcPr>
          <w:p w:rsidR="001E050D" w:rsidRPr="0063085B" w:rsidRDefault="001E050D" w:rsidP="00786CBF">
            <w:pPr>
              <w:pStyle w:val="NoSpacing"/>
              <w:jc w:val="center"/>
              <w:rPr>
                <w:rFonts w:ascii="Times New Roman" w:hAnsi="Times New Roman" w:cs="Times New Roman"/>
                <w:b/>
                <w:sz w:val="24"/>
                <w:szCs w:val="24"/>
              </w:rPr>
            </w:pPr>
            <w:r w:rsidRPr="0063085B">
              <w:rPr>
                <w:rFonts w:ascii="Times New Roman" w:hAnsi="Times New Roman" w:cs="Times New Roman"/>
                <w:b/>
                <w:sz w:val="24"/>
                <w:szCs w:val="24"/>
              </w:rPr>
              <w:t>Total Cost</w:t>
            </w:r>
          </w:p>
        </w:tc>
      </w:tr>
      <w:tr w:rsidR="001E050D" w:rsidRPr="0063085B" w:rsidTr="00EA42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trPr>
        <w:tc>
          <w:tcPr>
            <w:tcW w:w="4235" w:type="dxa"/>
            <w:tcBorders>
              <w:bottom w:val="single" w:sz="4" w:space="0" w:color="auto"/>
            </w:tcBorders>
            <w:shd w:val="clear" w:color="auto" w:fill="auto"/>
            <w:vAlign w:val="center"/>
          </w:tcPr>
          <w:p w:rsidR="001E050D" w:rsidRPr="0063085B" w:rsidRDefault="001E050D" w:rsidP="00786CBF">
            <w:pPr>
              <w:pStyle w:val="NoSpacing"/>
              <w:rPr>
                <w:rFonts w:ascii="Times New Roman" w:hAnsi="Times New Roman" w:cs="Times New Roman"/>
                <w:sz w:val="24"/>
                <w:szCs w:val="24"/>
              </w:rPr>
            </w:pPr>
            <w:r w:rsidRPr="0063085B">
              <w:rPr>
                <w:rFonts w:ascii="Times New Roman" w:eastAsia="Times New Roman" w:hAnsi="Times New Roman" w:cs="Times New Roman"/>
                <w:bCs/>
                <w:sz w:val="24"/>
                <w:szCs w:val="24"/>
              </w:rPr>
              <w:t>Copy machine rental</w:t>
            </w:r>
          </w:p>
        </w:tc>
        <w:tc>
          <w:tcPr>
            <w:tcW w:w="1440" w:type="dxa"/>
            <w:tcBorders>
              <w:bottom w:val="single" w:sz="4" w:space="0" w:color="auto"/>
            </w:tcBorders>
            <w:shd w:val="clear" w:color="auto" w:fill="auto"/>
            <w:vAlign w:val="center"/>
          </w:tcPr>
          <w:p w:rsidR="001E050D" w:rsidRPr="0063085B" w:rsidRDefault="001E050D" w:rsidP="00786CBF">
            <w:pPr>
              <w:pStyle w:val="NoSpacing"/>
              <w:jc w:val="center"/>
              <w:rPr>
                <w:rFonts w:ascii="Times New Roman" w:hAnsi="Times New Roman" w:cs="Times New Roman"/>
                <w:sz w:val="24"/>
                <w:szCs w:val="24"/>
              </w:rPr>
            </w:pPr>
            <w:r w:rsidRPr="0063085B">
              <w:rPr>
                <w:rFonts w:ascii="Times New Roman" w:hAnsi="Times New Roman" w:cs="Times New Roman"/>
                <w:sz w:val="24"/>
                <w:szCs w:val="24"/>
              </w:rPr>
              <w:t xml:space="preserve">12 </w:t>
            </w:r>
          </w:p>
        </w:tc>
        <w:tc>
          <w:tcPr>
            <w:tcW w:w="1800" w:type="dxa"/>
            <w:tcBorders>
              <w:bottom w:val="single" w:sz="4" w:space="0" w:color="auto"/>
            </w:tcBorders>
            <w:shd w:val="clear" w:color="auto" w:fill="auto"/>
            <w:vAlign w:val="center"/>
          </w:tcPr>
          <w:p w:rsidR="001E050D" w:rsidRPr="0063085B" w:rsidRDefault="001E050D" w:rsidP="00786CBF">
            <w:pPr>
              <w:pStyle w:val="NoSpacing"/>
              <w:jc w:val="center"/>
              <w:rPr>
                <w:rFonts w:ascii="Times New Roman" w:hAnsi="Times New Roman" w:cs="Times New Roman"/>
                <w:sz w:val="24"/>
                <w:szCs w:val="24"/>
              </w:rPr>
            </w:pPr>
            <w:r w:rsidRPr="0063085B">
              <w:rPr>
                <w:rFonts w:ascii="Times New Roman" w:hAnsi="Times New Roman" w:cs="Times New Roman"/>
                <w:sz w:val="24"/>
                <w:szCs w:val="24"/>
              </w:rPr>
              <w:t>$50</w:t>
            </w:r>
          </w:p>
        </w:tc>
        <w:tc>
          <w:tcPr>
            <w:tcW w:w="3330" w:type="dxa"/>
            <w:tcBorders>
              <w:bottom w:val="single" w:sz="4" w:space="0" w:color="auto"/>
            </w:tcBorders>
            <w:shd w:val="clear" w:color="auto" w:fill="auto"/>
            <w:vAlign w:val="center"/>
          </w:tcPr>
          <w:p w:rsidR="001E050D" w:rsidRPr="0063085B" w:rsidRDefault="001E050D" w:rsidP="00786CBF">
            <w:pPr>
              <w:pStyle w:val="NoSpacing"/>
              <w:jc w:val="center"/>
              <w:rPr>
                <w:rFonts w:ascii="Times New Roman" w:hAnsi="Times New Roman" w:cs="Times New Roman"/>
                <w:sz w:val="24"/>
                <w:szCs w:val="24"/>
              </w:rPr>
            </w:pPr>
            <w:r w:rsidRPr="0063085B">
              <w:rPr>
                <w:rFonts w:ascii="Times New Roman" w:hAnsi="Times New Roman" w:cs="Times New Roman"/>
                <w:sz w:val="24"/>
                <w:szCs w:val="24"/>
              </w:rPr>
              <w:t>$600</w:t>
            </w:r>
          </w:p>
        </w:tc>
      </w:tr>
      <w:tr w:rsidR="00656200" w:rsidRPr="0063085B" w:rsidTr="00EA42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trPr>
        <w:tc>
          <w:tcPr>
            <w:tcW w:w="7475" w:type="dxa"/>
            <w:gridSpan w:val="3"/>
            <w:tcBorders>
              <w:bottom w:val="single" w:sz="4" w:space="0" w:color="auto"/>
            </w:tcBorders>
            <w:shd w:val="clear" w:color="auto" w:fill="auto"/>
            <w:vAlign w:val="center"/>
          </w:tcPr>
          <w:p w:rsidR="00656200" w:rsidRPr="0063085B" w:rsidRDefault="00656200" w:rsidP="00656200">
            <w:pPr>
              <w:pStyle w:val="NoSpacing"/>
              <w:jc w:val="right"/>
              <w:rPr>
                <w:rFonts w:ascii="Times New Roman" w:hAnsi="Times New Roman" w:cs="Times New Roman"/>
                <w:b/>
                <w:sz w:val="24"/>
                <w:szCs w:val="24"/>
              </w:rPr>
            </w:pPr>
            <w:r w:rsidRPr="0063085B">
              <w:rPr>
                <w:rFonts w:ascii="Times New Roman" w:hAnsi="Times New Roman" w:cs="Times New Roman"/>
                <w:b/>
                <w:sz w:val="24"/>
                <w:szCs w:val="24"/>
              </w:rPr>
              <w:t>Total Cost for Other:</w:t>
            </w:r>
          </w:p>
        </w:tc>
        <w:tc>
          <w:tcPr>
            <w:tcW w:w="3330" w:type="dxa"/>
            <w:tcBorders>
              <w:bottom w:val="single" w:sz="4" w:space="0" w:color="auto"/>
            </w:tcBorders>
            <w:shd w:val="clear" w:color="auto" w:fill="auto"/>
            <w:vAlign w:val="center"/>
          </w:tcPr>
          <w:p w:rsidR="00656200" w:rsidRPr="0063085B" w:rsidRDefault="00656200" w:rsidP="00786CBF">
            <w:pPr>
              <w:pStyle w:val="NoSpacing"/>
              <w:jc w:val="center"/>
              <w:rPr>
                <w:rFonts w:ascii="Times New Roman" w:hAnsi="Times New Roman" w:cs="Times New Roman"/>
                <w:b/>
                <w:sz w:val="24"/>
                <w:szCs w:val="24"/>
              </w:rPr>
            </w:pPr>
            <w:r w:rsidRPr="0063085B">
              <w:rPr>
                <w:rFonts w:ascii="Times New Roman" w:hAnsi="Times New Roman" w:cs="Times New Roman"/>
                <w:b/>
                <w:sz w:val="24"/>
                <w:szCs w:val="24"/>
              </w:rPr>
              <w:t>$600</w:t>
            </w:r>
          </w:p>
        </w:tc>
      </w:tr>
      <w:tr w:rsidR="001E050D" w:rsidRPr="0063085B" w:rsidTr="00EA42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5"/>
        </w:trPr>
        <w:tc>
          <w:tcPr>
            <w:tcW w:w="10805" w:type="dxa"/>
            <w:gridSpan w:val="4"/>
            <w:shd w:val="clear" w:color="auto" w:fill="D9D9D9" w:themeFill="background1" w:themeFillShade="D9"/>
            <w:vAlign w:val="center"/>
          </w:tcPr>
          <w:p w:rsidR="001E050D" w:rsidRPr="0063085B" w:rsidRDefault="001E050D" w:rsidP="001B6ED8">
            <w:pPr>
              <w:autoSpaceDE w:val="0"/>
              <w:autoSpaceDN w:val="0"/>
              <w:adjustRightInd w:val="0"/>
              <w:spacing w:after="0" w:line="240" w:lineRule="auto"/>
              <w:rPr>
                <w:rFonts w:ascii="Times New Roman" w:hAnsi="Times New Roman" w:cs="Times New Roman"/>
                <w:sz w:val="24"/>
                <w:szCs w:val="24"/>
              </w:rPr>
            </w:pPr>
            <w:r w:rsidRPr="0063085B">
              <w:rPr>
                <w:rFonts w:ascii="Times New Roman" w:hAnsi="Times New Roman" w:cs="Times New Roman"/>
                <w:sz w:val="24"/>
                <w:szCs w:val="24"/>
              </w:rPr>
              <w:t xml:space="preserve">The rental of the copy machine is shared with the administration.  </w:t>
            </w:r>
            <w:r w:rsidR="0063085B" w:rsidRPr="0063085B">
              <w:rPr>
                <w:rFonts w:ascii="Times New Roman" w:hAnsi="Times New Roman" w:cs="Times New Roman"/>
                <w:sz w:val="24"/>
                <w:szCs w:val="24"/>
              </w:rPr>
              <w:t>The machine is used on a daily basis to print</w:t>
            </w:r>
            <w:r w:rsidR="001B6ED8">
              <w:rPr>
                <w:rFonts w:ascii="Times New Roman" w:hAnsi="Times New Roman" w:cs="Times New Roman"/>
                <w:sz w:val="24"/>
                <w:szCs w:val="24"/>
              </w:rPr>
              <w:t xml:space="preserve"> reports regarding OOS carriers/vehicles.</w:t>
            </w:r>
            <w:r w:rsidR="0063085B" w:rsidRPr="0063085B">
              <w:rPr>
                <w:rFonts w:ascii="Times New Roman" w:hAnsi="Times New Roman" w:cs="Times New Roman"/>
                <w:sz w:val="24"/>
                <w:szCs w:val="24"/>
              </w:rPr>
              <w:t xml:space="preserve">  </w:t>
            </w:r>
            <w:r w:rsidRPr="0063085B">
              <w:rPr>
                <w:rFonts w:ascii="Times New Roman" w:hAnsi="Times New Roman" w:cs="Times New Roman"/>
                <w:sz w:val="24"/>
                <w:szCs w:val="24"/>
              </w:rPr>
              <w:t xml:space="preserve">A code is punched in whenever it is used for </w:t>
            </w:r>
            <w:r w:rsidR="00656200" w:rsidRPr="0063085B">
              <w:rPr>
                <w:rFonts w:ascii="Times New Roman" w:hAnsi="Times New Roman" w:cs="Times New Roman"/>
                <w:sz w:val="24"/>
                <w:szCs w:val="24"/>
              </w:rPr>
              <w:t>grant</w:t>
            </w:r>
            <w:r w:rsidRPr="0063085B">
              <w:rPr>
                <w:rFonts w:ascii="Times New Roman" w:hAnsi="Times New Roman" w:cs="Times New Roman"/>
                <w:sz w:val="24"/>
                <w:szCs w:val="24"/>
              </w:rPr>
              <w:t xml:space="preserve"> purposes.  Based on the average usage of the machine for </w:t>
            </w:r>
            <w:r w:rsidR="00656200" w:rsidRPr="0063085B">
              <w:rPr>
                <w:rFonts w:ascii="Times New Roman" w:hAnsi="Times New Roman" w:cs="Times New Roman"/>
                <w:sz w:val="24"/>
                <w:szCs w:val="24"/>
              </w:rPr>
              <w:t xml:space="preserve">grant activities: </w:t>
            </w:r>
            <w:r w:rsidRPr="0063085B">
              <w:rPr>
                <w:rFonts w:ascii="Times New Roman" w:hAnsi="Times New Roman" w:cs="Times New Roman"/>
                <w:sz w:val="24"/>
                <w:szCs w:val="24"/>
              </w:rPr>
              <w:t>$50.00 per month times 12 months</w:t>
            </w:r>
          </w:p>
        </w:tc>
      </w:tr>
    </w:tbl>
    <w:p w:rsidR="009D68CE" w:rsidRDefault="009D68CE" w:rsidP="00602BD1">
      <w:pPr>
        <w:pStyle w:val="NoSpacing"/>
        <w:rPr>
          <w:rFonts w:eastAsia="Times New Roman" w:cs="Arial"/>
          <w:b/>
          <w:bCs/>
          <w:iCs/>
        </w:rPr>
        <w:sectPr w:rsidR="009D68CE" w:rsidSect="00EA42EA">
          <w:headerReference w:type="default" r:id="rId12"/>
          <w:footerReference w:type="default" r:id="rId13"/>
          <w:pgSz w:w="12240" w:h="15840" w:code="1"/>
          <w:pgMar w:top="720" w:right="720" w:bottom="720" w:left="720" w:header="720" w:footer="720" w:gutter="0"/>
          <w:cols w:space="720"/>
          <w:docGrid w:linePitch="360"/>
        </w:sectPr>
      </w:pPr>
    </w:p>
    <w:p w:rsidR="00602BD1" w:rsidRDefault="00602BD1" w:rsidP="00F910CB">
      <w:pPr>
        <w:autoSpaceDE w:val="0"/>
        <w:autoSpaceDN w:val="0"/>
        <w:adjustRightInd w:val="0"/>
        <w:spacing w:line="245" w:lineRule="exact"/>
        <w:rPr>
          <w:rFonts w:eastAsia="Times New Roman" w:cs="Arial"/>
          <w:b/>
          <w:bCs/>
          <w:iCs/>
        </w:rPr>
      </w:pPr>
    </w:p>
    <w:sectPr w:rsidR="00602BD1" w:rsidSect="00DD4014">
      <w:footerReference w:type="default" r:id="rId14"/>
      <w:pgSz w:w="12240" w:h="15840"/>
      <w:pgMar w:top="1440" w:right="1440" w:bottom="1440" w:left="1440" w:header="720" w:footer="720" w:gutter="0"/>
      <w:pgNumType w:start="5"/>
      <w:cols w:space="720"/>
      <w:docGrid w:linePitch="32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BE36BE4" w15:done="0"/>
  <w15:commentEx w15:paraId="3EAEE6E4" w15:done="0"/>
  <w15:commentEx w15:paraId="56DC833B" w15:paraIdParent="3EAEE6E4" w15:done="0"/>
  <w15:commentEx w15:paraId="64A3566F" w15:done="0"/>
  <w15:commentEx w15:paraId="6937BEA8" w15:paraIdParent="64A3566F" w15:done="0"/>
  <w15:commentEx w15:paraId="1A9A272C" w15:done="0"/>
  <w15:commentEx w15:paraId="26DD8B4B" w15:done="0"/>
  <w15:commentEx w15:paraId="1C357A97" w15:done="0"/>
  <w15:commentEx w15:paraId="4AACAB20" w15:done="0"/>
  <w15:commentEx w15:paraId="5D2DD446" w15:paraIdParent="4AACAB20" w15:done="0"/>
  <w15:commentEx w15:paraId="42355F9D" w15:done="0"/>
  <w15:commentEx w15:paraId="14A1F03E" w15:done="0"/>
  <w15:commentEx w15:paraId="238A24B6" w15:paraIdParent="14A1F03E" w15:done="0"/>
  <w15:commentEx w15:paraId="05AF17B6" w15:done="0"/>
  <w15:commentEx w15:paraId="292D606F" w15:done="0"/>
  <w15:commentEx w15:paraId="4CD94875" w15:paraIdParent="292D606F" w15:done="0"/>
  <w15:commentEx w15:paraId="46BD8AF1" w15:done="0"/>
  <w15:commentEx w15:paraId="7088229A" w15:done="0"/>
  <w15:commentEx w15:paraId="31A47318" w15:done="0"/>
  <w15:commentEx w15:paraId="0CE03105" w15:done="0"/>
  <w15:commentEx w15:paraId="0FC5435E" w15:paraIdParent="0CE0310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6D94" w:rsidRDefault="00766D94" w:rsidP="009E0D79">
      <w:pPr>
        <w:spacing w:after="0" w:line="240" w:lineRule="auto"/>
      </w:pPr>
      <w:r>
        <w:separator/>
      </w:r>
    </w:p>
  </w:endnote>
  <w:endnote w:type="continuationSeparator" w:id="0">
    <w:p w:rsidR="00766D94" w:rsidRDefault="00766D94" w:rsidP="009E0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4502768"/>
      <w:docPartObj>
        <w:docPartGallery w:val="Page Numbers (Bottom of Page)"/>
        <w:docPartUnique/>
      </w:docPartObj>
    </w:sdtPr>
    <w:sdtEndPr/>
    <w:sdtContent>
      <w:sdt>
        <w:sdtPr>
          <w:rPr>
            <w:rFonts w:ascii="Times New Roman" w:hAnsi="Times New Roman" w:cs="Times New Roman"/>
            <w:sz w:val="24"/>
            <w:szCs w:val="24"/>
          </w:rPr>
          <w:id w:val="288015847"/>
          <w:docPartObj>
            <w:docPartGallery w:val="Page Numbers (Top of Page)"/>
            <w:docPartUnique/>
          </w:docPartObj>
        </w:sdtPr>
        <w:sdtEndPr/>
        <w:sdtContent>
          <w:p w:rsidR="0010066B" w:rsidRPr="001F6450" w:rsidRDefault="0010066B" w:rsidP="00EA42EA">
            <w:pPr>
              <w:pStyle w:val="Footer"/>
              <w:pBdr>
                <w:top w:val="single" w:sz="4" w:space="1" w:color="auto"/>
              </w:pBdr>
              <w:tabs>
                <w:tab w:val="clear" w:pos="4680"/>
                <w:tab w:val="clear" w:pos="9360"/>
                <w:tab w:val="center" w:pos="5490"/>
                <w:tab w:val="right" w:pos="10800"/>
              </w:tabs>
              <w:rPr>
                <w:rFonts w:ascii="Times New Roman" w:hAnsi="Times New Roman" w:cs="Times New Roman"/>
                <w:sz w:val="24"/>
                <w:szCs w:val="24"/>
              </w:rPr>
            </w:pPr>
            <w:r>
              <w:rPr>
                <w:rFonts w:ascii="Times New Roman" w:hAnsi="Times New Roman" w:cs="Times New Roman"/>
                <w:sz w:val="24"/>
                <w:szCs w:val="24"/>
              </w:rPr>
              <w:t>FY 2015 PRISM NOFA</w:t>
            </w:r>
            <w:r>
              <w:rPr>
                <w:rFonts w:ascii="Times New Roman" w:hAnsi="Times New Roman" w:cs="Times New Roman"/>
                <w:sz w:val="24"/>
                <w:szCs w:val="24"/>
              </w:rPr>
              <w:tab/>
            </w:r>
            <w:r w:rsidRPr="001F6450">
              <w:rPr>
                <w:rFonts w:ascii="Times New Roman" w:hAnsi="Times New Roman" w:cs="Times New Roman"/>
                <w:sz w:val="24"/>
                <w:szCs w:val="24"/>
              </w:rPr>
              <w:t xml:space="preserve">Page </w:t>
            </w:r>
            <w:r w:rsidRPr="001F6450">
              <w:rPr>
                <w:rFonts w:ascii="Times New Roman" w:hAnsi="Times New Roman" w:cs="Times New Roman"/>
                <w:bCs/>
                <w:sz w:val="24"/>
                <w:szCs w:val="24"/>
              </w:rPr>
              <w:fldChar w:fldCharType="begin"/>
            </w:r>
            <w:r w:rsidRPr="001F6450">
              <w:rPr>
                <w:rFonts w:ascii="Times New Roman" w:hAnsi="Times New Roman" w:cs="Times New Roman"/>
                <w:bCs/>
                <w:sz w:val="24"/>
                <w:szCs w:val="24"/>
              </w:rPr>
              <w:instrText xml:space="preserve"> PAGE </w:instrText>
            </w:r>
            <w:r w:rsidRPr="001F6450">
              <w:rPr>
                <w:rFonts w:ascii="Times New Roman" w:hAnsi="Times New Roman" w:cs="Times New Roman"/>
                <w:bCs/>
                <w:sz w:val="24"/>
                <w:szCs w:val="24"/>
              </w:rPr>
              <w:fldChar w:fldCharType="separate"/>
            </w:r>
            <w:r w:rsidR="00F910CB">
              <w:rPr>
                <w:rFonts w:ascii="Times New Roman" w:hAnsi="Times New Roman" w:cs="Times New Roman"/>
                <w:bCs/>
                <w:noProof/>
                <w:sz w:val="24"/>
                <w:szCs w:val="24"/>
              </w:rPr>
              <w:t>1</w:t>
            </w:r>
            <w:r w:rsidRPr="001F6450">
              <w:rPr>
                <w:rFonts w:ascii="Times New Roman" w:hAnsi="Times New Roman" w:cs="Times New Roman"/>
                <w:bCs/>
                <w:sz w:val="24"/>
                <w:szCs w:val="24"/>
              </w:rPr>
              <w:fldChar w:fldCharType="end"/>
            </w:r>
            <w:r w:rsidRPr="001F6450">
              <w:rPr>
                <w:rFonts w:ascii="Times New Roman" w:hAnsi="Times New Roman" w:cs="Times New Roman"/>
                <w:sz w:val="24"/>
                <w:szCs w:val="24"/>
              </w:rPr>
              <w:t xml:space="preserve"> of </w:t>
            </w:r>
            <w:r w:rsidRPr="001F6450">
              <w:rPr>
                <w:rFonts w:ascii="Times New Roman" w:hAnsi="Times New Roman" w:cs="Times New Roman"/>
                <w:bCs/>
                <w:sz w:val="24"/>
                <w:szCs w:val="24"/>
              </w:rPr>
              <w:fldChar w:fldCharType="begin"/>
            </w:r>
            <w:r w:rsidRPr="001F6450">
              <w:rPr>
                <w:rFonts w:ascii="Times New Roman" w:hAnsi="Times New Roman" w:cs="Times New Roman"/>
                <w:bCs/>
                <w:sz w:val="24"/>
                <w:szCs w:val="24"/>
              </w:rPr>
              <w:instrText xml:space="preserve"> NUMPAGES  </w:instrText>
            </w:r>
            <w:r w:rsidRPr="001F6450">
              <w:rPr>
                <w:rFonts w:ascii="Times New Roman" w:hAnsi="Times New Roman" w:cs="Times New Roman"/>
                <w:bCs/>
                <w:sz w:val="24"/>
                <w:szCs w:val="24"/>
              </w:rPr>
              <w:fldChar w:fldCharType="separate"/>
            </w:r>
            <w:r w:rsidR="00F910CB">
              <w:rPr>
                <w:rFonts w:ascii="Times New Roman" w:hAnsi="Times New Roman" w:cs="Times New Roman"/>
                <w:bCs/>
                <w:noProof/>
                <w:sz w:val="24"/>
                <w:szCs w:val="24"/>
              </w:rPr>
              <w:t>4</w:t>
            </w:r>
            <w:r w:rsidRPr="001F6450">
              <w:rPr>
                <w:rFonts w:ascii="Times New Roman" w:hAnsi="Times New Roman" w:cs="Times New Roman"/>
                <w:bCs/>
                <w:sz w:val="24"/>
                <w:szCs w:val="24"/>
              </w:rPr>
              <w:fldChar w:fldCharType="end"/>
            </w:r>
            <w:r>
              <w:rPr>
                <w:rFonts w:ascii="Times New Roman" w:hAnsi="Times New Roman" w:cs="Times New Roman"/>
                <w:bCs/>
                <w:sz w:val="24"/>
                <w:szCs w:val="24"/>
              </w:rPr>
              <w:tab/>
              <w:t xml:space="preserve">   </w:t>
            </w:r>
            <w:r>
              <w:rPr>
                <w:rFonts w:ascii="Times New Roman" w:hAnsi="Times New Roman" w:cs="Times New Roman"/>
                <w:sz w:val="24"/>
                <w:szCs w:val="24"/>
              </w:rPr>
              <w:t>December</w:t>
            </w:r>
            <w:r w:rsidRPr="001F6450">
              <w:rPr>
                <w:rFonts w:ascii="Times New Roman" w:hAnsi="Times New Roman" w:cs="Times New Roman"/>
                <w:sz w:val="24"/>
                <w:szCs w:val="24"/>
              </w:rPr>
              <w:t xml:space="preserve"> 2014</w:t>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2764825"/>
      <w:docPartObj>
        <w:docPartGallery w:val="Page Numbers (Top of Page)"/>
        <w:docPartUnique/>
      </w:docPartObj>
    </w:sdtPr>
    <w:sdtEndPr>
      <w:rPr>
        <w:rFonts w:ascii="Times New Roman" w:hAnsi="Times New Roman" w:cs="Times New Roman"/>
        <w:sz w:val="24"/>
        <w:szCs w:val="24"/>
      </w:rPr>
    </w:sdtEndPr>
    <w:sdtContent>
      <w:p w:rsidR="0010066B" w:rsidRPr="009D68CE" w:rsidRDefault="0010066B" w:rsidP="009D68CE">
        <w:pPr>
          <w:pStyle w:val="NoSpacing"/>
          <w:pBdr>
            <w:top w:val="single" w:sz="4" w:space="1" w:color="auto"/>
          </w:pBdr>
          <w:rPr>
            <w:rFonts w:ascii="Times New Roman" w:hAnsi="Times New Roman" w:cs="Times New Roman"/>
            <w:sz w:val="24"/>
            <w:szCs w:val="24"/>
          </w:rPr>
        </w:pPr>
        <w:r w:rsidRPr="009D68CE">
          <w:rPr>
            <w:rFonts w:ascii="Times New Roman" w:hAnsi="Times New Roman" w:cs="Times New Roman"/>
            <w:sz w:val="24"/>
            <w:szCs w:val="24"/>
          </w:rPr>
          <w:t>Appendix C—</w:t>
        </w:r>
        <w:r w:rsidRPr="009D68CE">
          <w:rPr>
            <w:rFonts w:ascii="Times New Roman" w:hAnsi="Times New Roman" w:cs="Times New Roman"/>
            <w:sz w:val="24"/>
            <w:szCs w:val="24"/>
          </w:rPr>
          <w:tab/>
        </w:r>
        <w:r w:rsidRPr="009D68CE">
          <w:rPr>
            <w:rFonts w:ascii="Times New Roman" w:hAnsi="Times New Roman" w:cs="Times New Roman"/>
            <w:sz w:val="24"/>
            <w:szCs w:val="24"/>
          </w:rPr>
          <w:tab/>
        </w:r>
        <w:r w:rsidRPr="009D68CE">
          <w:rPr>
            <w:rFonts w:ascii="Times New Roman" w:hAnsi="Times New Roman" w:cs="Times New Roman"/>
            <w:sz w:val="24"/>
            <w:szCs w:val="24"/>
          </w:rPr>
          <w:tab/>
        </w:r>
        <w:r w:rsidRPr="009D68CE">
          <w:rPr>
            <w:rFonts w:ascii="Times New Roman" w:hAnsi="Times New Roman" w:cs="Times New Roman"/>
            <w:sz w:val="24"/>
            <w:szCs w:val="24"/>
          </w:rPr>
          <w:tab/>
        </w:r>
        <w:r w:rsidRPr="009D68CE">
          <w:rPr>
            <w:rFonts w:ascii="Times New Roman" w:hAnsi="Times New Roman" w:cs="Times New Roman"/>
            <w:sz w:val="24"/>
            <w:szCs w:val="24"/>
          </w:rPr>
          <w:tab/>
          <w:t>Page 1 of 1</w:t>
        </w:r>
        <w:r w:rsidRPr="009D68CE">
          <w:rPr>
            <w:rFonts w:ascii="Times New Roman" w:hAnsi="Times New Roman" w:cs="Times New Roman"/>
            <w:bCs/>
            <w:sz w:val="24"/>
            <w:szCs w:val="24"/>
          </w:rPr>
          <w:tab/>
        </w:r>
        <w:r w:rsidRPr="009D68CE">
          <w:rPr>
            <w:rFonts w:ascii="Times New Roman" w:hAnsi="Times New Roman" w:cs="Times New Roman"/>
            <w:bCs/>
            <w:sz w:val="24"/>
            <w:szCs w:val="24"/>
          </w:rPr>
          <w:tab/>
        </w:r>
        <w:r w:rsidRPr="009D68CE">
          <w:rPr>
            <w:rFonts w:ascii="Times New Roman" w:hAnsi="Times New Roman" w:cs="Times New Roman"/>
            <w:bCs/>
            <w:sz w:val="24"/>
            <w:szCs w:val="24"/>
          </w:rPr>
          <w:tab/>
          <w:t xml:space="preserve">          December 2014</w:t>
        </w:r>
      </w:p>
      <w:p w:rsidR="0010066B" w:rsidRPr="009D68CE" w:rsidRDefault="0010066B" w:rsidP="00DD4014">
        <w:pPr>
          <w:pStyle w:val="Footer"/>
          <w:rPr>
            <w:rFonts w:ascii="Times New Roman" w:hAnsi="Times New Roman" w:cs="Times New Roman"/>
            <w:sz w:val="24"/>
            <w:szCs w:val="24"/>
          </w:rPr>
        </w:pPr>
        <w:r w:rsidRPr="009D68CE">
          <w:rPr>
            <w:rFonts w:ascii="Times New Roman" w:hAnsi="Times New Roman" w:cs="Times New Roman"/>
            <w:sz w:val="24"/>
            <w:szCs w:val="24"/>
          </w:rPr>
          <w:t>PRISM-Specific Attachment</w:t>
        </w:r>
      </w:p>
    </w:sdtContent>
  </w:sdt>
  <w:p w:rsidR="0010066B" w:rsidRPr="005D0C11" w:rsidRDefault="0010066B" w:rsidP="00DD40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6D94" w:rsidRDefault="00766D94" w:rsidP="009E0D79">
      <w:pPr>
        <w:spacing w:after="0" w:line="240" w:lineRule="auto"/>
      </w:pPr>
      <w:r>
        <w:separator/>
      </w:r>
    </w:p>
  </w:footnote>
  <w:footnote w:type="continuationSeparator" w:id="0">
    <w:p w:rsidR="00766D94" w:rsidRDefault="00766D94" w:rsidP="009E0D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66B" w:rsidRDefault="0010066B" w:rsidP="00DD1A0C">
    <w:pPr>
      <w:pStyle w:val="Header"/>
      <w:tabs>
        <w:tab w:val="clear" w:pos="4680"/>
        <w:tab w:val="clear" w:pos="9360"/>
        <w:tab w:val="left" w:pos="873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50761"/>
    <w:multiLevelType w:val="hybridMultilevel"/>
    <w:tmpl w:val="B882CCFE"/>
    <w:lvl w:ilvl="0" w:tplc="00C4CDCC">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215B9F"/>
    <w:multiLevelType w:val="hybridMultilevel"/>
    <w:tmpl w:val="6ACEC6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504F3E"/>
    <w:multiLevelType w:val="hybridMultilevel"/>
    <w:tmpl w:val="B248F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DB079B"/>
    <w:multiLevelType w:val="hybridMultilevel"/>
    <w:tmpl w:val="D11230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0229E9"/>
    <w:multiLevelType w:val="hybridMultilevel"/>
    <w:tmpl w:val="502C3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BA4B80"/>
    <w:multiLevelType w:val="hybridMultilevel"/>
    <w:tmpl w:val="D110CE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8B067A"/>
    <w:multiLevelType w:val="hybridMultilevel"/>
    <w:tmpl w:val="5CEA1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F472736"/>
    <w:multiLevelType w:val="hybridMultilevel"/>
    <w:tmpl w:val="A84E3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0C43DD4"/>
    <w:multiLevelType w:val="hybridMultilevel"/>
    <w:tmpl w:val="B1D8576C"/>
    <w:lvl w:ilvl="0" w:tplc="D004BB60">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28570B8"/>
    <w:multiLevelType w:val="hybridMultilevel"/>
    <w:tmpl w:val="115C64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43671D7"/>
    <w:multiLevelType w:val="hybridMultilevel"/>
    <w:tmpl w:val="2A00D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BA05ADB"/>
    <w:multiLevelType w:val="hybridMultilevel"/>
    <w:tmpl w:val="2DBA84A6"/>
    <w:lvl w:ilvl="0" w:tplc="7EE245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DE019E8"/>
    <w:multiLevelType w:val="hybridMultilevel"/>
    <w:tmpl w:val="094E788E"/>
    <w:lvl w:ilvl="0" w:tplc="B09CD33E">
      <w:start w:val="1"/>
      <w:numFmt w:val="bullet"/>
      <w:lvlText w:val=""/>
      <w:lvlJc w:val="left"/>
      <w:pPr>
        <w:ind w:left="720" w:hanging="360"/>
      </w:pPr>
      <w:rPr>
        <w:rFonts w:ascii="Symbol" w:hAnsi="Symbo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04A30F5"/>
    <w:multiLevelType w:val="hybridMultilevel"/>
    <w:tmpl w:val="CAC454EC"/>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nsid w:val="3CCB686D"/>
    <w:multiLevelType w:val="hybridMultilevel"/>
    <w:tmpl w:val="F1E231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CE42909"/>
    <w:multiLevelType w:val="hybridMultilevel"/>
    <w:tmpl w:val="5CF0D2D4"/>
    <w:lvl w:ilvl="0" w:tplc="B122D1BE">
      <w:start w:val="1"/>
      <w:numFmt w:val="decimal"/>
      <w:lvlText w:val="%1."/>
      <w:lvlJc w:val="left"/>
      <w:pPr>
        <w:ind w:left="720" w:hanging="360"/>
      </w:pPr>
      <w:rPr>
        <w:rFonts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D5E0D52"/>
    <w:multiLevelType w:val="hybridMultilevel"/>
    <w:tmpl w:val="399EE248"/>
    <w:lvl w:ilvl="0" w:tplc="F9A4B4DE">
      <w:start w:val="1"/>
      <w:numFmt w:val="decimal"/>
      <w:lvlText w:val="%1."/>
      <w:lvlJc w:val="left"/>
      <w:pPr>
        <w:ind w:left="72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DFA6CFE"/>
    <w:multiLevelType w:val="hybridMultilevel"/>
    <w:tmpl w:val="1EDC3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35B3E1D"/>
    <w:multiLevelType w:val="hybridMultilevel"/>
    <w:tmpl w:val="627A7E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43BC36D3"/>
    <w:multiLevelType w:val="hybridMultilevel"/>
    <w:tmpl w:val="06B6DEEE"/>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45255036"/>
    <w:multiLevelType w:val="hybridMultilevel"/>
    <w:tmpl w:val="EB0CD2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5CA180B"/>
    <w:multiLevelType w:val="hybridMultilevel"/>
    <w:tmpl w:val="1974D2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6B83F3F"/>
    <w:multiLevelType w:val="hybridMultilevel"/>
    <w:tmpl w:val="08E4537C"/>
    <w:lvl w:ilvl="0" w:tplc="B09CD33E">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4AC81D36"/>
    <w:multiLevelType w:val="hybridMultilevel"/>
    <w:tmpl w:val="C69E1630"/>
    <w:lvl w:ilvl="0" w:tplc="BA40B9E6">
      <w:start w:val="1"/>
      <w:numFmt w:val="decimal"/>
      <w:lvlText w:val="%1."/>
      <w:lvlJc w:val="left"/>
      <w:pPr>
        <w:ind w:left="892" w:hanging="49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AD516A4"/>
    <w:multiLevelType w:val="hybridMultilevel"/>
    <w:tmpl w:val="354859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F9436E6"/>
    <w:multiLevelType w:val="hybridMultilevel"/>
    <w:tmpl w:val="61380A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32F6E75"/>
    <w:multiLevelType w:val="hybridMultilevel"/>
    <w:tmpl w:val="847C0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A7210CC"/>
    <w:multiLevelType w:val="hybridMultilevel"/>
    <w:tmpl w:val="3E9A2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A9B3995"/>
    <w:multiLevelType w:val="multilevel"/>
    <w:tmpl w:val="89526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B21528B"/>
    <w:multiLevelType w:val="hybridMultilevel"/>
    <w:tmpl w:val="C36A4566"/>
    <w:lvl w:ilvl="0" w:tplc="0409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C0F64AC"/>
    <w:multiLevelType w:val="hybridMultilevel"/>
    <w:tmpl w:val="F8B25F9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2AE08A0"/>
    <w:multiLevelType w:val="hybridMultilevel"/>
    <w:tmpl w:val="2F68142A"/>
    <w:lvl w:ilvl="0" w:tplc="B09CD33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3433AAD"/>
    <w:multiLevelType w:val="hybridMultilevel"/>
    <w:tmpl w:val="62F4A6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5694240"/>
    <w:multiLevelType w:val="hybridMultilevel"/>
    <w:tmpl w:val="5164FB28"/>
    <w:lvl w:ilvl="0" w:tplc="B09CD33E">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66006630"/>
    <w:multiLevelType w:val="hybridMultilevel"/>
    <w:tmpl w:val="DB7007E6"/>
    <w:lvl w:ilvl="0" w:tplc="6ADE4704">
      <w:start w:val="10"/>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6645207A"/>
    <w:multiLevelType w:val="hybridMultilevel"/>
    <w:tmpl w:val="3D0C5B1A"/>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6B932B54"/>
    <w:multiLevelType w:val="hybridMultilevel"/>
    <w:tmpl w:val="CE54F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CB2422E"/>
    <w:multiLevelType w:val="hybridMultilevel"/>
    <w:tmpl w:val="53C88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CCF1D93"/>
    <w:multiLevelType w:val="hybridMultilevel"/>
    <w:tmpl w:val="CF207960"/>
    <w:lvl w:ilvl="0" w:tplc="B4B064EA">
      <w:start w:val="1"/>
      <w:numFmt w:val="decimal"/>
      <w:lvlText w:val="%1."/>
      <w:lvlJc w:val="left"/>
      <w:pPr>
        <w:ind w:left="720" w:hanging="360"/>
      </w:pPr>
      <w:rPr>
        <w:rFonts w:hint="default"/>
        <w:b w:val="0"/>
        <w:i w:val="0"/>
      </w:rPr>
    </w:lvl>
    <w:lvl w:ilvl="1" w:tplc="D3D672D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E417304"/>
    <w:multiLevelType w:val="hybridMultilevel"/>
    <w:tmpl w:val="99443BF8"/>
    <w:lvl w:ilvl="0" w:tplc="26527E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E8F2E75"/>
    <w:multiLevelType w:val="hybridMultilevel"/>
    <w:tmpl w:val="E7E6E9DA"/>
    <w:lvl w:ilvl="0" w:tplc="B09CD33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34569D4"/>
    <w:multiLevelType w:val="hybridMultilevel"/>
    <w:tmpl w:val="1FD8E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3B237BB"/>
    <w:multiLevelType w:val="hybridMultilevel"/>
    <w:tmpl w:val="2EFE1E7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C895947"/>
    <w:multiLevelType w:val="hybridMultilevel"/>
    <w:tmpl w:val="2DBA84A6"/>
    <w:lvl w:ilvl="0" w:tplc="7EE245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C8A1776"/>
    <w:multiLevelType w:val="multilevel"/>
    <w:tmpl w:val="6FA81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CDF5597"/>
    <w:multiLevelType w:val="hybridMultilevel"/>
    <w:tmpl w:val="95E4BC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nsid w:val="7E560D57"/>
    <w:multiLevelType w:val="hybridMultilevel"/>
    <w:tmpl w:val="FA2E7F1E"/>
    <w:lvl w:ilvl="0" w:tplc="C946FE9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E985E30"/>
    <w:multiLevelType w:val="hybridMultilevel"/>
    <w:tmpl w:val="434AF6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nsid w:val="7EB067D0"/>
    <w:multiLevelType w:val="hybridMultilevel"/>
    <w:tmpl w:val="F24E191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2"/>
  </w:num>
  <w:num w:numId="2">
    <w:abstractNumId w:val="38"/>
  </w:num>
  <w:num w:numId="3">
    <w:abstractNumId w:val="15"/>
  </w:num>
  <w:num w:numId="4">
    <w:abstractNumId w:val="8"/>
  </w:num>
  <w:num w:numId="5">
    <w:abstractNumId w:val="29"/>
  </w:num>
  <w:num w:numId="6">
    <w:abstractNumId w:val="32"/>
  </w:num>
  <w:num w:numId="7">
    <w:abstractNumId w:val="1"/>
  </w:num>
  <w:num w:numId="8">
    <w:abstractNumId w:val="13"/>
  </w:num>
  <w:num w:numId="9">
    <w:abstractNumId w:val="36"/>
  </w:num>
  <w:num w:numId="10">
    <w:abstractNumId w:val="20"/>
  </w:num>
  <w:num w:numId="11">
    <w:abstractNumId w:val="37"/>
  </w:num>
  <w:num w:numId="12">
    <w:abstractNumId w:val="10"/>
  </w:num>
  <w:num w:numId="13">
    <w:abstractNumId w:val="46"/>
  </w:num>
  <w:num w:numId="14">
    <w:abstractNumId w:val="7"/>
  </w:num>
  <w:num w:numId="15">
    <w:abstractNumId w:val="0"/>
  </w:num>
  <w:num w:numId="16">
    <w:abstractNumId w:val="21"/>
  </w:num>
  <w:num w:numId="17">
    <w:abstractNumId w:val="3"/>
  </w:num>
  <w:num w:numId="18">
    <w:abstractNumId w:val="48"/>
  </w:num>
  <w:num w:numId="19">
    <w:abstractNumId w:val="18"/>
  </w:num>
  <w:num w:numId="20">
    <w:abstractNumId w:val="4"/>
  </w:num>
  <w:num w:numId="21">
    <w:abstractNumId w:val="47"/>
  </w:num>
  <w:num w:numId="22">
    <w:abstractNumId w:val="25"/>
  </w:num>
  <w:num w:numId="23">
    <w:abstractNumId w:val="26"/>
  </w:num>
  <w:num w:numId="24">
    <w:abstractNumId w:val="12"/>
  </w:num>
  <w:num w:numId="25">
    <w:abstractNumId w:val="35"/>
  </w:num>
  <w:num w:numId="26">
    <w:abstractNumId w:val="9"/>
  </w:num>
  <w:num w:numId="27">
    <w:abstractNumId w:val="16"/>
  </w:num>
  <w:num w:numId="28">
    <w:abstractNumId w:val="33"/>
  </w:num>
  <w:num w:numId="29">
    <w:abstractNumId w:val="31"/>
  </w:num>
  <w:num w:numId="30">
    <w:abstractNumId w:val="40"/>
  </w:num>
  <w:num w:numId="31">
    <w:abstractNumId w:val="22"/>
  </w:num>
  <w:num w:numId="32">
    <w:abstractNumId w:val="27"/>
  </w:num>
  <w:num w:numId="33">
    <w:abstractNumId w:val="19"/>
  </w:num>
  <w:num w:numId="34">
    <w:abstractNumId w:val="2"/>
  </w:num>
  <w:num w:numId="35">
    <w:abstractNumId w:val="45"/>
  </w:num>
  <w:num w:numId="36">
    <w:abstractNumId w:val="6"/>
  </w:num>
  <w:num w:numId="37">
    <w:abstractNumId w:val="30"/>
  </w:num>
  <w:num w:numId="38">
    <w:abstractNumId w:val="5"/>
  </w:num>
  <w:num w:numId="39">
    <w:abstractNumId w:val="44"/>
  </w:num>
  <w:num w:numId="40">
    <w:abstractNumId w:val="28"/>
  </w:num>
  <w:num w:numId="41">
    <w:abstractNumId w:val="23"/>
  </w:num>
  <w:num w:numId="42">
    <w:abstractNumId w:val="34"/>
  </w:num>
  <w:num w:numId="43">
    <w:abstractNumId w:val="17"/>
  </w:num>
  <w:num w:numId="44">
    <w:abstractNumId w:val="11"/>
  </w:num>
  <w:num w:numId="45">
    <w:abstractNumId w:val="41"/>
  </w:num>
  <w:num w:numId="46">
    <w:abstractNumId w:val="24"/>
  </w:num>
  <w:num w:numId="47">
    <w:abstractNumId w:val="39"/>
  </w:num>
  <w:num w:numId="48">
    <w:abstractNumId w:val="43"/>
  </w:num>
  <w:num w:numId="49">
    <w:abstractNumId w:val="14"/>
  </w:num>
  <w:numIdMacAtCleanup w:val="35"/>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randon">
    <w15:presenceInfo w15:providerId="None" w15:userId="Brand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450"/>
    <w:rsid w:val="00001C48"/>
    <w:rsid w:val="0001115C"/>
    <w:rsid w:val="000122DB"/>
    <w:rsid w:val="00013726"/>
    <w:rsid w:val="00014D2C"/>
    <w:rsid w:val="000249D7"/>
    <w:rsid w:val="000304F2"/>
    <w:rsid w:val="000320BF"/>
    <w:rsid w:val="00034994"/>
    <w:rsid w:val="00036940"/>
    <w:rsid w:val="00037E40"/>
    <w:rsid w:val="00071731"/>
    <w:rsid w:val="00071AD0"/>
    <w:rsid w:val="00084DE3"/>
    <w:rsid w:val="00086392"/>
    <w:rsid w:val="000A0501"/>
    <w:rsid w:val="000A113E"/>
    <w:rsid w:val="000B6675"/>
    <w:rsid w:val="000D0ADB"/>
    <w:rsid w:val="000D0D7E"/>
    <w:rsid w:val="000D2D29"/>
    <w:rsid w:val="0010066B"/>
    <w:rsid w:val="0010766A"/>
    <w:rsid w:val="00110065"/>
    <w:rsid w:val="00114876"/>
    <w:rsid w:val="0012126C"/>
    <w:rsid w:val="00123D53"/>
    <w:rsid w:val="001333B1"/>
    <w:rsid w:val="00142BA1"/>
    <w:rsid w:val="00150356"/>
    <w:rsid w:val="0015675D"/>
    <w:rsid w:val="0015749F"/>
    <w:rsid w:val="001637BD"/>
    <w:rsid w:val="0017747E"/>
    <w:rsid w:val="00180267"/>
    <w:rsid w:val="00183E45"/>
    <w:rsid w:val="0019393B"/>
    <w:rsid w:val="00196579"/>
    <w:rsid w:val="001A3ECD"/>
    <w:rsid w:val="001B2950"/>
    <w:rsid w:val="001B6ED8"/>
    <w:rsid w:val="001C30C0"/>
    <w:rsid w:val="001D1D06"/>
    <w:rsid w:val="001E050D"/>
    <w:rsid w:val="001E10E8"/>
    <w:rsid w:val="001F466C"/>
    <w:rsid w:val="001F6450"/>
    <w:rsid w:val="001F789F"/>
    <w:rsid w:val="002137B0"/>
    <w:rsid w:val="002158FB"/>
    <w:rsid w:val="00224D2A"/>
    <w:rsid w:val="002259A7"/>
    <w:rsid w:val="00227FEC"/>
    <w:rsid w:val="00244438"/>
    <w:rsid w:val="00247599"/>
    <w:rsid w:val="00254B65"/>
    <w:rsid w:val="00263414"/>
    <w:rsid w:val="0026515F"/>
    <w:rsid w:val="00265631"/>
    <w:rsid w:val="00265DF7"/>
    <w:rsid w:val="0026702E"/>
    <w:rsid w:val="00272B4B"/>
    <w:rsid w:val="00274F57"/>
    <w:rsid w:val="0027518B"/>
    <w:rsid w:val="00283450"/>
    <w:rsid w:val="0029388B"/>
    <w:rsid w:val="00297D0A"/>
    <w:rsid w:val="002A7469"/>
    <w:rsid w:val="002C5A93"/>
    <w:rsid w:val="002D3499"/>
    <w:rsid w:val="002E2406"/>
    <w:rsid w:val="00304F70"/>
    <w:rsid w:val="00313EFC"/>
    <w:rsid w:val="003147A3"/>
    <w:rsid w:val="00323430"/>
    <w:rsid w:val="00323835"/>
    <w:rsid w:val="00327EB8"/>
    <w:rsid w:val="00335EC2"/>
    <w:rsid w:val="00336BE7"/>
    <w:rsid w:val="00351F46"/>
    <w:rsid w:val="003561DF"/>
    <w:rsid w:val="00365695"/>
    <w:rsid w:val="00372270"/>
    <w:rsid w:val="00375C8B"/>
    <w:rsid w:val="00376E90"/>
    <w:rsid w:val="00385CE9"/>
    <w:rsid w:val="00396B6F"/>
    <w:rsid w:val="00397D27"/>
    <w:rsid w:val="003A5767"/>
    <w:rsid w:val="003B7D41"/>
    <w:rsid w:val="003C1354"/>
    <w:rsid w:val="003C7720"/>
    <w:rsid w:val="003D2A26"/>
    <w:rsid w:val="003E2F81"/>
    <w:rsid w:val="003E3C5A"/>
    <w:rsid w:val="003F768D"/>
    <w:rsid w:val="00402E13"/>
    <w:rsid w:val="004272A9"/>
    <w:rsid w:val="0043116B"/>
    <w:rsid w:val="00431717"/>
    <w:rsid w:val="00440E86"/>
    <w:rsid w:val="00461F21"/>
    <w:rsid w:val="0048337C"/>
    <w:rsid w:val="00484B03"/>
    <w:rsid w:val="004851D1"/>
    <w:rsid w:val="004A03B4"/>
    <w:rsid w:val="004A16E7"/>
    <w:rsid w:val="004A5200"/>
    <w:rsid w:val="004B231A"/>
    <w:rsid w:val="004B341A"/>
    <w:rsid w:val="004B4E16"/>
    <w:rsid w:val="004B550B"/>
    <w:rsid w:val="004C08E8"/>
    <w:rsid w:val="004C32F0"/>
    <w:rsid w:val="004D305E"/>
    <w:rsid w:val="004D6ABB"/>
    <w:rsid w:val="004E2FE4"/>
    <w:rsid w:val="004E63C1"/>
    <w:rsid w:val="004F162C"/>
    <w:rsid w:val="004F3946"/>
    <w:rsid w:val="00502647"/>
    <w:rsid w:val="00523399"/>
    <w:rsid w:val="00532056"/>
    <w:rsid w:val="00534698"/>
    <w:rsid w:val="005563D5"/>
    <w:rsid w:val="0055651E"/>
    <w:rsid w:val="005626FB"/>
    <w:rsid w:val="00574BB4"/>
    <w:rsid w:val="0058393B"/>
    <w:rsid w:val="00584ECB"/>
    <w:rsid w:val="00586F6B"/>
    <w:rsid w:val="00587C41"/>
    <w:rsid w:val="005904E3"/>
    <w:rsid w:val="005B1C25"/>
    <w:rsid w:val="005C3C13"/>
    <w:rsid w:val="005C4718"/>
    <w:rsid w:val="005C4B0F"/>
    <w:rsid w:val="005C5C68"/>
    <w:rsid w:val="00602BD1"/>
    <w:rsid w:val="0061174B"/>
    <w:rsid w:val="00613788"/>
    <w:rsid w:val="006154B5"/>
    <w:rsid w:val="0062159E"/>
    <w:rsid w:val="00622ADE"/>
    <w:rsid w:val="006244D9"/>
    <w:rsid w:val="0063085B"/>
    <w:rsid w:val="00631ED4"/>
    <w:rsid w:val="006355C8"/>
    <w:rsid w:val="006448E3"/>
    <w:rsid w:val="00646C3F"/>
    <w:rsid w:val="00653DF3"/>
    <w:rsid w:val="00656200"/>
    <w:rsid w:val="006723B9"/>
    <w:rsid w:val="00672AB1"/>
    <w:rsid w:val="006A2EE0"/>
    <w:rsid w:val="006A609B"/>
    <w:rsid w:val="006A728E"/>
    <w:rsid w:val="006B3F01"/>
    <w:rsid w:val="006C0136"/>
    <w:rsid w:val="006C4F1D"/>
    <w:rsid w:val="006D554E"/>
    <w:rsid w:val="006E0930"/>
    <w:rsid w:val="006E1710"/>
    <w:rsid w:val="006F0ECE"/>
    <w:rsid w:val="007153CF"/>
    <w:rsid w:val="0073019E"/>
    <w:rsid w:val="00737B85"/>
    <w:rsid w:val="00744B56"/>
    <w:rsid w:val="0074571D"/>
    <w:rsid w:val="00766D94"/>
    <w:rsid w:val="00786CBF"/>
    <w:rsid w:val="007A1045"/>
    <w:rsid w:val="007B5CB1"/>
    <w:rsid w:val="007C13AA"/>
    <w:rsid w:val="007C19B1"/>
    <w:rsid w:val="007C19C5"/>
    <w:rsid w:val="007C6CB0"/>
    <w:rsid w:val="007D145C"/>
    <w:rsid w:val="007E166C"/>
    <w:rsid w:val="007E300B"/>
    <w:rsid w:val="007E5D1B"/>
    <w:rsid w:val="007E7FEB"/>
    <w:rsid w:val="007F1831"/>
    <w:rsid w:val="007F4EDF"/>
    <w:rsid w:val="00803DF5"/>
    <w:rsid w:val="00820798"/>
    <w:rsid w:val="00823EA8"/>
    <w:rsid w:val="00826E72"/>
    <w:rsid w:val="00836586"/>
    <w:rsid w:val="008545D5"/>
    <w:rsid w:val="00857FEE"/>
    <w:rsid w:val="00860C38"/>
    <w:rsid w:val="0086687D"/>
    <w:rsid w:val="00873E0E"/>
    <w:rsid w:val="00876440"/>
    <w:rsid w:val="00876525"/>
    <w:rsid w:val="0087658A"/>
    <w:rsid w:val="00891C0E"/>
    <w:rsid w:val="008963D3"/>
    <w:rsid w:val="00897FC5"/>
    <w:rsid w:val="008A1BD4"/>
    <w:rsid w:val="008A371D"/>
    <w:rsid w:val="008A7D8D"/>
    <w:rsid w:val="008B36D3"/>
    <w:rsid w:val="008B541E"/>
    <w:rsid w:val="008C1C0B"/>
    <w:rsid w:val="008C6039"/>
    <w:rsid w:val="008C7BA2"/>
    <w:rsid w:val="008D2E2A"/>
    <w:rsid w:val="008F597A"/>
    <w:rsid w:val="00905E72"/>
    <w:rsid w:val="009068E3"/>
    <w:rsid w:val="00910B64"/>
    <w:rsid w:val="00912057"/>
    <w:rsid w:val="00927B16"/>
    <w:rsid w:val="00933A34"/>
    <w:rsid w:val="00942F99"/>
    <w:rsid w:val="0094635D"/>
    <w:rsid w:val="009474C4"/>
    <w:rsid w:val="009562E2"/>
    <w:rsid w:val="00960258"/>
    <w:rsid w:val="009618DD"/>
    <w:rsid w:val="00965D53"/>
    <w:rsid w:val="00965EB8"/>
    <w:rsid w:val="00973472"/>
    <w:rsid w:val="009778DC"/>
    <w:rsid w:val="00997438"/>
    <w:rsid w:val="009A4D44"/>
    <w:rsid w:val="009B5F5A"/>
    <w:rsid w:val="009B72D8"/>
    <w:rsid w:val="009D1AAA"/>
    <w:rsid w:val="009D4583"/>
    <w:rsid w:val="009D68CE"/>
    <w:rsid w:val="009E0D79"/>
    <w:rsid w:val="009E18D2"/>
    <w:rsid w:val="009F126C"/>
    <w:rsid w:val="009F47FB"/>
    <w:rsid w:val="00A046A9"/>
    <w:rsid w:val="00A17D86"/>
    <w:rsid w:val="00A236E8"/>
    <w:rsid w:val="00A32762"/>
    <w:rsid w:val="00A332AC"/>
    <w:rsid w:val="00A377FD"/>
    <w:rsid w:val="00A43CE5"/>
    <w:rsid w:val="00A47CA3"/>
    <w:rsid w:val="00A6171C"/>
    <w:rsid w:val="00A672AD"/>
    <w:rsid w:val="00A718AC"/>
    <w:rsid w:val="00A768FE"/>
    <w:rsid w:val="00A774A6"/>
    <w:rsid w:val="00A8249C"/>
    <w:rsid w:val="00A829FA"/>
    <w:rsid w:val="00A85E80"/>
    <w:rsid w:val="00A876BE"/>
    <w:rsid w:val="00A9445D"/>
    <w:rsid w:val="00AD3272"/>
    <w:rsid w:val="00AD5AF5"/>
    <w:rsid w:val="00AD5BAF"/>
    <w:rsid w:val="00AE6C36"/>
    <w:rsid w:val="00AF73FD"/>
    <w:rsid w:val="00B21C34"/>
    <w:rsid w:val="00B2297E"/>
    <w:rsid w:val="00B361AA"/>
    <w:rsid w:val="00B44B2D"/>
    <w:rsid w:val="00B46B71"/>
    <w:rsid w:val="00B51820"/>
    <w:rsid w:val="00B51B7C"/>
    <w:rsid w:val="00B61B9D"/>
    <w:rsid w:val="00B67D1F"/>
    <w:rsid w:val="00B73A74"/>
    <w:rsid w:val="00B74563"/>
    <w:rsid w:val="00B85F15"/>
    <w:rsid w:val="00B8639E"/>
    <w:rsid w:val="00B86C61"/>
    <w:rsid w:val="00B87706"/>
    <w:rsid w:val="00B97A8D"/>
    <w:rsid w:val="00B97AAD"/>
    <w:rsid w:val="00BA117F"/>
    <w:rsid w:val="00BA20D7"/>
    <w:rsid w:val="00BA5814"/>
    <w:rsid w:val="00BB66F2"/>
    <w:rsid w:val="00BC4A8D"/>
    <w:rsid w:val="00BE1554"/>
    <w:rsid w:val="00BE2333"/>
    <w:rsid w:val="00BE2F6A"/>
    <w:rsid w:val="00BF03C6"/>
    <w:rsid w:val="00C05AC1"/>
    <w:rsid w:val="00C05DC2"/>
    <w:rsid w:val="00C12930"/>
    <w:rsid w:val="00C14558"/>
    <w:rsid w:val="00C26136"/>
    <w:rsid w:val="00C26927"/>
    <w:rsid w:val="00C33E20"/>
    <w:rsid w:val="00C503CA"/>
    <w:rsid w:val="00C56FD8"/>
    <w:rsid w:val="00C81689"/>
    <w:rsid w:val="00C844DA"/>
    <w:rsid w:val="00C90C2A"/>
    <w:rsid w:val="00C9272F"/>
    <w:rsid w:val="00C942D7"/>
    <w:rsid w:val="00C96E61"/>
    <w:rsid w:val="00CB237A"/>
    <w:rsid w:val="00CB28B3"/>
    <w:rsid w:val="00CC3ACD"/>
    <w:rsid w:val="00CC6E18"/>
    <w:rsid w:val="00CD4A55"/>
    <w:rsid w:val="00CE0D90"/>
    <w:rsid w:val="00CE36D0"/>
    <w:rsid w:val="00D07E21"/>
    <w:rsid w:val="00D32B05"/>
    <w:rsid w:val="00D35591"/>
    <w:rsid w:val="00D35A78"/>
    <w:rsid w:val="00D41AEC"/>
    <w:rsid w:val="00D54C64"/>
    <w:rsid w:val="00D60EC3"/>
    <w:rsid w:val="00D617E0"/>
    <w:rsid w:val="00D639E8"/>
    <w:rsid w:val="00D67244"/>
    <w:rsid w:val="00D71801"/>
    <w:rsid w:val="00D75208"/>
    <w:rsid w:val="00D845B2"/>
    <w:rsid w:val="00D8652D"/>
    <w:rsid w:val="00D910D7"/>
    <w:rsid w:val="00DA262C"/>
    <w:rsid w:val="00DA44BC"/>
    <w:rsid w:val="00DA6945"/>
    <w:rsid w:val="00DB1AC1"/>
    <w:rsid w:val="00DB6236"/>
    <w:rsid w:val="00DC525D"/>
    <w:rsid w:val="00DD1A0C"/>
    <w:rsid w:val="00DD4014"/>
    <w:rsid w:val="00DD465C"/>
    <w:rsid w:val="00DD53F7"/>
    <w:rsid w:val="00DE0510"/>
    <w:rsid w:val="00DF7DE9"/>
    <w:rsid w:val="00E32FB3"/>
    <w:rsid w:val="00E45B16"/>
    <w:rsid w:val="00E46CD3"/>
    <w:rsid w:val="00E555CC"/>
    <w:rsid w:val="00E5585E"/>
    <w:rsid w:val="00E63843"/>
    <w:rsid w:val="00E6440E"/>
    <w:rsid w:val="00E645F4"/>
    <w:rsid w:val="00E64AAD"/>
    <w:rsid w:val="00E651EE"/>
    <w:rsid w:val="00E768CA"/>
    <w:rsid w:val="00E85423"/>
    <w:rsid w:val="00E956CF"/>
    <w:rsid w:val="00E9786A"/>
    <w:rsid w:val="00EA06D3"/>
    <w:rsid w:val="00EA217D"/>
    <w:rsid w:val="00EA42EA"/>
    <w:rsid w:val="00ED08C4"/>
    <w:rsid w:val="00EE03CA"/>
    <w:rsid w:val="00EE37AC"/>
    <w:rsid w:val="00EE53E2"/>
    <w:rsid w:val="00EE5EF5"/>
    <w:rsid w:val="00EE5FF1"/>
    <w:rsid w:val="00EF1361"/>
    <w:rsid w:val="00EF4F79"/>
    <w:rsid w:val="00EF68EF"/>
    <w:rsid w:val="00F077CF"/>
    <w:rsid w:val="00F17674"/>
    <w:rsid w:val="00F35E89"/>
    <w:rsid w:val="00F362F1"/>
    <w:rsid w:val="00F45542"/>
    <w:rsid w:val="00F50044"/>
    <w:rsid w:val="00F56C5C"/>
    <w:rsid w:val="00F6057D"/>
    <w:rsid w:val="00F632BC"/>
    <w:rsid w:val="00F755CC"/>
    <w:rsid w:val="00F910CB"/>
    <w:rsid w:val="00F95F54"/>
    <w:rsid w:val="00F96333"/>
    <w:rsid w:val="00F977D0"/>
    <w:rsid w:val="00FA258E"/>
    <w:rsid w:val="00FB465F"/>
    <w:rsid w:val="00FC175A"/>
    <w:rsid w:val="00FC3D20"/>
    <w:rsid w:val="00FD65B7"/>
    <w:rsid w:val="00FE46E5"/>
    <w:rsid w:val="00FE76E2"/>
    <w:rsid w:val="00FF01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8345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83450"/>
    <w:rPr>
      <w:rFonts w:ascii="Times New Roman" w:eastAsia="Times New Roman" w:hAnsi="Times New Roman" w:cs="Times New Roman"/>
      <w:b/>
      <w:bCs/>
      <w:sz w:val="36"/>
      <w:szCs w:val="36"/>
    </w:rPr>
  </w:style>
  <w:style w:type="paragraph" w:styleId="NormalWeb">
    <w:name w:val="Normal (Web)"/>
    <w:basedOn w:val="Normal"/>
    <w:uiPriority w:val="99"/>
    <w:unhideWhenUsed/>
    <w:rsid w:val="0028345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83450"/>
    <w:rPr>
      <w:color w:val="0000FF"/>
      <w:u w:val="single"/>
    </w:rPr>
  </w:style>
  <w:style w:type="character" w:customStyle="1" w:styleId="trigger">
    <w:name w:val="trigger"/>
    <w:basedOn w:val="DefaultParagraphFont"/>
    <w:rsid w:val="00283450"/>
  </w:style>
  <w:style w:type="table" w:styleId="TableGrid">
    <w:name w:val="Table Grid"/>
    <w:basedOn w:val="TableNormal"/>
    <w:uiPriority w:val="59"/>
    <w:rsid w:val="00B85F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F4F79"/>
    <w:pPr>
      <w:spacing w:after="0" w:line="240" w:lineRule="auto"/>
    </w:pPr>
  </w:style>
  <w:style w:type="paragraph" w:styleId="ListParagraph">
    <w:name w:val="List Paragraph"/>
    <w:basedOn w:val="Normal"/>
    <w:uiPriority w:val="34"/>
    <w:qFormat/>
    <w:rsid w:val="00E45B16"/>
    <w:pPr>
      <w:ind w:left="720"/>
      <w:contextualSpacing/>
    </w:pPr>
  </w:style>
  <w:style w:type="paragraph" w:customStyle="1" w:styleId="Default">
    <w:name w:val="Default"/>
    <w:rsid w:val="00E768CA"/>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E768CA"/>
    <w:rPr>
      <w:sz w:val="16"/>
      <w:szCs w:val="16"/>
    </w:rPr>
  </w:style>
  <w:style w:type="paragraph" w:styleId="CommentText">
    <w:name w:val="annotation text"/>
    <w:basedOn w:val="Normal"/>
    <w:link w:val="CommentTextChar"/>
    <w:uiPriority w:val="99"/>
    <w:unhideWhenUsed/>
    <w:rsid w:val="00E768CA"/>
    <w:pPr>
      <w:spacing w:line="240" w:lineRule="auto"/>
    </w:pPr>
    <w:rPr>
      <w:sz w:val="20"/>
      <w:szCs w:val="20"/>
    </w:rPr>
  </w:style>
  <w:style w:type="character" w:customStyle="1" w:styleId="CommentTextChar">
    <w:name w:val="Comment Text Char"/>
    <w:basedOn w:val="DefaultParagraphFont"/>
    <w:link w:val="CommentText"/>
    <w:uiPriority w:val="99"/>
    <w:rsid w:val="00E768CA"/>
    <w:rPr>
      <w:sz w:val="20"/>
      <w:szCs w:val="20"/>
    </w:rPr>
  </w:style>
  <w:style w:type="paragraph" w:styleId="BalloonText">
    <w:name w:val="Balloon Text"/>
    <w:basedOn w:val="Normal"/>
    <w:link w:val="BalloonTextChar"/>
    <w:uiPriority w:val="99"/>
    <w:semiHidden/>
    <w:unhideWhenUsed/>
    <w:rsid w:val="00E768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68CA"/>
    <w:rPr>
      <w:rFonts w:ascii="Tahoma" w:hAnsi="Tahoma" w:cs="Tahoma"/>
      <w:sz w:val="16"/>
      <w:szCs w:val="16"/>
    </w:rPr>
  </w:style>
  <w:style w:type="paragraph" w:styleId="Header">
    <w:name w:val="header"/>
    <w:basedOn w:val="Normal"/>
    <w:link w:val="HeaderChar"/>
    <w:uiPriority w:val="99"/>
    <w:unhideWhenUsed/>
    <w:rsid w:val="009E0D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D79"/>
  </w:style>
  <w:style w:type="paragraph" w:styleId="Footer">
    <w:name w:val="footer"/>
    <w:basedOn w:val="Normal"/>
    <w:link w:val="FooterChar"/>
    <w:uiPriority w:val="99"/>
    <w:unhideWhenUsed/>
    <w:rsid w:val="009E0D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D79"/>
  </w:style>
  <w:style w:type="character" w:styleId="Emphasis">
    <w:name w:val="Emphasis"/>
    <w:basedOn w:val="DefaultParagraphFont"/>
    <w:uiPriority w:val="99"/>
    <w:qFormat/>
    <w:rsid w:val="006B3F01"/>
    <w:rPr>
      <w:b/>
      <w:bCs/>
      <w:i w:val="0"/>
      <w:iCs w:val="0"/>
    </w:rPr>
  </w:style>
  <w:style w:type="character" w:styleId="Strong">
    <w:name w:val="Strong"/>
    <w:basedOn w:val="DefaultParagraphFont"/>
    <w:uiPriority w:val="22"/>
    <w:qFormat/>
    <w:rsid w:val="00E651EE"/>
    <w:rPr>
      <w:b/>
      <w:bCs/>
    </w:rPr>
  </w:style>
  <w:style w:type="character" w:customStyle="1" w:styleId="st">
    <w:name w:val="st"/>
    <w:basedOn w:val="DefaultParagraphFont"/>
    <w:rsid w:val="00897FC5"/>
  </w:style>
  <w:style w:type="character" w:styleId="FollowedHyperlink">
    <w:name w:val="FollowedHyperlink"/>
    <w:basedOn w:val="DefaultParagraphFont"/>
    <w:uiPriority w:val="99"/>
    <w:semiHidden/>
    <w:unhideWhenUsed/>
    <w:rsid w:val="0017747E"/>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7C19C5"/>
    <w:rPr>
      <w:b/>
      <w:bCs/>
    </w:rPr>
  </w:style>
  <w:style w:type="character" w:customStyle="1" w:styleId="CommentSubjectChar">
    <w:name w:val="Comment Subject Char"/>
    <w:basedOn w:val="CommentTextChar"/>
    <w:link w:val="CommentSubject"/>
    <w:uiPriority w:val="99"/>
    <w:semiHidden/>
    <w:rsid w:val="007C19C5"/>
    <w:rPr>
      <w:b/>
      <w:bCs/>
      <w:sz w:val="20"/>
      <w:szCs w:val="20"/>
    </w:rPr>
  </w:style>
  <w:style w:type="paragraph" w:styleId="Revision">
    <w:name w:val="Revision"/>
    <w:hidden/>
    <w:uiPriority w:val="99"/>
    <w:semiHidden/>
    <w:rsid w:val="008A1BD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8345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83450"/>
    <w:rPr>
      <w:rFonts w:ascii="Times New Roman" w:eastAsia="Times New Roman" w:hAnsi="Times New Roman" w:cs="Times New Roman"/>
      <w:b/>
      <w:bCs/>
      <w:sz w:val="36"/>
      <w:szCs w:val="36"/>
    </w:rPr>
  </w:style>
  <w:style w:type="paragraph" w:styleId="NormalWeb">
    <w:name w:val="Normal (Web)"/>
    <w:basedOn w:val="Normal"/>
    <w:uiPriority w:val="99"/>
    <w:unhideWhenUsed/>
    <w:rsid w:val="0028345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83450"/>
    <w:rPr>
      <w:color w:val="0000FF"/>
      <w:u w:val="single"/>
    </w:rPr>
  </w:style>
  <w:style w:type="character" w:customStyle="1" w:styleId="trigger">
    <w:name w:val="trigger"/>
    <w:basedOn w:val="DefaultParagraphFont"/>
    <w:rsid w:val="00283450"/>
  </w:style>
  <w:style w:type="table" w:styleId="TableGrid">
    <w:name w:val="Table Grid"/>
    <w:basedOn w:val="TableNormal"/>
    <w:uiPriority w:val="59"/>
    <w:rsid w:val="00B85F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F4F79"/>
    <w:pPr>
      <w:spacing w:after="0" w:line="240" w:lineRule="auto"/>
    </w:pPr>
  </w:style>
  <w:style w:type="paragraph" w:styleId="ListParagraph">
    <w:name w:val="List Paragraph"/>
    <w:basedOn w:val="Normal"/>
    <w:uiPriority w:val="34"/>
    <w:qFormat/>
    <w:rsid w:val="00E45B16"/>
    <w:pPr>
      <w:ind w:left="720"/>
      <w:contextualSpacing/>
    </w:pPr>
  </w:style>
  <w:style w:type="paragraph" w:customStyle="1" w:styleId="Default">
    <w:name w:val="Default"/>
    <w:rsid w:val="00E768CA"/>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E768CA"/>
    <w:rPr>
      <w:sz w:val="16"/>
      <w:szCs w:val="16"/>
    </w:rPr>
  </w:style>
  <w:style w:type="paragraph" w:styleId="CommentText">
    <w:name w:val="annotation text"/>
    <w:basedOn w:val="Normal"/>
    <w:link w:val="CommentTextChar"/>
    <w:uiPriority w:val="99"/>
    <w:unhideWhenUsed/>
    <w:rsid w:val="00E768CA"/>
    <w:pPr>
      <w:spacing w:line="240" w:lineRule="auto"/>
    </w:pPr>
    <w:rPr>
      <w:sz w:val="20"/>
      <w:szCs w:val="20"/>
    </w:rPr>
  </w:style>
  <w:style w:type="character" w:customStyle="1" w:styleId="CommentTextChar">
    <w:name w:val="Comment Text Char"/>
    <w:basedOn w:val="DefaultParagraphFont"/>
    <w:link w:val="CommentText"/>
    <w:uiPriority w:val="99"/>
    <w:rsid w:val="00E768CA"/>
    <w:rPr>
      <w:sz w:val="20"/>
      <w:szCs w:val="20"/>
    </w:rPr>
  </w:style>
  <w:style w:type="paragraph" w:styleId="BalloonText">
    <w:name w:val="Balloon Text"/>
    <w:basedOn w:val="Normal"/>
    <w:link w:val="BalloonTextChar"/>
    <w:uiPriority w:val="99"/>
    <w:semiHidden/>
    <w:unhideWhenUsed/>
    <w:rsid w:val="00E768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68CA"/>
    <w:rPr>
      <w:rFonts w:ascii="Tahoma" w:hAnsi="Tahoma" w:cs="Tahoma"/>
      <w:sz w:val="16"/>
      <w:szCs w:val="16"/>
    </w:rPr>
  </w:style>
  <w:style w:type="paragraph" w:styleId="Header">
    <w:name w:val="header"/>
    <w:basedOn w:val="Normal"/>
    <w:link w:val="HeaderChar"/>
    <w:uiPriority w:val="99"/>
    <w:unhideWhenUsed/>
    <w:rsid w:val="009E0D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D79"/>
  </w:style>
  <w:style w:type="paragraph" w:styleId="Footer">
    <w:name w:val="footer"/>
    <w:basedOn w:val="Normal"/>
    <w:link w:val="FooterChar"/>
    <w:uiPriority w:val="99"/>
    <w:unhideWhenUsed/>
    <w:rsid w:val="009E0D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D79"/>
  </w:style>
  <w:style w:type="character" w:styleId="Emphasis">
    <w:name w:val="Emphasis"/>
    <w:basedOn w:val="DefaultParagraphFont"/>
    <w:uiPriority w:val="99"/>
    <w:qFormat/>
    <w:rsid w:val="006B3F01"/>
    <w:rPr>
      <w:b/>
      <w:bCs/>
      <w:i w:val="0"/>
      <w:iCs w:val="0"/>
    </w:rPr>
  </w:style>
  <w:style w:type="character" w:styleId="Strong">
    <w:name w:val="Strong"/>
    <w:basedOn w:val="DefaultParagraphFont"/>
    <w:uiPriority w:val="22"/>
    <w:qFormat/>
    <w:rsid w:val="00E651EE"/>
    <w:rPr>
      <w:b/>
      <w:bCs/>
    </w:rPr>
  </w:style>
  <w:style w:type="character" w:customStyle="1" w:styleId="st">
    <w:name w:val="st"/>
    <w:basedOn w:val="DefaultParagraphFont"/>
    <w:rsid w:val="00897FC5"/>
  </w:style>
  <w:style w:type="character" w:styleId="FollowedHyperlink">
    <w:name w:val="FollowedHyperlink"/>
    <w:basedOn w:val="DefaultParagraphFont"/>
    <w:uiPriority w:val="99"/>
    <w:semiHidden/>
    <w:unhideWhenUsed/>
    <w:rsid w:val="0017747E"/>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7C19C5"/>
    <w:rPr>
      <w:b/>
      <w:bCs/>
    </w:rPr>
  </w:style>
  <w:style w:type="character" w:customStyle="1" w:styleId="CommentSubjectChar">
    <w:name w:val="Comment Subject Char"/>
    <w:basedOn w:val="CommentTextChar"/>
    <w:link w:val="CommentSubject"/>
    <w:uiPriority w:val="99"/>
    <w:semiHidden/>
    <w:rsid w:val="007C19C5"/>
    <w:rPr>
      <w:b/>
      <w:bCs/>
      <w:sz w:val="20"/>
      <w:szCs w:val="20"/>
    </w:rPr>
  </w:style>
  <w:style w:type="paragraph" w:styleId="Revision">
    <w:name w:val="Revision"/>
    <w:hidden/>
    <w:uiPriority w:val="99"/>
    <w:semiHidden/>
    <w:rsid w:val="008A1BD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27094">
      <w:bodyDiv w:val="1"/>
      <w:marLeft w:val="0"/>
      <w:marRight w:val="0"/>
      <w:marTop w:val="0"/>
      <w:marBottom w:val="0"/>
      <w:divBdr>
        <w:top w:val="none" w:sz="0" w:space="0" w:color="auto"/>
        <w:left w:val="none" w:sz="0" w:space="0" w:color="auto"/>
        <w:bottom w:val="none" w:sz="0" w:space="0" w:color="auto"/>
        <w:right w:val="none" w:sz="0" w:space="0" w:color="auto"/>
      </w:divBdr>
      <w:divsChild>
        <w:div w:id="939026526">
          <w:marLeft w:val="0"/>
          <w:marRight w:val="0"/>
          <w:marTop w:val="0"/>
          <w:marBottom w:val="0"/>
          <w:divBdr>
            <w:top w:val="none" w:sz="0" w:space="0" w:color="auto"/>
            <w:left w:val="none" w:sz="0" w:space="0" w:color="auto"/>
            <w:bottom w:val="none" w:sz="0" w:space="0" w:color="auto"/>
            <w:right w:val="none" w:sz="0" w:space="0" w:color="auto"/>
          </w:divBdr>
          <w:divsChild>
            <w:div w:id="1913469033">
              <w:marLeft w:val="0"/>
              <w:marRight w:val="0"/>
              <w:marTop w:val="0"/>
              <w:marBottom w:val="0"/>
              <w:divBdr>
                <w:top w:val="none" w:sz="0" w:space="0" w:color="auto"/>
                <w:left w:val="none" w:sz="0" w:space="0" w:color="auto"/>
                <w:bottom w:val="none" w:sz="0" w:space="0" w:color="auto"/>
                <w:right w:val="none" w:sz="0" w:space="0" w:color="auto"/>
              </w:divBdr>
              <w:divsChild>
                <w:div w:id="1924872325">
                  <w:marLeft w:val="0"/>
                  <w:marRight w:val="0"/>
                  <w:marTop w:val="0"/>
                  <w:marBottom w:val="0"/>
                  <w:divBdr>
                    <w:top w:val="none" w:sz="0" w:space="0" w:color="auto"/>
                    <w:left w:val="none" w:sz="0" w:space="0" w:color="auto"/>
                    <w:bottom w:val="none" w:sz="0" w:space="0" w:color="auto"/>
                    <w:right w:val="none" w:sz="0" w:space="0" w:color="auto"/>
                  </w:divBdr>
                  <w:divsChild>
                    <w:div w:id="688265064">
                      <w:marLeft w:val="0"/>
                      <w:marRight w:val="0"/>
                      <w:marTop w:val="0"/>
                      <w:marBottom w:val="0"/>
                      <w:divBdr>
                        <w:top w:val="none" w:sz="0" w:space="0" w:color="auto"/>
                        <w:left w:val="none" w:sz="0" w:space="0" w:color="auto"/>
                        <w:bottom w:val="none" w:sz="0" w:space="0" w:color="auto"/>
                        <w:right w:val="none" w:sz="0" w:space="0" w:color="auto"/>
                      </w:divBdr>
                      <w:divsChild>
                        <w:div w:id="1505587406">
                          <w:marLeft w:val="0"/>
                          <w:marRight w:val="0"/>
                          <w:marTop w:val="0"/>
                          <w:marBottom w:val="0"/>
                          <w:divBdr>
                            <w:top w:val="none" w:sz="0" w:space="0" w:color="auto"/>
                            <w:left w:val="none" w:sz="0" w:space="0" w:color="auto"/>
                            <w:bottom w:val="none" w:sz="0" w:space="0" w:color="auto"/>
                            <w:right w:val="none" w:sz="0" w:space="0" w:color="auto"/>
                          </w:divBdr>
                          <w:divsChild>
                            <w:div w:id="1148984217">
                              <w:marLeft w:val="0"/>
                              <w:marRight w:val="0"/>
                              <w:marTop w:val="0"/>
                              <w:marBottom w:val="0"/>
                              <w:divBdr>
                                <w:top w:val="none" w:sz="0" w:space="0" w:color="auto"/>
                                <w:left w:val="none" w:sz="0" w:space="0" w:color="auto"/>
                                <w:bottom w:val="none" w:sz="0" w:space="0" w:color="auto"/>
                                <w:right w:val="none" w:sz="0" w:space="0" w:color="auto"/>
                              </w:divBdr>
                              <w:divsChild>
                                <w:div w:id="76022779">
                                  <w:marLeft w:val="0"/>
                                  <w:marRight w:val="0"/>
                                  <w:marTop w:val="0"/>
                                  <w:marBottom w:val="0"/>
                                  <w:divBdr>
                                    <w:top w:val="none" w:sz="0" w:space="0" w:color="auto"/>
                                    <w:left w:val="none" w:sz="0" w:space="0" w:color="auto"/>
                                    <w:bottom w:val="none" w:sz="0" w:space="0" w:color="auto"/>
                                    <w:right w:val="none" w:sz="0" w:space="0" w:color="auto"/>
                                  </w:divBdr>
                                  <w:divsChild>
                                    <w:div w:id="377897862">
                                      <w:marLeft w:val="0"/>
                                      <w:marRight w:val="-66"/>
                                      <w:marTop w:val="0"/>
                                      <w:marBottom w:val="0"/>
                                      <w:divBdr>
                                        <w:top w:val="none" w:sz="0" w:space="0" w:color="auto"/>
                                        <w:left w:val="none" w:sz="0" w:space="0" w:color="auto"/>
                                        <w:bottom w:val="none" w:sz="0" w:space="0" w:color="auto"/>
                                        <w:right w:val="none" w:sz="0" w:space="0" w:color="auto"/>
                                      </w:divBdr>
                                      <w:divsChild>
                                        <w:div w:id="443352929">
                                          <w:marLeft w:val="0"/>
                                          <w:marRight w:val="0"/>
                                          <w:marTop w:val="0"/>
                                          <w:marBottom w:val="0"/>
                                          <w:divBdr>
                                            <w:top w:val="none" w:sz="0" w:space="0" w:color="auto"/>
                                            <w:left w:val="none" w:sz="0" w:space="0" w:color="auto"/>
                                            <w:bottom w:val="none" w:sz="0" w:space="0" w:color="auto"/>
                                            <w:right w:val="none" w:sz="0" w:space="0" w:color="auto"/>
                                          </w:divBdr>
                                          <w:divsChild>
                                            <w:div w:id="835994936">
                                              <w:marLeft w:val="0"/>
                                              <w:marRight w:val="0"/>
                                              <w:marTop w:val="0"/>
                                              <w:marBottom w:val="0"/>
                                              <w:divBdr>
                                                <w:top w:val="none" w:sz="0" w:space="0" w:color="auto"/>
                                                <w:left w:val="none" w:sz="0" w:space="0" w:color="auto"/>
                                                <w:bottom w:val="none" w:sz="0" w:space="0" w:color="auto"/>
                                                <w:right w:val="none" w:sz="0" w:space="0" w:color="auto"/>
                                              </w:divBdr>
                                              <w:divsChild>
                                                <w:div w:id="193686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9453459">
      <w:bodyDiv w:val="1"/>
      <w:marLeft w:val="0"/>
      <w:marRight w:val="0"/>
      <w:marTop w:val="0"/>
      <w:marBottom w:val="0"/>
      <w:divBdr>
        <w:top w:val="none" w:sz="0" w:space="0" w:color="auto"/>
        <w:left w:val="none" w:sz="0" w:space="0" w:color="auto"/>
        <w:bottom w:val="none" w:sz="0" w:space="0" w:color="auto"/>
        <w:right w:val="none" w:sz="0" w:space="0" w:color="auto"/>
      </w:divBdr>
      <w:divsChild>
        <w:div w:id="916524253">
          <w:marLeft w:val="0"/>
          <w:marRight w:val="0"/>
          <w:marTop w:val="0"/>
          <w:marBottom w:val="0"/>
          <w:divBdr>
            <w:top w:val="none" w:sz="0" w:space="0" w:color="auto"/>
            <w:left w:val="none" w:sz="0" w:space="0" w:color="auto"/>
            <w:bottom w:val="none" w:sz="0" w:space="0" w:color="auto"/>
            <w:right w:val="none" w:sz="0" w:space="0" w:color="auto"/>
          </w:divBdr>
          <w:divsChild>
            <w:div w:id="1202403023">
              <w:marLeft w:val="0"/>
              <w:marRight w:val="0"/>
              <w:marTop w:val="0"/>
              <w:marBottom w:val="0"/>
              <w:divBdr>
                <w:top w:val="none" w:sz="0" w:space="0" w:color="auto"/>
                <w:left w:val="none" w:sz="0" w:space="0" w:color="auto"/>
                <w:bottom w:val="none" w:sz="0" w:space="0" w:color="auto"/>
                <w:right w:val="none" w:sz="0" w:space="0" w:color="auto"/>
              </w:divBdr>
              <w:divsChild>
                <w:div w:id="1601523806">
                  <w:marLeft w:val="0"/>
                  <w:marRight w:val="0"/>
                  <w:marTop w:val="0"/>
                  <w:marBottom w:val="0"/>
                  <w:divBdr>
                    <w:top w:val="none" w:sz="0" w:space="0" w:color="auto"/>
                    <w:left w:val="none" w:sz="0" w:space="0" w:color="auto"/>
                    <w:bottom w:val="none" w:sz="0" w:space="0" w:color="auto"/>
                    <w:right w:val="none" w:sz="0" w:space="0" w:color="auto"/>
                  </w:divBdr>
                  <w:divsChild>
                    <w:div w:id="1658223127">
                      <w:marLeft w:val="0"/>
                      <w:marRight w:val="0"/>
                      <w:marTop w:val="0"/>
                      <w:marBottom w:val="0"/>
                      <w:divBdr>
                        <w:top w:val="none" w:sz="0" w:space="0" w:color="auto"/>
                        <w:left w:val="none" w:sz="0" w:space="0" w:color="auto"/>
                        <w:bottom w:val="none" w:sz="0" w:space="0" w:color="auto"/>
                        <w:right w:val="none" w:sz="0" w:space="0" w:color="auto"/>
                      </w:divBdr>
                      <w:divsChild>
                        <w:div w:id="1729919374">
                          <w:marLeft w:val="0"/>
                          <w:marRight w:val="0"/>
                          <w:marTop w:val="0"/>
                          <w:marBottom w:val="0"/>
                          <w:divBdr>
                            <w:top w:val="none" w:sz="0" w:space="0" w:color="auto"/>
                            <w:left w:val="none" w:sz="0" w:space="0" w:color="auto"/>
                            <w:bottom w:val="none" w:sz="0" w:space="0" w:color="auto"/>
                            <w:right w:val="none" w:sz="0" w:space="0" w:color="auto"/>
                          </w:divBdr>
                          <w:divsChild>
                            <w:div w:id="732316386">
                              <w:marLeft w:val="0"/>
                              <w:marRight w:val="0"/>
                              <w:marTop w:val="0"/>
                              <w:marBottom w:val="0"/>
                              <w:divBdr>
                                <w:top w:val="none" w:sz="0" w:space="0" w:color="auto"/>
                                <w:left w:val="none" w:sz="0" w:space="0" w:color="auto"/>
                                <w:bottom w:val="none" w:sz="0" w:space="0" w:color="auto"/>
                                <w:right w:val="none" w:sz="0" w:space="0" w:color="auto"/>
                              </w:divBdr>
                              <w:divsChild>
                                <w:div w:id="64693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0101073">
      <w:bodyDiv w:val="1"/>
      <w:marLeft w:val="0"/>
      <w:marRight w:val="0"/>
      <w:marTop w:val="0"/>
      <w:marBottom w:val="0"/>
      <w:divBdr>
        <w:top w:val="none" w:sz="0" w:space="0" w:color="auto"/>
        <w:left w:val="none" w:sz="0" w:space="0" w:color="auto"/>
        <w:bottom w:val="none" w:sz="0" w:space="0" w:color="auto"/>
        <w:right w:val="none" w:sz="0" w:space="0" w:color="auto"/>
      </w:divBdr>
    </w:div>
    <w:div w:id="1034043387">
      <w:bodyDiv w:val="1"/>
      <w:marLeft w:val="750"/>
      <w:marRight w:val="750"/>
      <w:marTop w:val="0"/>
      <w:marBottom w:val="0"/>
      <w:divBdr>
        <w:top w:val="none" w:sz="0" w:space="0" w:color="auto"/>
        <w:left w:val="none" w:sz="0" w:space="0" w:color="auto"/>
        <w:bottom w:val="none" w:sz="0" w:space="0" w:color="auto"/>
        <w:right w:val="none" w:sz="0" w:space="0" w:color="auto"/>
      </w:divBdr>
      <w:divsChild>
        <w:div w:id="18050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74298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74361457">
      <w:bodyDiv w:val="1"/>
      <w:marLeft w:val="0"/>
      <w:marRight w:val="0"/>
      <w:marTop w:val="0"/>
      <w:marBottom w:val="0"/>
      <w:divBdr>
        <w:top w:val="none" w:sz="0" w:space="0" w:color="auto"/>
        <w:left w:val="none" w:sz="0" w:space="0" w:color="auto"/>
        <w:bottom w:val="none" w:sz="0" w:space="0" w:color="auto"/>
        <w:right w:val="none" w:sz="0" w:space="0" w:color="auto"/>
      </w:divBdr>
      <w:divsChild>
        <w:div w:id="1032993712">
          <w:marLeft w:val="0"/>
          <w:marRight w:val="0"/>
          <w:marTop w:val="0"/>
          <w:marBottom w:val="0"/>
          <w:divBdr>
            <w:top w:val="none" w:sz="0" w:space="0" w:color="auto"/>
            <w:left w:val="none" w:sz="0" w:space="0" w:color="auto"/>
            <w:bottom w:val="none" w:sz="0" w:space="0" w:color="auto"/>
            <w:right w:val="none" w:sz="0" w:space="0" w:color="auto"/>
          </w:divBdr>
          <w:divsChild>
            <w:div w:id="1002470447">
              <w:marLeft w:val="0"/>
              <w:marRight w:val="0"/>
              <w:marTop w:val="0"/>
              <w:marBottom w:val="0"/>
              <w:divBdr>
                <w:top w:val="none" w:sz="0" w:space="0" w:color="auto"/>
                <w:left w:val="none" w:sz="0" w:space="0" w:color="auto"/>
                <w:bottom w:val="none" w:sz="0" w:space="0" w:color="auto"/>
                <w:right w:val="none" w:sz="0" w:space="0" w:color="auto"/>
              </w:divBdr>
              <w:divsChild>
                <w:div w:id="1720202058">
                  <w:marLeft w:val="0"/>
                  <w:marRight w:val="0"/>
                  <w:marTop w:val="0"/>
                  <w:marBottom w:val="0"/>
                  <w:divBdr>
                    <w:top w:val="none" w:sz="0" w:space="0" w:color="auto"/>
                    <w:left w:val="none" w:sz="0" w:space="0" w:color="auto"/>
                    <w:bottom w:val="none" w:sz="0" w:space="0" w:color="auto"/>
                    <w:right w:val="none" w:sz="0" w:space="0" w:color="auto"/>
                  </w:divBdr>
                  <w:divsChild>
                    <w:div w:id="807089048">
                      <w:marLeft w:val="0"/>
                      <w:marRight w:val="0"/>
                      <w:marTop w:val="0"/>
                      <w:marBottom w:val="0"/>
                      <w:divBdr>
                        <w:top w:val="none" w:sz="0" w:space="0" w:color="auto"/>
                        <w:left w:val="none" w:sz="0" w:space="0" w:color="auto"/>
                        <w:bottom w:val="none" w:sz="0" w:space="0" w:color="auto"/>
                        <w:right w:val="none" w:sz="0" w:space="0" w:color="auto"/>
                      </w:divBdr>
                      <w:divsChild>
                        <w:div w:id="1635215829">
                          <w:marLeft w:val="0"/>
                          <w:marRight w:val="0"/>
                          <w:marTop w:val="0"/>
                          <w:marBottom w:val="0"/>
                          <w:divBdr>
                            <w:top w:val="none" w:sz="0" w:space="0" w:color="auto"/>
                            <w:left w:val="none" w:sz="0" w:space="0" w:color="auto"/>
                            <w:bottom w:val="none" w:sz="0" w:space="0" w:color="auto"/>
                            <w:right w:val="none" w:sz="0" w:space="0" w:color="auto"/>
                          </w:divBdr>
                          <w:divsChild>
                            <w:div w:id="2097507825">
                              <w:marLeft w:val="0"/>
                              <w:marRight w:val="0"/>
                              <w:marTop w:val="0"/>
                              <w:marBottom w:val="0"/>
                              <w:divBdr>
                                <w:top w:val="none" w:sz="0" w:space="0" w:color="auto"/>
                                <w:left w:val="none" w:sz="0" w:space="0" w:color="auto"/>
                                <w:bottom w:val="none" w:sz="0" w:space="0" w:color="auto"/>
                                <w:right w:val="none" w:sz="0" w:space="0" w:color="auto"/>
                              </w:divBdr>
                              <w:divsChild>
                                <w:div w:id="336731208">
                                  <w:marLeft w:val="0"/>
                                  <w:marRight w:val="0"/>
                                  <w:marTop w:val="0"/>
                                  <w:marBottom w:val="0"/>
                                  <w:divBdr>
                                    <w:top w:val="none" w:sz="0" w:space="0" w:color="auto"/>
                                    <w:left w:val="none" w:sz="0" w:space="0" w:color="auto"/>
                                    <w:bottom w:val="none" w:sz="0" w:space="0" w:color="auto"/>
                                    <w:right w:val="none" w:sz="0" w:space="0" w:color="auto"/>
                                  </w:divBdr>
                                  <w:divsChild>
                                    <w:div w:id="2092389612">
                                      <w:marLeft w:val="0"/>
                                      <w:marRight w:val="-66"/>
                                      <w:marTop w:val="0"/>
                                      <w:marBottom w:val="0"/>
                                      <w:divBdr>
                                        <w:top w:val="none" w:sz="0" w:space="0" w:color="auto"/>
                                        <w:left w:val="none" w:sz="0" w:space="0" w:color="auto"/>
                                        <w:bottom w:val="none" w:sz="0" w:space="0" w:color="auto"/>
                                        <w:right w:val="none" w:sz="0" w:space="0" w:color="auto"/>
                                      </w:divBdr>
                                      <w:divsChild>
                                        <w:div w:id="971639492">
                                          <w:marLeft w:val="0"/>
                                          <w:marRight w:val="0"/>
                                          <w:marTop w:val="0"/>
                                          <w:marBottom w:val="0"/>
                                          <w:divBdr>
                                            <w:top w:val="none" w:sz="0" w:space="0" w:color="auto"/>
                                            <w:left w:val="none" w:sz="0" w:space="0" w:color="auto"/>
                                            <w:bottom w:val="none" w:sz="0" w:space="0" w:color="auto"/>
                                            <w:right w:val="none" w:sz="0" w:space="0" w:color="auto"/>
                                          </w:divBdr>
                                          <w:divsChild>
                                            <w:div w:id="2138637891">
                                              <w:marLeft w:val="0"/>
                                              <w:marRight w:val="0"/>
                                              <w:marTop w:val="0"/>
                                              <w:marBottom w:val="0"/>
                                              <w:divBdr>
                                                <w:top w:val="none" w:sz="0" w:space="0" w:color="auto"/>
                                                <w:left w:val="none" w:sz="0" w:space="0" w:color="auto"/>
                                                <w:bottom w:val="none" w:sz="0" w:space="0" w:color="auto"/>
                                                <w:right w:val="none" w:sz="0" w:space="0" w:color="auto"/>
                                              </w:divBdr>
                                              <w:divsChild>
                                                <w:div w:id="195431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6226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36" Type="http://schemas.microsoft.com/office/2011/relationships/commentsExtended" Target="commentsExtended.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35"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983F7A317ABA4F89425AEF3CDF651E" ma:contentTypeVersion="0" ma:contentTypeDescription="Create a new document." ma:contentTypeScope="" ma:versionID="7d5eefeaf62887e0a94bfb40506d047e">
  <xsd:schema xmlns:xsd="http://www.w3.org/2001/XMLSchema" xmlns:xs="http://www.w3.org/2001/XMLSchema" xmlns:p="http://schemas.microsoft.com/office/2006/metadata/properties" targetNamespace="http://schemas.microsoft.com/office/2006/metadata/properties" ma:root="true" ma:fieldsID="4bb9ff0a29388135f283ffa78f89813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E2F90D-EDE0-4211-B6AC-C0D7AF8D62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4C4C54-7F74-4EC7-8491-B3312C3BFA6B}">
  <ds:schemaRefs>
    <ds:schemaRef ds:uri="http://schemas.microsoft.com/sharepoint/v3/contenttype/forms"/>
  </ds:schemaRefs>
</ds:datastoreItem>
</file>

<file path=customXml/itemProps3.xml><?xml version="1.0" encoding="utf-8"?>
<ds:datastoreItem xmlns:ds="http://schemas.openxmlformats.org/officeDocument/2006/customXml" ds:itemID="{9F2DE098-180B-47E5-953F-0DB86DC805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DB5F924B-F321-4714-BEFA-7732590DE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563</Words>
  <Characters>3214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3770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Otto</dc:creator>
  <cp:lastModifiedBy>Julie Otto</cp:lastModifiedBy>
  <cp:revision>2</cp:revision>
  <cp:lastPrinted>2014-09-17T15:25:00Z</cp:lastPrinted>
  <dcterms:created xsi:type="dcterms:W3CDTF">2014-12-20T11:11:00Z</dcterms:created>
  <dcterms:modified xsi:type="dcterms:W3CDTF">2014-12-20T11:11:00Z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0x01010029983F7A317ABA4F89425AEF3CDF651E</vt:lpwstr>
  </property>
</Properties>
</file>