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127E2" w14:textId="77777777" w:rsidR="00290D8C" w:rsidRDefault="002607E8">
      <w:pPr>
        <w:spacing w:after="0" w:line="240" w:lineRule="auto"/>
        <w:jc w:val="center"/>
      </w:pPr>
      <w:r>
        <w:rPr>
          <w:rFonts w:ascii="Times New Roman" w:eastAsia="Times New Roman" w:hAnsi="Times New Roman" w:cs="Times New Roman"/>
          <w:b/>
          <w:sz w:val="24"/>
          <w:szCs w:val="24"/>
        </w:rPr>
        <w:t xml:space="preserve">United States Department of State </w:t>
      </w:r>
    </w:p>
    <w:p w14:paraId="2DB3FBF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6CD61E1A" w14:textId="43EC0EC5"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8F5C94">
        <w:rPr>
          <w:rFonts w:ascii="Times New Roman" w:eastAsia="Times New Roman" w:hAnsi="Times New Roman" w:cs="Times New Roman"/>
          <w:sz w:val="24"/>
          <w:szCs w:val="24"/>
        </w:rPr>
        <w:t>Increasing Civil and Political Participation of Ethnic Minorities in Moldova</w:t>
      </w:r>
    </w:p>
    <w:p w14:paraId="6D4DB072" w14:textId="77777777" w:rsidR="00290D8C" w:rsidRDefault="00290D8C">
      <w:pPr>
        <w:spacing w:after="0" w:line="240" w:lineRule="auto"/>
        <w:jc w:val="center"/>
      </w:pPr>
    </w:p>
    <w:p w14:paraId="5876FFEC" w14:textId="0E160C75" w:rsidR="00290D8C" w:rsidRDefault="002607E8">
      <w:pPr>
        <w:spacing w:after="0" w:line="240" w:lineRule="auto"/>
        <w:jc w:val="cente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AB518C" w:rsidRPr="00AB518C">
        <w:rPr>
          <w:rFonts w:ascii="Times New Roman" w:eastAsia="Times New Roman" w:hAnsi="Times New Roman" w:cs="Times New Roman"/>
          <w:sz w:val="24"/>
          <w:szCs w:val="24"/>
        </w:rPr>
        <w:t>SFOP0004260</w:t>
      </w:r>
      <w:r w:rsidR="00AB518C">
        <w:rPr>
          <w:rFonts w:ascii="Times New Roman" w:eastAsia="Times New Roman" w:hAnsi="Times New Roman" w:cs="Times New Roman"/>
          <w:sz w:val="24"/>
          <w:szCs w:val="24"/>
        </w:rPr>
        <w:t>.</w:t>
      </w:r>
    </w:p>
    <w:p w14:paraId="6844D9F9" w14:textId="77777777" w:rsidR="00290D8C" w:rsidRDefault="00290D8C">
      <w:pPr>
        <w:spacing w:after="0" w:line="240" w:lineRule="auto"/>
        <w:jc w:val="center"/>
      </w:pPr>
    </w:p>
    <w:p w14:paraId="346B0C1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9BC622C" w14:textId="77777777" w:rsidR="00290D8C" w:rsidRDefault="00290D8C">
      <w:pPr>
        <w:spacing w:after="0" w:line="240" w:lineRule="auto"/>
      </w:pPr>
    </w:p>
    <w:p w14:paraId="1B0ED6DA" w14:textId="092456FE" w:rsidR="00290D8C" w:rsidRDefault="002607E8">
      <w:pPr>
        <w:spacing w:after="0" w:line="240" w:lineRule="auto"/>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8F5C94">
        <w:rPr>
          <w:rFonts w:ascii="Times New Roman" w:eastAsia="Times New Roman" w:hAnsi="Times New Roman" w:cs="Times New Roman"/>
          <w:sz w:val="24"/>
          <w:szCs w:val="24"/>
        </w:rPr>
        <w:t>June 1, 2018</w:t>
      </w:r>
    </w:p>
    <w:p w14:paraId="23552AC2" w14:textId="77777777" w:rsidR="00290D8C" w:rsidRDefault="00290D8C">
      <w:pPr>
        <w:spacing w:after="0" w:line="240" w:lineRule="auto"/>
      </w:pPr>
    </w:p>
    <w:p w14:paraId="79D13932" w14:textId="5872E54C" w:rsidR="006607EC" w:rsidRPr="006607EC" w:rsidRDefault="006607EC" w:rsidP="006607E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751B331C" w14:textId="77777777" w:rsidR="006607EC" w:rsidRDefault="006607EC">
      <w:pPr>
        <w:spacing w:after="0" w:line="240" w:lineRule="auto"/>
        <w:rPr>
          <w:rFonts w:ascii="Times New Roman" w:eastAsia="Times New Roman" w:hAnsi="Times New Roman" w:cs="Times New Roman"/>
          <w:b/>
          <w:smallCaps/>
          <w:sz w:val="24"/>
          <w:szCs w:val="24"/>
        </w:rPr>
      </w:pPr>
    </w:p>
    <w:p w14:paraId="15562BD9"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25DCCF5E" w14:textId="77777777" w:rsidR="00290D8C" w:rsidRDefault="00290D8C">
      <w:pPr>
        <w:spacing w:after="0" w:line="240" w:lineRule="auto"/>
      </w:pPr>
    </w:p>
    <w:p w14:paraId="192B0ACF" w14:textId="1DDC130F" w:rsidR="008F5C94"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8F5C94">
        <w:rPr>
          <w:rFonts w:ascii="Times New Roman" w:eastAsia="Times New Roman" w:hAnsi="Times New Roman" w:cs="Times New Roman"/>
          <w:sz w:val="24"/>
          <w:szCs w:val="24"/>
        </w:rPr>
        <w:t xml:space="preserve">increasing the capacity of minority leaders and increase representation of minority groups in political parties. </w:t>
      </w:r>
      <w:r>
        <w:rPr>
          <w:rFonts w:ascii="Times New Roman" w:eastAsia="Times New Roman" w:hAnsi="Times New Roman" w:cs="Times New Roman"/>
          <w:sz w:val="24"/>
          <w:szCs w:val="24"/>
        </w:rPr>
        <w:t xml:space="preserve">  </w:t>
      </w:r>
    </w:p>
    <w:p w14:paraId="6842A666" w14:textId="6E0509B4" w:rsidR="008F5C94" w:rsidRDefault="008F5C94" w:rsidP="008F5C94">
      <w:pPr>
        <w:spacing w:after="0" w:line="240" w:lineRule="auto"/>
        <w:jc w:val="center"/>
      </w:pPr>
      <w:r>
        <w:rPr>
          <w:rFonts w:ascii="Times New Roman" w:eastAsia="Times New Roman" w:hAnsi="Times New Roman" w:cs="Times New Roman"/>
          <w:sz w:val="24"/>
          <w:szCs w:val="24"/>
        </w:rPr>
        <w:t>**</w:t>
      </w:r>
    </w:p>
    <w:p w14:paraId="20F8147E" w14:textId="77777777" w:rsidR="00290D8C" w:rsidRDefault="00290D8C">
      <w:pPr>
        <w:spacing w:after="0" w:line="240" w:lineRule="auto"/>
      </w:pPr>
    </w:p>
    <w:p w14:paraId="1F07B215" w14:textId="1CF71EBE" w:rsidR="00290D8C" w:rsidRDefault="008F5C94">
      <w:pPr>
        <w:spacing w:after="0" w:line="240" w:lineRule="auto"/>
        <w:rPr>
          <w:rFonts w:ascii="Times New Roman" w:eastAsia="Times New Roman" w:hAnsi="Times New Roman" w:cs="Times New Roman"/>
          <w:sz w:val="24"/>
          <w:szCs w:val="24"/>
        </w:rPr>
      </w:pPr>
      <w:r w:rsidRPr="008F5C94">
        <w:rPr>
          <w:rFonts w:ascii="Times New Roman" w:eastAsia="Times New Roman" w:hAnsi="Times New Roman" w:cs="Times New Roman"/>
          <w:sz w:val="24"/>
          <w:szCs w:val="24"/>
        </w:rPr>
        <w:t>DRL's objective is to increase civic and political participation of ethnic minorities in Moldova.  Moldova’s ethnic minorities remain underrepresented in mainstream political parties and government, undermining their trust in the political process and government authorities.  Additional work remains to be done to ensure that minority voices are properly represented in policy-making and government in order to improve trust between individuals from Moldova’s minority communities and Chisinau, promote inter-ethnic cooperation, and make Moldova’s parties and government more representative of the country as a whole.  The DRL program will work to increase the capacity of minority leaders and increase representation of minority groups in political parties.  Activities could include, but are not limited to: training minority civic leaders and NGOs to effectively engage in political advocacy and to participate in the decision-making process; providing opportunities for participants to network with other minority leaders both within Moldova and through regional civil society networks; and targeting training for civic leaders and NGOs on advocacy skills, legal rights and enforcement, organizational management, community organizing, or communication skills.</w:t>
      </w:r>
    </w:p>
    <w:p w14:paraId="4F6311AD" w14:textId="77777777" w:rsidR="008F5C94" w:rsidRDefault="008F5C94">
      <w:pPr>
        <w:spacing w:after="0" w:line="240" w:lineRule="auto"/>
        <w:rPr>
          <w:rFonts w:ascii="Times New Roman" w:eastAsia="Times New Roman" w:hAnsi="Times New Roman" w:cs="Times New Roman"/>
          <w:sz w:val="24"/>
          <w:szCs w:val="24"/>
        </w:rPr>
      </w:pPr>
    </w:p>
    <w:p w14:paraId="0460C7BD" w14:textId="7755AB3B" w:rsidR="008F5C94" w:rsidRPr="00AA661A" w:rsidRDefault="008F5C94" w:rsidP="008F5C94">
      <w:pPr>
        <w:spacing w:after="0" w:line="240" w:lineRule="auto"/>
        <w:jc w:val="center"/>
        <w:rPr>
          <w:color w:val="auto"/>
        </w:rPr>
      </w:pPr>
      <w:r>
        <w:rPr>
          <w:rFonts w:ascii="Times New Roman" w:eastAsia="Times New Roman" w:hAnsi="Times New Roman" w:cs="Times New Roman"/>
          <w:sz w:val="24"/>
          <w:szCs w:val="24"/>
        </w:rPr>
        <w:t>**</w:t>
      </w:r>
    </w:p>
    <w:p w14:paraId="120F85D4" w14:textId="2E827B55" w:rsidR="00102A2C" w:rsidRDefault="00102A2C">
      <w:pPr>
        <w:spacing w:after="0" w:line="240" w:lineRule="auto"/>
        <w:rPr>
          <w:rFonts w:ascii="Times New Roman" w:eastAsia="Times New Roman" w:hAnsi="Times New Roman" w:cs="Times New Roman"/>
          <w:color w:val="252525"/>
          <w:sz w:val="24"/>
          <w:szCs w:val="24"/>
        </w:rPr>
      </w:pPr>
      <w:r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Pr="00AA661A">
        <w:rPr>
          <w:rFonts w:ascii="Times New Roman" w:eastAsia="Times New Roman" w:hAnsi="Times New Roman" w:cs="Times New Roman"/>
          <w:color w:val="auto"/>
          <w:sz w:val="24"/>
          <w:szCs w:val="24"/>
        </w:rPr>
        <w:t xml:space="preserve">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6F225A7D" w14:textId="77777777" w:rsidR="00102A2C" w:rsidRPr="00297431" w:rsidRDefault="00102A2C">
      <w:pPr>
        <w:spacing w:after="0" w:line="240" w:lineRule="auto"/>
        <w:rPr>
          <w:rFonts w:ascii="Times New Roman" w:eastAsia="Times New Roman" w:hAnsi="Times New Roman" w:cs="Times New Roman"/>
          <w:color w:val="252525"/>
          <w:sz w:val="24"/>
          <w:szCs w:val="24"/>
        </w:rPr>
      </w:pPr>
    </w:p>
    <w:p w14:paraId="2F3E115D" w14:textId="05D683EF" w:rsidR="00571ADB" w:rsidRDefault="00102A2C">
      <w:pPr>
        <w:spacing w:after="0" w:line="240" w:lineRule="auto"/>
        <w:rPr>
          <w:rFonts w:ascii="Times New Roman" w:hAnsi="Times New Roman"/>
          <w:sz w:val="24"/>
          <w:szCs w:val="24"/>
        </w:rPr>
      </w:pP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NOFO, DRL reserves the right to execute a non-competitive continuation amendment(s).  Any non-competitive continuation is contingent on performance and availability of funds.  A non-</w:t>
      </w:r>
      <w:r w:rsidRPr="00102A2C">
        <w:rPr>
          <w:rFonts w:ascii="Times New Roman" w:hAnsi="Times New Roman"/>
          <w:sz w:val="24"/>
          <w:szCs w:val="24"/>
        </w:rPr>
        <w:lastRenderedPageBreak/>
        <w:t>competitive continuation is not guaranteed; the Department of State reserves the right to exercise or not exercise the option to issue non-competitive continuation amendment(s).</w:t>
      </w:r>
    </w:p>
    <w:p w14:paraId="1F874CE6" w14:textId="77777777" w:rsidR="00D002E3" w:rsidRPr="00102A2C" w:rsidRDefault="00D002E3">
      <w:pPr>
        <w:spacing w:after="0" w:line="240" w:lineRule="auto"/>
        <w:rPr>
          <w:rFonts w:ascii="Times New Roman" w:hAnsi="Times New Roman" w:cs="Times New Roman"/>
          <w:sz w:val="24"/>
          <w:szCs w:val="24"/>
        </w:rPr>
      </w:pPr>
    </w:p>
    <w:p w14:paraId="109DED3B" w14:textId="38904ED0"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14:paraId="446CB3DB"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large amounts of humanitarian assistance;</w:t>
      </w:r>
    </w:p>
    <w:p w14:paraId="193CBC97"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A1BB323"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3B42E1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259032B"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BDB682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for security </w:t>
      </w:r>
      <w:r w:rsidR="009662F2">
        <w:rPr>
          <w:rFonts w:ascii="Times New Roman" w:eastAsia="Times New Roman" w:hAnsi="Times New Roman" w:cs="Times New Roman"/>
          <w:sz w:val="24"/>
          <w:szCs w:val="24"/>
        </w:rPr>
        <w:t>concerns;</w:t>
      </w:r>
    </w:p>
    <w:p w14:paraId="6B3790B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104C276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Default="00290D8C">
      <w:pPr>
        <w:spacing w:after="0" w:line="240" w:lineRule="auto"/>
      </w:pPr>
    </w:p>
    <w:p w14:paraId="329B0B07" w14:textId="77777777" w:rsidR="0034020B" w:rsidRPr="0030529F" w:rsidRDefault="0034020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0102E1B7" w14:textId="77777777" w:rsidR="004021B5" w:rsidRDefault="004021B5">
      <w:pPr>
        <w:spacing w:after="0" w:line="240" w:lineRule="auto"/>
      </w:pPr>
    </w:p>
    <w:p w14:paraId="6699D89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717BC2E" w14:textId="77777777" w:rsidR="00290D8C" w:rsidRDefault="00290D8C">
      <w:pPr>
        <w:spacing w:after="0" w:line="240" w:lineRule="auto"/>
      </w:pPr>
    </w:p>
    <w:p w14:paraId="249AF80B" w14:textId="11AADD78" w:rsidR="00290D8C" w:rsidRDefault="002607E8">
      <w:pPr>
        <w:spacing w:after="0" w:line="240" w:lineRule="auto"/>
      </w:pPr>
      <w:r>
        <w:rPr>
          <w:rFonts w:ascii="Times New Roman" w:eastAsia="Times New Roman" w:hAnsi="Times New Roman" w:cs="Times New Roman"/>
          <w:sz w:val="24"/>
          <w:szCs w:val="24"/>
        </w:rPr>
        <w:t xml:space="preserve">DRL anticipates having approximately </w:t>
      </w:r>
      <w:r w:rsidR="008F5C94">
        <w:rPr>
          <w:rFonts w:ascii="Times New Roman" w:eastAsia="Times New Roman" w:hAnsi="Times New Roman" w:cs="Times New Roman"/>
          <w:sz w:val="24"/>
          <w:szCs w:val="24"/>
        </w:rPr>
        <w:t>$548,000</w:t>
      </w:r>
      <w:r>
        <w:rPr>
          <w:rFonts w:ascii="Times New Roman" w:eastAsia="Times New Roman" w:hAnsi="Times New Roman" w:cs="Times New Roman"/>
          <w:sz w:val="24"/>
          <w:szCs w:val="24"/>
        </w:rPr>
        <w:t xml:space="preserve"> </w:t>
      </w:r>
      <w:r w:rsidR="002E5AD5">
        <w:rPr>
          <w:rFonts w:ascii="Times New Roman" w:eastAsia="Times New Roman" w:hAnsi="Times New Roman" w:cs="Times New Roman"/>
          <w:sz w:val="24"/>
          <w:szCs w:val="24"/>
        </w:rPr>
        <w:t xml:space="preserve">of </w:t>
      </w:r>
      <w:r w:rsidR="008F5C94">
        <w:rPr>
          <w:rFonts w:ascii="Times New Roman" w:eastAsia="Times New Roman" w:hAnsi="Times New Roman" w:cs="Times New Roman"/>
          <w:sz w:val="24"/>
          <w:szCs w:val="24"/>
        </w:rPr>
        <w:t>FY17 AEECA funds</w:t>
      </w:r>
      <w:r w:rsidR="002E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available to support approximately </w:t>
      </w:r>
      <w:r w:rsidR="008F5C94">
        <w:rPr>
          <w:rFonts w:ascii="Times New Roman" w:eastAsia="Times New Roman" w:hAnsi="Times New Roman" w:cs="Times New Roman"/>
          <w:sz w:val="24"/>
          <w:szCs w:val="24"/>
        </w:rPr>
        <w:t>one successful application</w:t>
      </w:r>
      <w:r>
        <w:rPr>
          <w:rFonts w:ascii="Times New Roman" w:eastAsia="Times New Roman" w:hAnsi="Times New Roman" w:cs="Times New Roman"/>
          <w:sz w:val="24"/>
          <w:szCs w:val="24"/>
        </w:rPr>
        <w:t xml:space="preserve"> submitted in response to this NOFO, subject to the availability of funding.  </w:t>
      </w:r>
      <w:r w:rsidR="00401EC8">
        <w:rPr>
          <w:rFonts w:ascii="Times New Roman" w:eastAsia="Times New Roman" w:hAnsi="Times New Roman" w:cs="Times New Roman"/>
          <w:sz w:val="24"/>
          <w:szCs w:val="24"/>
        </w:rPr>
        <w:t xml:space="preserve">Applicants can submit </w:t>
      </w:r>
      <w:r w:rsidR="008F5C94">
        <w:rPr>
          <w:rFonts w:ascii="Times New Roman" w:eastAsia="Times New Roman" w:hAnsi="Times New Roman" w:cs="Times New Roman"/>
          <w:sz w:val="24"/>
          <w:szCs w:val="24"/>
        </w:rPr>
        <w:t>one application</w:t>
      </w:r>
      <w:r w:rsidR="00401EC8">
        <w:rPr>
          <w:rFonts w:ascii="Times New Roman" w:eastAsia="Times New Roman" w:hAnsi="Times New Roman" w:cs="Times New Roman"/>
          <w:sz w:val="24"/>
          <w:szCs w:val="24"/>
        </w:rPr>
        <w:t xml:space="preserve"> in response to the </w:t>
      </w:r>
      <w:r w:rsidR="00BA748E">
        <w:rPr>
          <w:rFonts w:ascii="Times New Roman" w:eastAsia="Times New Roman" w:hAnsi="Times New Roman" w:cs="Times New Roman"/>
          <w:sz w:val="24"/>
          <w:szCs w:val="24"/>
        </w:rPr>
        <w:t>NOFO</w:t>
      </w:r>
      <w:r w:rsidR="00401EC8">
        <w:rPr>
          <w:rFonts w:ascii="Times New Roman" w:eastAsia="Times New Roman" w:hAnsi="Times New Roman" w:cs="Times New Roman"/>
          <w:sz w:val="24"/>
          <w:szCs w:val="24"/>
        </w:rPr>
        <w:t xml:space="preserve">. </w:t>
      </w:r>
    </w:p>
    <w:p w14:paraId="682A94D6" w14:textId="77777777" w:rsidR="002B0090" w:rsidRDefault="002B0090" w:rsidP="002B0090">
      <w:pPr>
        <w:spacing w:after="0" w:line="240" w:lineRule="auto"/>
        <w:rPr>
          <w:rFonts w:ascii="Times New Roman" w:eastAsia="Times New Roman" w:hAnsi="Times New Roman" w:cs="Times New Roman"/>
          <w:sz w:val="24"/>
          <w:szCs w:val="24"/>
        </w:rPr>
      </w:pPr>
    </w:p>
    <w:p w14:paraId="449CC396" w14:textId="198FA43B" w:rsidR="002B0090" w:rsidRDefault="00D7136E" w:rsidP="002B0090">
      <w:pPr>
        <w:spacing w:after="0" w:line="240" w:lineRule="auto"/>
      </w:pPr>
      <w:r w:rsidRPr="008F5C94">
        <w:rPr>
          <w:rFonts w:ascii="Times New Roman" w:eastAsia="Times New Roman" w:hAnsi="Times New Roman" w:cs="Times New Roman"/>
          <w:sz w:val="24"/>
          <w:szCs w:val="24"/>
        </w:rPr>
        <w:t xml:space="preserve">Applicants </w:t>
      </w:r>
      <w:r w:rsidR="002B0090" w:rsidRPr="008F5C94">
        <w:rPr>
          <w:rFonts w:ascii="Times New Roman" w:eastAsia="Times New Roman" w:hAnsi="Times New Roman" w:cs="Times New Roman"/>
          <w:sz w:val="24"/>
          <w:szCs w:val="24"/>
        </w:rPr>
        <w:t>should not request less than $</w:t>
      </w:r>
      <w:r w:rsidR="008F5C94" w:rsidRPr="008F5C94">
        <w:rPr>
          <w:rFonts w:ascii="Times New Roman" w:eastAsia="Times New Roman" w:hAnsi="Times New Roman" w:cs="Times New Roman"/>
          <w:sz w:val="24"/>
          <w:szCs w:val="24"/>
        </w:rPr>
        <w:t>45</w:t>
      </w:r>
      <w:r w:rsidR="002B0090" w:rsidRPr="008F5C94">
        <w:rPr>
          <w:rFonts w:ascii="Times New Roman" w:eastAsia="Times New Roman" w:hAnsi="Times New Roman" w:cs="Times New Roman"/>
          <w:sz w:val="24"/>
          <w:szCs w:val="24"/>
        </w:rPr>
        <w:t>0,000 and no more than $</w:t>
      </w:r>
      <w:r w:rsidR="008F5C94" w:rsidRPr="008F5C94">
        <w:rPr>
          <w:rFonts w:ascii="Times New Roman" w:eastAsia="Times New Roman" w:hAnsi="Times New Roman" w:cs="Times New Roman"/>
          <w:sz w:val="24"/>
          <w:szCs w:val="24"/>
        </w:rPr>
        <w:t>548,000</w:t>
      </w:r>
      <w:r w:rsidR="002B0090">
        <w:rPr>
          <w:rFonts w:ascii="Times New Roman" w:eastAsia="Times New Roman" w:hAnsi="Times New Roman" w:cs="Times New Roman"/>
          <w:sz w:val="24"/>
          <w:szCs w:val="24"/>
        </w:rPr>
        <w:t xml:space="preserve">.  Applicants should include an anticipated start </w:t>
      </w:r>
      <w:r w:rsidR="002B0090" w:rsidRPr="008F5C94">
        <w:rPr>
          <w:rFonts w:ascii="Times New Roman" w:eastAsia="Times New Roman" w:hAnsi="Times New Roman" w:cs="Times New Roman"/>
          <w:sz w:val="24"/>
          <w:szCs w:val="24"/>
        </w:rPr>
        <w:t xml:space="preserve">date between </w:t>
      </w:r>
      <w:r w:rsidR="008F5C94" w:rsidRPr="008F5C94">
        <w:rPr>
          <w:rFonts w:ascii="Times New Roman" w:eastAsia="Times New Roman" w:hAnsi="Times New Roman" w:cs="Times New Roman"/>
          <w:sz w:val="24"/>
          <w:szCs w:val="24"/>
        </w:rPr>
        <w:t>August</w:t>
      </w:r>
      <w:r w:rsidR="002B0090" w:rsidRPr="008F5C94">
        <w:rPr>
          <w:rFonts w:ascii="Times New Roman" w:eastAsia="Times New Roman" w:hAnsi="Times New Roman" w:cs="Times New Roman"/>
          <w:sz w:val="24"/>
          <w:szCs w:val="24"/>
        </w:rPr>
        <w:t xml:space="preserve"> </w:t>
      </w:r>
      <w:r w:rsidR="008F5C94" w:rsidRPr="008F5C94">
        <w:rPr>
          <w:rFonts w:ascii="Times New Roman" w:eastAsia="Times New Roman" w:hAnsi="Times New Roman" w:cs="Times New Roman"/>
          <w:sz w:val="24"/>
          <w:szCs w:val="24"/>
        </w:rPr>
        <w:t>2018</w:t>
      </w:r>
      <w:r w:rsidR="002B0090" w:rsidRPr="008F5C94">
        <w:rPr>
          <w:rFonts w:ascii="Times New Roman" w:eastAsia="Times New Roman" w:hAnsi="Times New Roman" w:cs="Times New Roman"/>
          <w:sz w:val="24"/>
          <w:szCs w:val="24"/>
        </w:rPr>
        <w:t xml:space="preserve"> – </w:t>
      </w:r>
      <w:r w:rsidR="008F5C94" w:rsidRPr="008F5C94">
        <w:rPr>
          <w:rFonts w:ascii="Times New Roman" w:eastAsia="Times New Roman" w:hAnsi="Times New Roman" w:cs="Times New Roman"/>
          <w:sz w:val="24"/>
          <w:szCs w:val="24"/>
        </w:rPr>
        <w:t>October 2018</w:t>
      </w:r>
      <w:r w:rsidR="002B0090">
        <w:rPr>
          <w:rFonts w:ascii="Times New Roman" w:eastAsia="Times New Roman" w:hAnsi="Times New Roman" w:cs="Times New Roman"/>
          <w:sz w:val="24"/>
          <w:szCs w:val="24"/>
        </w:rPr>
        <w:t xml:space="preserve"> and the period of performance should be between</w:t>
      </w:r>
      <w:r w:rsidR="008F5C94">
        <w:rPr>
          <w:rFonts w:ascii="Times New Roman" w:eastAsia="Times New Roman" w:hAnsi="Times New Roman" w:cs="Times New Roman"/>
          <w:sz w:val="24"/>
          <w:szCs w:val="24"/>
        </w:rPr>
        <w:t xml:space="preserve"> 18-24 months.</w:t>
      </w:r>
      <w:r w:rsidR="002B0090">
        <w:rPr>
          <w:rFonts w:ascii="Times New Roman" w:eastAsia="Times New Roman" w:hAnsi="Times New Roman" w:cs="Times New Roman"/>
          <w:sz w:val="24"/>
          <w:szCs w:val="24"/>
        </w:rPr>
        <w:t xml:space="preserve"> </w:t>
      </w:r>
    </w:p>
    <w:p w14:paraId="4D083645" w14:textId="77777777" w:rsidR="00290D8C" w:rsidRDefault="00290D8C">
      <w:pPr>
        <w:spacing w:after="0" w:line="240" w:lineRule="auto"/>
      </w:pPr>
    </w:p>
    <w:p w14:paraId="4F16DAAB" w14:textId="77777777" w:rsidR="00290D8C" w:rsidRDefault="002607E8">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Default="00290D8C">
      <w:pPr>
        <w:spacing w:after="0" w:line="240" w:lineRule="auto"/>
      </w:pPr>
    </w:p>
    <w:p w14:paraId="4DC539DD"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Default="00290D8C">
      <w:pPr>
        <w:spacing w:after="0" w:line="240" w:lineRule="auto"/>
      </w:pPr>
    </w:p>
    <w:p w14:paraId="00D6A70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w:t>
      </w:r>
      <w:r w:rsidR="006D41DD">
        <w:rPr>
          <w:rFonts w:ascii="Times New Roman" w:eastAsia="Times New Roman" w:hAnsi="Times New Roman" w:cs="Times New Roman"/>
          <w:sz w:val="24"/>
          <w:szCs w:val="24"/>
        </w:rPr>
        <w:lastRenderedPageBreak/>
        <w:t xml:space="preserve">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5D2EA19" w14:textId="77777777" w:rsidR="00290D8C" w:rsidRDefault="00290D8C">
      <w:pPr>
        <w:spacing w:after="0" w:line="240" w:lineRule="auto"/>
      </w:pPr>
    </w:p>
    <w:p w14:paraId="476B9527"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0545D6D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76F4CBD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5FB3F9F4" w14:textId="1B34CF31" w:rsidR="00290D8C" w:rsidRDefault="00290D8C">
      <w:pPr>
        <w:spacing w:after="0" w:line="240" w:lineRule="auto"/>
      </w:pPr>
    </w:p>
    <w:p w14:paraId="1688F536"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Default="00290D8C">
      <w:pPr>
        <w:spacing w:after="0" w:line="240" w:lineRule="auto"/>
      </w:pPr>
    </w:p>
    <w:p w14:paraId="4F113820"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62A2F8BE" w14:textId="77777777" w:rsidR="00290D8C" w:rsidRDefault="00290D8C">
      <w:pPr>
        <w:spacing w:after="0" w:line="240" w:lineRule="auto"/>
      </w:pPr>
    </w:p>
    <w:p w14:paraId="212D780D"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68635B32" w14:textId="77777777" w:rsidR="00290D8C" w:rsidRDefault="00290D8C">
      <w:pPr>
        <w:spacing w:after="0" w:line="240" w:lineRule="auto"/>
      </w:pPr>
    </w:p>
    <w:p w14:paraId="46AE6A2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C2B1D9B" w14:textId="77777777" w:rsidR="00290D8C" w:rsidRDefault="00290D8C">
      <w:pPr>
        <w:spacing w:after="0" w:line="240" w:lineRule="auto"/>
      </w:pPr>
    </w:p>
    <w:p w14:paraId="0D1B8912"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4662F22" w14:textId="77777777" w:rsidR="00290D8C" w:rsidRDefault="00290D8C">
      <w:pPr>
        <w:spacing w:after="0" w:line="240" w:lineRule="auto"/>
      </w:pPr>
    </w:p>
    <w:p w14:paraId="0F2B2304" w14:textId="0CD9E474"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4EB0714" w14:textId="77777777" w:rsidR="00290D8C" w:rsidRDefault="00290D8C">
      <w:pPr>
        <w:spacing w:after="0" w:line="240" w:lineRule="auto"/>
      </w:pPr>
    </w:p>
    <w:p w14:paraId="477B4DB3"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060B826" w14:textId="77777777" w:rsidR="004E119D" w:rsidRDefault="004E119D">
      <w:pPr>
        <w:spacing w:after="0" w:line="240" w:lineRule="auto"/>
        <w:rPr>
          <w:rFonts w:ascii="Times New Roman" w:eastAsia="Times New Roman" w:hAnsi="Times New Roman" w:cs="Times New Roman"/>
          <w:b/>
          <w:i/>
          <w:sz w:val="24"/>
          <w:szCs w:val="24"/>
        </w:rPr>
      </w:pPr>
    </w:p>
    <w:p w14:paraId="798567C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0DEA9B81" w14:textId="77777777" w:rsidR="00290D8C" w:rsidRDefault="00290D8C">
      <w:pPr>
        <w:spacing w:after="0" w:line="240" w:lineRule="auto"/>
      </w:pPr>
    </w:p>
    <w:p w14:paraId="7C5C5A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7E0830D8" w14:textId="77777777" w:rsidR="00290D8C" w:rsidRDefault="00290D8C">
      <w:pPr>
        <w:spacing w:after="0" w:line="240" w:lineRule="auto"/>
      </w:pPr>
    </w:p>
    <w:p w14:paraId="1B46BA98" w14:textId="77777777" w:rsidR="00290D8C" w:rsidRDefault="002607E8">
      <w:pPr>
        <w:spacing w:after="0" w:line="240" w:lineRule="auto"/>
      </w:pPr>
      <w:r>
        <w:rPr>
          <w:rFonts w:ascii="Times New Roman" w:eastAsia="Times New Roman" w:hAnsi="Times New Roman" w:cs="Times New Roman"/>
          <w:b/>
          <w:i/>
          <w:sz w:val="24"/>
          <w:szCs w:val="24"/>
        </w:rPr>
        <w:t>C.3 Other</w:t>
      </w:r>
    </w:p>
    <w:p w14:paraId="037110E5" w14:textId="77777777" w:rsidR="00290D8C" w:rsidRDefault="00290D8C">
      <w:pPr>
        <w:spacing w:after="0" w:line="240" w:lineRule="auto"/>
      </w:pPr>
    </w:p>
    <w:p w14:paraId="23A1D319" w14:textId="149A8D21"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w:t>
      </w:r>
      <w:r>
        <w:rPr>
          <w:rFonts w:ascii="Times New Roman" w:eastAsia="Times New Roman" w:hAnsi="Times New Roman" w:cs="Times New Roman"/>
          <w:sz w:val="24"/>
          <w:szCs w:val="24"/>
        </w:rPr>
        <w:lastRenderedPageBreak/>
        <w:t>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Default="00290D8C">
      <w:pPr>
        <w:spacing w:after="0" w:line="240" w:lineRule="auto"/>
      </w:pPr>
    </w:p>
    <w:p w14:paraId="40B5166F" w14:textId="27BB0DA1"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Default="00290D8C">
      <w:pPr>
        <w:spacing w:after="0" w:line="240" w:lineRule="auto"/>
      </w:pPr>
    </w:p>
    <w:p w14:paraId="3BB2108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931EE6E" w14:textId="77777777" w:rsidR="00290D8C" w:rsidRDefault="00290D8C">
      <w:pPr>
        <w:spacing w:after="0" w:line="240" w:lineRule="auto"/>
      </w:pPr>
    </w:p>
    <w:p w14:paraId="4B94B97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39B08D5" w14:textId="77777777" w:rsidR="00863457" w:rsidRDefault="00863457">
      <w:pPr>
        <w:spacing w:after="0" w:line="240" w:lineRule="auto"/>
      </w:pPr>
    </w:p>
    <w:p w14:paraId="0DAE929F"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D3B9CEC" w14:textId="77777777" w:rsidR="00290D8C" w:rsidRDefault="00290D8C">
      <w:pPr>
        <w:spacing w:after="0" w:line="240" w:lineRule="auto"/>
      </w:pPr>
    </w:p>
    <w:p w14:paraId="77B3A99C" w14:textId="5E2BBBD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r w:rsidR="009577BB" w:rsidRPr="00404CA8">
        <w:rPr>
          <w:rFonts w:ascii="Times New Roman" w:eastAsia="Times New Roman" w:hAnsi="Times New Roman" w:cs="Times New Roman"/>
          <w:color w:val="0000FF"/>
          <w:sz w:val="24"/>
          <w:szCs w:val="24"/>
        </w:rPr>
        <w:t>SAM</w:t>
      </w:r>
      <w:r w:rsidR="00FA76C6" w:rsidRPr="00404CA8">
        <w:rPr>
          <w:rFonts w:ascii="Times New Roman" w:eastAsia="Times New Roman" w:hAnsi="Times New Roman" w:cs="Times New Roman"/>
          <w:color w:val="0000FF"/>
          <w:sz w:val="24"/>
          <w:szCs w:val="24"/>
        </w:rPr>
        <w:t>S</w:t>
      </w:r>
      <w:r w:rsidR="009577BB" w:rsidRPr="00404CA8">
        <w:rPr>
          <w:rFonts w:ascii="Times New Roman" w:eastAsia="Times New Roman" w:hAnsi="Times New Roman" w:cs="Times New Roman"/>
          <w:color w:val="0000FF"/>
          <w:sz w:val="24"/>
          <w:szCs w:val="24"/>
        </w:rPr>
        <w:t xml:space="preserve"> Domestic (</w:t>
      </w:r>
      <w:r w:rsidR="009577BB" w:rsidRPr="00404CA8">
        <w:rPr>
          <w:rFonts w:ascii="Times New Roman" w:hAnsi="Times New Roman"/>
          <w:color w:val="0000FF"/>
          <w:sz w:val="24"/>
          <w:szCs w:val="24"/>
        </w:rPr>
        <w:t>https://mygrants.service-now.com</w:t>
      </w:r>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w:t>
      </w:r>
      <w:r w:rsidR="008F5C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F5C94">
        <w:rPr>
          <w:rFonts w:ascii="Times New Roman" w:eastAsia="Times New Roman" w:hAnsi="Times New Roman" w:cs="Times New Roman"/>
          <w:sz w:val="24"/>
          <w:szCs w:val="24"/>
        </w:rPr>
        <w:t>“</w:t>
      </w:r>
      <w:r w:rsidR="008F5C94">
        <w:rPr>
          <w:rFonts w:ascii="Times New Roman" w:eastAsia="Times New Roman" w:hAnsi="Times New Roman" w:cs="Times New Roman"/>
          <w:sz w:val="24"/>
          <w:szCs w:val="24"/>
        </w:rPr>
        <w:t>Increasing Civil and Political Participation of Ethnic Minorities in Moldova</w:t>
      </w:r>
      <w:r w:rsidR="008F5C94">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AB518C">
        <w:rPr>
          <w:rFonts w:ascii="Times New Roman" w:eastAsia="Times New Roman" w:hAnsi="Times New Roman" w:cs="Times New Roman"/>
          <w:sz w:val="24"/>
          <w:szCs w:val="24"/>
        </w:rPr>
        <w:t>“</w:t>
      </w:r>
      <w:r w:rsidR="00AB518C" w:rsidRPr="00AB518C">
        <w:rPr>
          <w:rFonts w:ascii="Times New Roman" w:eastAsia="Times New Roman" w:hAnsi="Times New Roman" w:cs="Times New Roman"/>
          <w:sz w:val="24"/>
          <w:szCs w:val="24"/>
        </w:rPr>
        <w:t>SFOP0004260</w:t>
      </w:r>
      <w:r w:rsidR="00AB51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14:paraId="643F25DC" w14:textId="77777777" w:rsidR="00290D8C" w:rsidRDefault="00290D8C">
      <w:pPr>
        <w:spacing w:after="0" w:line="240" w:lineRule="auto"/>
      </w:pPr>
    </w:p>
    <w:p w14:paraId="659C593D"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A185DB7" w14:textId="77777777" w:rsidR="00290D8C" w:rsidRDefault="00290D8C">
      <w:pPr>
        <w:spacing w:after="0" w:line="240" w:lineRule="auto"/>
      </w:pPr>
    </w:p>
    <w:p w14:paraId="53D0062D"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89DE3C" w14:textId="77777777" w:rsidR="00290D8C" w:rsidRDefault="00290D8C">
      <w:pPr>
        <w:spacing w:after="0" w:line="240" w:lineRule="auto"/>
        <w:ind w:left="720"/>
      </w:pPr>
    </w:p>
    <w:p w14:paraId="3A1FA7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DF70B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980E35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Default="00290D8C">
      <w:pPr>
        <w:spacing w:after="0" w:line="240" w:lineRule="auto"/>
      </w:pPr>
    </w:p>
    <w:p w14:paraId="5770FFAA" w14:textId="77777777" w:rsidR="00290D8C" w:rsidRDefault="002607E8">
      <w:pPr>
        <w:spacing w:after="0" w:line="240" w:lineRule="auto"/>
      </w:pPr>
      <w:r>
        <w:rPr>
          <w:rFonts w:ascii="Times New Roman" w:eastAsia="Times New Roman" w:hAnsi="Times New Roman" w:cs="Times New Roman"/>
          <w:b/>
          <w:i/>
          <w:sz w:val="24"/>
          <w:szCs w:val="24"/>
        </w:rPr>
        <w:lastRenderedPageBreak/>
        <w:t>D.2.1 Application Requirements</w:t>
      </w:r>
    </w:p>
    <w:p w14:paraId="250CF6F9" w14:textId="77777777" w:rsidR="00290D8C" w:rsidRDefault="00290D8C">
      <w:pPr>
        <w:spacing w:after="0" w:line="240" w:lineRule="auto"/>
      </w:pPr>
    </w:p>
    <w:p w14:paraId="7D6B7C9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F9831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CAE25C1"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14:paraId="2FEB2532" w14:textId="77777777" w:rsidR="00290D8C" w:rsidRDefault="00290D8C">
      <w:pPr>
        <w:spacing w:after="0" w:line="240" w:lineRule="auto"/>
      </w:pPr>
    </w:p>
    <w:p w14:paraId="6AFEBEF6" w14:textId="5D5A9AC5"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14:paraId="49F0CE5D"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Pr>
          <w:rFonts w:ascii="Times New Roman" w:eastAsia="Times New Roman" w:hAnsi="Times New Roman" w:cs="Times New Roman"/>
          <w:sz w:val="24"/>
          <w:szCs w:val="24"/>
        </w:rPr>
        <w:t>cation’s main point of contact.</w:t>
      </w:r>
    </w:p>
    <w:p w14:paraId="7810F572"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283B32"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14:paraId="00FFC18C" w14:textId="77777777" w:rsidR="00290D8C" w:rsidRDefault="00290D8C">
      <w:pPr>
        <w:spacing w:after="0" w:line="240" w:lineRule="auto"/>
      </w:pPr>
    </w:p>
    <w:p w14:paraId="03AE86BA" w14:textId="26D9429B" w:rsidR="00016B01" w:rsidRDefault="002607E8" w:rsidP="00016B01">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77DCEF6D" w14:textId="5C77EA19" w:rsidR="00016B01" w:rsidRPr="00016B01" w:rsidRDefault="00016B01" w:rsidP="00016B01">
      <w:pPr>
        <w:spacing w:after="0" w:line="240" w:lineRule="auto"/>
        <w:contextualSpacing/>
        <w:rPr>
          <w:rFonts w:ascii="Times New Roman" w:eastAsia="Times New Roman" w:hAnsi="Times New Roman" w:cs="Times New Roman"/>
          <w:sz w:val="24"/>
          <w:szCs w:val="24"/>
        </w:rPr>
      </w:pPr>
      <w:bookmarkStart w:id="0" w:name="_GoBack"/>
      <w:bookmarkEnd w:id="0"/>
    </w:p>
    <w:p w14:paraId="74E518F5" w14:textId="4B115A29" w:rsidR="00290D8C" w:rsidRPr="00016B01" w:rsidRDefault="002607E8" w:rsidP="00016B01">
      <w:pPr>
        <w:numPr>
          <w:ilvl w:val="0"/>
          <w:numId w:val="8"/>
        </w:numPr>
        <w:spacing w:after="0" w:line="240" w:lineRule="auto"/>
        <w:ind w:hanging="360"/>
        <w:contextualSpacing/>
        <w:rPr>
          <w:rFonts w:ascii="Times New Roman" w:eastAsia="Times New Roman" w:hAnsi="Times New Roman" w:cs="Times New Roman"/>
          <w:sz w:val="24"/>
          <w:szCs w:val="24"/>
        </w:rPr>
      </w:pPr>
      <w:r w:rsidRPr="00016B01">
        <w:rPr>
          <w:rFonts w:ascii="Times New Roman" w:eastAsia="Times New Roman" w:hAnsi="Times New Roman" w:cs="Times New Roman"/>
          <w:b/>
          <w:sz w:val="24"/>
          <w:szCs w:val="24"/>
        </w:rPr>
        <w:t>Proposal Narrative</w:t>
      </w:r>
      <w:r w:rsidRPr="00016B01">
        <w:rPr>
          <w:rFonts w:ascii="Times New Roman" w:eastAsia="Times New Roman" w:hAnsi="Times New Roman" w:cs="Times New Roman"/>
          <w:sz w:val="24"/>
          <w:szCs w:val="24"/>
        </w:rPr>
        <w:t xml:space="preserve"> (not to exceed ten [10] pages, preferably in Microsoft Word).  Please note the ten page limit does not include the Table of Contents,</w:t>
      </w:r>
      <w:r w:rsidR="00C36AC4" w:rsidRPr="00C36AC4">
        <w:t xml:space="preserve"> </w:t>
      </w:r>
      <w:r w:rsidR="00C36AC4" w:rsidRPr="00016B01">
        <w:rPr>
          <w:rFonts w:ascii="Times New Roman" w:eastAsia="Times New Roman" w:hAnsi="Times New Roman" w:cs="Times New Roman"/>
          <w:sz w:val="24"/>
          <w:szCs w:val="24"/>
        </w:rPr>
        <w:t>Executive Summary,</w:t>
      </w:r>
      <w:r w:rsidRPr="00016B01">
        <w:rPr>
          <w:rFonts w:ascii="Times New Roman" w:eastAsia="Times New Roman" w:hAnsi="Times New Roman" w:cs="Times New Roman"/>
          <w:sz w:val="24"/>
          <w:szCs w:val="24"/>
        </w:rPr>
        <w:t xml:space="preserve">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Default="00290D8C">
      <w:pPr>
        <w:spacing w:after="0" w:line="240" w:lineRule="auto"/>
      </w:pPr>
    </w:p>
    <w:p w14:paraId="2FAF7862" w14:textId="77F06901"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Pr>
          <w:rFonts w:ascii="Times New Roman" w:eastAsia="Times New Roman" w:hAnsi="Times New Roman" w:cs="Times New Roman"/>
          <w:sz w:val="24"/>
          <w:szCs w:val="24"/>
        </w:rPr>
        <w:t>subgrantees</w:t>
      </w:r>
      <w:proofErr w:type="spellEnd"/>
      <w:r>
        <w:rPr>
          <w:rFonts w:ascii="Times New Roman" w:eastAsia="Times New Roman" w:hAnsi="Times New Roman" w:cs="Times New Roman"/>
          <w:sz w:val="24"/>
          <w:szCs w:val="24"/>
        </w:rPr>
        <w:t xml:space="preserve">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Default="00290D8C">
      <w:pPr>
        <w:spacing w:after="0" w:line="240" w:lineRule="auto"/>
      </w:pPr>
    </w:p>
    <w:p w14:paraId="0EFCDBC9"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Default="00290D8C">
      <w:pPr>
        <w:spacing w:after="0" w:line="240" w:lineRule="auto"/>
      </w:pPr>
    </w:p>
    <w:p w14:paraId="2E3EBDB9" w14:textId="77777777" w:rsidR="004A1131" w:rsidRPr="00EE0D89"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14:paraId="38011B61" w14:textId="77777777" w:rsidR="00290D8C" w:rsidRDefault="00290D8C">
      <w:pPr>
        <w:spacing w:after="0" w:line="240" w:lineRule="auto"/>
      </w:pPr>
    </w:p>
    <w:p w14:paraId="1D84226B"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14:paraId="712935F7" w14:textId="77777777" w:rsidR="00290D8C" w:rsidRDefault="00290D8C">
      <w:pPr>
        <w:spacing w:after="0" w:line="240" w:lineRule="auto"/>
      </w:pPr>
    </w:p>
    <w:p w14:paraId="55082F6D"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14:paraId="36105B9D" w14:textId="77777777" w:rsidR="00290D8C" w:rsidRDefault="00290D8C">
      <w:pPr>
        <w:spacing w:after="0" w:line="240" w:lineRule="auto"/>
      </w:pPr>
    </w:p>
    <w:p w14:paraId="2C9768E8"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Monitoring and Evaluation Performance Indicator Table</w:t>
      </w:r>
      <w:r>
        <w:rPr>
          <w:rFonts w:ascii="Times New Roman" w:eastAsia="Times New Roman" w:hAnsi="Times New Roman" w:cs="Times New Roman"/>
          <w:sz w:val="24"/>
          <w:szCs w:val="24"/>
        </w:rPr>
        <w:t xml:space="preserve"> (not to exceed four [4] pages in Microsoft Word). </w:t>
      </w:r>
    </w:p>
    <w:p w14:paraId="47A06213" w14:textId="77777777" w:rsidR="00290D8C" w:rsidRDefault="00290D8C">
      <w:pPr>
        <w:spacing w:after="0" w:line="240" w:lineRule="auto"/>
      </w:pPr>
    </w:p>
    <w:p w14:paraId="6EDF4BEA" w14:textId="77777777" w:rsidR="0026400A"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14:paraId="0770481F" w14:textId="77777777" w:rsidR="00863457" w:rsidRPr="00863457"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14:paraId="78D398F3" w14:textId="77777777" w:rsidR="00744B12" w:rsidRPr="0026400A" w:rsidRDefault="00744B12" w:rsidP="00744B12">
      <w:pPr>
        <w:spacing w:after="0" w:line="240" w:lineRule="auto"/>
        <w:contextualSpacing/>
        <w:rPr>
          <w:rFonts w:ascii="Times New Roman" w:eastAsia="Times New Roman" w:hAnsi="Times New Roman" w:cs="Times New Roman"/>
          <w:sz w:val="24"/>
          <w:szCs w:val="24"/>
        </w:rPr>
      </w:pPr>
    </w:p>
    <w:p w14:paraId="59DE13A2" w14:textId="77777777" w:rsidR="008F5C94" w:rsidRPr="008F5C94" w:rsidRDefault="00744B12" w:rsidP="00C91895">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sidR="00F93B5D" w:rsidRPr="0094187B">
        <w:rPr>
          <w:rFonts w:ascii="Times New Roman" w:eastAsia="Times New Roman" w:hAnsi="Times New Roman" w:cs="Times New Roman"/>
          <w:sz w:val="24"/>
          <w:szCs w:val="24"/>
        </w:rPr>
        <w:br/>
      </w:r>
    </w:p>
    <w:p w14:paraId="1E537BA0" w14:textId="3C1880F4" w:rsidR="00C91895" w:rsidRPr="008F5C94" w:rsidRDefault="00C91895" w:rsidP="008F5C94">
      <w:pPr>
        <w:rPr>
          <w:rFonts w:ascii="Times New Roman" w:eastAsia="Times New Roman" w:hAnsi="Times New Roman" w:cs="Times New Roman"/>
          <w:sz w:val="24"/>
          <w:szCs w:val="24"/>
        </w:rPr>
      </w:pPr>
      <w:r w:rsidRPr="008F5C94">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B88FA0B" w14:textId="77777777" w:rsidR="00863457" w:rsidRDefault="00863457">
      <w:pPr>
        <w:spacing w:after="0" w:line="240" w:lineRule="auto"/>
      </w:pPr>
    </w:p>
    <w:p w14:paraId="40ED373C"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Default="00241E09" w:rsidP="00EE4C8B">
      <w:pPr>
        <w:pStyle w:val="NoSpacing"/>
        <w:rPr>
          <w:rFonts w:ascii="Times New Roman" w:eastAsia="Times New Roman" w:hAnsi="Times New Roman" w:cs="Times New Roman"/>
          <w:color w:val="auto"/>
          <w:sz w:val="24"/>
          <w:szCs w:val="24"/>
        </w:rPr>
      </w:pPr>
    </w:p>
    <w:p w14:paraId="5699F4B6" w14:textId="1336C655" w:rsidR="00290D8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B4DCCCC" w14:textId="77777777" w:rsidR="00EE4C8B" w:rsidRDefault="00EE4C8B" w:rsidP="00EE4C8B">
      <w:pPr>
        <w:spacing w:after="0" w:line="240" w:lineRule="auto"/>
      </w:pPr>
    </w:p>
    <w:p w14:paraId="22B6906B" w14:textId="02EEA1EF"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8"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9" w:history="1">
        <w:r w:rsidR="0073441D" w:rsidRPr="005839F3">
          <w:rPr>
            <w:rStyle w:val="Hyperlink"/>
            <w:rFonts w:ascii="Times New Roman" w:eastAsia="Times New Roman" w:hAnsi="Times New Roman" w:cs="Times New Roman"/>
            <w:b/>
            <w:i/>
            <w:sz w:val="24"/>
            <w:szCs w:val="24"/>
          </w:rPr>
          <w:t xml:space="preserve"> </w:t>
        </w:r>
      </w:hyperlink>
      <w:hyperlink r:id="rId10">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Default="00290D8C">
      <w:pPr>
        <w:spacing w:after="0" w:line="240" w:lineRule="auto"/>
      </w:pPr>
    </w:p>
    <w:p w14:paraId="33E56F50" w14:textId="0B5C13AC"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Default="00AF2C7E">
      <w:pPr>
        <w:spacing w:after="0" w:line="240" w:lineRule="auto"/>
      </w:pPr>
    </w:p>
    <w:p w14:paraId="14EB21C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783906D" w14:textId="5C444B3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D48A5A7" w14:textId="77777777" w:rsidR="00744B12" w:rsidRDefault="00744B12">
      <w:pPr>
        <w:spacing w:after="0" w:line="240" w:lineRule="auto"/>
        <w:rPr>
          <w:rFonts w:ascii="Times New Roman" w:eastAsia="Times New Roman" w:hAnsi="Times New Roman" w:cs="Times New Roman"/>
          <w:sz w:val="24"/>
          <w:szCs w:val="24"/>
        </w:rPr>
      </w:pPr>
    </w:p>
    <w:p w14:paraId="3707BB7B"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887BB1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your organization has a NICRA and includes NICRA charges in the budget, your latest NICRA as a PDF file. </w:t>
      </w:r>
    </w:p>
    <w:p w14:paraId="378A515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05F8BD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7F2AFE4" w14:textId="77777777" w:rsidR="00290D8C" w:rsidRDefault="00290D8C">
      <w:pPr>
        <w:spacing w:after="0" w:line="240" w:lineRule="auto"/>
      </w:pPr>
    </w:p>
    <w:p w14:paraId="245297F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56A0AC1" w14:textId="04C43703" w:rsidR="00290D8C" w:rsidRPr="00B54475" w:rsidRDefault="00290D8C">
      <w:pPr>
        <w:spacing w:after="0" w:line="240" w:lineRule="auto"/>
        <w:rPr>
          <w:color w:val="auto"/>
        </w:rPr>
      </w:pPr>
    </w:p>
    <w:p w14:paraId="702B4BC7"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806FDF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F48C8B6"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3648D6D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67D9F1"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Default="00290D8C">
      <w:pPr>
        <w:spacing w:after="0" w:line="240" w:lineRule="auto"/>
      </w:pPr>
    </w:p>
    <w:p w14:paraId="1D11E3B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25A8B26" w14:textId="77777777" w:rsidR="00290D8C" w:rsidRDefault="00290D8C">
      <w:pPr>
        <w:spacing w:after="0" w:line="240" w:lineRule="auto"/>
      </w:pPr>
    </w:p>
    <w:p w14:paraId="76990133" w14:textId="77777777" w:rsidR="00290D8C" w:rsidRDefault="002607E8">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Default="00863457">
      <w:pPr>
        <w:spacing w:after="0" w:line="240" w:lineRule="auto"/>
      </w:pPr>
    </w:p>
    <w:p w14:paraId="544C9B3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1">
        <w:r>
          <w:rPr>
            <w:rFonts w:ascii="Times New Roman" w:eastAsia="Times New Roman" w:hAnsi="Times New Roman" w:cs="Times New Roman"/>
            <w:color w:val="252525"/>
            <w:sz w:val="24"/>
            <w:szCs w:val="24"/>
          </w:rPr>
          <w:t xml:space="preserve"> </w:t>
        </w:r>
      </w:hyperlink>
      <w:hyperlink r:id="rId12">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14:paraId="19EADF47" w14:textId="77777777" w:rsidR="00BD4D16" w:rsidRDefault="00BD4D16">
      <w:pPr>
        <w:spacing w:after="0" w:line="240" w:lineRule="auto"/>
        <w:rPr>
          <w:rFonts w:ascii="Times New Roman" w:eastAsia="Times New Roman" w:hAnsi="Times New Roman" w:cs="Times New Roman"/>
          <w:sz w:val="24"/>
          <w:szCs w:val="24"/>
        </w:rPr>
      </w:pPr>
    </w:p>
    <w:p w14:paraId="628461E9" w14:textId="77777777" w:rsidR="00BD4D16" w:rsidRDefault="00BD4D16">
      <w:pPr>
        <w:spacing w:after="0" w:line="240" w:lineRule="auto"/>
      </w:pPr>
      <w:r>
        <w:rPr>
          <w:rFonts w:ascii="Times New Roman" w:eastAsia="Times New Roman" w:hAnsi="Times New Roman" w:cs="Times New Roman"/>
          <w:sz w:val="24"/>
          <w:szCs w:val="24"/>
        </w:rPr>
        <w:t xml:space="preserve">Please note the registration process for SAM.gov is free.  </w:t>
      </w:r>
    </w:p>
    <w:p w14:paraId="0BAD0D8D" w14:textId="77777777" w:rsidR="00290D8C" w:rsidRDefault="00290D8C">
      <w:pPr>
        <w:spacing w:after="0" w:line="240" w:lineRule="auto"/>
      </w:pPr>
    </w:p>
    <w:p w14:paraId="250A3DF4" w14:textId="3CB87BB8"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w:t>
      </w:r>
      <w:r w:rsidRPr="004A6DDA">
        <w:rPr>
          <w:rFonts w:ascii="Times New Roman" w:hAnsi="Times New Roman" w:cs="Times New Roman"/>
          <w:b/>
          <w:i/>
          <w:sz w:val="24"/>
          <w:szCs w:val="24"/>
        </w:rPr>
        <w:lastRenderedPageBreak/>
        <w:t xml:space="preserve">“Helpful Hints”.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p>
    <w:p w14:paraId="14F7864C" w14:textId="77777777" w:rsidR="004A6DDA" w:rsidRDefault="004A6DDA">
      <w:pPr>
        <w:spacing w:after="0" w:line="240" w:lineRule="auto"/>
        <w:rPr>
          <w:rFonts w:ascii="Times New Roman" w:hAnsi="Times New Roman" w:cs="Times New Roman"/>
          <w:b/>
          <w:i/>
          <w:sz w:val="24"/>
          <w:szCs w:val="24"/>
        </w:rPr>
      </w:pPr>
    </w:p>
    <w:p w14:paraId="08ED8EE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1C8FDBA2" w14:textId="77777777" w:rsidR="00863457" w:rsidRPr="005E071E" w:rsidRDefault="00863457">
      <w:pPr>
        <w:spacing w:after="0" w:line="240" w:lineRule="auto"/>
        <w:rPr>
          <w:rFonts w:ascii="Times New Roman" w:hAnsi="Times New Roman" w:cs="Times New Roman"/>
          <w:b/>
          <w:i/>
          <w:sz w:val="24"/>
          <w:szCs w:val="24"/>
        </w:rPr>
      </w:pPr>
    </w:p>
    <w:p w14:paraId="55E993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3578BD" w14:textId="18B542B5"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5E65C64C" w14:textId="77777777" w:rsidR="00290D8C" w:rsidRDefault="00290D8C">
      <w:pPr>
        <w:spacing w:after="0" w:line="240" w:lineRule="auto"/>
      </w:pPr>
    </w:p>
    <w:p w14:paraId="01753112" w14:textId="77777777" w:rsidR="00095F36" w:rsidRPr="00AB2A7F" w:rsidRDefault="002607E8" w:rsidP="00095F36">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Default="00290D8C">
      <w:pPr>
        <w:spacing w:after="0" w:line="240" w:lineRule="auto"/>
      </w:pPr>
    </w:p>
    <w:p w14:paraId="745596F7" w14:textId="77777777" w:rsidR="00290D8C" w:rsidRDefault="002607E8">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Default="00290D8C">
      <w:pPr>
        <w:spacing w:after="0" w:line="240" w:lineRule="auto"/>
      </w:pPr>
    </w:p>
    <w:p w14:paraId="58306185" w14:textId="77777777" w:rsidR="00290D8C"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7D3BCDE7" w14:textId="77777777" w:rsidR="00C1352F" w:rsidRDefault="00C1352F">
      <w:pPr>
        <w:spacing w:after="0" w:line="240" w:lineRule="auto"/>
      </w:pPr>
    </w:p>
    <w:p w14:paraId="7A570955" w14:textId="77777777" w:rsidR="00C1352F" w:rsidRDefault="00C1352F">
      <w:pPr>
        <w:spacing w:after="0" w:line="240" w:lineRule="auto"/>
      </w:pPr>
    </w:p>
    <w:p w14:paraId="2910B806"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1707F85" w14:textId="77777777" w:rsidR="00290D8C" w:rsidRDefault="00290D8C">
      <w:pPr>
        <w:spacing w:after="0" w:line="240" w:lineRule="auto"/>
      </w:pPr>
    </w:p>
    <w:p w14:paraId="53D8D3C7" w14:textId="56D77071"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w:t>
      </w:r>
      <w:r w:rsidRPr="001D766F">
        <w:rPr>
          <w:rFonts w:ascii="Times New Roman" w:eastAsia="Times New Roman" w:hAnsi="Times New Roman" w:cs="Times New Roman"/>
          <w:b/>
          <w:sz w:val="24"/>
          <w:szCs w:val="24"/>
        </w:rPr>
        <w:t xml:space="preserve">on </w:t>
      </w:r>
      <w:r w:rsidR="008F5C94" w:rsidRPr="001D766F">
        <w:rPr>
          <w:rFonts w:ascii="Times New Roman" w:eastAsia="Times New Roman" w:hAnsi="Times New Roman" w:cs="Times New Roman"/>
          <w:b/>
          <w:sz w:val="24"/>
          <w:szCs w:val="24"/>
        </w:rPr>
        <w:t>Friday</w:t>
      </w:r>
      <w:r w:rsidRPr="001D766F">
        <w:rPr>
          <w:rFonts w:ascii="Times New Roman" w:eastAsia="Times New Roman" w:hAnsi="Times New Roman" w:cs="Times New Roman"/>
          <w:b/>
          <w:sz w:val="24"/>
          <w:szCs w:val="24"/>
        </w:rPr>
        <w:t xml:space="preserve">, </w:t>
      </w:r>
      <w:r w:rsidR="008F5C94" w:rsidRPr="001D766F">
        <w:rPr>
          <w:rFonts w:ascii="Times New Roman" w:eastAsia="Times New Roman" w:hAnsi="Times New Roman" w:cs="Times New Roman"/>
          <w:b/>
          <w:sz w:val="24"/>
          <w:szCs w:val="24"/>
        </w:rPr>
        <w:t>June 1</w:t>
      </w:r>
      <w:r w:rsidRPr="001D766F">
        <w:rPr>
          <w:rFonts w:ascii="Times New Roman" w:eastAsia="Times New Roman" w:hAnsi="Times New Roman" w:cs="Times New Roman"/>
          <w:b/>
          <w:sz w:val="24"/>
          <w:szCs w:val="24"/>
        </w:rPr>
        <w:t>, 20</w:t>
      </w:r>
      <w:r w:rsidR="008F5C94" w:rsidRPr="001D766F">
        <w:rPr>
          <w:rFonts w:ascii="Times New Roman" w:eastAsia="Times New Roman" w:hAnsi="Times New Roman" w:cs="Times New Roman"/>
          <w:b/>
          <w:sz w:val="24"/>
          <w:szCs w:val="24"/>
        </w:rPr>
        <w:t>18</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r w:rsidR="00B54475" w:rsidRPr="00404CA8">
        <w:rPr>
          <w:rFonts w:ascii="Times New Roman" w:eastAsia="Times New Roman" w:hAnsi="Times New Roman" w:cs="Times New Roman"/>
          <w:b/>
          <w:color w:val="0000FF"/>
          <w:sz w:val="24"/>
          <w:szCs w:val="24"/>
        </w:rPr>
        <w:t>SAM</w:t>
      </w:r>
      <w:r w:rsidR="00FA76C6" w:rsidRPr="00404CA8">
        <w:rPr>
          <w:rFonts w:ascii="Times New Roman" w:eastAsia="Times New Roman" w:hAnsi="Times New Roman" w:cs="Times New Roman"/>
          <w:b/>
          <w:color w:val="0000FF"/>
          <w:sz w:val="24"/>
          <w:szCs w:val="24"/>
        </w:rPr>
        <w:t>S</w:t>
      </w:r>
      <w:r w:rsidR="00B54475" w:rsidRPr="00404CA8">
        <w:rPr>
          <w:rFonts w:ascii="Times New Roman" w:eastAsia="Times New Roman" w:hAnsi="Times New Roman" w:cs="Times New Roman"/>
          <w:b/>
          <w:color w:val="0000FF"/>
          <w:sz w:val="24"/>
          <w:szCs w:val="24"/>
        </w:rPr>
        <w:t xml:space="preserve"> Domestic </w:t>
      </w:r>
      <w:r w:rsidR="00B54475" w:rsidRPr="00404CA8">
        <w:rPr>
          <w:rFonts w:ascii="Times New Roman" w:eastAsia="Times New Roman" w:hAnsi="Times New Roman" w:cs="Times New Roman"/>
          <w:color w:val="0000FF"/>
          <w:sz w:val="24"/>
          <w:szCs w:val="24"/>
        </w:rPr>
        <w:t>(</w:t>
      </w:r>
      <w:r w:rsidR="00B54475" w:rsidRPr="00404CA8">
        <w:rPr>
          <w:rFonts w:ascii="Times New Roman" w:hAnsi="Times New Roman"/>
          <w:color w:val="0000FF"/>
          <w:sz w:val="24"/>
          <w:szCs w:val="24"/>
        </w:rPr>
        <w:t>https://mygrants.service-now.com</w:t>
      </w:r>
      <w:r w:rsidR="00B54475" w:rsidRPr="00404CA8">
        <w:rPr>
          <w:rFonts w:ascii="Times New Roman" w:hAnsi="Times New Roman"/>
          <w:sz w:val="24"/>
          <w:szCs w:val="24"/>
        </w:rPr>
        <w:t>)</w:t>
      </w:r>
      <w:r>
        <w:rPr>
          <w:rFonts w:ascii="Times New Roman" w:eastAsia="Times New Roman" w:hAnsi="Times New Roman" w:cs="Times New Roman"/>
          <w:b/>
          <w:sz w:val="24"/>
          <w:szCs w:val="24"/>
        </w:rPr>
        <w:t xml:space="preserve"> under the announcement title </w:t>
      </w:r>
      <w:r w:rsidR="001D766F">
        <w:rPr>
          <w:rFonts w:ascii="Times New Roman" w:eastAsia="Times New Roman" w:hAnsi="Times New Roman" w:cs="Times New Roman"/>
          <w:b/>
          <w:sz w:val="24"/>
          <w:szCs w:val="24"/>
        </w:rPr>
        <w:t>“</w:t>
      </w:r>
      <w:r w:rsidR="001D766F" w:rsidRPr="001D766F">
        <w:rPr>
          <w:rFonts w:ascii="Times New Roman" w:eastAsia="Times New Roman" w:hAnsi="Times New Roman" w:cs="Times New Roman"/>
          <w:b/>
          <w:sz w:val="24"/>
          <w:szCs w:val="24"/>
        </w:rPr>
        <w:t>Increasing Civil and Political Participation of Ethnic Minorities in Moldova</w:t>
      </w:r>
      <w:r w:rsidR="001D766F">
        <w:rPr>
          <w:rFonts w:ascii="Times New Roman" w:eastAsia="Times New Roman" w:hAnsi="Times New Roman" w:cs="Times New Roman"/>
          <w:b/>
          <w:sz w:val="24"/>
          <w:szCs w:val="24"/>
        </w:rPr>
        <w:t>,”</w:t>
      </w:r>
      <w:r w:rsidR="001D766F" w:rsidRPr="001D7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AB518C">
        <w:rPr>
          <w:rFonts w:ascii="Times New Roman" w:eastAsia="Times New Roman" w:hAnsi="Times New Roman" w:cs="Times New Roman"/>
          <w:b/>
          <w:sz w:val="24"/>
          <w:szCs w:val="24"/>
        </w:rPr>
        <w:t>“</w:t>
      </w:r>
      <w:r w:rsidR="00AB518C" w:rsidRPr="00AB518C">
        <w:rPr>
          <w:rFonts w:ascii="Times New Roman" w:eastAsia="Times New Roman" w:hAnsi="Times New Roman" w:cs="Times New Roman"/>
          <w:b/>
          <w:sz w:val="24"/>
          <w:szCs w:val="24"/>
        </w:rPr>
        <w:t>SFOP0004260</w:t>
      </w:r>
      <w:r w:rsidR="00AB518C">
        <w:rPr>
          <w:rFonts w:ascii="Times New Roman" w:eastAsia="Times New Roman" w:hAnsi="Times New Roman" w:cs="Times New Roman"/>
          <w:b/>
          <w:sz w:val="24"/>
          <w:szCs w:val="24"/>
        </w:rPr>
        <w:t>.”</w:t>
      </w:r>
    </w:p>
    <w:p w14:paraId="55ED8BBB" w14:textId="77777777" w:rsidR="00C1352F" w:rsidRDefault="00C1352F">
      <w:pPr>
        <w:spacing w:after="0" w:line="240" w:lineRule="auto"/>
      </w:pPr>
    </w:p>
    <w:p w14:paraId="25C8B4DC" w14:textId="4B21FDF5"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r w:rsidR="004E3E0C" w:rsidRPr="00404CA8">
        <w:rPr>
          <w:rFonts w:ascii="Times New Roman" w:eastAsia="Times New Roman" w:hAnsi="Times New Roman" w:cs="Times New Roman"/>
          <w:color w:val="0000FF"/>
          <w:sz w:val="24"/>
          <w:szCs w:val="24"/>
        </w:rPr>
        <w:t>SAMS Domestic</w:t>
      </w:r>
      <w:r>
        <w:rPr>
          <w:rFonts w:ascii="Times New Roman" w:eastAsia="Times New Roman" w:hAnsi="Times New Roman" w:cs="Times New Roman"/>
          <w:sz w:val="24"/>
          <w:szCs w:val="24"/>
        </w:rPr>
        <w:t xml:space="preserve"> 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Default="00290D8C">
      <w:pPr>
        <w:spacing w:after="0" w:line="240" w:lineRule="auto"/>
      </w:pPr>
    </w:p>
    <w:p w14:paraId="6818307F"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3096D41" w14:textId="77777777" w:rsidR="00290D8C" w:rsidRDefault="00290D8C">
      <w:pPr>
        <w:spacing w:after="0" w:line="240" w:lineRule="auto"/>
      </w:pPr>
    </w:p>
    <w:p w14:paraId="1BB1066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Default="00290D8C">
      <w:pPr>
        <w:spacing w:after="0" w:line="240" w:lineRule="auto"/>
      </w:pPr>
    </w:p>
    <w:p w14:paraId="26F7464B"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7E4326" w14:textId="67B77D46" w:rsidR="00681E2C" w:rsidRDefault="00681E2C">
      <w:pPr>
        <w:spacing w:after="0" w:line="240" w:lineRule="auto"/>
        <w:rPr>
          <w:rFonts w:ascii="Times New Roman" w:eastAsia="Times New Roman" w:hAnsi="Times New Roman" w:cs="Times New Roman"/>
          <w:sz w:val="24"/>
          <w:szCs w:val="24"/>
        </w:rPr>
      </w:pPr>
    </w:p>
    <w:p w14:paraId="42FDDB87" w14:textId="34FCAE4A" w:rsidR="00290D8C" w:rsidRDefault="00E37084" w:rsidP="00DA36CE">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13" w:history="1">
        <w:r w:rsidRPr="004A1131">
          <w:rPr>
            <w:rStyle w:val="Hyperlink"/>
          </w:rPr>
          <w:t>22 USC §2378d(a) (2015),</w:t>
        </w:r>
      </w:hyperlink>
      <w:r w:rsidRPr="004A1131">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Restrictions may apply to any proposed assistance to police or other law enforcement.  Among these, pursuant to section 620M of the Foreign Assistance Act of 1961, as amended</w:t>
      </w:r>
      <w:r>
        <w:rPr>
          <w:rFonts w:eastAsia="Times New Roman"/>
        </w:rPr>
        <w:t xml:space="preserve"> </w:t>
      </w:r>
      <w:r w:rsidR="002607E8">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Default="00290D8C">
      <w:pPr>
        <w:spacing w:after="0" w:line="240" w:lineRule="auto"/>
      </w:pPr>
    </w:p>
    <w:p w14:paraId="45EC00A3" w14:textId="50D35713" w:rsidR="00290D8C" w:rsidRDefault="00581E19">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14" w:history="1">
        <w:r w:rsidR="00403091" w:rsidRPr="00403091">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Default="00290D8C">
      <w:pPr>
        <w:spacing w:after="0" w:line="240" w:lineRule="auto"/>
      </w:pPr>
    </w:p>
    <w:p w14:paraId="25275676"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12CC667" w14:textId="77777777" w:rsidR="00290D8C" w:rsidRDefault="00290D8C">
      <w:pPr>
        <w:spacing w:after="0" w:line="240" w:lineRule="auto"/>
      </w:pPr>
    </w:p>
    <w:p w14:paraId="5DC45FF1" w14:textId="246162C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r w:rsidRPr="00404CA8">
        <w:rPr>
          <w:rFonts w:ascii="Times New Roman" w:eastAsia="Times New Roman" w:hAnsi="Times New Roman" w:cs="Times New Roman"/>
          <w:color w:val="0000FF"/>
          <w:sz w:val="24"/>
          <w:szCs w:val="24"/>
        </w:rPr>
        <w:t>www.grants.gov</w:t>
      </w:r>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SAMS Domestic (</w:t>
      </w:r>
      <w:r w:rsidR="004E3E0C" w:rsidRPr="00404CA8">
        <w:rPr>
          <w:rFonts w:ascii="Times New Roman" w:hAnsi="Times New Roman"/>
          <w:color w:val="0000FF"/>
          <w:sz w:val="24"/>
          <w:szCs w:val="24"/>
        </w:rPr>
        <w:t>https://mygrants.service-now.com</w:t>
      </w:r>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14:paraId="7C0C6778" w14:textId="77777777" w:rsidR="004E3E0C" w:rsidRDefault="004E3E0C">
      <w:pPr>
        <w:spacing w:after="0" w:line="240" w:lineRule="auto"/>
      </w:pPr>
    </w:p>
    <w:p w14:paraId="3D4E0411" w14:textId="16E9648F"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339D2E0B" w14:textId="77777777" w:rsidR="00290D8C" w:rsidRDefault="00290D8C">
      <w:pPr>
        <w:spacing w:after="0" w:line="240" w:lineRule="auto"/>
      </w:pPr>
    </w:p>
    <w:p w14:paraId="2FFC2773"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7823D3E" w14:textId="77777777" w:rsidR="00290D8C" w:rsidRPr="004E3E0C" w:rsidRDefault="00290D8C">
      <w:pPr>
        <w:spacing w:after="0" w:line="240" w:lineRule="auto"/>
        <w:rPr>
          <w:color w:val="auto"/>
        </w:rPr>
      </w:pPr>
    </w:p>
    <w:p w14:paraId="5A7464E3" w14:textId="1D7E0DC2"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E4F51E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406B57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106B2FFB" w14:textId="6E62F4F1"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B1C5CB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D3519D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92BF2EA" w14:textId="77777777" w:rsidR="00290D8C" w:rsidRPr="00F918D9" w:rsidRDefault="002607E8">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p>
    <w:p w14:paraId="06635C4D" w14:textId="031DF112" w:rsidR="00F25CAC" w:rsidRDefault="00F25CAC">
      <w:pPr>
        <w:spacing w:after="0" w:line="240" w:lineRule="auto"/>
        <w:rPr>
          <w:rFonts w:ascii="Times New Roman" w:eastAsia="Times New Roman" w:hAnsi="Times New Roman" w:cs="Times New Roman"/>
          <w:b/>
          <w:sz w:val="24"/>
          <w:szCs w:val="24"/>
        </w:rPr>
      </w:pPr>
      <w:bookmarkStart w:id="1" w:name="h.gjdgxs" w:colFirst="0" w:colLast="0"/>
      <w:bookmarkEnd w:id="1"/>
    </w:p>
    <w:p w14:paraId="0AB7DEDF" w14:textId="3B5AE5EE"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1278C6B7" w14:textId="67D4CE02" w:rsidR="00467BB2" w:rsidRPr="00F918D9" w:rsidRDefault="00467BB2">
      <w:pPr>
        <w:spacing w:after="0" w:line="240" w:lineRule="auto"/>
        <w:rPr>
          <w:rFonts w:ascii="Times New Roman" w:eastAsia="Times New Roman" w:hAnsi="Times New Roman" w:cs="Times New Roman"/>
          <w:b/>
          <w:sz w:val="24"/>
          <w:szCs w:val="24"/>
        </w:rPr>
      </w:pPr>
    </w:p>
    <w:p w14:paraId="05761CC2" w14:textId="77262EFA"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r w:rsidR="0090300E" w:rsidRPr="00404CA8">
        <w:rPr>
          <w:rFonts w:ascii="Times New Roman" w:hAnsi="Times New Roman"/>
          <w:color w:val="0000FF"/>
          <w:sz w:val="24"/>
          <w:szCs w:val="24"/>
        </w:rPr>
        <w:t>https://mygrants.service-now.com</w:t>
      </w:r>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39F254" w14:textId="77777777" w:rsidR="00290D8C" w:rsidRDefault="00290D8C">
      <w:pPr>
        <w:spacing w:after="0" w:line="240" w:lineRule="auto"/>
      </w:pPr>
    </w:p>
    <w:p w14:paraId="0D124EAB" w14:textId="3FE752CF"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Default="00290D8C">
      <w:pPr>
        <w:spacing w:after="0" w:line="240" w:lineRule="auto"/>
      </w:pPr>
    </w:p>
    <w:p w14:paraId="28A037BF" w14:textId="059EB7BA" w:rsidR="00290D8C" w:rsidRPr="00DA36CE" w:rsidRDefault="0090300E" w:rsidP="00DA36CE">
      <w:pPr>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404CA8">
        <w:rPr>
          <w:rFonts w:ascii="Times New Roman" w:hAnsi="Times New Roman" w:cs="Times New Roman"/>
          <w:color w:val="0000FF"/>
        </w:rPr>
        <w:t>https://afsitsm.service-now.com/ilms/home</w:t>
      </w:r>
      <w:r w:rsidR="00023C27" w:rsidRPr="00411CEA">
        <w:rPr>
          <w:rFonts w:ascii="Times New Roman" w:hAnsi="Times New Roman" w:cs="Times New Roman"/>
        </w:rPr>
        <w:t>.</w:t>
      </w:r>
      <w:r w:rsidR="00023C27" w:rsidRPr="00023C27">
        <w:rPr>
          <w:rFonts w:ascii="Times New Roman" w:hAnsi="Times New Roman" w:cs="Times New Roman"/>
        </w:rPr>
        <w:t xml:space="preserve"> </w:t>
      </w:r>
      <w:r w:rsidRPr="00032C17">
        <w:rPr>
          <w:rFonts w:ascii="Times New Roman" w:hAnsi="Times New Roman"/>
          <w:sz w:val="24"/>
          <w:szCs w:val="24"/>
        </w:rPr>
        <w:t>Customer Support is available 24/7/365.</w:t>
      </w:r>
    </w:p>
    <w:p w14:paraId="2587726E" w14:textId="209E39C8"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w:t>
      </w:r>
    </w:p>
    <w:p w14:paraId="583DA9D8" w14:textId="77777777" w:rsidR="00290D8C" w:rsidRDefault="00290D8C">
      <w:pPr>
        <w:spacing w:after="0" w:line="240" w:lineRule="auto"/>
      </w:pPr>
    </w:p>
    <w:p w14:paraId="50A9B309"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14:paraId="19464BDF" w14:textId="77777777" w:rsidR="00290D8C" w:rsidRDefault="00290D8C">
      <w:pPr>
        <w:spacing w:after="0" w:line="240" w:lineRule="auto"/>
      </w:pPr>
    </w:p>
    <w:p w14:paraId="38D95732" w14:textId="1DDACB77" w:rsidR="000966EC" w:rsidRDefault="002607E8" w:rsidP="000966EC">
      <w:pPr>
        <w:spacing w:after="0" w:line="240" w:lineRule="auto"/>
      </w:pPr>
      <w:r>
        <w:rPr>
          <w:rFonts w:ascii="Times New Roman" w:eastAsia="Times New Roman" w:hAnsi="Times New Roman" w:cs="Times New Roman"/>
          <w:sz w:val="24"/>
          <w:szCs w:val="24"/>
        </w:rPr>
        <w:lastRenderedPageBreak/>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Default="00290D8C">
      <w:pPr>
        <w:spacing w:after="0" w:line="240" w:lineRule="auto"/>
      </w:pPr>
    </w:p>
    <w:p w14:paraId="74AC7E33"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18726603" w14:textId="43757AFF"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p>
    <w:p w14:paraId="0CFC627B" w14:textId="77777777" w:rsidR="00404CA8" w:rsidRDefault="00404CA8" w:rsidP="00EF2EA8">
      <w:pPr>
        <w:spacing w:after="100"/>
        <w:rPr>
          <w:rFonts w:ascii="Times New Roman" w:hAnsi="Times New Roman" w:cs="Times New Roman"/>
          <w:sz w:val="24"/>
          <w:szCs w:val="24"/>
        </w:rPr>
      </w:pPr>
    </w:p>
    <w:p w14:paraId="58EB0EFF" w14:textId="4402B1C0" w:rsidR="00EF2EA8" w:rsidRPr="00EF2EA8" w:rsidRDefault="00EF2EA8" w:rsidP="00EF2EA8">
      <w:pPr>
        <w:spacing w:after="100"/>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15">
        <w:r w:rsidRPr="00B13AAB">
          <w:rPr>
            <w:rFonts w:ascii="Times New Roman" w:hAnsi="Times New Roman" w:cs="Times New Roman"/>
            <w:color w:val="0033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77C041C0" w14:textId="77777777" w:rsidR="00290D8C" w:rsidRPr="00754E7B" w:rsidRDefault="00290D8C">
      <w:pPr>
        <w:spacing w:after="0" w:line="240" w:lineRule="auto"/>
        <w:rPr>
          <w:color w:val="auto"/>
        </w:rPr>
      </w:pPr>
    </w:p>
    <w:p w14:paraId="25A7599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024ACA1" w14:textId="77777777" w:rsidR="00290D8C" w:rsidRPr="00754E7B" w:rsidRDefault="00290D8C">
      <w:pPr>
        <w:spacing w:after="0" w:line="240" w:lineRule="auto"/>
        <w:rPr>
          <w:color w:val="auto"/>
        </w:rPr>
      </w:pPr>
    </w:p>
    <w:p w14:paraId="39FF6DD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72674CE" w14:textId="77777777" w:rsidR="00290D8C" w:rsidRPr="00754E7B" w:rsidRDefault="00290D8C">
      <w:pPr>
        <w:spacing w:after="0" w:line="240" w:lineRule="auto"/>
        <w:rPr>
          <w:color w:val="auto"/>
        </w:rPr>
      </w:pPr>
      <w:bookmarkStart w:id="3" w:name="h.1fob9te" w:colFirst="0" w:colLast="0"/>
      <w:bookmarkEnd w:id="3"/>
    </w:p>
    <w:p w14:paraId="395BBB2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23D52218" w14:textId="0B10221F" w:rsidR="0068622D" w:rsidRDefault="0068622D" w:rsidP="00863457">
      <w:pPr>
        <w:pStyle w:val="NoSpacing"/>
        <w:rPr>
          <w:rFonts w:ascii="Times New Roman" w:hAnsi="Times New Roman" w:cs="Times New Roman"/>
          <w:color w:val="auto"/>
          <w:sz w:val="24"/>
          <w:szCs w:val="24"/>
          <w:u w:val="single"/>
        </w:rPr>
      </w:pPr>
    </w:p>
    <w:p w14:paraId="2A00A49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5B6A857" w14:textId="70770F2E"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54E7B" w:rsidRDefault="00290D8C" w:rsidP="00863457">
      <w:pPr>
        <w:pStyle w:val="NoSpacing"/>
        <w:rPr>
          <w:rFonts w:ascii="Times New Roman" w:hAnsi="Times New Roman" w:cs="Times New Roman"/>
          <w:color w:val="auto"/>
          <w:sz w:val="24"/>
          <w:szCs w:val="24"/>
        </w:rPr>
      </w:pPr>
    </w:p>
    <w:p w14:paraId="6D7D79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01BDA02D" w14:textId="6F33CD1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w:t>
      </w:r>
      <w:r w:rsidRPr="00754E7B">
        <w:rPr>
          <w:rFonts w:ascii="Times New Roman" w:hAnsi="Times New Roman" w:cs="Times New Roman"/>
          <w:color w:val="auto"/>
          <w:sz w:val="24"/>
          <w:szCs w:val="24"/>
        </w:rPr>
        <w:lastRenderedPageBreak/>
        <w:t xml:space="preserve">described in the narrative.  Applications should address how the project will engage relevant stakeholders and should identify local partners as appropriate.  </w:t>
      </w:r>
    </w:p>
    <w:p w14:paraId="62B699EA" w14:textId="77777777" w:rsidR="00290D8C" w:rsidRPr="00754E7B" w:rsidRDefault="00290D8C" w:rsidP="00863457">
      <w:pPr>
        <w:pStyle w:val="NoSpacing"/>
        <w:rPr>
          <w:rFonts w:ascii="Times New Roman" w:hAnsi="Times New Roman" w:cs="Times New Roman"/>
          <w:color w:val="auto"/>
          <w:sz w:val="24"/>
          <w:szCs w:val="24"/>
        </w:rPr>
      </w:pPr>
    </w:p>
    <w:p w14:paraId="123B8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54E7B" w:rsidRDefault="00290D8C" w:rsidP="00863457">
      <w:pPr>
        <w:pStyle w:val="NoSpacing"/>
        <w:rPr>
          <w:rFonts w:ascii="Times New Roman" w:hAnsi="Times New Roman" w:cs="Times New Roman"/>
          <w:color w:val="auto"/>
          <w:sz w:val="24"/>
          <w:szCs w:val="24"/>
        </w:rPr>
      </w:pPr>
    </w:p>
    <w:p w14:paraId="62383AE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54E7B" w:rsidRDefault="00843769" w:rsidP="00863457">
      <w:pPr>
        <w:pStyle w:val="NoSpacing"/>
        <w:rPr>
          <w:rFonts w:ascii="Times New Roman" w:hAnsi="Times New Roman" w:cs="Times New Roman"/>
          <w:color w:val="auto"/>
          <w:sz w:val="24"/>
          <w:szCs w:val="24"/>
        </w:rPr>
      </w:pPr>
    </w:p>
    <w:p w14:paraId="038A517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C650CD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54E7B" w:rsidRDefault="00290D8C" w:rsidP="00863457">
      <w:pPr>
        <w:pStyle w:val="NoSpacing"/>
        <w:rPr>
          <w:rFonts w:ascii="Times New Roman" w:hAnsi="Times New Roman" w:cs="Times New Roman"/>
          <w:color w:val="auto"/>
          <w:sz w:val="24"/>
          <w:szCs w:val="24"/>
        </w:rPr>
      </w:pPr>
    </w:p>
    <w:p w14:paraId="7D6F5E39" w14:textId="77777777" w:rsidR="000B4325" w:rsidRPr="000B4325" w:rsidRDefault="000B4325" w:rsidP="000B4325">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14:paraId="3F92CDBD" w14:textId="347EBCF9" w:rsidR="00290D8C" w:rsidRPr="000B4325" w:rsidRDefault="000B4325" w:rsidP="000B4325">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Default="00E1217F" w:rsidP="00863457">
      <w:pPr>
        <w:pStyle w:val="NoSpacing"/>
        <w:rPr>
          <w:rFonts w:ascii="Times New Roman" w:hAnsi="Times New Roman" w:cs="Times New Roman"/>
          <w:color w:val="auto"/>
          <w:sz w:val="24"/>
          <w:szCs w:val="24"/>
        </w:rPr>
      </w:pPr>
    </w:p>
    <w:p w14:paraId="7DEB9E2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7D24777E" w14:textId="77777777" w:rsidR="000B4325" w:rsidRPr="00754E7B" w:rsidRDefault="000B4325" w:rsidP="00863457">
      <w:pPr>
        <w:pStyle w:val="NoSpacing"/>
        <w:rPr>
          <w:rFonts w:ascii="Times New Roman" w:hAnsi="Times New Roman" w:cs="Times New Roman"/>
          <w:color w:val="auto"/>
          <w:sz w:val="24"/>
          <w:szCs w:val="24"/>
        </w:rPr>
      </w:pPr>
    </w:p>
    <w:p w14:paraId="531F3DD8"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5CC33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lastRenderedPageBreak/>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43EE4F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F9054E" w14:textId="25DB8124"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3B4D3590" w14:textId="77777777" w:rsidR="0033230B" w:rsidRDefault="0033230B" w:rsidP="00863457">
      <w:pPr>
        <w:pStyle w:val="NoSpacing"/>
        <w:rPr>
          <w:rFonts w:ascii="Times New Roman" w:hAnsi="Times New Roman" w:cs="Times New Roman"/>
          <w:sz w:val="24"/>
          <w:szCs w:val="24"/>
          <w:u w:val="single"/>
        </w:rPr>
      </w:pPr>
    </w:p>
    <w:p w14:paraId="361390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79A63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0E6180" w14:textId="5A6F74FA"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42BF16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7D51CD9" w14:textId="525A96D2"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C094F1" w14:textId="77777777" w:rsidR="004F18AD" w:rsidRPr="00754E7B"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566514F1" w14:textId="77777777" w:rsidR="00290D8C" w:rsidRPr="00754E7B" w:rsidRDefault="00290D8C">
      <w:pPr>
        <w:spacing w:after="0" w:line="240" w:lineRule="auto"/>
        <w:rPr>
          <w:color w:val="auto"/>
        </w:rPr>
      </w:pPr>
    </w:p>
    <w:p w14:paraId="7EE13CB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are </w:t>
      </w:r>
      <w:r w:rsidRPr="00754E7B">
        <w:rPr>
          <w:rFonts w:ascii="Times New Roman" w:eastAsia="Times New Roman" w:hAnsi="Times New Roman" w:cs="Times New Roman"/>
          <w:color w:val="auto"/>
          <w:sz w:val="24"/>
          <w:szCs w:val="24"/>
        </w:rPr>
        <w:lastRenderedPageBreak/>
        <w:t>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54E7B" w:rsidRDefault="00290D8C">
      <w:pPr>
        <w:spacing w:after="0" w:line="240" w:lineRule="auto"/>
        <w:rPr>
          <w:color w:val="auto"/>
        </w:rPr>
      </w:pPr>
    </w:p>
    <w:p w14:paraId="4214746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54E7B" w:rsidRDefault="00290D8C">
      <w:pPr>
        <w:spacing w:after="0" w:line="240" w:lineRule="auto"/>
        <w:rPr>
          <w:color w:val="auto"/>
        </w:rPr>
      </w:pPr>
    </w:p>
    <w:p w14:paraId="4AEA2BF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54E7B" w:rsidRDefault="00290D8C">
      <w:pPr>
        <w:spacing w:after="0" w:line="240" w:lineRule="auto"/>
        <w:rPr>
          <w:color w:val="auto"/>
        </w:rPr>
      </w:pPr>
    </w:p>
    <w:p w14:paraId="427C97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54E7B" w:rsidRDefault="00290D8C">
      <w:pPr>
        <w:spacing w:after="0" w:line="240" w:lineRule="auto"/>
        <w:rPr>
          <w:color w:val="auto"/>
        </w:rPr>
      </w:pPr>
    </w:p>
    <w:p w14:paraId="3C19A6AD"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F1C1510" w14:textId="77777777" w:rsidR="00290D8C" w:rsidRPr="00754E7B" w:rsidRDefault="00290D8C">
      <w:pPr>
        <w:spacing w:after="0" w:line="240" w:lineRule="auto"/>
        <w:rPr>
          <w:color w:val="auto"/>
        </w:rPr>
      </w:pPr>
    </w:p>
    <w:p w14:paraId="3360D4F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4D6CC84" w14:textId="77777777" w:rsidR="00290D8C" w:rsidRPr="00754E7B" w:rsidRDefault="00290D8C">
      <w:pPr>
        <w:spacing w:after="0" w:line="240" w:lineRule="auto"/>
        <w:rPr>
          <w:color w:val="auto"/>
        </w:rPr>
      </w:pPr>
    </w:p>
    <w:p w14:paraId="5F70B40D" w14:textId="0765984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54E7B" w:rsidRDefault="00290D8C">
      <w:pPr>
        <w:spacing w:after="0" w:line="240" w:lineRule="auto"/>
        <w:rPr>
          <w:color w:val="auto"/>
        </w:rPr>
      </w:pPr>
    </w:p>
    <w:p w14:paraId="132BAA7A" w14:textId="07B121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D37CE36" w14:textId="77777777" w:rsidR="00290D8C" w:rsidRPr="00754E7B" w:rsidRDefault="00290D8C">
      <w:pPr>
        <w:spacing w:after="0" w:line="240" w:lineRule="auto"/>
        <w:rPr>
          <w:color w:val="auto"/>
        </w:rPr>
      </w:pPr>
    </w:p>
    <w:p w14:paraId="30EEA777" w14:textId="3FB0395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4E9B3C66" w14:textId="77777777" w:rsidR="00290D8C" w:rsidRPr="00754E7B" w:rsidRDefault="00290D8C">
      <w:pPr>
        <w:spacing w:after="0" w:line="240" w:lineRule="auto"/>
        <w:rPr>
          <w:color w:val="auto"/>
        </w:rPr>
      </w:pPr>
    </w:p>
    <w:p w14:paraId="3468E96D"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14:paraId="37CFC24E" w14:textId="77777777" w:rsidR="00290D8C" w:rsidRPr="00754E7B" w:rsidRDefault="00290D8C">
      <w:pPr>
        <w:spacing w:after="0" w:line="240" w:lineRule="auto"/>
        <w:rPr>
          <w:color w:val="auto"/>
        </w:rPr>
      </w:pPr>
    </w:p>
    <w:p w14:paraId="385DFD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54E7B" w:rsidRDefault="00290D8C">
      <w:pPr>
        <w:spacing w:after="0" w:line="240" w:lineRule="auto"/>
        <w:rPr>
          <w:color w:val="auto"/>
        </w:rPr>
      </w:pPr>
    </w:p>
    <w:p w14:paraId="516E36D6" w14:textId="1CD32488" w:rsidR="00290D8C" w:rsidRPr="00754E7B" w:rsidRDefault="002607E8" w:rsidP="00437570">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16">
        <w:r w:rsidRPr="00754E7B">
          <w:rPr>
            <w:rFonts w:ascii="Times New Roman" w:eastAsia="Times New Roman" w:hAnsi="Times New Roman" w:cs="Times New Roman"/>
            <w:color w:val="auto"/>
            <w:sz w:val="24"/>
            <w:szCs w:val="24"/>
          </w:rPr>
          <w:t xml:space="preserve"> </w:t>
        </w:r>
      </w:hyperlink>
      <w:hyperlink r:id="rId17"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14:paraId="687648C9" w14:textId="77777777" w:rsidR="00437570" w:rsidRPr="00754E7B" w:rsidRDefault="00437570" w:rsidP="00437570">
      <w:pPr>
        <w:spacing w:after="0" w:line="240" w:lineRule="auto"/>
        <w:rPr>
          <w:color w:val="auto"/>
        </w:rPr>
      </w:pPr>
    </w:p>
    <w:p w14:paraId="0C3AA156"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4C21CE" w14:textId="77777777" w:rsidR="00290D8C" w:rsidRPr="00437570" w:rsidRDefault="00290D8C">
      <w:pPr>
        <w:spacing w:after="0" w:line="240" w:lineRule="auto"/>
      </w:pPr>
    </w:p>
    <w:p w14:paraId="43B9B334" w14:textId="1B0E22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14:paraId="461CA3CA" w14:textId="77777777" w:rsidR="00290D8C" w:rsidRPr="00754E7B" w:rsidRDefault="00290D8C">
      <w:pPr>
        <w:spacing w:after="0" w:line="240" w:lineRule="auto"/>
        <w:rPr>
          <w:color w:val="auto"/>
        </w:rPr>
      </w:pPr>
    </w:p>
    <w:p w14:paraId="53C44450" w14:textId="2DDA15F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54E7B" w:rsidRDefault="00290D8C">
      <w:pPr>
        <w:spacing w:after="0" w:line="240" w:lineRule="auto"/>
        <w:rPr>
          <w:color w:val="auto"/>
        </w:rPr>
      </w:pPr>
    </w:p>
    <w:p w14:paraId="0C6E78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51B924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7984667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14:paraId="5EA549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14:paraId="060B98B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556D1C8" w14:textId="77777777" w:rsidR="00290D8C" w:rsidRPr="00754E7B" w:rsidRDefault="00290D8C">
      <w:pPr>
        <w:keepNext/>
        <w:keepLines/>
        <w:spacing w:after="0" w:line="240" w:lineRule="auto"/>
        <w:rPr>
          <w:color w:val="auto"/>
        </w:rPr>
      </w:pPr>
    </w:p>
    <w:p w14:paraId="5EBABA6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Default="00290D8C">
      <w:pPr>
        <w:spacing w:after="0" w:line="240" w:lineRule="auto"/>
      </w:pPr>
    </w:p>
    <w:p w14:paraId="25E28A07"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ED5E34A" w14:textId="77777777" w:rsidR="00290D8C" w:rsidRDefault="00290D8C" w:rsidP="00DA36CE">
      <w:pPr>
        <w:pStyle w:val="NoSpacing"/>
      </w:pPr>
    </w:p>
    <w:p w14:paraId="3DEE91C2" w14:textId="04AB4B22"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18" w:history="1">
        <w:r w:rsidR="00450D72" w:rsidRPr="00FC4F3D">
          <w:rPr>
            <w:rStyle w:val="Hyperlink"/>
            <w:rFonts w:ascii="Times New Roman" w:eastAsia="Times New Roman" w:hAnsi="Times New Roman" w:cs="Times New Roman"/>
            <w:sz w:val="24"/>
            <w:szCs w:val="24"/>
          </w:rPr>
          <w:t>DRL-EUR-ProgramInfo@state.gov</w:t>
        </w:r>
      </w:hyperlink>
      <w:r w:rsidR="00450D72">
        <w:rPr>
          <w:rFonts w:ascii="Times New Roman" w:eastAsia="Times New Roman" w:hAnsi="Times New Roman" w:cs="Times New Roman"/>
          <w:sz w:val="24"/>
          <w:szCs w:val="24"/>
        </w:rPr>
        <w:t xml:space="preserve">. </w:t>
      </w:r>
    </w:p>
    <w:p w14:paraId="682CE35C" w14:textId="77777777" w:rsidR="00754E7B" w:rsidRPr="00754E7B" w:rsidRDefault="00754E7B" w:rsidP="00DA36CE">
      <w:pPr>
        <w:pStyle w:val="NoSpacing"/>
      </w:pPr>
    </w:p>
    <w:p w14:paraId="084B30BA" w14:textId="61DDC628"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0A7586">
        <w:rPr>
          <w:rFonts w:ascii="Times New Roman" w:hAnsi="Times New Roman" w:cs="Times New Roman"/>
          <w:color w:val="0000FF"/>
        </w:rPr>
        <w:t>https://afsitsm.service-now.com/ilms/home</w:t>
      </w:r>
      <w:r w:rsidR="00023C27" w:rsidRPr="00411CEA">
        <w:rPr>
          <w:rFonts w:ascii="Times New Roman" w:hAnsi="Times New Roman" w:cs="Times New Roman"/>
        </w:rPr>
        <w:t>.</w:t>
      </w:r>
      <w:r w:rsidRPr="00843769">
        <w:rPr>
          <w:rFonts w:ascii="Times New Roman" w:hAnsi="Times New Roman" w:cs="Times New Roman"/>
          <w:sz w:val="24"/>
          <w:szCs w:val="24"/>
        </w:rPr>
        <w:t xml:space="preserve"> Customer Support is available 24/7/365.</w:t>
      </w:r>
    </w:p>
    <w:p w14:paraId="795B189E" w14:textId="77777777" w:rsidR="00DA36CE" w:rsidRPr="00843769" w:rsidRDefault="00DA36CE" w:rsidP="00DA36CE">
      <w:pPr>
        <w:pStyle w:val="NoSpacing"/>
        <w:rPr>
          <w:rFonts w:ascii="Times New Roman" w:hAnsi="Times New Roman" w:cs="Times New Roman"/>
          <w:sz w:val="24"/>
          <w:szCs w:val="24"/>
        </w:rPr>
      </w:pPr>
    </w:p>
    <w:p w14:paraId="54F96ED0" w14:textId="1242A160"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6CC5CE9" w14:textId="77777777" w:rsidR="00DA36CE" w:rsidRPr="00174421" w:rsidRDefault="00DA36CE" w:rsidP="00DA36CE">
      <w:pPr>
        <w:pStyle w:val="NoSpacing"/>
        <w:rPr>
          <w:rFonts w:ascii="Times New Roman" w:hAnsi="Times New Roman"/>
          <w:sz w:val="24"/>
          <w:szCs w:val="24"/>
        </w:rPr>
      </w:pPr>
    </w:p>
    <w:p w14:paraId="001D0B24"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pPr>
    </w:p>
    <w:p w14:paraId="5CCCD8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9A575A8" w14:textId="77777777" w:rsidR="00290D8C" w:rsidRDefault="00016B01" w:rsidP="00DA36CE">
      <w:pPr>
        <w:pStyle w:val="NoSpacing"/>
      </w:pPr>
      <w:hyperlink r:id="rId19">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B9F7152" w14:textId="77777777" w:rsidR="00290D8C" w:rsidRDefault="00290D8C" w:rsidP="00DA36CE">
      <w:pPr>
        <w:pStyle w:val="NoSpacing"/>
      </w:pPr>
    </w:p>
    <w:p w14:paraId="4ECB0E9C"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Default="00290D8C">
      <w:pPr>
        <w:spacing w:after="0" w:line="240" w:lineRule="auto"/>
      </w:pPr>
    </w:p>
    <w:p w14:paraId="1283CDED"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657FBAB0" w14:textId="77777777" w:rsidR="00290D8C" w:rsidRDefault="00290D8C">
      <w:pPr>
        <w:spacing w:after="0" w:line="240" w:lineRule="auto"/>
      </w:pPr>
    </w:p>
    <w:p w14:paraId="7029D79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w:t>
      </w:r>
      <w:r w:rsidRPr="00DA36CE">
        <w:rPr>
          <w:rFonts w:ascii="Times New Roman" w:hAnsi="Times New Roman" w:cs="Times New Roman"/>
          <w:sz w:val="24"/>
          <w:szCs w:val="24"/>
        </w:rPr>
        <w:lastRenderedPageBreak/>
        <w:t xml:space="preserve">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DA36CE" w:rsidRDefault="00290D8C" w:rsidP="00DA36CE">
      <w:pPr>
        <w:pStyle w:val="NoSpacing"/>
        <w:rPr>
          <w:rFonts w:ascii="Times New Roman" w:hAnsi="Times New Roman" w:cs="Times New Roman"/>
          <w:sz w:val="24"/>
          <w:szCs w:val="24"/>
        </w:rPr>
      </w:pPr>
    </w:p>
    <w:p w14:paraId="3E05D1D8" w14:textId="3789EF1D"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0502E87" w14:textId="77777777" w:rsidR="00863457" w:rsidRPr="00DA36CE" w:rsidRDefault="00863457" w:rsidP="00DA36CE">
      <w:pPr>
        <w:pStyle w:val="NoSpacing"/>
        <w:rPr>
          <w:rFonts w:ascii="Times New Roman" w:hAnsi="Times New Roman" w:cs="Times New Roman"/>
          <w:sz w:val="24"/>
          <w:szCs w:val="24"/>
        </w:rPr>
      </w:pPr>
    </w:p>
    <w:p w14:paraId="1F15A977" w14:textId="513CA63C"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r w:rsidRPr="000A7586">
        <w:rPr>
          <w:rFonts w:ascii="Times New Roman" w:hAnsi="Times New Roman" w:cs="Times New Roman"/>
          <w:color w:val="0000FF"/>
          <w:sz w:val="24"/>
          <w:szCs w:val="24"/>
        </w:rPr>
        <w:t>www.grants.gov</w:t>
      </w:r>
      <w:r w:rsidRPr="00DA36CE">
        <w:rPr>
          <w:rFonts w:ascii="Times New Roman" w:hAnsi="Times New Roman" w:cs="Times New Roman"/>
          <w:sz w:val="24"/>
          <w:szCs w:val="24"/>
        </w:rPr>
        <w:t xml:space="preserve">, </w:t>
      </w:r>
      <w:r w:rsidR="00FA0714" w:rsidRPr="000A7586">
        <w:rPr>
          <w:rFonts w:ascii="Times New Roman" w:eastAsia="Times New Roman" w:hAnsi="Times New Roman" w:cs="Times New Roman"/>
          <w:color w:val="0000FF"/>
          <w:sz w:val="24"/>
          <w:szCs w:val="24"/>
        </w:rPr>
        <w:t>SAM</w:t>
      </w:r>
      <w:r w:rsidR="000C6A96" w:rsidRPr="000A7586">
        <w:rPr>
          <w:rFonts w:ascii="Times New Roman" w:hAnsi="Times New Roman" w:cs="Times New Roman"/>
          <w:color w:val="0000FF"/>
          <w:sz w:val="24"/>
          <w:szCs w:val="24"/>
        </w:rPr>
        <w:t>S</w:t>
      </w:r>
      <w:r w:rsidR="00FA0714" w:rsidRPr="000A7586">
        <w:rPr>
          <w:rFonts w:ascii="Times New Roman" w:hAnsi="Times New Roman" w:cs="Times New Roman"/>
          <w:color w:val="0000FF"/>
          <w:sz w:val="24"/>
          <w:szCs w:val="24"/>
        </w:rPr>
        <w:t xml:space="preserve"> Domestic</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20">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D130B75" w14:textId="77777777" w:rsidR="00290D8C" w:rsidRPr="00DA36CE" w:rsidRDefault="00290D8C" w:rsidP="00DA36CE">
      <w:pPr>
        <w:pStyle w:val="NoSpacing"/>
        <w:rPr>
          <w:rFonts w:ascii="Times New Roman" w:hAnsi="Times New Roman" w:cs="Times New Roman"/>
          <w:sz w:val="24"/>
          <w:szCs w:val="24"/>
        </w:rPr>
      </w:pPr>
    </w:p>
    <w:p w14:paraId="7EAB457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14:paraId="0B94EEC1" w14:textId="563129C0"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B9813CA" w14:textId="77777777" w:rsidR="00290D8C" w:rsidRPr="00DA36CE" w:rsidRDefault="00290D8C" w:rsidP="00DA36CE">
      <w:pPr>
        <w:pStyle w:val="NoSpacing"/>
        <w:rPr>
          <w:rFonts w:ascii="Times New Roman" w:hAnsi="Times New Roman" w:cs="Times New Roman"/>
          <w:sz w:val="24"/>
          <w:szCs w:val="24"/>
        </w:rPr>
      </w:pPr>
    </w:p>
    <w:p w14:paraId="443C16A2"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21">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2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724D43FE"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016B01">
          <w:rPr>
            <w:rFonts w:ascii="Times New Roman" w:hAnsi="Times New Roman" w:cs="Times New Roman"/>
            <w:noProof/>
            <w:sz w:val="24"/>
          </w:rPr>
          <w:t>8</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4"/>
  </w:num>
  <w:num w:numId="3">
    <w:abstractNumId w:val="1"/>
  </w:num>
  <w:num w:numId="4">
    <w:abstractNumId w:val="11"/>
  </w:num>
  <w:num w:numId="5">
    <w:abstractNumId w:val="5"/>
  </w:num>
  <w:num w:numId="6">
    <w:abstractNumId w:val="10"/>
  </w:num>
  <w:num w:numId="7">
    <w:abstractNumId w:val="13"/>
  </w:num>
  <w:num w:numId="8">
    <w:abstractNumId w:val="6"/>
  </w:num>
  <w:num w:numId="9">
    <w:abstractNumId w:val="0"/>
  </w:num>
  <w:num w:numId="10">
    <w:abstractNumId w:val="15"/>
  </w:num>
  <w:num w:numId="11">
    <w:abstractNumId w:val="2"/>
  </w:num>
  <w:num w:numId="12">
    <w:abstractNumId w:val="12"/>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8C"/>
    <w:rsid w:val="0000020A"/>
    <w:rsid w:val="00000E50"/>
    <w:rsid w:val="00003ADF"/>
    <w:rsid w:val="00013CAF"/>
    <w:rsid w:val="00016B01"/>
    <w:rsid w:val="00023C27"/>
    <w:rsid w:val="00025032"/>
    <w:rsid w:val="00032C17"/>
    <w:rsid w:val="00032ECE"/>
    <w:rsid w:val="00044342"/>
    <w:rsid w:val="000726DA"/>
    <w:rsid w:val="000833FF"/>
    <w:rsid w:val="00086F57"/>
    <w:rsid w:val="00095F36"/>
    <w:rsid w:val="000966EC"/>
    <w:rsid w:val="000A1394"/>
    <w:rsid w:val="000A2F2E"/>
    <w:rsid w:val="000A7586"/>
    <w:rsid w:val="000B4325"/>
    <w:rsid w:val="000C5C9F"/>
    <w:rsid w:val="000C6A96"/>
    <w:rsid w:val="000E0224"/>
    <w:rsid w:val="00102A2C"/>
    <w:rsid w:val="001125BF"/>
    <w:rsid w:val="00121037"/>
    <w:rsid w:val="001210B9"/>
    <w:rsid w:val="00122A1E"/>
    <w:rsid w:val="00174421"/>
    <w:rsid w:val="0017703A"/>
    <w:rsid w:val="00190B19"/>
    <w:rsid w:val="001B509C"/>
    <w:rsid w:val="001D766F"/>
    <w:rsid w:val="001E1561"/>
    <w:rsid w:val="00200BA4"/>
    <w:rsid w:val="002349F8"/>
    <w:rsid w:val="00237E13"/>
    <w:rsid w:val="00241E09"/>
    <w:rsid w:val="00252E66"/>
    <w:rsid w:val="00254F5A"/>
    <w:rsid w:val="002607E8"/>
    <w:rsid w:val="0026400A"/>
    <w:rsid w:val="00265AFB"/>
    <w:rsid w:val="00271007"/>
    <w:rsid w:val="002761E1"/>
    <w:rsid w:val="00276CE3"/>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44EA4"/>
    <w:rsid w:val="00352492"/>
    <w:rsid w:val="0035592D"/>
    <w:rsid w:val="003779CC"/>
    <w:rsid w:val="00390FAF"/>
    <w:rsid w:val="00394EED"/>
    <w:rsid w:val="00397E5E"/>
    <w:rsid w:val="003A02AF"/>
    <w:rsid w:val="003A7D3D"/>
    <w:rsid w:val="003B10C9"/>
    <w:rsid w:val="003B5053"/>
    <w:rsid w:val="003D308B"/>
    <w:rsid w:val="003D35A8"/>
    <w:rsid w:val="003D5515"/>
    <w:rsid w:val="00401EC8"/>
    <w:rsid w:val="004021B5"/>
    <w:rsid w:val="00403091"/>
    <w:rsid w:val="00404CA8"/>
    <w:rsid w:val="004065D9"/>
    <w:rsid w:val="00411CEA"/>
    <w:rsid w:val="00437570"/>
    <w:rsid w:val="00450D72"/>
    <w:rsid w:val="00451C84"/>
    <w:rsid w:val="0046461F"/>
    <w:rsid w:val="00467BB2"/>
    <w:rsid w:val="004A1131"/>
    <w:rsid w:val="004A6DDA"/>
    <w:rsid w:val="004B3855"/>
    <w:rsid w:val="004B58E5"/>
    <w:rsid w:val="004B7D70"/>
    <w:rsid w:val="004C264A"/>
    <w:rsid w:val="004E119D"/>
    <w:rsid w:val="004E3CAA"/>
    <w:rsid w:val="004E3E0C"/>
    <w:rsid w:val="004F18AD"/>
    <w:rsid w:val="00531794"/>
    <w:rsid w:val="00537B00"/>
    <w:rsid w:val="0054447B"/>
    <w:rsid w:val="0055170D"/>
    <w:rsid w:val="00571ADB"/>
    <w:rsid w:val="00581E19"/>
    <w:rsid w:val="005D206C"/>
    <w:rsid w:val="005E071E"/>
    <w:rsid w:val="005E5C5D"/>
    <w:rsid w:val="005F447C"/>
    <w:rsid w:val="00624215"/>
    <w:rsid w:val="00627FD1"/>
    <w:rsid w:val="006361DF"/>
    <w:rsid w:val="00636EDB"/>
    <w:rsid w:val="006607EC"/>
    <w:rsid w:val="00661BA3"/>
    <w:rsid w:val="00664957"/>
    <w:rsid w:val="0067186E"/>
    <w:rsid w:val="00675EE2"/>
    <w:rsid w:val="006764AF"/>
    <w:rsid w:val="00681E2C"/>
    <w:rsid w:val="0068622D"/>
    <w:rsid w:val="006A24B5"/>
    <w:rsid w:val="006A7817"/>
    <w:rsid w:val="006C6732"/>
    <w:rsid w:val="006C7134"/>
    <w:rsid w:val="006D3246"/>
    <w:rsid w:val="006D41DD"/>
    <w:rsid w:val="00710D2F"/>
    <w:rsid w:val="0071577A"/>
    <w:rsid w:val="0073441D"/>
    <w:rsid w:val="007422E4"/>
    <w:rsid w:val="00744B12"/>
    <w:rsid w:val="007510CE"/>
    <w:rsid w:val="00754E7B"/>
    <w:rsid w:val="00755065"/>
    <w:rsid w:val="00755BE2"/>
    <w:rsid w:val="00760AB9"/>
    <w:rsid w:val="0078635C"/>
    <w:rsid w:val="007C6BC0"/>
    <w:rsid w:val="007D0163"/>
    <w:rsid w:val="007D658D"/>
    <w:rsid w:val="007D6F18"/>
    <w:rsid w:val="007E33F8"/>
    <w:rsid w:val="007E68A4"/>
    <w:rsid w:val="007F0A30"/>
    <w:rsid w:val="008337E3"/>
    <w:rsid w:val="00843769"/>
    <w:rsid w:val="00856B38"/>
    <w:rsid w:val="00863457"/>
    <w:rsid w:val="00872EE7"/>
    <w:rsid w:val="008746B1"/>
    <w:rsid w:val="008B34EF"/>
    <w:rsid w:val="008C7855"/>
    <w:rsid w:val="008D27FB"/>
    <w:rsid w:val="008E5ECA"/>
    <w:rsid w:val="008E6561"/>
    <w:rsid w:val="008F5C94"/>
    <w:rsid w:val="008F6EA0"/>
    <w:rsid w:val="0090239E"/>
    <w:rsid w:val="0090300E"/>
    <w:rsid w:val="009075A1"/>
    <w:rsid w:val="00910E80"/>
    <w:rsid w:val="0094187B"/>
    <w:rsid w:val="00952B94"/>
    <w:rsid w:val="009577BB"/>
    <w:rsid w:val="009630E9"/>
    <w:rsid w:val="009662F2"/>
    <w:rsid w:val="00971169"/>
    <w:rsid w:val="009765F1"/>
    <w:rsid w:val="0098423F"/>
    <w:rsid w:val="0098622E"/>
    <w:rsid w:val="009A5B75"/>
    <w:rsid w:val="009B62E4"/>
    <w:rsid w:val="009D3D79"/>
    <w:rsid w:val="009F0E82"/>
    <w:rsid w:val="009F1B0C"/>
    <w:rsid w:val="00A135A3"/>
    <w:rsid w:val="00A204ED"/>
    <w:rsid w:val="00A77AC7"/>
    <w:rsid w:val="00A83970"/>
    <w:rsid w:val="00A860F4"/>
    <w:rsid w:val="00A926CD"/>
    <w:rsid w:val="00AA446A"/>
    <w:rsid w:val="00AA5036"/>
    <w:rsid w:val="00AA5FDE"/>
    <w:rsid w:val="00AA661A"/>
    <w:rsid w:val="00AB2A7F"/>
    <w:rsid w:val="00AB518C"/>
    <w:rsid w:val="00AD248C"/>
    <w:rsid w:val="00AE2C4F"/>
    <w:rsid w:val="00AF2C7E"/>
    <w:rsid w:val="00AF5711"/>
    <w:rsid w:val="00B05C08"/>
    <w:rsid w:val="00B066FA"/>
    <w:rsid w:val="00B13AAB"/>
    <w:rsid w:val="00B17B75"/>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6CCC"/>
    <w:rsid w:val="00C36AC4"/>
    <w:rsid w:val="00C622A6"/>
    <w:rsid w:val="00C91895"/>
    <w:rsid w:val="00CA2CDD"/>
    <w:rsid w:val="00CA4358"/>
    <w:rsid w:val="00CB05C5"/>
    <w:rsid w:val="00CB4AAA"/>
    <w:rsid w:val="00CD1CA1"/>
    <w:rsid w:val="00CD632A"/>
    <w:rsid w:val="00CE5219"/>
    <w:rsid w:val="00CF4811"/>
    <w:rsid w:val="00CF639E"/>
    <w:rsid w:val="00CF6F08"/>
    <w:rsid w:val="00D002E3"/>
    <w:rsid w:val="00D24014"/>
    <w:rsid w:val="00D32995"/>
    <w:rsid w:val="00D35A04"/>
    <w:rsid w:val="00D40823"/>
    <w:rsid w:val="00D43BE9"/>
    <w:rsid w:val="00D50720"/>
    <w:rsid w:val="00D7136E"/>
    <w:rsid w:val="00D83829"/>
    <w:rsid w:val="00D92953"/>
    <w:rsid w:val="00D9639A"/>
    <w:rsid w:val="00DA36CE"/>
    <w:rsid w:val="00DD59E3"/>
    <w:rsid w:val="00DD72F9"/>
    <w:rsid w:val="00DE5B4D"/>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25CAC"/>
    <w:rsid w:val="00F35CC9"/>
    <w:rsid w:val="00F41810"/>
    <w:rsid w:val="00F521FD"/>
    <w:rsid w:val="00F53F38"/>
    <w:rsid w:val="00F61771"/>
    <w:rsid w:val="00F63493"/>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53690AD7-CEC0-4C61-9229-9FE82F55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documents/organization/275216.pdf" TargetMode="External"/><Relationship Id="rId13" Type="http://schemas.openxmlformats.org/officeDocument/2006/relationships/hyperlink" Target="https://www.gpo.gov/fdsys/pkg/USCODE-2015-title22/html/USCODE-2015-title22-chap32-subchapIII-partI-sec2378d.htm" TargetMode="External"/><Relationship Id="rId18" Type="http://schemas.openxmlformats.org/officeDocument/2006/relationships/hyperlink" Target="mailto:DRL-EUR-ProgramInfo@state.gov" TargetMode="External"/><Relationship Id="rId3" Type="http://schemas.openxmlformats.org/officeDocument/2006/relationships/styles" Target="styles.xml"/><Relationship Id="rId21" Type="http://schemas.openxmlformats.org/officeDocument/2006/relationships/hyperlink" Target="http://www.state.gov/j/drl"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https://www.state.gov/m/a/ope/index.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www.state.gov/j/drl/p/c1230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j/drl/p/c72333.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m.gov/policy-data-oversight/snow-dismissal-procedures/federal-holidays/" TargetMode="External"/><Relationship Id="rId23" Type="http://schemas.openxmlformats.org/officeDocument/2006/relationships/fontTable" Target="fontTable.xml"/><Relationship Id="rId10" Type="http://schemas.openxmlformats.org/officeDocument/2006/relationships/hyperlink" Target="http://www.state.gov/j/drl/p/c72333.htm" TargetMode="External"/><Relationship Id="rId19" Type="http://schemas.openxmlformats.org/officeDocument/2006/relationships/hyperlink" Target="https://www.opm.gov/policy-data-oversight/snow-dismissal-procedures/federal-holidays/" TargetMode="Externa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4" Type="http://schemas.openxmlformats.org/officeDocument/2006/relationships/hyperlink" Target="http://www.state.gov/documents/organization/275216.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2199C-3B04-4CE6-AD9E-384BF53A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17</Pages>
  <Words>7214</Words>
  <Characters>41122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ColburnA</dc:creator>
  <cp:lastModifiedBy>Davis, Sarah J</cp:lastModifiedBy>
  <cp:revision>5</cp:revision>
  <cp:lastPrinted>2017-10-23T16:15:00Z</cp:lastPrinted>
  <dcterms:created xsi:type="dcterms:W3CDTF">2018-03-23T17:09:00Z</dcterms:created>
  <dcterms:modified xsi:type="dcterms:W3CDTF">2018-03-23T18:10:00Z</dcterms:modified>
</cp:coreProperties>
</file>