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30E" w:rsidRPr="00BC5AAB" w:rsidRDefault="00D5530E" w:rsidP="00D5530E">
      <w:pPr>
        <w:pStyle w:val="NoSpacing"/>
        <w:rPr>
          <w:rFonts w:asciiTheme="minorHAnsi" w:hAnsiTheme="minorHAnsi"/>
          <w:b/>
          <w:sz w:val="22"/>
          <w:szCs w:val="22"/>
        </w:rPr>
      </w:pPr>
      <w:r w:rsidRPr="00BC5AAB">
        <w:rPr>
          <w:rFonts w:asciiTheme="minorHAnsi" w:hAnsiTheme="minorHAnsi"/>
          <w:b/>
          <w:sz w:val="22"/>
          <w:szCs w:val="22"/>
        </w:rPr>
        <w:t>Journalism RFPs – Conference Call</w:t>
      </w:r>
    </w:p>
    <w:p w:rsidR="00D5530E" w:rsidRPr="00BC5AAB" w:rsidRDefault="00D5530E" w:rsidP="00D5530E">
      <w:pPr>
        <w:pStyle w:val="NoSpacing"/>
        <w:rPr>
          <w:rFonts w:asciiTheme="minorHAnsi" w:hAnsiTheme="minorHAnsi"/>
          <w:b/>
          <w:sz w:val="22"/>
          <w:szCs w:val="22"/>
        </w:rPr>
      </w:pPr>
      <w:r w:rsidRPr="00BC5AAB">
        <w:rPr>
          <w:rFonts w:asciiTheme="minorHAnsi" w:hAnsiTheme="minorHAnsi"/>
          <w:b/>
          <w:sz w:val="22"/>
          <w:szCs w:val="22"/>
        </w:rPr>
        <w:t>Addendum: Responses to submitted questions not covered during the call</w:t>
      </w:r>
    </w:p>
    <w:p w:rsidR="00D5530E" w:rsidRPr="00BC5AAB" w:rsidRDefault="00D5530E" w:rsidP="00D5530E">
      <w:pPr>
        <w:pStyle w:val="NoSpacing"/>
        <w:pBdr>
          <w:bottom w:val="single" w:sz="12" w:space="1" w:color="auto"/>
        </w:pBdr>
        <w:rPr>
          <w:rFonts w:asciiTheme="minorHAnsi" w:hAnsiTheme="minorHAnsi"/>
          <w:b/>
          <w:sz w:val="22"/>
          <w:szCs w:val="22"/>
        </w:rPr>
      </w:pPr>
      <w:r w:rsidRPr="00BC5AAB">
        <w:rPr>
          <w:rFonts w:asciiTheme="minorHAnsi" w:hAnsiTheme="minorHAnsi"/>
          <w:b/>
          <w:sz w:val="22"/>
          <w:szCs w:val="22"/>
        </w:rPr>
        <w:t>March 2</w:t>
      </w:r>
      <w:r w:rsidR="00C802B8">
        <w:rPr>
          <w:rFonts w:asciiTheme="minorHAnsi" w:hAnsiTheme="minorHAnsi"/>
          <w:b/>
          <w:sz w:val="22"/>
          <w:szCs w:val="22"/>
        </w:rPr>
        <w:t>8</w:t>
      </w:r>
      <w:r w:rsidRPr="00BC5AAB">
        <w:rPr>
          <w:rFonts w:asciiTheme="minorHAnsi" w:hAnsiTheme="minorHAnsi"/>
          <w:b/>
          <w:sz w:val="22"/>
          <w:szCs w:val="22"/>
        </w:rPr>
        <w:t>, 2011</w:t>
      </w:r>
    </w:p>
    <w:p w:rsidR="00607AAA" w:rsidRDefault="00607AAA" w:rsidP="00607AAA">
      <w:pPr>
        <w:pStyle w:val="NoSpacing"/>
        <w:rPr>
          <w:rFonts w:asciiTheme="minorHAnsi" w:hAnsiTheme="minorHAnsi"/>
          <w:sz w:val="22"/>
          <w:szCs w:val="22"/>
        </w:rPr>
      </w:pPr>
    </w:p>
    <w:p w:rsidR="00607AAA" w:rsidRDefault="00607AAA" w:rsidP="00607AAA">
      <w:pPr>
        <w:pStyle w:val="NoSpacing"/>
        <w:rPr>
          <w:rFonts w:asciiTheme="minorHAnsi" w:hAnsiTheme="minorHAnsi"/>
          <w:sz w:val="22"/>
          <w:szCs w:val="22"/>
        </w:rPr>
      </w:pPr>
      <w:r w:rsidRPr="00607AAA">
        <w:rPr>
          <w:rFonts w:asciiTheme="minorHAnsi" w:hAnsiTheme="minorHAnsi"/>
          <w:b/>
          <w:sz w:val="22"/>
          <w:szCs w:val="22"/>
          <w:u w:val="single"/>
        </w:rPr>
        <w:t>Please note</w:t>
      </w:r>
      <w:r>
        <w:rPr>
          <w:rFonts w:asciiTheme="minorHAnsi" w:hAnsiTheme="minorHAnsi"/>
          <w:b/>
          <w:sz w:val="22"/>
          <w:szCs w:val="22"/>
          <w:u w:val="single"/>
        </w:rPr>
        <w:t xml:space="preserve"> – Correction for Balkh University</w:t>
      </w:r>
    </w:p>
    <w:p w:rsidR="0094570A" w:rsidRPr="00607AAA" w:rsidRDefault="00607AAA" w:rsidP="00607AAA">
      <w:pPr>
        <w:pStyle w:val="NoSpacing"/>
        <w:rPr>
          <w:rFonts w:asciiTheme="minorHAnsi" w:hAnsiTheme="minorHAnsi"/>
          <w:b/>
          <w:sz w:val="22"/>
          <w:szCs w:val="22"/>
        </w:rPr>
      </w:pPr>
      <w:r w:rsidRPr="00607AAA">
        <w:rPr>
          <w:rFonts w:asciiTheme="minorHAnsi" w:hAnsiTheme="minorHAnsi"/>
          <w:sz w:val="22"/>
          <w:szCs w:val="22"/>
        </w:rPr>
        <w:t xml:space="preserve">The correct email for Professor Zia Ferozpur at Balkh University is: </w:t>
      </w:r>
      <w:hyperlink r:id="rId5" w:history="1">
        <w:r w:rsidR="0094570A" w:rsidRPr="00607AAA">
          <w:rPr>
            <w:rStyle w:val="Hyperlink"/>
            <w:rFonts w:asciiTheme="minorHAnsi" w:hAnsiTheme="minorHAnsi"/>
            <w:sz w:val="22"/>
            <w:szCs w:val="22"/>
          </w:rPr>
          <w:t>ziaferozpur@googlemail.com</w:t>
        </w:r>
      </w:hyperlink>
      <w:r>
        <w:rPr>
          <w:rFonts w:asciiTheme="minorHAnsi" w:hAnsiTheme="minorHAnsi"/>
          <w:sz w:val="22"/>
          <w:szCs w:val="22"/>
        </w:rPr>
        <w:t xml:space="preserve">. The RFP listed his email incorrectly. We apologize for any confusion resulting from this error. </w:t>
      </w:r>
    </w:p>
    <w:p w:rsidR="00F97724" w:rsidRPr="00D5530E" w:rsidRDefault="00F97724" w:rsidP="00D5530E">
      <w:pPr>
        <w:pStyle w:val="ListParagraph"/>
        <w:numPr>
          <w:ilvl w:val="0"/>
          <w:numId w:val="4"/>
        </w:numPr>
        <w:spacing w:before="100" w:beforeAutospacing="1" w:after="100" w:afterAutospacing="1"/>
        <w:rPr>
          <w:rFonts w:asciiTheme="minorHAnsi" w:hAnsiTheme="minorHAnsi"/>
          <w:b/>
          <w:sz w:val="22"/>
          <w:szCs w:val="22"/>
        </w:rPr>
      </w:pPr>
      <w:r w:rsidRPr="00D5530E">
        <w:rPr>
          <w:rFonts w:asciiTheme="minorHAnsi" w:hAnsiTheme="minorHAnsi"/>
          <w:b/>
          <w:sz w:val="22"/>
          <w:szCs w:val="22"/>
        </w:rPr>
        <w:t>Are there certificate program(s) that must be completed prior to the end date of the grant that are NOT degree related?</w:t>
      </w:r>
    </w:p>
    <w:p w:rsidR="00333FEC" w:rsidRPr="00D5530E" w:rsidRDefault="00333FEC" w:rsidP="00D5530E">
      <w:pPr>
        <w:spacing w:before="100" w:beforeAutospacing="1" w:after="100" w:afterAutospacing="1"/>
        <w:ind w:firstLine="360"/>
        <w:rPr>
          <w:rFonts w:asciiTheme="minorHAnsi" w:hAnsiTheme="minorHAnsi"/>
          <w:sz w:val="22"/>
          <w:szCs w:val="22"/>
        </w:rPr>
      </w:pPr>
      <w:r w:rsidRPr="00D5530E">
        <w:rPr>
          <w:rFonts w:asciiTheme="minorHAnsi" w:hAnsiTheme="minorHAnsi"/>
          <w:sz w:val="22"/>
          <w:szCs w:val="22"/>
        </w:rPr>
        <w:t>No. This is up to the design of the proposal.</w:t>
      </w:r>
    </w:p>
    <w:p w:rsidR="00F97724" w:rsidRPr="00D5530E" w:rsidRDefault="00D5530E" w:rsidP="00D5530E">
      <w:pPr>
        <w:pStyle w:val="ListParagraph"/>
        <w:numPr>
          <w:ilvl w:val="0"/>
          <w:numId w:val="4"/>
        </w:numPr>
        <w:spacing w:before="100" w:beforeAutospacing="1" w:after="100" w:afterAutospacing="1"/>
        <w:rPr>
          <w:rFonts w:asciiTheme="minorHAnsi" w:hAnsiTheme="minorHAnsi"/>
          <w:b/>
          <w:sz w:val="22"/>
          <w:szCs w:val="22"/>
        </w:rPr>
      </w:pPr>
      <w:r w:rsidRPr="00D5530E">
        <w:rPr>
          <w:rFonts w:asciiTheme="minorHAnsi" w:hAnsiTheme="minorHAnsi"/>
          <w:b/>
          <w:sz w:val="22"/>
          <w:szCs w:val="22"/>
        </w:rPr>
        <w:t xml:space="preserve">Will Balkh University have by </w:t>
      </w:r>
      <w:r w:rsidR="00F97724" w:rsidRPr="00D5530E">
        <w:rPr>
          <w:rFonts w:asciiTheme="minorHAnsi" w:hAnsiTheme="minorHAnsi"/>
          <w:b/>
          <w:sz w:val="22"/>
          <w:szCs w:val="22"/>
        </w:rPr>
        <w:t>2012 a "Media Center" much like the one that will be found at Herat University?  Or will the new Media Center at Balkh University be scaled down or up based on a different set of requirements?</w:t>
      </w:r>
    </w:p>
    <w:p w:rsidR="00333FEC" w:rsidRPr="00D5530E" w:rsidRDefault="00D5530E" w:rsidP="0061263E">
      <w:pPr>
        <w:spacing w:before="100" w:beforeAutospacing="1" w:after="100" w:afterAutospacing="1"/>
        <w:ind w:left="360"/>
        <w:rPr>
          <w:rFonts w:asciiTheme="minorHAnsi" w:hAnsiTheme="minorHAnsi"/>
          <w:sz w:val="22"/>
          <w:szCs w:val="22"/>
        </w:rPr>
      </w:pPr>
      <w:r>
        <w:rPr>
          <w:rFonts w:asciiTheme="minorHAnsi" w:hAnsiTheme="minorHAnsi"/>
          <w:sz w:val="22"/>
          <w:szCs w:val="22"/>
        </w:rPr>
        <w:t xml:space="preserve">Yes, they should. Same design, same materials as the Kabul and Heart centers. Equipment and training lists available on grants.gov.  Construction will likely start before the end of 2011 and will take roughly 8 months to complete. </w:t>
      </w:r>
    </w:p>
    <w:p w:rsidR="00F97724" w:rsidRPr="0061263E" w:rsidRDefault="00F97724" w:rsidP="0061263E">
      <w:pPr>
        <w:pStyle w:val="ListParagraph"/>
        <w:numPr>
          <w:ilvl w:val="0"/>
          <w:numId w:val="4"/>
        </w:numPr>
        <w:spacing w:before="100" w:beforeAutospacing="1" w:after="100" w:afterAutospacing="1"/>
        <w:rPr>
          <w:rFonts w:asciiTheme="minorHAnsi" w:hAnsiTheme="minorHAnsi"/>
          <w:b/>
          <w:sz w:val="22"/>
          <w:szCs w:val="22"/>
        </w:rPr>
      </w:pPr>
      <w:r w:rsidRPr="0061263E">
        <w:rPr>
          <w:rFonts w:asciiTheme="minorHAnsi" w:hAnsiTheme="minorHAnsi"/>
          <w:b/>
          <w:sz w:val="22"/>
          <w:szCs w:val="22"/>
        </w:rPr>
        <w:t>With the draw-down of US and NATO troops beginning in approximately 4 to 5 months, will overall security become an issue for completing this project?  Said a different way, will this grant be "pulled" once US troops are completely withdrawn or will it be continued?</w:t>
      </w:r>
    </w:p>
    <w:p w:rsidR="00414EE4" w:rsidRPr="00D5530E" w:rsidRDefault="00414EE4" w:rsidP="0061263E">
      <w:pPr>
        <w:spacing w:before="100" w:beforeAutospacing="1" w:after="100" w:afterAutospacing="1"/>
        <w:ind w:left="360"/>
        <w:rPr>
          <w:rFonts w:asciiTheme="minorHAnsi" w:hAnsiTheme="minorHAnsi"/>
          <w:sz w:val="22"/>
          <w:szCs w:val="22"/>
        </w:rPr>
      </w:pPr>
      <w:r w:rsidRPr="00D5530E">
        <w:rPr>
          <w:rFonts w:asciiTheme="minorHAnsi" w:hAnsiTheme="minorHAnsi"/>
          <w:sz w:val="22"/>
          <w:szCs w:val="22"/>
        </w:rPr>
        <w:t>We do not expect to pull this grant. We expect grant activities to continue independently of the military strategy.</w:t>
      </w:r>
      <w:r w:rsidR="0061263E">
        <w:rPr>
          <w:rFonts w:asciiTheme="minorHAnsi" w:hAnsiTheme="minorHAnsi"/>
          <w:sz w:val="22"/>
          <w:szCs w:val="22"/>
        </w:rPr>
        <w:t xml:space="preserve"> We understand that successful </w:t>
      </w:r>
      <w:r w:rsidRPr="00D5530E">
        <w:rPr>
          <w:rFonts w:asciiTheme="minorHAnsi" w:hAnsiTheme="minorHAnsi"/>
          <w:sz w:val="22"/>
          <w:szCs w:val="22"/>
        </w:rPr>
        <w:t xml:space="preserve">execution of grant activities will be subject to developing security conditions.  We seek applicants who are well aware of the past, current and future security risks and are ready and willing to execute projects here </w:t>
      </w:r>
      <w:r w:rsidR="0061263E">
        <w:rPr>
          <w:rFonts w:asciiTheme="minorHAnsi" w:hAnsiTheme="minorHAnsi"/>
          <w:sz w:val="22"/>
          <w:szCs w:val="22"/>
        </w:rPr>
        <w:t>with full awareness of</w:t>
      </w:r>
      <w:r w:rsidRPr="00D5530E">
        <w:rPr>
          <w:rFonts w:asciiTheme="minorHAnsi" w:hAnsiTheme="minorHAnsi"/>
          <w:sz w:val="22"/>
          <w:szCs w:val="22"/>
        </w:rPr>
        <w:t xml:space="preserve"> th</w:t>
      </w:r>
      <w:r w:rsidR="0061263E">
        <w:rPr>
          <w:rFonts w:asciiTheme="minorHAnsi" w:hAnsiTheme="minorHAnsi"/>
          <w:sz w:val="22"/>
          <w:szCs w:val="22"/>
        </w:rPr>
        <w:t xml:space="preserve">ose conditions, and demonstrate this awareness in their proposals through appropriate budgeting and program activity design. </w:t>
      </w:r>
    </w:p>
    <w:p w:rsidR="00F97724" w:rsidRPr="00BC5AAB" w:rsidRDefault="00F97724" w:rsidP="0061263E">
      <w:pPr>
        <w:numPr>
          <w:ilvl w:val="0"/>
          <w:numId w:val="4"/>
        </w:numPr>
        <w:spacing w:before="100" w:beforeAutospacing="1" w:after="100" w:afterAutospacing="1"/>
        <w:rPr>
          <w:rFonts w:asciiTheme="minorHAnsi" w:hAnsiTheme="minorHAnsi"/>
          <w:b/>
          <w:sz w:val="22"/>
          <w:szCs w:val="22"/>
        </w:rPr>
      </w:pPr>
      <w:r w:rsidRPr="00BC5AAB">
        <w:rPr>
          <w:rFonts w:asciiTheme="minorHAnsi" w:hAnsiTheme="minorHAnsi"/>
          <w:b/>
          <w:sz w:val="22"/>
          <w:szCs w:val="22"/>
        </w:rPr>
        <w:t>Will proposals be allowed to creep over the RFP amount for specific reasons?  </w:t>
      </w:r>
    </w:p>
    <w:p w:rsidR="00F2086C" w:rsidRPr="00D5530E" w:rsidRDefault="00F2086C" w:rsidP="00BC5AAB">
      <w:pPr>
        <w:spacing w:before="100" w:beforeAutospacing="1" w:after="100" w:afterAutospacing="1"/>
        <w:ind w:left="360"/>
        <w:rPr>
          <w:rFonts w:asciiTheme="minorHAnsi" w:hAnsiTheme="minorHAnsi"/>
          <w:sz w:val="22"/>
          <w:szCs w:val="22"/>
        </w:rPr>
      </w:pPr>
      <w:r w:rsidRPr="00D5530E">
        <w:rPr>
          <w:rFonts w:asciiTheme="minorHAnsi" w:hAnsiTheme="minorHAnsi"/>
          <w:sz w:val="22"/>
          <w:szCs w:val="22"/>
        </w:rPr>
        <w:t xml:space="preserve">While budgets slightly larger than 1 million would not invalidate a proposal, applicants should strive to keep within budget guidelines. </w:t>
      </w:r>
    </w:p>
    <w:p w:rsidR="00F97724" w:rsidRPr="00BC5AAB" w:rsidRDefault="00BC5AAB" w:rsidP="0061263E">
      <w:pPr>
        <w:numPr>
          <w:ilvl w:val="0"/>
          <w:numId w:val="4"/>
        </w:numPr>
        <w:spacing w:before="100" w:beforeAutospacing="1" w:after="100" w:afterAutospacing="1"/>
        <w:rPr>
          <w:rFonts w:asciiTheme="minorHAnsi" w:hAnsiTheme="minorHAnsi"/>
          <w:b/>
          <w:sz w:val="22"/>
          <w:szCs w:val="22"/>
        </w:rPr>
      </w:pPr>
      <w:r>
        <w:rPr>
          <w:rFonts w:asciiTheme="minorHAnsi" w:hAnsiTheme="minorHAnsi"/>
          <w:b/>
          <w:sz w:val="22"/>
          <w:szCs w:val="22"/>
        </w:rPr>
        <w:t>Will the eventual</w:t>
      </w:r>
      <w:r w:rsidR="00F97724" w:rsidRPr="00BC5AAB">
        <w:rPr>
          <w:rFonts w:asciiTheme="minorHAnsi" w:hAnsiTheme="minorHAnsi"/>
          <w:b/>
          <w:sz w:val="22"/>
          <w:szCs w:val="22"/>
        </w:rPr>
        <w:t xml:space="preserve"> approved </w:t>
      </w:r>
      <w:r>
        <w:rPr>
          <w:rFonts w:asciiTheme="minorHAnsi" w:hAnsiTheme="minorHAnsi"/>
          <w:b/>
          <w:sz w:val="22"/>
          <w:szCs w:val="22"/>
        </w:rPr>
        <w:t>u</w:t>
      </w:r>
      <w:r w:rsidR="00F97724" w:rsidRPr="00BC5AAB">
        <w:rPr>
          <w:rFonts w:asciiTheme="minorHAnsi" w:hAnsiTheme="minorHAnsi"/>
          <w:b/>
          <w:sz w:val="22"/>
          <w:szCs w:val="22"/>
        </w:rPr>
        <w:t>niversity have to have staff in-country for specific numbers of annual visits and/or total number of days to completely exercise the RFP requirements? </w:t>
      </w:r>
    </w:p>
    <w:p w:rsidR="00F2086C" w:rsidRPr="00D5530E" w:rsidRDefault="00BC5AAB" w:rsidP="00BC5AAB">
      <w:pPr>
        <w:spacing w:before="100" w:beforeAutospacing="1" w:after="100" w:afterAutospacing="1"/>
        <w:ind w:left="360"/>
        <w:rPr>
          <w:rFonts w:asciiTheme="minorHAnsi" w:hAnsiTheme="minorHAnsi"/>
          <w:sz w:val="22"/>
          <w:szCs w:val="22"/>
        </w:rPr>
      </w:pPr>
      <w:r>
        <w:rPr>
          <w:rFonts w:asciiTheme="minorHAnsi" w:hAnsiTheme="minorHAnsi"/>
          <w:sz w:val="22"/>
          <w:szCs w:val="22"/>
        </w:rPr>
        <w:t>We do not have</w:t>
      </w:r>
      <w:r w:rsidR="00F2086C" w:rsidRPr="00D5530E">
        <w:rPr>
          <w:rFonts w:asciiTheme="minorHAnsi" w:hAnsiTheme="minorHAnsi"/>
          <w:sz w:val="22"/>
          <w:szCs w:val="22"/>
        </w:rPr>
        <w:t xml:space="preserve"> specific numbers </w:t>
      </w:r>
      <w:r>
        <w:rPr>
          <w:rFonts w:asciiTheme="minorHAnsi" w:hAnsiTheme="minorHAnsi"/>
          <w:sz w:val="22"/>
          <w:szCs w:val="22"/>
        </w:rPr>
        <w:t>in mind</w:t>
      </w:r>
      <w:r w:rsidR="00F2086C" w:rsidRPr="00D5530E">
        <w:rPr>
          <w:rFonts w:asciiTheme="minorHAnsi" w:hAnsiTheme="minorHAnsi"/>
          <w:sz w:val="22"/>
          <w:szCs w:val="22"/>
        </w:rPr>
        <w:t>. Proposals will be evaluated based on alignment of project activities</w:t>
      </w:r>
      <w:r>
        <w:rPr>
          <w:rFonts w:asciiTheme="minorHAnsi" w:hAnsiTheme="minorHAnsi"/>
          <w:sz w:val="22"/>
          <w:szCs w:val="22"/>
        </w:rPr>
        <w:t xml:space="preserve"> to grant goals and objectives</w:t>
      </w:r>
      <w:r w:rsidR="00F2086C" w:rsidRPr="00D5530E">
        <w:rPr>
          <w:rFonts w:asciiTheme="minorHAnsi" w:hAnsiTheme="minorHAnsi"/>
          <w:sz w:val="22"/>
          <w:szCs w:val="22"/>
        </w:rPr>
        <w:t xml:space="preserve"> </w:t>
      </w:r>
      <w:r>
        <w:rPr>
          <w:rFonts w:asciiTheme="minorHAnsi" w:hAnsiTheme="minorHAnsi"/>
          <w:sz w:val="22"/>
          <w:szCs w:val="22"/>
        </w:rPr>
        <w:t>and whether the committee determines</w:t>
      </w:r>
      <w:r w:rsidR="00F2086C" w:rsidRPr="00D5530E">
        <w:rPr>
          <w:rFonts w:asciiTheme="minorHAnsi" w:hAnsiTheme="minorHAnsi"/>
          <w:sz w:val="22"/>
          <w:szCs w:val="22"/>
        </w:rPr>
        <w:t xml:space="preserve"> the projected activities will allow for successful fulfillment of the grant objectives. </w:t>
      </w:r>
    </w:p>
    <w:p w:rsidR="00F97724" w:rsidRPr="00BC5AAB" w:rsidRDefault="00F97724" w:rsidP="0061263E">
      <w:pPr>
        <w:numPr>
          <w:ilvl w:val="0"/>
          <w:numId w:val="4"/>
        </w:numPr>
        <w:spacing w:before="100" w:beforeAutospacing="1" w:after="100" w:afterAutospacing="1"/>
        <w:rPr>
          <w:rFonts w:asciiTheme="minorHAnsi" w:hAnsiTheme="minorHAnsi"/>
          <w:b/>
          <w:sz w:val="22"/>
          <w:szCs w:val="22"/>
        </w:rPr>
      </w:pPr>
      <w:r w:rsidRPr="00BC5AAB">
        <w:rPr>
          <w:rFonts w:asciiTheme="minorHAnsi" w:hAnsiTheme="minorHAnsi"/>
          <w:b/>
          <w:sz w:val="22"/>
          <w:szCs w:val="22"/>
        </w:rPr>
        <w:t>With the withdrawal of troops during the tenure of this RFP timeline - will proposals be allowed to "increase" their security line-item based on troop withdrawals in the region to cover the use of private security, etc.?</w:t>
      </w:r>
    </w:p>
    <w:p w:rsidR="00595EEE" w:rsidRDefault="00595EEE" w:rsidP="00595EEE">
      <w:pPr>
        <w:spacing w:before="100" w:beforeAutospacing="1" w:after="100" w:afterAutospacing="1"/>
        <w:ind w:left="360"/>
        <w:rPr>
          <w:rFonts w:asciiTheme="minorHAnsi" w:hAnsiTheme="minorHAnsi"/>
          <w:sz w:val="22"/>
          <w:szCs w:val="22"/>
        </w:rPr>
      </w:pPr>
      <w:r>
        <w:rPr>
          <w:rFonts w:asciiTheme="minorHAnsi" w:hAnsiTheme="minorHAnsi"/>
          <w:sz w:val="22"/>
          <w:szCs w:val="22"/>
        </w:rPr>
        <w:lastRenderedPageBreak/>
        <w:t xml:space="preserve">Applicants should build in any expected security costs in their proposal budget.  </w:t>
      </w:r>
      <w:r w:rsidR="00F2086C" w:rsidRPr="00D5530E">
        <w:rPr>
          <w:rFonts w:asciiTheme="minorHAnsi" w:hAnsiTheme="minorHAnsi"/>
          <w:sz w:val="22"/>
          <w:szCs w:val="22"/>
        </w:rPr>
        <w:t xml:space="preserve">If the security situation changes significantly, PAS would consider amending grants to ensure greater security during execution of activities. </w:t>
      </w:r>
      <w:r>
        <w:rPr>
          <w:rFonts w:asciiTheme="minorHAnsi" w:hAnsiTheme="minorHAnsi"/>
          <w:sz w:val="22"/>
          <w:szCs w:val="22"/>
        </w:rPr>
        <w:t xml:space="preserve"> </w:t>
      </w:r>
    </w:p>
    <w:p w:rsidR="00595EEE" w:rsidRDefault="00D86E57" w:rsidP="00D86E57">
      <w:pPr>
        <w:pStyle w:val="ListParagraph"/>
        <w:numPr>
          <w:ilvl w:val="0"/>
          <w:numId w:val="4"/>
        </w:numPr>
        <w:spacing w:before="100" w:beforeAutospacing="1" w:after="100" w:afterAutospacing="1"/>
        <w:rPr>
          <w:rFonts w:asciiTheme="minorHAnsi" w:hAnsiTheme="minorHAnsi"/>
          <w:b/>
          <w:sz w:val="22"/>
          <w:szCs w:val="22"/>
        </w:rPr>
      </w:pPr>
      <w:r w:rsidRPr="00595EEE">
        <w:rPr>
          <w:rFonts w:asciiTheme="minorHAnsi" w:hAnsiTheme="minorHAnsi"/>
          <w:b/>
          <w:sz w:val="22"/>
          <w:szCs w:val="22"/>
        </w:rPr>
        <w:t>Sayra Institute helped start an independent radio station and newspaper in 2004 in the Herat area... were similar efforts started [by anyone....] in Balkh or in Khost, Afghanistan?</w:t>
      </w:r>
    </w:p>
    <w:p w:rsidR="00595EEE" w:rsidRDefault="00595EEE" w:rsidP="00595EEE">
      <w:pPr>
        <w:pStyle w:val="ListParagraph"/>
        <w:spacing w:before="100" w:beforeAutospacing="1" w:after="100" w:afterAutospacing="1"/>
        <w:ind w:left="360"/>
        <w:rPr>
          <w:rFonts w:asciiTheme="minorHAnsi" w:hAnsiTheme="minorHAnsi"/>
          <w:b/>
          <w:sz w:val="22"/>
          <w:szCs w:val="22"/>
        </w:rPr>
      </w:pPr>
    </w:p>
    <w:p w:rsidR="00595EEE" w:rsidRPr="00595EEE" w:rsidRDefault="00595EEE" w:rsidP="00595EEE">
      <w:pPr>
        <w:pStyle w:val="ListParagraph"/>
        <w:spacing w:before="100" w:beforeAutospacing="1" w:after="100" w:afterAutospacing="1"/>
        <w:ind w:left="360"/>
        <w:rPr>
          <w:rFonts w:asciiTheme="minorHAnsi" w:hAnsiTheme="minorHAnsi"/>
          <w:sz w:val="22"/>
          <w:szCs w:val="22"/>
        </w:rPr>
      </w:pPr>
      <w:r>
        <w:rPr>
          <w:rFonts w:asciiTheme="minorHAnsi" w:hAnsiTheme="minorHAnsi"/>
          <w:sz w:val="22"/>
          <w:szCs w:val="22"/>
        </w:rPr>
        <w:t xml:space="preserve">See Balkh and SZU overviews for mention of radio stations. Also, see Media Directory for a broader view of the media sector in Afghanistan.   </w:t>
      </w:r>
    </w:p>
    <w:p w:rsidR="00595EEE" w:rsidRDefault="00595EEE" w:rsidP="00595EEE">
      <w:pPr>
        <w:pStyle w:val="ListParagraph"/>
        <w:spacing w:before="100" w:beforeAutospacing="1" w:after="100" w:afterAutospacing="1"/>
        <w:ind w:left="360"/>
        <w:rPr>
          <w:rFonts w:asciiTheme="minorHAnsi" w:hAnsiTheme="minorHAnsi"/>
          <w:b/>
          <w:sz w:val="22"/>
          <w:szCs w:val="22"/>
        </w:rPr>
      </w:pPr>
    </w:p>
    <w:p w:rsidR="00D86E57" w:rsidRPr="00595EEE" w:rsidRDefault="00D86E57" w:rsidP="00595EEE">
      <w:pPr>
        <w:pStyle w:val="ListParagraph"/>
        <w:numPr>
          <w:ilvl w:val="0"/>
          <w:numId w:val="4"/>
        </w:numPr>
        <w:spacing w:before="100" w:beforeAutospacing="1" w:after="100" w:afterAutospacing="1"/>
        <w:rPr>
          <w:rStyle w:val="apple-style-span"/>
          <w:rFonts w:asciiTheme="minorHAnsi" w:hAnsiTheme="minorHAnsi"/>
          <w:b/>
          <w:sz w:val="22"/>
          <w:szCs w:val="22"/>
        </w:rPr>
      </w:pPr>
      <w:r w:rsidRPr="00595EEE">
        <w:rPr>
          <w:rFonts w:asciiTheme="minorHAnsi" w:hAnsiTheme="minorHAnsi"/>
          <w:b/>
          <w:sz w:val="22"/>
          <w:szCs w:val="22"/>
        </w:rPr>
        <w:t>Will there be any sort of US-sponsored contractor activity in the areas of Khost or Balkh like that found in Herat --&gt; </w:t>
      </w:r>
      <w:r w:rsidRPr="00595EEE">
        <w:rPr>
          <w:rStyle w:val="apple-style-span"/>
          <w:rFonts w:asciiTheme="minorHAnsi" w:hAnsiTheme="minorHAnsi"/>
          <w:b/>
          <w:sz w:val="22"/>
          <w:szCs w:val="22"/>
        </w:rPr>
        <w:t>AED Consulting Group’s contracted “Higher Education Enhancement” project?</w:t>
      </w:r>
    </w:p>
    <w:p w:rsidR="00595EEE" w:rsidRDefault="00595EEE" w:rsidP="00595EEE">
      <w:pPr>
        <w:ind w:left="360"/>
        <w:rPr>
          <w:rFonts w:asciiTheme="minorHAnsi" w:hAnsiTheme="minorHAnsi"/>
          <w:sz w:val="22"/>
          <w:szCs w:val="22"/>
        </w:rPr>
      </w:pPr>
      <w:r>
        <w:rPr>
          <w:rFonts w:asciiTheme="minorHAnsi" w:hAnsiTheme="minorHAnsi"/>
          <w:sz w:val="22"/>
          <w:szCs w:val="22"/>
        </w:rPr>
        <w:t xml:space="preserve">There will be other USG-sponsored projects ongoing at all six universities, including the Higher Education Project which is currently run by UMass. </w:t>
      </w:r>
    </w:p>
    <w:p w:rsidR="00595EEE" w:rsidRPr="00595EEE" w:rsidRDefault="00595EEE" w:rsidP="00595EEE">
      <w:pPr>
        <w:rPr>
          <w:rFonts w:asciiTheme="minorHAnsi" w:hAnsiTheme="minorHAnsi"/>
          <w:b/>
          <w:sz w:val="22"/>
          <w:szCs w:val="22"/>
        </w:rPr>
      </w:pPr>
    </w:p>
    <w:p w:rsidR="0087192A" w:rsidRPr="00595EEE" w:rsidRDefault="00F97724" w:rsidP="00595EEE">
      <w:pPr>
        <w:pStyle w:val="ListParagraph"/>
        <w:numPr>
          <w:ilvl w:val="0"/>
          <w:numId w:val="4"/>
        </w:numPr>
        <w:rPr>
          <w:rFonts w:asciiTheme="minorHAnsi" w:hAnsiTheme="minorHAnsi"/>
          <w:b/>
          <w:sz w:val="22"/>
          <w:szCs w:val="22"/>
        </w:rPr>
      </w:pPr>
      <w:r w:rsidRPr="00595EEE">
        <w:rPr>
          <w:rFonts w:asciiTheme="minorHAnsi" w:hAnsiTheme="minorHAnsi"/>
          <w:b/>
          <w:sz w:val="22"/>
          <w:szCs w:val="22"/>
        </w:rPr>
        <w:t>Is the department planning on adding any faculty over the next few years? If so, is there latitude about the skill set/expertise of these new hires?</w:t>
      </w:r>
      <w:r w:rsidRPr="00595EEE">
        <w:rPr>
          <w:rFonts w:asciiTheme="minorHAnsi" w:hAnsiTheme="minorHAnsi"/>
          <w:b/>
          <w:sz w:val="22"/>
          <w:szCs w:val="22"/>
        </w:rPr>
        <w:br/>
      </w:r>
    </w:p>
    <w:p w:rsidR="0087192A" w:rsidRPr="00D5530E" w:rsidRDefault="003F755D" w:rsidP="003F755D">
      <w:pPr>
        <w:ind w:left="360"/>
        <w:rPr>
          <w:rFonts w:asciiTheme="minorHAnsi" w:hAnsiTheme="minorHAnsi"/>
          <w:sz w:val="22"/>
          <w:szCs w:val="22"/>
        </w:rPr>
      </w:pPr>
      <w:r>
        <w:rPr>
          <w:rFonts w:asciiTheme="minorHAnsi" w:hAnsiTheme="minorHAnsi"/>
          <w:sz w:val="22"/>
          <w:szCs w:val="22"/>
        </w:rPr>
        <w:t>There is a good chance universities will hire additional or replacement faculty members during the next three years, though universities are dependent on Ministry of Higher Education approval and payment of salaries. Universities do not fully control their own budget and are not legally allowed to raise money independently or accept donations from foundations or individuals. We w</w:t>
      </w:r>
      <w:r w:rsidR="0087192A" w:rsidRPr="00D5530E">
        <w:rPr>
          <w:rFonts w:asciiTheme="minorHAnsi" w:hAnsiTheme="minorHAnsi"/>
          <w:sz w:val="22"/>
          <w:szCs w:val="22"/>
        </w:rPr>
        <w:t xml:space="preserve">ould hope a grantee would be in a position relationship-wise to advise </w:t>
      </w:r>
      <w:r>
        <w:rPr>
          <w:rFonts w:asciiTheme="minorHAnsi" w:hAnsiTheme="minorHAnsi"/>
          <w:sz w:val="22"/>
          <w:szCs w:val="22"/>
        </w:rPr>
        <w:t>any university</w:t>
      </w:r>
      <w:r w:rsidR="0087192A" w:rsidRPr="00D5530E">
        <w:rPr>
          <w:rFonts w:asciiTheme="minorHAnsi" w:hAnsiTheme="minorHAnsi"/>
          <w:sz w:val="22"/>
          <w:szCs w:val="22"/>
        </w:rPr>
        <w:t xml:space="preserve"> on skill sets</w:t>
      </w:r>
      <w:r>
        <w:rPr>
          <w:rFonts w:asciiTheme="minorHAnsi" w:hAnsiTheme="minorHAnsi"/>
          <w:sz w:val="22"/>
          <w:szCs w:val="22"/>
        </w:rPr>
        <w:t xml:space="preserve"> or expertise</w:t>
      </w:r>
      <w:r w:rsidR="0087192A" w:rsidRPr="00D5530E">
        <w:rPr>
          <w:rFonts w:asciiTheme="minorHAnsi" w:hAnsiTheme="minorHAnsi"/>
          <w:sz w:val="22"/>
          <w:szCs w:val="22"/>
        </w:rPr>
        <w:t xml:space="preserve"> of new hires. </w:t>
      </w:r>
    </w:p>
    <w:p w:rsidR="0087192A" w:rsidRPr="00D5530E" w:rsidRDefault="0087192A" w:rsidP="0087192A">
      <w:pPr>
        <w:rPr>
          <w:rFonts w:asciiTheme="minorHAnsi" w:hAnsiTheme="minorHAnsi"/>
          <w:sz w:val="22"/>
          <w:szCs w:val="22"/>
        </w:rPr>
      </w:pPr>
    </w:p>
    <w:p w:rsidR="0087192A" w:rsidRPr="003F755D" w:rsidRDefault="00F97724" w:rsidP="003F755D">
      <w:pPr>
        <w:pStyle w:val="ListParagraph"/>
        <w:numPr>
          <w:ilvl w:val="0"/>
          <w:numId w:val="4"/>
        </w:numPr>
        <w:rPr>
          <w:rFonts w:asciiTheme="minorHAnsi" w:hAnsiTheme="minorHAnsi"/>
          <w:b/>
          <w:sz w:val="22"/>
          <w:szCs w:val="22"/>
        </w:rPr>
      </w:pPr>
      <w:r w:rsidRPr="003F755D">
        <w:rPr>
          <w:rFonts w:asciiTheme="minorHAnsi" w:hAnsiTheme="minorHAnsi"/>
          <w:b/>
          <w:sz w:val="22"/>
          <w:szCs w:val="22"/>
        </w:rPr>
        <w:t>Is it acceptable/desirable to include in the proposal hiring an on-the-ground project manager?</w:t>
      </w:r>
      <w:r w:rsidRPr="003F755D">
        <w:rPr>
          <w:rFonts w:asciiTheme="minorHAnsi" w:hAnsiTheme="minorHAnsi"/>
          <w:b/>
          <w:sz w:val="22"/>
          <w:szCs w:val="22"/>
        </w:rPr>
        <w:br/>
      </w:r>
    </w:p>
    <w:p w:rsidR="0087192A" w:rsidRPr="00D5530E" w:rsidRDefault="0087192A" w:rsidP="003F755D">
      <w:pPr>
        <w:ind w:left="360"/>
        <w:rPr>
          <w:rFonts w:asciiTheme="minorHAnsi" w:hAnsiTheme="minorHAnsi"/>
          <w:sz w:val="22"/>
          <w:szCs w:val="22"/>
        </w:rPr>
      </w:pPr>
      <w:r w:rsidRPr="00D5530E">
        <w:rPr>
          <w:rFonts w:asciiTheme="minorHAnsi" w:hAnsiTheme="minorHAnsi"/>
          <w:sz w:val="22"/>
          <w:szCs w:val="22"/>
        </w:rPr>
        <w:t xml:space="preserve">Yes. </w:t>
      </w:r>
      <w:r w:rsidR="003F755D">
        <w:rPr>
          <w:rFonts w:asciiTheme="minorHAnsi" w:hAnsiTheme="minorHAnsi"/>
          <w:sz w:val="22"/>
          <w:szCs w:val="22"/>
        </w:rPr>
        <w:t xml:space="preserve"> Unless US staff will spend extensive amounts of time on the ground here, a local project manager will likely be necessary to ensure smooth operation of the project. </w:t>
      </w:r>
    </w:p>
    <w:p w:rsidR="00591906" w:rsidRPr="00591906" w:rsidRDefault="00591906" w:rsidP="0087192A">
      <w:pPr>
        <w:rPr>
          <w:rFonts w:asciiTheme="minorHAnsi" w:hAnsiTheme="minorHAnsi"/>
          <w:b/>
          <w:sz w:val="22"/>
          <w:szCs w:val="22"/>
        </w:rPr>
      </w:pPr>
    </w:p>
    <w:p w:rsidR="0087192A" w:rsidRPr="00591906" w:rsidRDefault="00F97724" w:rsidP="00591906">
      <w:pPr>
        <w:pStyle w:val="ListParagraph"/>
        <w:numPr>
          <w:ilvl w:val="0"/>
          <w:numId w:val="4"/>
        </w:numPr>
        <w:rPr>
          <w:rFonts w:asciiTheme="minorHAnsi" w:hAnsiTheme="minorHAnsi"/>
          <w:b/>
          <w:sz w:val="22"/>
          <w:szCs w:val="22"/>
        </w:rPr>
      </w:pPr>
      <w:r w:rsidRPr="00591906">
        <w:rPr>
          <w:rFonts w:asciiTheme="minorHAnsi" w:hAnsiTheme="minorHAnsi"/>
          <w:b/>
          <w:sz w:val="22"/>
          <w:szCs w:val="22"/>
        </w:rPr>
        <w:t>How is the curriculum structured in terms of general education and journalism specialization required and elective courses?</w:t>
      </w:r>
    </w:p>
    <w:p w:rsidR="0087192A" w:rsidRPr="00D5530E" w:rsidRDefault="0087192A" w:rsidP="0087192A">
      <w:pPr>
        <w:rPr>
          <w:rFonts w:asciiTheme="minorHAnsi" w:hAnsiTheme="minorHAnsi"/>
          <w:sz w:val="22"/>
          <w:szCs w:val="22"/>
        </w:rPr>
      </w:pPr>
    </w:p>
    <w:p w:rsidR="00591906" w:rsidRDefault="0087192A" w:rsidP="00591906">
      <w:pPr>
        <w:ind w:left="360"/>
        <w:rPr>
          <w:rFonts w:asciiTheme="minorHAnsi" w:hAnsiTheme="minorHAnsi"/>
          <w:sz w:val="22"/>
          <w:szCs w:val="22"/>
        </w:rPr>
      </w:pPr>
      <w:r w:rsidRPr="00D5530E">
        <w:rPr>
          <w:rFonts w:asciiTheme="minorHAnsi" w:hAnsiTheme="minorHAnsi"/>
          <w:sz w:val="22"/>
          <w:szCs w:val="22"/>
        </w:rPr>
        <w:t xml:space="preserve">See </w:t>
      </w:r>
      <w:r w:rsidR="00591906">
        <w:rPr>
          <w:rFonts w:asciiTheme="minorHAnsi" w:hAnsiTheme="minorHAnsi"/>
          <w:sz w:val="22"/>
          <w:szCs w:val="22"/>
        </w:rPr>
        <w:t xml:space="preserve">course listings on grants.gov (under Balkh and Shaikh Zayed) </w:t>
      </w:r>
      <w:r w:rsidRPr="00D5530E">
        <w:rPr>
          <w:rFonts w:asciiTheme="minorHAnsi" w:hAnsiTheme="minorHAnsi"/>
          <w:sz w:val="22"/>
          <w:szCs w:val="22"/>
        </w:rPr>
        <w:t>for specific balance between gen</w:t>
      </w:r>
      <w:r w:rsidR="00591906">
        <w:rPr>
          <w:rFonts w:asciiTheme="minorHAnsi" w:hAnsiTheme="minorHAnsi"/>
          <w:sz w:val="22"/>
          <w:szCs w:val="22"/>
        </w:rPr>
        <w:t>eral</w:t>
      </w:r>
      <w:r w:rsidRPr="00D5530E">
        <w:rPr>
          <w:rFonts w:asciiTheme="minorHAnsi" w:hAnsiTheme="minorHAnsi"/>
          <w:sz w:val="22"/>
          <w:szCs w:val="22"/>
        </w:rPr>
        <w:t xml:space="preserve"> ed</w:t>
      </w:r>
      <w:r w:rsidR="00591906">
        <w:rPr>
          <w:rFonts w:asciiTheme="minorHAnsi" w:hAnsiTheme="minorHAnsi"/>
          <w:sz w:val="22"/>
          <w:szCs w:val="22"/>
        </w:rPr>
        <w:t>ucation</w:t>
      </w:r>
      <w:r w:rsidRPr="00D5530E">
        <w:rPr>
          <w:rFonts w:asciiTheme="minorHAnsi" w:hAnsiTheme="minorHAnsi"/>
          <w:sz w:val="22"/>
          <w:szCs w:val="22"/>
        </w:rPr>
        <w:t xml:space="preserve"> and journalism</w:t>
      </w:r>
      <w:r w:rsidR="00591906">
        <w:rPr>
          <w:rFonts w:asciiTheme="minorHAnsi" w:hAnsiTheme="minorHAnsi"/>
          <w:sz w:val="22"/>
          <w:szCs w:val="22"/>
        </w:rPr>
        <w:t xml:space="preserve"> classes</w:t>
      </w:r>
      <w:r w:rsidRPr="00D5530E">
        <w:rPr>
          <w:rFonts w:asciiTheme="minorHAnsi" w:hAnsiTheme="minorHAnsi"/>
          <w:sz w:val="22"/>
          <w:szCs w:val="22"/>
        </w:rPr>
        <w:t>. Electives are an unfamiliar concept</w:t>
      </w:r>
      <w:r w:rsidR="00591906">
        <w:rPr>
          <w:rFonts w:asciiTheme="minorHAnsi" w:hAnsiTheme="minorHAnsi"/>
          <w:sz w:val="22"/>
          <w:szCs w:val="22"/>
        </w:rPr>
        <w:t xml:space="preserve"> and not currently included in any department’s offerings.  San Jose State University is attempting to build in electives, but we do not yet know if the course selection has been approved by the Ministry of Higher Education.  Also, Kabul University is perceived as the main university of which the others are branch campuses.  The tendency for new departments is to copy the curriculum and course offerings of Kabul. </w:t>
      </w:r>
    </w:p>
    <w:p w:rsidR="00591906" w:rsidRDefault="00591906" w:rsidP="00591906">
      <w:pPr>
        <w:rPr>
          <w:rFonts w:asciiTheme="minorHAnsi" w:hAnsiTheme="minorHAnsi"/>
          <w:sz w:val="22"/>
          <w:szCs w:val="22"/>
        </w:rPr>
      </w:pPr>
    </w:p>
    <w:p w:rsidR="00AB5690" w:rsidRDefault="00AB5690" w:rsidP="00591906">
      <w:pPr>
        <w:pStyle w:val="ListParagraph"/>
        <w:numPr>
          <w:ilvl w:val="0"/>
          <w:numId w:val="4"/>
        </w:numPr>
        <w:rPr>
          <w:rFonts w:asciiTheme="minorHAnsi" w:hAnsiTheme="minorHAnsi"/>
          <w:b/>
          <w:sz w:val="22"/>
          <w:szCs w:val="22"/>
        </w:rPr>
      </w:pPr>
      <w:r>
        <w:rPr>
          <w:rFonts w:asciiTheme="minorHAnsi" w:hAnsiTheme="minorHAnsi"/>
          <w:b/>
          <w:sz w:val="22"/>
          <w:szCs w:val="22"/>
        </w:rPr>
        <w:t xml:space="preserve">Can applicants include PRT resources in the grant activities? </w:t>
      </w:r>
    </w:p>
    <w:p w:rsidR="00AB5690" w:rsidRDefault="00AB5690" w:rsidP="00AB5690">
      <w:pPr>
        <w:ind w:left="360"/>
        <w:rPr>
          <w:rFonts w:asciiTheme="minorHAnsi" w:hAnsiTheme="minorHAnsi"/>
          <w:b/>
          <w:sz w:val="22"/>
          <w:szCs w:val="22"/>
        </w:rPr>
      </w:pPr>
    </w:p>
    <w:p w:rsidR="00AB5690" w:rsidRPr="00AB5690" w:rsidRDefault="00AB5690" w:rsidP="00AB5690">
      <w:pPr>
        <w:ind w:left="360"/>
        <w:rPr>
          <w:rFonts w:asciiTheme="minorHAnsi" w:hAnsiTheme="minorHAnsi"/>
          <w:color w:val="000000" w:themeColor="text1"/>
          <w:sz w:val="22"/>
          <w:szCs w:val="22"/>
        </w:rPr>
      </w:pPr>
      <w:r>
        <w:rPr>
          <w:rFonts w:asciiTheme="minorHAnsi" w:hAnsiTheme="minorHAnsi"/>
          <w:sz w:val="22"/>
          <w:szCs w:val="22"/>
        </w:rPr>
        <w:t>Public Affairs</w:t>
      </w:r>
      <w:r w:rsidRPr="00AB5690">
        <w:rPr>
          <w:rFonts w:asciiTheme="minorHAnsi" w:hAnsiTheme="minorHAnsi"/>
          <w:sz w:val="22"/>
          <w:szCs w:val="22"/>
        </w:rPr>
        <w:t xml:space="preserve"> will not approve proposals that include reliance on military or civilian PRT resources for logistics or security.  </w:t>
      </w:r>
      <w:r w:rsidRPr="00AB5690">
        <w:rPr>
          <w:rFonts w:asciiTheme="minorHAnsi" w:hAnsiTheme="minorHAnsi"/>
          <w:color w:val="000000" w:themeColor="text1"/>
          <w:sz w:val="22"/>
          <w:szCs w:val="22"/>
        </w:rPr>
        <w:t xml:space="preserve">There are a couple of key reasons behind this decision. </w:t>
      </w:r>
      <w:r>
        <w:rPr>
          <w:rFonts w:asciiTheme="minorHAnsi" w:hAnsiTheme="minorHAnsi"/>
          <w:color w:val="000000" w:themeColor="text1"/>
          <w:sz w:val="22"/>
          <w:szCs w:val="22"/>
        </w:rPr>
        <w:t xml:space="preserve"> </w:t>
      </w:r>
      <w:r w:rsidRPr="00AB5690">
        <w:rPr>
          <w:rFonts w:asciiTheme="minorHAnsi" w:hAnsiTheme="minorHAnsi"/>
          <w:color w:val="000000" w:themeColor="text1"/>
          <w:sz w:val="22"/>
          <w:szCs w:val="22"/>
        </w:rPr>
        <w:t xml:space="preserve">First, this grant is a civilian grant funded by Public Affairs with exclusively civilian </w:t>
      </w:r>
      <w:r w:rsidRPr="004408B6">
        <w:rPr>
          <w:rFonts w:asciiTheme="minorHAnsi" w:hAnsiTheme="minorHAnsi"/>
          <w:color w:val="000000" w:themeColor="text1"/>
          <w:sz w:val="22"/>
          <w:szCs w:val="22"/>
        </w:rPr>
        <w:t xml:space="preserve">involvement.  </w:t>
      </w:r>
      <w:r w:rsidR="004408B6" w:rsidRPr="004408B6">
        <w:rPr>
          <w:rFonts w:asciiTheme="minorHAnsi" w:hAnsiTheme="minorHAnsi"/>
          <w:color w:val="000000" w:themeColor="text1"/>
          <w:sz w:val="22"/>
          <w:szCs w:val="22"/>
        </w:rPr>
        <w:t xml:space="preserve">Military involvement is not appropriate for the purposes of this grant. </w:t>
      </w:r>
      <w:r w:rsidRPr="004408B6">
        <w:rPr>
          <w:rFonts w:asciiTheme="minorHAnsi" w:hAnsiTheme="minorHAnsi"/>
          <w:color w:val="000000" w:themeColor="text1"/>
          <w:sz w:val="22"/>
          <w:szCs w:val="22"/>
        </w:rPr>
        <w:t>Second, the civilian side of PRTs</w:t>
      </w:r>
      <w:r w:rsidRPr="00AB5690">
        <w:rPr>
          <w:rFonts w:asciiTheme="minorHAnsi" w:hAnsiTheme="minorHAnsi"/>
          <w:color w:val="000000" w:themeColor="text1"/>
          <w:sz w:val="22"/>
          <w:szCs w:val="22"/>
        </w:rPr>
        <w:t xml:space="preserve"> do</w:t>
      </w:r>
      <w:r>
        <w:rPr>
          <w:rFonts w:asciiTheme="minorHAnsi" w:hAnsiTheme="minorHAnsi"/>
          <w:color w:val="000000" w:themeColor="text1"/>
          <w:sz w:val="22"/>
          <w:szCs w:val="22"/>
        </w:rPr>
        <w:t>es</w:t>
      </w:r>
      <w:r w:rsidRPr="00AB5690">
        <w:rPr>
          <w:rFonts w:asciiTheme="minorHAnsi" w:hAnsiTheme="minorHAnsi"/>
          <w:color w:val="000000" w:themeColor="text1"/>
          <w:sz w:val="22"/>
          <w:szCs w:val="22"/>
        </w:rPr>
        <w:t xml:space="preserve"> not have </w:t>
      </w:r>
      <w:r w:rsidRPr="00AB5690">
        <w:rPr>
          <w:rFonts w:asciiTheme="minorHAnsi" w:hAnsiTheme="minorHAnsi"/>
          <w:color w:val="000000" w:themeColor="text1"/>
          <w:sz w:val="22"/>
          <w:szCs w:val="22"/>
        </w:rPr>
        <w:lastRenderedPageBreak/>
        <w:t xml:space="preserve">resources to support our grantees in the short- or long-term.  Third, grantees have greater flexibility when they arrange their logistics independently of PRTs.  </w:t>
      </w:r>
    </w:p>
    <w:p w:rsidR="00AB5690" w:rsidRPr="00AB5690" w:rsidRDefault="00AB5690" w:rsidP="00AB5690">
      <w:pPr>
        <w:rPr>
          <w:rFonts w:asciiTheme="minorHAnsi" w:hAnsiTheme="minorHAnsi"/>
          <w:b/>
          <w:sz w:val="22"/>
          <w:szCs w:val="22"/>
        </w:rPr>
      </w:pPr>
    </w:p>
    <w:p w:rsidR="0087192A" w:rsidRPr="00591906" w:rsidRDefault="00F97724" w:rsidP="00591906">
      <w:pPr>
        <w:pStyle w:val="ListParagraph"/>
        <w:numPr>
          <w:ilvl w:val="0"/>
          <w:numId w:val="4"/>
        </w:numPr>
        <w:rPr>
          <w:rFonts w:asciiTheme="minorHAnsi" w:hAnsiTheme="minorHAnsi"/>
          <w:b/>
          <w:sz w:val="22"/>
          <w:szCs w:val="22"/>
        </w:rPr>
      </w:pPr>
      <w:r w:rsidRPr="00591906">
        <w:rPr>
          <w:rFonts w:asciiTheme="minorHAnsi" w:hAnsiTheme="minorHAnsi"/>
          <w:b/>
          <w:sz w:val="22"/>
          <w:szCs w:val="22"/>
        </w:rPr>
        <w:t>What are considered the university's strongest academic programs? Does it have a political science program? Something like a public health program?</w:t>
      </w:r>
      <w:r w:rsidRPr="00591906">
        <w:rPr>
          <w:rFonts w:asciiTheme="minorHAnsi" w:hAnsiTheme="minorHAnsi"/>
          <w:b/>
          <w:sz w:val="22"/>
          <w:szCs w:val="22"/>
        </w:rPr>
        <w:br/>
      </w:r>
    </w:p>
    <w:p w:rsidR="0087192A" w:rsidRPr="00D5530E" w:rsidRDefault="000B435C" w:rsidP="00591906">
      <w:pPr>
        <w:ind w:firstLine="360"/>
        <w:rPr>
          <w:rFonts w:asciiTheme="minorHAnsi" w:hAnsiTheme="minorHAnsi"/>
          <w:sz w:val="22"/>
          <w:szCs w:val="22"/>
        </w:rPr>
      </w:pPr>
      <w:r>
        <w:rPr>
          <w:rFonts w:asciiTheme="minorHAnsi" w:hAnsiTheme="minorHAnsi"/>
          <w:sz w:val="22"/>
          <w:szCs w:val="22"/>
        </w:rPr>
        <w:t xml:space="preserve">Please ask the local contacts for additional information on programming. </w:t>
      </w:r>
    </w:p>
    <w:p w:rsidR="000B435C" w:rsidRDefault="000B435C" w:rsidP="000B435C">
      <w:pPr>
        <w:rPr>
          <w:rFonts w:asciiTheme="minorHAnsi" w:hAnsiTheme="minorHAnsi"/>
          <w:b/>
          <w:sz w:val="22"/>
          <w:szCs w:val="22"/>
        </w:rPr>
      </w:pPr>
      <w:r>
        <w:rPr>
          <w:rFonts w:asciiTheme="minorHAnsi" w:hAnsiTheme="minorHAnsi"/>
          <w:sz w:val="22"/>
          <w:szCs w:val="22"/>
        </w:rPr>
        <w:br/>
      </w:r>
      <w:r w:rsidRPr="000B435C">
        <w:rPr>
          <w:rFonts w:asciiTheme="minorHAnsi" w:hAnsiTheme="minorHAnsi"/>
          <w:b/>
          <w:sz w:val="22"/>
          <w:szCs w:val="22"/>
        </w:rPr>
        <w:t xml:space="preserve">13. </w:t>
      </w:r>
      <w:r w:rsidR="00F97724" w:rsidRPr="000B435C">
        <w:rPr>
          <w:rFonts w:asciiTheme="minorHAnsi" w:hAnsiTheme="minorHAnsi"/>
          <w:b/>
          <w:sz w:val="22"/>
          <w:szCs w:val="22"/>
        </w:rPr>
        <w:t>Are most students full or part time?</w:t>
      </w:r>
      <w:r w:rsidR="00F97724" w:rsidRPr="000B435C">
        <w:rPr>
          <w:rFonts w:asciiTheme="minorHAnsi" w:hAnsiTheme="minorHAnsi"/>
          <w:b/>
          <w:sz w:val="22"/>
          <w:szCs w:val="22"/>
        </w:rPr>
        <w:br/>
      </w:r>
    </w:p>
    <w:p w:rsidR="002B2FDC" w:rsidRDefault="00F21A93" w:rsidP="002B2FDC">
      <w:pPr>
        <w:ind w:left="360"/>
        <w:rPr>
          <w:rFonts w:asciiTheme="minorHAnsi" w:hAnsiTheme="minorHAnsi"/>
          <w:sz w:val="22"/>
          <w:szCs w:val="22"/>
        </w:rPr>
      </w:pPr>
      <w:r>
        <w:rPr>
          <w:rFonts w:asciiTheme="minorHAnsi" w:hAnsiTheme="minorHAnsi"/>
          <w:sz w:val="22"/>
          <w:szCs w:val="22"/>
        </w:rPr>
        <w:t xml:space="preserve">Students often work while they are in school, but sometimes are taking a full course load.  Many universities offer evening classes for those who work full time. It should also be noted that professors often work other jobs as well. University lecturer salaries are very low. </w:t>
      </w:r>
    </w:p>
    <w:p w:rsidR="00942308" w:rsidRDefault="00942308" w:rsidP="002B2FDC">
      <w:pPr>
        <w:ind w:left="360"/>
        <w:rPr>
          <w:rFonts w:asciiTheme="minorHAnsi" w:hAnsiTheme="minorHAnsi"/>
          <w:b/>
          <w:sz w:val="22"/>
          <w:szCs w:val="22"/>
        </w:rPr>
      </w:pPr>
    </w:p>
    <w:p w:rsidR="002B2FDC" w:rsidRDefault="002B2FDC" w:rsidP="002B2FDC">
      <w:pPr>
        <w:rPr>
          <w:rFonts w:asciiTheme="minorHAnsi" w:hAnsiTheme="minorHAnsi"/>
          <w:b/>
          <w:sz w:val="22"/>
          <w:szCs w:val="22"/>
        </w:rPr>
      </w:pPr>
      <w:r>
        <w:rPr>
          <w:rFonts w:asciiTheme="minorHAnsi" w:hAnsiTheme="minorHAnsi"/>
          <w:b/>
          <w:sz w:val="22"/>
          <w:szCs w:val="22"/>
        </w:rPr>
        <w:t xml:space="preserve">14.  </w:t>
      </w:r>
      <w:r w:rsidR="00F97724" w:rsidRPr="002B2FDC">
        <w:rPr>
          <w:rFonts w:asciiTheme="minorHAnsi" w:hAnsiTheme="minorHAnsi"/>
          <w:b/>
          <w:sz w:val="22"/>
          <w:szCs w:val="22"/>
        </w:rPr>
        <w:t xml:space="preserve">Does </w:t>
      </w:r>
      <w:r>
        <w:rPr>
          <w:rFonts w:asciiTheme="minorHAnsi" w:hAnsiTheme="minorHAnsi"/>
          <w:b/>
          <w:sz w:val="22"/>
          <w:szCs w:val="22"/>
        </w:rPr>
        <w:t>Balkh</w:t>
      </w:r>
      <w:r w:rsidR="00F97724" w:rsidRPr="002B2FDC">
        <w:rPr>
          <w:rFonts w:asciiTheme="minorHAnsi" w:hAnsiTheme="minorHAnsi"/>
          <w:b/>
          <w:sz w:val="22"/>
          <w:szCs w:val="22"/>
        </w:rPr>
        <w:t xml:space="preserve"> </w:t>
      </w:r>
      <w:r w:rsidR="00942308" w:rsidRPr="002B2FDC">
        <w:rPr>
          <w:rFonts w:asciiTheme="minorHAnsi" w:hAnsiTheme="minorHAnsi"/>
          <w:b/>
          <w:sz w:val="22"/>
          <w:szCs w:val="22"/>
        </w:rPr>
        <w:t>University</w:t>
      </w:r>
      <w:r w:rsidR="00F97724" w:rsidRPr="002B2FDC">
        <w:rPr>
          <w:rFonts w:asciiTheme="minorHAnsi" w:hAnsiTheme="minorHAnsi"/>
          <w:b/>
          <w:sz w:val="22"/>
          <w:szCs w:val="22"/>
        </w:rPr>
        <w:t xml:space="preserve"> have a good computer lab? </w:t>
      </w:r>
    </w:p>
    <w:p w:rsidR="002B2FDC" w:rsidRDefault="002B2FDC" w:rsidP="002B2FDC">
      <w:pPr>
        <w:rPr>
          <w:rFonts w:asciiTheme="minorHAnsi" w:hAnsiTheme="minorHAnsi"/>
          <w:b/>
          <w:sz w:val="22"/>
          <w:szCs w:val="22"/>
        </w:rPr>
      </w:pPr>
    </w:p>
    <w:p w:rsidR="0087192A" w:rsidRDefault="002B2FDC" w:rsidP="002B2FDC">
      <w:pPr>
        <w:ind w:left="360"/>
        <w:rPr>
          <w:rFonts w:asciiTheme="minorHAnsi" w:hAnsiTheme="minorHAnsi"/>
          <w:sz w:val="22"/>
          <w:szCs w:val="22"/>
        </w:rPr>
      </w:pPr>
      <w:r>
        <w:rPr>
          <w:rFonts w:asciiTheme="minorHAnsi" w:hAnsiTheme="minorHAnsi"/>
          <w:sz w:val="22"/>
          <w:szCs w:val="22"/>
        </w:rPr>
        <w:t xml:space="preserve">Through SILK-Afghanistan’s NATO-funded grant, there will be at least one good computer lab.  We are working to get more details on other facilities to which professors or students have access. </w:t>
      </w:r>
    </w:p>
    <w:p w:rsidR="002B2FDC" w:rsidRPr="002B2FDC" w:rsidRDefault="002B2FDC" w:rsidP="002B2FDC">
      <w:pPr>
        <w:ind w:firstLine="360"/>
        <w:rPr>
          <w:rFonts w:asciiTheme="minorHAnsi" w:hAnsiTheme="minorHAnsi"/>
          <w:b/>
          <w:sz w:val="22"/>
          <w:szCs w:val="22"/>
        </w:rPr>
      </w:pPr>
    </w:p>
    <w:p w:rsidR="0087192A" w:rsidRPr="002B2FDC" w:rsidRDefault="00F97724" w:rsidP="002B2FDC">
      <w:pPr>
        <w:pStyle w:val="ListParagraph"/>
        <w:numPr>
          <w:ilvl w:val="0"/>
          <w:numId w:val="6"/>
        </w:numPr>
        <w:ind w:left="360"/>
        <w:rPr>
          <w:rFonts w:asciiTheme="minorHAnsi" w:hAnsiTheme="minorHAnsi"/>
          <w:b/>
          <w:sz w:val="22"/>
          <w:szCs w:val="22"/>
        </w:rPr>
      </w:pPr>
      <w:r w:rsidRPr="002B2FDC">
        <w:rPr>
          <w:rFonts w:asciiTheme="minorHAnsi" w:hAnsiTheme="minorHAnsi"/>
          <w:b/>
          <w:sz w:val="22"/>
          <w:szCs w:val="22"/>
        </w:rPr>
        <w:t xml:space="preserve">Why did the relationship with the radio station end and could it/should it be resuscitated? </w:t>
      </w:r>
      <w:r w:rsidRPr="002B2FDC">
        <w:rPr>
          <w:rFonts w:asciiTheme="minorHAnsi" w:hAnsiTheme="minorHAnsi"/>
          <w:b/>
          <w:sz w:val="22"/>
          <w:szCs w:val="22"/>
        </w:rPr>
        <w:br/>
      </w:r>
    </w:p>
    <w:p w:rsidR="00145665" w:rsidRDefault="00145665" w:rsidP="00145665">
      <w:pPr>
        <w:pStyle w:val="ListParagraph"/>
        <w:ind w:left="360"/>
        <w:rPr>
          <w:rFonts w:asciiTheme="minorHAnsi" w:hAnsiTheme="minorHAnsi"/>
          <w:sz w:val="22"/>
          <w:szCs w:val="22"/>
        </w:rPr>
      </w:pPr>
      <w:r>
        <w:rPr>
          <w:rFonts w:asciiTheme="minorHAnsi" w:hAnsiTheme="minorHAnsi"/>
          <w:sz w:val="22"/>
          <w:szCs w:val="22"/>
        </w:rPr>
        <w:t xml:space="preserve">We do not currently have the details on why that relationship ended.  </w:t>
      </w:r>
    </w:p>
    <w:p w:rsidR="00145665" w:rsidRDefault="00145665" w:rsidP="00145665">
      <w:pPr>
        <w:rPr>
          <w:rFonts w:asciiTheme="minorHAnsi" w:hAnsiTheme="minorHAnsi"/>
          <w:sz w:val="22"/>
          <w:szCs w:val="22"/>
        </w:rPr>
      </w:pPr>
    </w:p>
    <w:p w:rsidR="0087192A" w:rsidRPr="00145665" w:rsidRDefault="00F97724" w:rsidP="00145665">
      <w:pPr>
        <w:pStyle w:val="ListParagraph"/>
        <w:numPr>
          <w:ilvl w:val="0"/>
          <w:numId w:val="6"/>
        </w:numPr>
        <w:ind w:left="360"/>
        <w:rPr>
          <w:rFonts w:asciiTheme="minorHAnsi" w:hAnsiTheme="minorHAnsi"/>
          <w:b/>
          <w:sz w:val="22"/>
          <w:szCs w:val="22"/>
        </w:rPr>
      </w:pPr>
      <w:r w:rsidRPr="00145665">
        <w:rPr>
          <w:rFonts w:asciiTheme="minorHAnsi" w:hAnsiTheme="minorHAnsi"/>
          <w:b/>
          <w:sz w:val="22"/>
          <w:szCs w:val="22"/>
        </w:rPr>
        <w:t xml:space="preserve">How many established newspapers, radio, and television news stations are there in the area, if any? Does the </w:t>
      </w:r>
      <w:r w:rsidR="00145665">
        <w:rPr>
          <w:rFonts w:asciiTheme="minorHAnsi" w:hAnsiTheme="minorHAnsi"/>
          <w:b/>
          <w:sz w:val="22"/>
          <w:szCs w:val="22"/>
        </w:rPr>
        <w:t xml:space="preserve">Balkh University </w:t>
      </w:r>
      <w:r w:rsidRPr="00145665">
        <w:rPr>
          <w:rFonts w:asciiTheme="minorHAnsi" w:hAnsiTheme="minorHAnsi"/>
          <w:b/>
          <w:sz w:val="22"/>
          <w:szCs w:val="22"/>
        </w:rPr>
        <w:t>department have any partnerships or connections with local, national, or international media organizations? Does the</w:t>
      </w:r>
      <w:r w:rsidR="00145665">
        <w:rPr>
          <w:rFonts w:asciiTheme="minorHAnsi" w:hAnsiTheme="minorHAnsi"/>
          <w:b/>
          <w:sz w:val="22"/>
          <w:szCs w:val="22"/>
        </w:rPr>
        <w:t xml:space="preserve"> Balkh University</w:t>
      </w:r>
      <w:r w:rsidRPr="00145665">
        <w:rPr>
          <w:rFonts w:asciiTheme="minorHAnsi" w:hAnsiTheme="minorHAnsi"/>
          <w:b/>
          <w:sz w:val="22"/>
          <w:szCs w:val="22"/>
        </w:rPr>
        <w:t xml:space="preserve"> department have any past or current students working at those organizations?</w:t>
      </w:r>
      <w:r w:rsidRPr="00145665">
        <w:rPr>
          <w:rFonts w:asciiTheme="minorHAnsi" w:hAnsiTheme="minorHAnsi"/>
          <w:b/>
          <w:sz w:val="22"/>
          <w:szCs w:val="22"/>
        </w:rPr>
        <w:br/>
      </w:r>
    </w:p>
    <w:p w:rsidR="0087192A" w:rsidRPr="002B2FDC" w:rsidRDefault="00145665" w:rsidP="00145665">
      <w:pPr>
        <w:pStyle w:val="ListParagraph"/>
        <w:ind w:left="360"/>
        <w:rPr>
          <w:rFonts w:asciiTheme="minorHAnsi" w:hAnsiTheme="minorHAnsi"/>
          <w:sz w:val="22"/>
          <w:szCs w:val="22"/>
        </w:rPr>
      </w:pPr>
      <w:r>
        <w:rPr>
          <w:rFonts w:asciiTheme="minorHAnsi" w:hAnsiTheme="minorHAnsi"/>
          <w:sz w:val="22"/>
          <w:szCs w:val="22"/>
        </w:rPr>
        <w:t xml:space="preserve">Please see the new Media Directory </w:t>
      </w:r>
      <w:r w:rsidR="00942308">
        <w:rPr>
          <w:rFonts w:asciiTheme="minorHAnsi" w:hAnsiTheme="minorHAnsi"/>
          <w:sz w:val="22"/>
          <w:szCs w:val="22"/>
        </w:rPr>
        <w:t xml:space="preserve">posted with the RFP </w:t>
      </w:r>
      <w:r>
        <w:rPr>
          <w:rFonts w:asciiTheme="minorHAnsi" w:hAnsiTheme="minorHAnsi"/>
          <w:sz w:val="22"/>
          <w:szCs w:val="22"/>
        </w:rPr>
        <w:t>for a listing of media outlets in Afghanistan.  The country has a robust media sector, including in Balkh.  Please see the</w:t>
      </w:r>
      <w:r w:rsidR="00942308">
        <w:rPr>
          <w:rFonts w:asciiTheme="minorHAnsi" w:hAnsiTheme="minorHAnsi"/>
          <w:sz w:val="22"/>
          <w:szCs w:val="22"/>
        </w:rPr>
        <w:t xml:space="preserve"> </w:t>
      </w:r>
      <w:r>
        <w:rPr>
          <w:rFonts w:asciiTheme="minorHAnsi" w:hAnsiTheme="minorHAnsi"/>
          <w:sz w:val="22"/>
          <w:szCs w:val="22"/>
        </w:rPr>
        <w:t>university</w:t>
      </w:r>
      <w:r w:rsidR="00942308">
        <w:rPr>
          <w:rFonts w:asciiTheme="minorHAnsi" w:hAnsiTheme="minorHAnsi"/>
          <w:sz w:val="22"/>
          <w:szCs w:val="22"/>
        </w:rPr>
        <w:t>-</w:t>
      </w:r>
      <w:r>
        <w:rPr>
          <w:rFonts w:asciiTheme="minorHAnsi" w:hAnsiTheme="minorHAnsi"/>
          <w:sz w:val="22"/>
          <w:szCs w:val="22"/>
        </w:rPr>
        <w:t xml:space="preserve">specific overviews for details available on current staff employment in the media sector or existing official partnerships. </w:t>
      </w:r>
    </w:p>
    <w:p w:rsidR="00145665" w:rsidRDefault="00145665" w:rsidP="00145665">
      <w:pPr>
        <w:pStyle w:val="ListParagraph"/>
        <w:ind w:left="360"/>
        <w:rPr>
          <w:rFonts w:asciiTheme="minorHAnsi" w:hAnsiTheme="minorHAnsi"/>
          <w:sz w:val="22"/>
          <w:szCs w:val="22"/>
        </w:rPr>
      </w:pPr>
    </w:p>
    <w:p w:rsidR="0087192A" w:rsidRPr="00942308" w:rsidRDefault="00F97724" w:rsidP="002B2FDC">
      <w:pPr>
        <w:pStyle w:val="ListParagraph"/>
        <w:numPr>
          <w:ilvl w:val="0"/>
          <w:numId w:val="6"/>
        </w:numPr>
        <w:ind w:left="360"/>
        <w:rPr>
          <w:rFonts w:asciiTheme="minorHAnsi" w:hAnsiTheme="minorHAnsi"/>
          <w:b/>
          <w:sz w:val="22"/>
          <w:szCs w:val="22"/>
        </w:rPr>
      </w:pPr>
      <w:r w:rsidRPr="00942308">
        <w:rPr>
          <w:rFonts w:asciiTheme="minorHAnsi" w:hAnsiTheme="minorHAnsi"/>
          <w:b/>
          <w:sz w:val="22"/>
          <w:szCs w:val="22"/>
        </w:rPr>
        <w:t>What percentage of students might be expected to be proficient in English?</w:t>
      </w:r>
    </w:p>
    <w:p w:rsidR="0087192A" w:rsidRDefault="0087192A" w:rsidP="00942308">
      <w:pPr>
        <w:ind w:left="360"/>
        <w:rPr>
          <w:rFonts w:asciiTheme="minorHAnsi" w:hAnsiTheme="minorHAnsi"/>
          <w:sz w:val="22"/>
          <w:szCs w:val="22"/>
        </w:rPr>
      </w:pPr>
    </w:p>
    <w:p w:rsidR="00942308" w:rsidRDefault="00942308" w:rsidP="00942308">
      <w:pPr>
        <w:ind w:left="360"/>
        <w:rPr>
          <w:rFonts w:asciiTheme="minorHAnsi" w:hAnsiTheme="minorHAnsi"/>
          <w:sz w:val="22"/>
          <w:szCs w:val="22"/>
        </w:rPr>
      </w:pPr>
      <w:r>
        <w:rPr>
          <w:rFonts w:asciiTheme="minorHAnsi" w:hAnsiTheme="minorHAnsi"/>
          <w:sz w:val="22"/>
          <w:szCs w:val="22"/>
        </w:rPr>
        <w:t xml:space="preserve">Any information available on English language fluency is included in the RFP or the university-specific overviews. </w:t>
      </w:r>
    </w:p>
    <w:p w:rsidR="00942308" w:rsidRPr="00D5530E" w:rsidRDefault="00942308" w:rsidP="002B2FDC">
      <w:pPr>
        <w:rPr>
          <w:rFonts w:asciiTheme="minorHAnsi" w:hAnsiTheme="minorHAnsi"/>
          <w:sz w:val="22"/>
          <w:szCs w:val="22"/>
        </w:rPr>
      </w:pPr>
    </w:p>
    <w:p w:rsidR="00D47E71" w:rsidRPr="00942308" w:rsidRDefault="00D47E71" w:rsidP="002B2FDC">
      <w:pPr>
        <w:pStyle w:val="ListParagraph"/>
        <w:numPr>
          <w:ilvl w:val="0"/>
          <w:numId w:val="6"/>
        </w:numPr>
        <w:ind w:left="360"/>
        <w:rPr>
          <w:rFonts w:asciiTheme="minorHAnsi" w:hAnsiTheme="minorHAnsi"/>
          <w:b/>
          <w:sz w:val="22"/>
          <w:szCs w:val="22"/>
        </w:rPr>
      </w:pPr>
      <w:r w:rsidRPr="00942308">
        <w:rPr>
          <w:rFonts w:asciiTheme="minorHAnsi" w:hAnsiTheme="minorHAnsi"/>
          <w:b/>
          <w:sz w:val="22"/>
          <w:szCs w:val="22"/>
        </w:rPr>
        <w:t>Could you please describe the size of each institution in terms of journalism faculty and students?</w:t>
      </w:r>
    </w:p>
    <w:p w:rsidR="00942308" w:rsidRDefault="00942308" w:rsidP="00942308">
      <w:pPr>
        <w:pStyle w:val="ListParagraph"/>
        <w:ind w:left="360"/>
        <w:rPr>
          <w:rFonts w:asciiTheme="minorHAnsi" w:hAnsiTheme="minorHAnsi"/>
          <w:sz w:val="22"/>
          <w:szCs w:val="22"/>
        </w:rPr>
      </w:pPr>
    </w:p>
    <w:p w:rsidR="00942308" w:rsidRDefault="00942308" w:rsidP="00942308">
      <w:pPr>
        <w:pStyle w:val="ListParagraph"/>
        <w:ind w:left="360"/>
        <w:rPr>
          <w:rFonts w:asciiTheme="minorHAnsi" w:hAnsiTheme="minorHAnsi"/>
          <w:sz w:val="22"/>
          <w:szCs w:val="22"/>
        </w:rPr>
      </w:pPr>
      <w:r>
        <w:rPr>
          <w:rFonts w:asciiTheme="minorHAnsi" w:hAnsiTheme="minorHAnsi"/>
          <w:sz w:val="22"/>
          <w:szCs w:val="22"/>
        </w:rPr>
        <w:t>Please see the university-specific overviews.</w:t>
      </w:r>
    </w:p>
    <w:p w:rsidR="00942308" w:rsidRDefault="00942308" w:rsidP="00942308">
      <w:pPr>
        <w:pStyle w:val="ListParagraph"/>
        <w:ind w:left="360"/>
        <w:rPr>
          <w:rFonts w:asciiTheme="minorHAnsi" w:hAnsiTheme="minorHAnsi"/>
          <w:sz w:val="22"/>
          <w:szCs w:val="22"/>
        </w:rPr>
      </w:pPr>
    </w:p>
    <w:p w:rsidR="00D47E71" w:rsidRPr="00942308" w:rsidRDefault="00D47E71" w:rsidP="002B2FDC">
      <w:pPr>
        <w:pStyle w:val="ListParagraph"/>
        <w:numPr>
          <w:ilvl w:val="0"/>
          <w:numId w:val="6"/>
        </w:numPr>
        <w:ind w:left="360"/>
        <w:rPr>
          <w:rFonts w:asciiTheme="minorHAnsi" w:hAnsiTheme="minorHAnsi"/>
          <w:b/>
          <w:sz w:val="22"/>
          <w:szCs w:val="22"/>
        </w:rPr>
      </w:pPr>
      <w:r w:rsidRPr="00942308">
        <w:rPr>
          <w:rFonts w:asciiTheme="minorHAnsi" w:hAnsiTheme="minorHAnsi"/>
          <w:b/>
          <w:sz w:val="22"/>
          <w:szCs w:val="22"/>
        </w:rPr>
        <w:t>What are the educational qualifications of journalism faculty members?</w:t>
      </w:r>
    </w:p>
    <w:p w:rsidR="00942308" w:rsidRDefault="00942308" w:rsidP="00942308">
      <w:pPr>
        <w:pStyle w:val="ListParagraph"/>
        <w:rPr>
          <w:rFonts w:asciiTheme="minorHAnsi" w:hAnsiTheme="minorHAnsi"/>
          <w:sz w:val="22"/>
          <w:szCs w:val="22"/>
        </w:rPr>
      </w:pPr>
    </w:p>
    <w:p w:rsidR="00942308" w:rsidRPr="00942308" w:rsidRDefault="00942308" w:rsidP="00942308">
      <w:pPr>
        <w:ind w:firstLine="360"/>
        <w:rPr>
          <w:rFonts w:asciiTheme="minorHAnsi" w:hAnsiTheme="minorHAnsi"/>
          <w:sz w:val="22"/>
          <w:szCs w:val="22"/>
        </w:rPr>
      </w:pPr>
      <w:r w:rsidRPr="00942308">
        <w:rPr>
          <w:rFonts w:asciiTheme="minorHAnsi" w:hAnsiTheme="minorHAnsi"/>
          <w:sz w:val="22"/>
          <w:szCs w:val="22"/>
        </w:rPr>
        <w:t>Please see the university-specific overviews.</w:t>
      </w:r>
    </w:p>
    <w:p w:rsidR="00942308" w:rsidRDefault="00942308" w:rsidP="00942308">
      <w:pPr>
        <w:pStyle w:val="ListParagraph"/>
        <w:rPr>
          <w:rFonts w:asciiTheme="minorHAnsi" w:hAnsiTheme="minorHAnsi"/>
          <w:sz w:val="22"/>
          <w:szCs w:val="22"/>
        </w:rPr>
      </w:pPr>
    </w:p>
    <w:p w:rsidR="00D47E71" w:rsidRPr="00942308" w:rsidRDefault="00D47E71" w:rsidP="002B2FDC">
      <w:pPr>
        <w:pStyle w:val="ListParagraph"/>
        <w:numPr>
          <w:ilvl w:val="0"/>
          <w:numId w:val="6"/>
        </w:numPr>
        <w:ind w:left="360"/>
        <w:rPr>
          <w:rFonts w:asciiTheme="minorHAnsi" w:hAnsiTheme="minorHAnsi"/>
          <w:b/>
          <w:sz w:val="22"/>
          <w:szCs w:val="22"/>
        </w:rPr>
      </w:pPr>
      <w:r w:rsidRPr="00942308">
        <w:rPr>
          <w:rFonts w:asciiTheme="minorHAnsi" w:hAnsiTheme="minorHAnsi"/>
          <w:b/>
          <w:sz w:val="22"/>
          <w:szCs w:val="22"/>
        </w:rPr>
        <w:t>Please describe the current facilities, including newspaper, radio, and television outlets.</w:t>
      </w:r>
    </w:p>
    <w:p w:rsidR="00942308" w:rsidRDefault="00942308" w:rsidP="00942308">
      <w:pPr>
        <w:ind w:firstLine="360"/>
        <w:rPr>
          <w:rFonts w:asciiTheme="minorHAnsi" w:hAnsiTheme="minorHAnsi"/>
          <w:sz w:val="22"/>
          <w:szCs w:val="22"/>
        </w:rPr>
      </w:pPr>
    </w:p>
    <w:p w:rsidR="00942308" w:rsidRPr="00942308" w:rsidRDefault="00942308" w:rsidP="00942308">
      <w:pPr>
        <w:ind w:firstLine="360"/>
        <w:rPr>
          <w:rFonts w:asciiTheme="minorHAnsi" w:hAnsiTheme="minorHAnsi"/>
          <w:sz w:val="22"/>
          <w:szCs w:val="22"/>
        </w:rPr>
      </w:pPr>
      <w:r w:rsidRPr="00942308">
        <w:rPr>
          <w:rFonts w:asciiTheme="minorHAnsi" w:hAnsiTheme="minorHAnsi"/>
          <w:sz w:val="22"/>
          <w:szCs w:val="22"/>
        </w:rPr>
        <w:lastRenderedPageBreak/>
        <w:t>Please see the university-specific overviews</w:t>
      </w:r>
      <w:r>
        <w:rPr>
          <w:rFonts w:asciiTheme="minorHAnsi" w:hAnsiTheme="minorHAnsi"/>
          <w:sz w:val="22"/>
          <w:szCs w:val="22"/>
        </w:rPr>
        <w:t xml:space="preserve"> and Media Directory</w:t>
      </w:r>
      <w:r w:rsidRPr="00942308">
        <w:rPr>
          <w:rFonts w:asciiTheme="minorHAnsi" w:hAnsiTheme="minorHAnsi"/>
          <w:sz w:val="22"/>
          <w:szCs w:val="22"/>
        </w:rPr>
        <w:t>.</w:t>
      </w:r>
    </w:p>
    <w:p w:rsidR="00942308" w:rsidRDefault="00942308" w:rsidP="00942308">
      <w:pPr>
        <w:pStyle w:val="ListParagraph"/>
        <w:ind w:left="360"/>
        <w:rPr>
          <w:rFonts w:asciiTheme="minorHAnsi" w:hAnsiTheme="minorHAnsi"/>
          <w:sz w:val="22"/>
          <w:szCs w:val="22"/>
        </w:rPr>
      </w:pPr>
    </w:p>
    <w:p w:rsidR="00D47E71" w:rsidRPr="00942308" w:rsidRDefault="00D47E71" w:rsidP="002B2FDC">
      <w:pPr>
        <w:pStyle w:val="ListParagraph"/>
        <w:numPr>
          <w:ilvl w:val="0"/>
          <w:numId w:val="6"/>
        </w:numPr>
        <w:ind w:left="360"/>
        <w:rPr>
          <w:rFonts w:asciiTheme="minorHAnsi" w:hAnsiTheme="minorHAnsi"/>
          <w:b/>
          <w:sz w:val="22"/>
          <w:szCs w:val="22"/>
        </w:rPr>
      </w:pPr>
      <w:r w:rsidRPr="00942308">
        <w:rPr>
          <w:rFonts w:asciiTheme="minorHAnsi" w:hAnsiTheme="minorHAnsi"/>
          <w:b/>
          <w:sz w:val="22"/>
          <w:szCs w:val="22"/>
        </w:rPr>
        <w:t>What are the individual needs, goals, and objectives of each institution?</w:t>
      </w:r>
    </w:p>
    <w:p w:rsidR="00942308" w:rsidRDefault="00942308" w:rsidP="00942308">
      <w:pPr>
        <w:pStyle w:val="ListParagraph"/>
        <w:ind w:left="360"/>
        <w:rPr>
          <w:rFonts w:asciiTheme="minorHAnsi" w:hAnsiTheme="minorHAnsi"/>
          <w:sz w:val="22"/>
          <w:szCs w:val="22"/>
        </w:rPr>
      </w:pPr>
    </w:p>
    <w:p w:rsidR="00942308" w:rsidRPr="00942308" w:rsidRDefault="00942308" w:rsidP="00942308">
      <w:pPr>
        <w:ind w:firstLine="360"/>
        <w:rPr>
          <w:rFonts w:asciiTheme="minorHAnsi" w:hAnsiTheme="minorHAnsi"/>
          <w:sz w:val="22"/>
          <w:szCs w:val="22"/>
        </w:rPr>
      </w:pPr>
      <w:r w:rsidRPr="00942308">
        <w:rPr>
          <w:rFonts w:asciiTheme="minorHAnsi" w:hAnsiTheme="minorHAnsi"/>
          <w:sz w:val="22"/>
          <w:szCs w:val="22"/>
        </w:rPr>
        <w:t>Please see the university-specific overviews.</w:t>
      </w:r>
    </w:p>
    <w:p w:rsidR="00942308" w:rsidRPr="002B2FDC" w:rsidRDefault="00942308" w:rsidP="00942308">
      <w:pPr>
        <w:pStyle w:val="ListParagraph"/>
        <w:ind w:left="360"/>
        <w:rPr>
          <w:rFonts w:asciiTheme="minorHAnsi" w:hAnsiTheme="minorHAnsi"/>
          <w:sz w:val="22"/>
          <w:szCs w:val="22"/>
        </w:rPr>
      </w:pPr>
    </w:p>
    <w:p w:rsidR="00D47E71" w:rsidRPr="00942308" w:rsidRDefault="00D47E71" w:rsidP="002B2FDC">
      <w:pPr>
        <w:pStyle w:val="ListParagraph"/>
        <w:numPr>
          <w:ilvl w:val="0"/>
          <w:numId w:val="6"/>
        </w:numPr>
        <w:ind w:left="360"/>
        <w:rPr>
          <w:rFonts w:asciiTheme="minorHAnsi" w:hAnsiTheme="minorHAnsi"/>
          <w:b/>
          <w:sz w:val="22"/>
          <w:szCs w:val="22"/>
        </w:rPr>
      </w:pPr>
      <w:r w:rsidRPr="00942308">
        <w:rPr>
          <w:rFonts w:asciiTheme="minorHAnsi" w:hAnsiTheme="minorHAnsi"/>
          <w:b/>
          <w:sz w:val="22"/>
          <w:szCs w:val="22"/>
        </w:rPr>
        <w:t>The Funding Opportunity describes the inclusion of “limited indirect costs” within the budget: please elaborate on specific percentages or calculations, if possible.</w:t>
      </w:r>
    </w:p>
    <w:p w:rsidR="00417FAD" w:rsidRDefault="00417FAD" w:rsidP="0087192A">
      <w:pPr>
        <w:rPr>
          <w:rFonts w:asciiTheme="minorHAnsi" w:hAnsiTheme="minorHAnsi"/>
          <w:b/>
          <w:sz w:val="22"/>
          <w:szCs w:val="22"/>
        </w:rPr>
      </w:pPr>
    </w:p>
    <w:p w:rsidR="00942308" w:rsidRPr="00942308" w:rsidRDefault="00942308" w:rsidP="00942308">
      <w:pPr>
        <w:ind w:left="360"/>
        <w:rPr>
          <w:rFonts w:asciiTheme="minorHAnsi" w:hAnsiTheme="minorHAnsi"/>
          <w:sz w:val="22"/>
          <w:szCs w:val="22"/>
        </w:rPr>
      </w:pPr>
      <w:r>
        <w:rPr>
          <w:rFonts w:asciiTheme="minorHAnsi" w:hAnsiTheme="minorHAnsi"/>
          <w:sz w:val="22"/>
          <w:szCs w:val="22"/>
        </w:rPr>
        <w:t xml:space="preserve">Federally approved NICRA rates are acceptable for submission in the proposal budget. </w:t>
      </w:r>
    </w:p>
    <w:sectPr w:rsidR="00942308" w:rsidRPr="00942308" w:rsidSect="00D238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02113"/>
    <w:multiLevelType w:val="hybridMultilevel"/>
    <w:tmpl w:val="E73A5C1A"/>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D312BE"/>
    <w:multiLevelType w:val="hybridMultilevel"/>
    <w:tmpl w:val="11DEE7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EA407EB"/>
    <w:multiLevelType w:val="hybridMultilevel"/>
    <w:tmpl w:val="DBF4B8CA"/>
    <w:lvl w:ilvl="0" w:tplc="335EFB78">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3F52006D"/>
    <w:multiLevelType w:val="hybridMultilevel"/>
    <w:tmpl w:val="A184F4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6A9E1000"/>
    <w:multiLevelType w:val="multilevel"/>
    <w:tmpl w:val="266EBB78"/>
    <w:lvl w:ilvl="0">
      <w:start w:val="1"/>
      <w:numFmt w:val="decimal"/>
      <w:lvlText w:val="%1."/>
      <w:lvlJc w:val="left"/>
      <w:pPr>
        <w:tabs>
          <w:tab w:val="num" w:pos="360"/>
        </w:tabs>
        <w:ind w:left="360" w:hanging="360"/>
      </w:pPr>
      <w:rPr>
        <w:rFonts w:hint="default"/>
        <w:sz w:val="20"/>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num w:numId="1">
    <w:abstractNumId w:val="4"/>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97724"/>
    <w:rsid w:val="00023E24"/>
    <w:rsid w:val="000749C2"/>
    <w:rsid w:val="00082E91"/>
    <w:rsid w:val="000B435C"/>
    <w:rsid w:val="00114420"/>
    <w:rsid w:val="00124110"/>
    <w:rsid w:val="00145665"/>
    <w:rsid w:val="001D2F98"/>
    <w:rsid w:val="001E6AFE"/>
    <w:rsid w:val="002B2FDC"/>
    <w:rsid w:val="00333FEC"/>
    <w:rsid w:val="003F755D"/>
    <w:rsid w:val="00414EE4"/>
    <w:rsid w:val="00417FAD"/>
    <w:rsid w:val="004408B6"/>
    <w:rsid w:val="00552623"/>
    <w:rsid w:val="00591906"/>
    <w:rsid w:val="00595EEE"/>
    <w:rsid w:val="005A6755"/>
    <w:rsid w:val="00607AAA"/>
    <w:rsid w:val="0061263E"/>
    <w:rsid w:val="006409FA"/>
    <w:rsid w:val="00774900"/>
    <w:rsid w:val="00777BD5"/>
    <w:rsid w:val="007C2502"/>
    <w:rsid w:val="007E2FEF"/>
    <w:rsid w:val="0087192A"/>
    <w:rsid w:val="00882DD1"/>
    <w:rsid w:val="00942308"/>
    <w:rsid w:val="0094570A"/>
    <w:rsid w:val="009803B1"/>
    <w:rsid w:val="00AB5690"/>
    <w:rsid w:val="00B2784D"/>
    <w:rsid w:val="00BB2FE5"/>
    <w:rsid w:val="00BC5AAB"/>
    <w:rsid w:val="00C802B8"/>
    <w:rsid w:val="00D238A8"/>
    <w:rsid w:val="00D42012"/>
    <w:rsid w:val="00D47E71"/>
    <w:rsid w:val="00D5530E"/>
    <w:rsid w:val="00D86E57"/>
    <w:rsid w:val="00ED452F"/>
    <w:rsid w:val="00F11523"/>
    <w:rsid w:val="00F2086C"/>
    <w:rsid w:val="00F21A93"/>
    <w:rsid w:val="00F977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72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086C"/>
    <w:pPr>
      <w:ind w:left="720"/>
      <w:contextualSpacing/>
    </w:pPr>
  </w:style>
  <w:style w:type="paragraph" w:styleId="PlainText">
    <w:name w:val="Plain Text"/>
    <w:basedOn w:val="Normal"/>
    <w:link w:val="PlainTextChar"/>
    <w:uiPriority w:val="99"/>
    <w:semiHidden/>
    <w:unhideWhenUsed/>
    <w:rsid w:val="00417FAD"/>
    <w:rPr>
      <w:rFonts w:ascii="Calibri" w:hAnsi="Calibri" w:cstheme="minorBidi"/>
      <w:sz w:val="21"/>
      <w:szCs w:val="21"/>
    </w:rPr>
  </w:style>
  <w:style w:type="character" w:customStyle="1" w:styleId="PlainTextChar">
    <w:name w:val="Plain Text Char"/>
    <w:basedOn w:val="DefaultParagraphFont"/>
    <w:link w:val="PlainText"/>
    <w:uiPriority w:val="99"/>
    <w:semiHidden/>
    <w:rsid w:val="00417FAD"/>
    <w:rPr>
      <w:rFonts w:ascii="Calibri" w:hAnsi="Calibri"/>
      <w:sz w:val="21"/>
      <w:szCs w:val="21"/>
    </w:rPr>
  </w:style>
  <w:style w:type="character" w:customStyle="1" w:styleId="apple-style-span">
    <w:name w:val="apple-style-span"/>
    <w:basedOn w:val="DefaultParagraphFont"/>
    <w:rsid w:val="00D86E57"/>
  </w:style>
  <w:style w:type="paragraph" w:styleId="NoSpacing">
    <w:name w:val="No Spacing"/>
    <w:uiPriority w:val="1"/>
    <w:qFormat/>
    <w:rsid w:val="00D5530E"/>
    <w:pPr>
      <w:spacing w:after="0"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95EEE"/>
    <w:rPr>
      <w:sz w:val="16"/>
      <w:szCs w:val="16"/>
    </w:rPr>
  </w:style>
  <w:style w:type="paragraph" w:styleId="CommentText">
    <w:name w:val="annotation text"/>
    <w:basedOn w:val="Normal"/>
    <w:link w:val="CommentTextChar"/>
    <w:uiPriority w:val="99"/>
    <w:semiHidden/>
    <w:unhideWhenUsed/>
    <w:rsid w:val="00595EEE"/>
    <w:rPr>
      <w:sz w:val="20"/>
      <w:szCs w:val="20"/>
    </w:rPr>
  </w:style>
  <w:style w:type="character" w:customStyle="1" w:styleId="CommentTextChar">
    <w:name w:val="Comment Text Char"/>
    <w:basedOn w:val="DefaultParagraphFont"/>
    <w:link w:val="CommentText"/>
    <w:uiPriority w:val="99"/>
    <w:semiHidden/>
    <w:rsid w:val="00595EEE"/>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95EEE"/>
    <w:rPr>
      <w:b/>
      <w:bCs/>
    </w:rPr>
  </w:style>
  <w:style w:type="character" w:customStyle="1" w:styleId="CommentSubjectChar">
    <w:name w:val="Comment Subject Char"/>
    <w:basedOn w:val="CommentTextChar"/>
    <w:link w:val="CommentSubject"/>
    <w:uiPriority w:val="99"/>
    <w:semiHidden/>
    <w:rsid w:val="00595EEE"/>
    <w:rPr>
      <w:b/>
      <w:bCs/>
    </w:rPr>
  </w:style>
  <w:style w:type="paragraph" w:styleId="BalloonText">
    <w:name w:val="Balloon Text"/>
    <w:basedOn w:val="Normal"/>
    <w:link w:val="BalloonTextChar"/>
    <w:uiPriority w:val="99"/>
    <w:semiHidden/>
    <w:unhideWhenUsed/>
    <w:rsid w:val="00595EEE"/>
    <w:rPr>
      <w:rFonts w:ascii="Tahoma" w:hAnsi="Tahoma" w:cs="Tahoma"/>
      <w:sz w:val="16"/>
      <w:szCs w:val="16"/>
    </w:rPr>
  </w:style>
  <w:style w:type="character" w:customStyle="1" w:styleId="BalloonTextChar">
    <w:name w:val="Balloon Text Char"/>
    <w:basedOn w:val="DefaultParagraphFont"/>
    <w:link w:val="BalloonText"/>
    <w:uiPriority w:val="99"/>
    <w:semiHidden/>
    <w:rsid w:val="00595EEE"/>
    <w:rPr>
      <w:rFonts w:ascii="Tahoma" w:hAnsi="Tahoma" w:cs="Tahoma"/>
      <w:sz w:val="16"/>
      <w:szCs w:val="16"/>
    </w:rPr>
  </w:style>
  <w:style w:type="character" w:styleId="Hyperlink">
    <w:name w:val="Hyperlink"/>
    <w:basedOn w:val="DefaultParagraphFont"/>
    <w:uiPriority w:val="99"/>
    <w:semiHidden/>
    <w:unhideWhenUsed/>
    <w:rsid w:val="0094570A"/>
    <w:rPr>
      <w:color w:val="0000FF"/>
      <w:u w:val="single"/>
    </w:rPr>
  </w:style>
</w:styles>
</file>

<file path=word/webSettings.xml><?xml version="1.0" encoding="utf-8"?>
<w:webSettings xmlns:r="http://schemas.openxmlformats.org/officeDocument/2006/relationships" xmlns:w="http://schemas.openxmlformats.org/wordprocessingml/2006/main">
  <w:divs>
    <w:div w:id="892890339">
      <w:bodyDiv w:val="1"/>
      <w:marLeft w:val="0"/>
      <w:marRight w:val="0"/>
      <w:marTop w:val="0"/>
      <w:marBottom w:val="0"/>
      <w:divBdr>
        <w:top w:val="none" w:sz="0" w:space="0" w:color="auto"/>
        <w:left w:val="none" w:sz="0" w:space="0" w:color="auto"/>
        <w:bottom w:val="none" w:sz="0" w:space="0" w:color="auto"/>
        <w:right w:val="none" w:sz="0" w:space="0" w:color="auto"/>
      </w:divBdr>
    </w:div>
    <w:div w:id="1177580072">
      <w:bodyDiv w:val="1"/>
      <w:marLeft w:val="0"/>
      <w:marRight w:val="0"/>
      <w:marTop w:val="0"/>
      <w:marBottom w:val="0"/>
      <w:divBdr>
        <w:top w:val="none" w:sz="0" w:space="0" w:color="auto"/>
        <w:left w:val="none" w:sz="0" w:space="0" w:color="auto"/>
        <w:bottom w:val="none" w:sz="0" w:space="0" w:color="auto"/>
        <w:right w:val="none" w:sz="0" w:space="0" w:color="auto"/>
      </w:divBdr>
    </w:div>
    <w:div w:id="1197815719">
      <w:bodyDiv w:val="1"/>
      <w:marLeft w:val="0"/>
      <w:marRight w:val="0"/>
      <w:marTop w:val="0"/>
      <w:marBottom w:val="0"/>
      <w:divBdr>
        <w:top w:val="none" w:sz="0" w:space="0" w:color="auto"/>
        <w:left w:val="none" w:sz="0" w:space="0" w:color="auto"/>
        <w:bottom w:val="none" w:sz="0" w:space="0" w:color="auto"/>
        <w:right w:val="none" w:sz="0" w:space="0" w:color="auto"/>
      </w:divBdr>
    </w:div>
    <w:div w:id="1336608347">
      <w:bodyDiv w:val="1"/>
      <w:marLeft w:val="0"/>
      <w:marRight w:val="0"/>
      <w:marTop w:val="0"/>
      <w:marBottom w:val="0"/>
      <w:divBdr>
        <w:top w:val="none" w:sz="0" w:space="0" w:color="auto"/>
        <w:left w:val="none" w:sz="0" w:space="0" w:color="auto"/>
        <w:bottom w:val="none" w:sz="0" w:space="0" w:color="auto"/>
        <w:right w:val="none" w:sz="0" w:space="0" w:color="auto"/>
      </w:divBdr>
    </w:div>
    <w:div w:id="1396129278">
      <w:bodyDiv w:val="1"/>
      <w:marLeft w:val="0"/>
      <w:marRight w:val="0"/>
      <w:marTop w:val="0"/>
      <w:marBottom w:val="0"/>
      <w:divBdr>
        <w:top w:val="none" w:sz="0" w:space="0" w:color="auto"/>
        <w:left w:val="none" w:sz="0" w:space="0" w:color="auto"/>
        <w:bottom w:val="none" w:sz="0" w:space="0" w:color="auto"/>
        <w:right w:val="none" w:sz="0" w:space="0" w:color="auto"/>
      </w:divBdr>
    </w:div>
    <w:div w:id="192861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ziaferozpur@google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1307</Words>
  <Characters>7120</Characters>
  <Application>Microsoft Office Word</Application>
  <DocSecurity>0</DocSecurity>
  <Lines>140</Lines>
  <Paragraphs>51</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8432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OnoratoKS</dc:creator>
  <cp:lastModifiedBy>delageem</cp:lastModifiedBy>
  <cp:revision>2</cp:revision>
  <cp:lastPrinted>2011-03-27T14:34:00Z</cp:lastPrinted>
  <dcterms:created xsi:type="dcterms:W3CDTF">2011-03-31T20:46:00Z</dcterms:created>
  <dcterms:modified xsi:type="dcterms:W3CDTF">2011-03-31T20:46:00Z</dcterms:modified>
</cp:coreProperties>
</file>