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372" w:rsidRPr="00E12877" w:rsidRDefault="00E61372" w:rsidP="00B24549">
      <w:pPr>
        <w:jc w:val="center"/>
        <w:rPr>
          <w:b/>
          <w:snapToGrid w:val="0"/>
          <w:sz w:val="32"/>
          <w:szCs w:val="32"/>
        </w:rPr>
      </w:pPr>
      <w:smartTag w:uri="urn:schemas-microsoft-com:office:smarttags" w:element="country-region">
        <w:smartTag w:uri="urn:schemas-microsoft-com:office:smarttags" w:element="place">
          <w:r w:rsidRPr="00E12877">
            <w:rPr>
              <w:b/>
              <w:snapToGrid w:val="0"/>
              <w:sz w:val="32"/>
              <w:szCs w:val="32"/>
            </w:rPr>
            <w:t>U.S.</w:t>
          </w:r>
        </w:smartTag>
      </w:smartTag>
      <w:r w:rsidRPr="00E12877">
        <w:rPr>
          <w:b/>
          <w:snapToGrid w:val="0"/>
          <w:sz w:val="32"/>
          <w:szCs w:val="32"/>
        </w:rPr>
        <w:t xml:space="preserve"> Fish and Wildlife Service</w:t>
      </w:r>
    </w:p>
    <w:p w:rsidR="00B24549" w:rsidRDefault="00B24549" w:rsidP="00B24549">
      <w:pPr>
        <w:pStyle w:val="Subtitle"/>
        <w:spacing w:line="240" w:lineRule="auto"/>
        <w:jc w:val="center"/>
        <w:rPr>
          <w:rFonts w:ascii="Times New Roman" w:hAnsi="Times New Roman"/>
          <w:b/>
          <w:i w:val="0"/>
          <w:color w:val="auto"/>
          <w:sz w:val="32"/>
          <w:lang w:val="en-US"/>
        </w:rPr>
      </w:pPr>
      <w:r w:rsidRPr="00B24549">
        <w:rPr>
          <w:rFonts w:ascii="Times New Roman" w:hAnsi="Times New Roman"/>
          <w:b/>
          <w:i w:val="0"/>
          <w:color w:val="auto"/>
          <w:sz w:val="32"/>
          <w:lang w:val="en-US"/>
        </w:rPr>
        <w:t xml:space="preserve">Surf Scoter Restoration Project for </w:t>
      </w:r>
      <w:proofErr w:type="spellStart"/>
      <w:r w:rsidRPr="00B24549">
        <w:rPr>
          <w:rFonts w:ascii="Times New Roman" w:hAnsi="Times New Roman"/>
          <w:b/>
          <w:i w:val="0"/>
          <w:color w:val="auto"/>
          <w:sz w:val="32"/>
          <w:lang w:val="en-US"/>
        </w:rPr>
        <w:t>Cosco</w:t>
      </w:r>
      <w:proofErr w:type="spellEnd"/>
      <w:r w:rsidRPr="00B24549">
        <w:rPr>
          <w:rFonts w:ascii="Times New Roman" w:hAnsi="Times New Roman"/>
          <w:b/>
          <w:i w:val="0"/>
          <w:color w:val="auto"/>
          <w:sz w:val="32"/>
          <w:lang w:val="en-US"/>
        </w:rPr>
        <w:t xml:space="preserve"> </w:t>
      </w:r>
      <w:proofErr w:type="spellStart"/>
      <w:r w:rsidRPr="00B24549">
        <w:rPr>
          <w:rFonts w:ascii="Times New Roman" w:hAnsi="Times New Roman"/>
          <w:b/>
          <w:i w:val="0"/>
          <w:color w:val="auto"/>
          <w:sz w:val="32"/>
          <w:lang w:val="en-US"/>
        </w:rPr>
        <w:t>Busan</w:t>
      </w:r>
      <w:proofErr w:type="spellEnd"/>
      <w:r w:rsidRPr="00B24549">
        <w:rPr>
          <w:rFonts w:ascii="Times New Roman" w:hAnsi="Times New Roman"/>
          <w:b/>
          <w:i w:val="0"/>
          <w:color w:val="auto"/>
          <w:sz w:val="32"/>
          <w:lang w:val="en-US"/>
        </w:rPr>
        <w:t xml:space="preserve"> </w:t>
      </w:r>
      <w:r>
        <w:rPr>
          <w:rFonts w:ascii="Times New Roman" w:hAnsi="Times New Roman"/>
          <w:b/>
          <w:i w:val="0"/>
          <w:color w:val="auto"/>
          <w:sz w:val="32"/>
          <w:lang w:val="en-US"/>
        </w:rPr>
        <w:t xml:space="preserve">Oil Spill </w:t>
      </w:r>
    </w:p>
    <w:p w:rsidR="00B24549" w:rsidRPr="00B24549" w:rsidRDefault="00B24549" w:rsidP="00B24549">
      <w:pPr>
        <w:pStyle w:val="Subtitle"/>
        <w:spacing w:line="240" w:lineRule="auto"/>
        <w:jc w:val="center"/>
        <w:rPr>
          <w:rFonts w:ascii="Times New Roman" w:hAnsi="Times New Roman"/>
          <w:b/>
          <w:i w:val="0"/>
          <w:color w:val="auto"/>
          <w:sz w:val="32"/>
          <w:lang w:val="en-US"/>
        </w:rPr>
      </w:pPr>
      <w:r>
        <w:rPr>
          <w:rFonts w:ascii="Times New Roman" w:hAnsi="Times New Roman"/>
          <w:b/>
          <w:i w:val="0"/>
          <w:color w:val="auto"/>
          <w:sz w:val="32"/>
          <w:lang w:val="en-US"/>
        </w:rPr>
        <w:t xml:space="preserve">Natural Resource </w:t>
      </w:r>
      <w:r w:rsidRPr="00B24549">
        <w:rPr>
          <w:rFonts w:ascii="Times New Roman" w:hAnsi="Times New Roman"/>
          <w:b/>
          <w:i w:val="0"/>
          <w:color w:val="auto"/>
          <w:sz w:val="32"/>
          <w:lang w:val="en-US"/>
        </w:rPr>
        <w:t>Damage Assessment and Restoration Plan</w:t>
      </w:r>
    </w:p>
    <w:p w:rsidR="00E61372" w:rsidRDefault="00E2296E" w:rsidP="00B24549">
      <w:pPr>
        <w:autoSpaceDE w:val="0"/>
        <w:autoSpaceDN w:val="0"/>
        <w:adjustRightInd w:val="0"/>
        <w:jc w:val="center"/>
        <w:rPr>
          <w:rFonts w:ascii="TimesNewRomanPS-BoldItalicMT" w:hAnsi="TimesNewRomanPS-BoldItalicMT" w:cs="TimesNewRomanPS-BoldItalicMT"/>
          <w:b/>
          <w:bCs/>
          <w:iCs/>
          <w:sz w:val="32"/>
          <w:szCs w:val="32"/>
        </w:rPr>
      </w:pPr>
      <w:r>
        <w:rPr>
          <w:rFonts w:ascii="TimesNewRomanPS-BoldItalicMT" w:hAnsi="TimesNewRomanPS-BoldItalicMT" w:cs="TimesNewRomanPS-BoldItalicMT"/>
          <w:b/>
          <w:bCs/>
          <w:iCs/>
          <w:sz w:val="32"/>
          <w:szCs w:val="32"/>
        </w:rPr>
        <w:t>2012</w:t>
      </w:r>
      <w:r w:rsidR="00E61372" w:rsidRPr="00F22FB0">
        <w:rPr>
          <w:rFonts w:ascii="TimesNewRomanPS-BoldItalicMT" w:hAnsi="TimesNewRomanPS-BoldItalicMT" w:cs="TimesNewRomanPS-BoldItalicMT"/>
          <w:b/>
          <w:bCs/>
          <w:iCs/>
          <w:sz w:val="32"/>
          <w:szCs w:val="32"/>
        </w:rPr>
        <w:t xml:space="preserve"> </w:t>
      </w:r>
      <w:r w:rsidR="004346E0">
        <w:rPr>
          <w:rFonts w:ascii="TimesNewRomanPS-BoldItalicMT" w:hAnsi="TimesNewRomanPS-BoldItalicMT" w:cs="TimesNewRomanPS-BoldItalicMT"/>
          <w:b/>
          <w:bCs/>
          <w:iCs/>
          <w:sz w:val="32"/>
          <w:szCs w:val="32"/>
        </w:rPr>
        <w:t>Funding Opportunity</w:t>
      </w:r>
    </w:p>
    <w:p w:rsidR="006804E2" w:rsidRDefault="0002783F" w:rsidP="00B24549">
      <w:pPr>
        <w:autoSpaceDE w:val="0"/>
        <w:autoSpaceDN w:val="0"/>
        <w:adjustRightInd w:val="0"/>
        <w:jc w:val="center"/>
        <w:rPr>
          <w:rFonts w:ascii="TimesNewRomanPS-BoldItalicMT" w:hAnsi="TimesNewRomanPS-BoldItalicMT" w:cs="TimesNewRomanPS-BoldItalicMT"/>
          <w:b/>
          <w:bCs/>
          <w:iCs/>
          <w:sz w:val="32"/>
          <w:szCs w:val="32"/>
        </w:rPr>
      </w:pPr>
      <w:r>
        <w:rPr>
          <w:rFonts w:ascii="TimesNewRomanPS-BoldItalicMT" w:hAnsi="TimesNewRomanPS-BoldItalicMT" w:cs="TimesNewRomanPS-BoldItalicMT"/>
          <w:b/>
          <w:bCs/>
          <w:iCs/>
          <w:sz w:val="32"/>
          <w:szCs w:val="32"/>
        </w:rPr>
        <w:t>July 18</w:t>
      </w:r>
      <w:r w:rsidR="00FD4FF9" w:rsidRPr="00BE30B0">
        <w:rPr>
          <w:rFonts w:ascii="TimesNewRomanPS-BoldItalicMT" w:hAnsi="TimesNewRomanPS-BoldItalicMT" w:cs="TimesNewRomanPS-BoldItalicMT"/>
          <w:b/>
          <w:bCs/>
          <w:iCs/>
          <w:sz w:val="32"/>
          <w:szCs w:val="32"/>
        </w:rPr>
        <w:t>, 2</w:t>
      </w:r>
      <w:r w:rsidR="00E2296E" w:rsidRPr="00BE30B0">
        <w:rPr>
          <w:rFonts w:ascii="TimesNewRomanPS-BoldItalicMT" w:hAnsi="TimesNewRomanPS-BoldItalicMT" w:cs="TimesNewRomanPS-BoldItalicMT"/>
          <w:b/>
          <w:bCs/>
          <w:iCs/>
          <w:sz w:val="32"/>
          <w:szCs w:val="32"/>
        </w:rPr>
        <w:t>012</w:t>
      </w:r>
    </w:p>
    <w:p w:rsidR="00E24D29" w:rsidRPr="00BE6C7D" w:rsidRDefault="00E24D29" w:rsidP="00BE6C7D">
      <w:pPr>
        <w:jc w:val="center"/>
        <w:rPr>
          <w:b/>
          <w:snapToGrid w:val="0"/>
          <w:color w:val="0000FF"/>
          <w:sz w:val="32"/>
          <w:szCs w:val="32"/>
        </w:rPr>
      </w:pPr>
    </w:p>
    <w:p w:rsidR="00B076B5" w:rsidRPr="00F22FB0" w:rsidRDefault="00B076B5" w:rsidP="00BC51D2">
      <w:pPr>
        <w:rPr>
          <w:b/>
          <w:snapToGrid w:val="0"/>
          <w:sz w:val="28"/>
          <w:szCs w:val="28"/>
        </w:rPr>
      </w:pPr>
      <w:r w:rsidRPr="00F22FB0">
        <w:rPr>
          <w:b/>
          <w:snapToGrid w:val="0"/>
          <w:sz w:val="28"/>
          <w:szCs w:val="28"/>
        </w:rPr>
        <w:t xml:space="preserve">Program Overview Information </w:t>
      </w:r>
    </w:p>
    <w:p w:rsidR="00B076B5" w:rsidRPr="00BA2330" w:rsidRDefault="00B076B5" w:rsidP="00BC51D2">
      <w:pPr>
        <w:rPr>
          <w:b/>
          <w:snapToGrid w:val="0"/>
          <w:color w:val="FF0000"/>
          <w:sz w:val="32"/>
          <w:szCs w:val="32"/>
        </w:rPr>
      </w:pPr>
    </w:p>
    <w:p w:rsidR="00B076B5" w:rsidRDefault="00185E13" w:rsidP="00BC51D2">
      <w:pPr>
        <w:rPr>
          <w:b/>
          <w:snapToGrid w:val="0"/>
          <w:sz w:val="28"/>
          <w:szCs w:val="28"/>
        </w:rPr>
      </w:pPr>
      <w:r w:rsidRPr="00F22FB0">
        <w:rPr>
          <w:b/>
          <w:snapToGrid w:val="0"/>
          <w:sz w:val="28"/>
          <w:szCs w:val="28"/>
        </w:rPr>
        <w:t>Federal</w:t>
      </w:r>
      <w:r w:rsidR="00B076B5" w:rsidRPr="00F22FB0">
        <w:rPr>
          <w:b/>
          <w:snapToGrid w:val="0"/>
          <w:sz w:val="28"/>
          <w:szCs w:val="28"/>
        </w:rPr>
        <w:t xml:space="preserve"> Agency Name:</w:t>
      </w:r>
    </w:p>
    <w:p w:rsidR="00890C71" w:rsidRPr="00890C71" w:rsidRDefault="00890C71" w:rsidP="00BC51D2">
      <w:pPr>
        <w:rPr>
          <w:snapToGrid w:val="0"/>
        </w:rPr>
      </w:pPr>
      <w:r w:rsidRPr="00890C71">
        <w:rPr>
          <w:snapToGrid w:val="0"/>
        </w:rPr>
        <w:t>Department of the Interior</w:t>
      </w:r>
    </w:p>
    <w:p w:rsidR="00B076B5" w:rsidRDefault="00E61372" w:rsidP="00E61372">
      <w:pPr>
        <w:jc w:val="both"/>
        <w:rPr>
          <w:snapToGrid w:val="0"/>
        </w:rPr>
      </w:pPr>
      <w:smartTag w:uri="urn:schemas-microsoft-com:office:smarttags" w:element="country-region">
        <w:smartTag w:uri="urn:schemas-microsoft-com:office:smarttags" w:element="place">
          <w:r w:rsidRPr="00F22FB0">
            <w:rPr>
              <w:snapToGrid w:val="0"/>
            </w:rPr>
            <w:t>U.S.</w:t>
          </w:r>
        </w:smartTag>
      </w:smartTag>
      <w:r w:rsidR="00B076B5" w:rsidRPr="00F22FB0">
        <w:rPr>
          <w:snapToGrid w:val="0"/>
        </w:rPr>
        <w:t xml:space="preserve"> Fish and Wildlife Service</w:t>
      </w:r>
      <w:r w:rsidR="009027E1" w:rsidRPr="00F22FB0">
        <w:rPr>
          <w:snapToGrid w:val="0"/>
        </w:rPr>
        <w:t xml:space="preserve"> (USFWS)</w:t>
      </w:r>
    </w:p>
    <w:p w:rsidR="00890C71" w:rsidRPr="00F22FB0" w:rsidRDefault="00B24549" w:rsidP="00E61372">
      <w:pPr>
        <w:jc w:val="both"/>
        <w:rPr>
          <w:snapToGrid w:val="0"/>
        </w:rPr>
      </w:pPr>
      <w:r>
        <w:rPr>
          <w:snapToGrid w:val="0"/>
        </w:rPr>
        <w:t>Sacramento Fish and Wildlife</w:t>
      </w:r>
      <w:r w:rsidR="00890C71">
        <w:rPr>
          <w:snapToGrid w:val="0"/>
        </w:rPr>
        <w:t xml:space="preserve"> Office</w:t>
      </w:r>
    </w:p>
    <w:p w:rsidR="0030430E" w:rsidRDefault="00B24549" w:rsidP="00E61372">
      <w:pPr>
        <w:jc w:val="both"/>
        <w:rPr>
          <w:snapToGrid w:val="0"/>
        </w:rPr>
      </w:pPr>
      <w:r>
        <w:rPr>
          <w:snapToGrid w:val="0"/>
        </w:rPr>
        <w:t>2800 Cottage</w:t>
      </w:r>
      <w:r w:rsidR="0030430E">
        <w:rPr>
          <w:snapToGrid w:val="0"/>
        </w:rPr>
        <w:t xml:space="preserve"> Way</w:t>
      </w:r>
      <w:r w:rsidR="00270DB4">
        <w:rPr>
          <w:snapToGrid w:val="0"/>
        </w:rPr>
        <w:t>, Suite W-2605</w:t>
      </w:r>
    </w:p>
    <w:p w:rsidR="0030430E" w:rsidRDefault="00B24549" w:rsidP="00E61372">
      <w:pPr>
        <w:jc w:val="both"/>
        <w:rPr>
          <w:snapToGrid w:val="0"/>
        </w:rPr>
      </w:pPr>
      <w:r>
        <w:rPr>
          <w:snapToGrid w:val="0"/>
        </w:rPr>
        <w:t>Sacramento</w:t>
      </w:r>
      <w:r w:rsidR="0030430E">
        <w:rPr>
          <w:snapToGrid w:val="0"/>
        </w:rPr>
        <w:t>, CA 95</w:t>
      </w:r>
      <w:r>
        <w:rPr>
          <w:snapToGrid w:val="0"/>
        </w:rPr>
        <w:t>825</w:t>
      </w:r>
    </w:p>
    <w:p w:rsidR="002673F6" w:rsidRPr="00883E58" w:rsidRDefault="00B24549" w:rsidP="00890C71">
      <w:pPr>
        <w:jc w:val="both"/>
        <w:rPr>
          <w:snapToGrid w:val="0"/>
        </w:rPr>
      </w:pPr>
      <w:r>
        <w:rPr>
          <w:snapToGrid w:val="0"/>
        </w:rPr>
        <w:t>Natural Resource Damage Assessment and</w:t>
      </w:r>
      <w:r w:rsidR="002673F6" w:rsidRPr="00883E58">
        <w:rPr>
          <w:snapToGrid w:val="0"/>
        </w:rPr>
        <w:t xml:space="preserve"> Restoration Program</w:t>
      </w:r>
    </w:p>
    <w:p w:rsidR="00577A83" w:rsidRPr="002673F6" w:rsidRDefault="00577A83" w:rsidP="00E61372">
      <w:pPr>
        <w:jc w:val="both"/>
        <w:rPr>
          <w:snapToGrid w:val="0"/>
          <w:color w:val="FF0000"/>
        </w:rPr>
      </w:pPr>
    </w:p>
    <w:p w:rsidR="00B67914" w:rsidRDefault="00577A83" w:rsidP="00883E58">
      <w:pPr>
        <w:jc w:val="both"/>
        <w:rPr>
          <w:b/>
          <w:snapToGrid w:val="0"/>
          <w:sz w:val="28"/>
          <w:szCs w:val="28"/>
        </w:rPr>
      </w:pPr>
      <w:r w:rsidRPr="0016783C">
        <w:rPr>
          <w:b/>
          <w:snapToGrid w:val="0"/>
          <w:sz w:val="28"/>
          <w:szCs w:val="28"/>
        </w:rPr>
        <w:t xml:space="preserve">Funding </w:t>
      </w:r>
      <w:smartTag w:uri="urn:schemas-microsoft-com:office:smarttags" w:element="place">
        <w:r w:rsidRPr="0016783C">
          <w:rPr>
            <w:b/>
            <w:snapToGrid w:val="0"/>
            <w:sz w:val="28"/>
            <w:szCs w:val="28"/>
          </w:rPr>
          <w:t>Opportunity</w:t>
        </w:r>
      </w:smartTag>
      <w:r w:rsidRPr="0016783C">
        <w:rPr>
          <w:b/>
          <w:snapToGrid w:val="0"/>
          <w:sz w:val="28"/>
          <w:szCs w:val="28"/>
        </w:rPr>
        <w:t xml:space="preserve"> Title</w:t>
      </w:r>
      <w:r w:rsidRPr="00F22FB0">
        <w:rPr>
          <w:b/>
          <w:snapToGrid w:val="0"/>
          <w:sz w:val="28"/>
          <w:szCs w:val="28"/>
        </w:rPr>
        <w:t>:</w:t>
      </w:r>
      <w:r w:rsidR="002673F6">
        <w:rPr>
          <w:b/>
          <w:snapToGrid w:val="0"/>
          <w:sz w:val="28"/>
          <w:szCs w:val="28"/>
        </w:rPr>
        <w:t xml:space="preserve"> </w:t>
      </w:r>
      <w:r w:rsidR="00FC79A1">
        <w:rPr>
          <w:b/>
          <w:snapToGrid w:val="0"/>
          <w:sz w:val="28"/>
          <w:szCs w:val="28"/>
        </w:rPr>
        <w:t xml:space="preserve">  </w:t>
      </w:r>
    </w:p>
    <w:p w:rsidR="0016783C" w:rsidRPr="00B24549" w:rsidRDefault="00B24549" w:rsidP="00883E58">
      <w:pPr>
        <w:jc w:val="both"/>
        <w:rPr>
          <w:b/>
          <w:snapToGrid w:val="0"/>
          <w:sz w:val="28"/>
          <w:szCs w:val="28"/>
        </w:rPr>
      </w:pPr>
      <w:r w:rsidRPr="00B24549">
        <w:rPr>
          <w:b/>
          <w:sz w:val="28"/>
        </w:rPr>
        <w:t>Surf Scoter Restoration Project</w:t>
      </w:r>
    </w:p>
    <w:p w:rsidR="00BC51D2" w:rsidRDefault="00B67914" w:rsidP="00883E58">
      <w:pPr>
        <w:jc w:val="both"/>
        <w:rPr>
          <w:b/>
          <w:snapToGrid w:val="0"/>
          <w:sz w:val="28"/>
          <w:szCs w:val="28"/>
        </w:rPr>
      </w:pPr>
      <w:r>
        <w:rPr>
          <w:b/>
          <w:snapToGrid w:val="0"/>
          <w:sz w:val="28"/>
          <w:szCs w:val="28"/>
        </w:rPr>
        <w:t xml:space="preserve">Funding </w:t>
      </w:r>
      <w:smartTag w:uri="urn:schemas-microsoft-com:office:smarttags" w:element="place">
        <w:r>
          <w:rPr>
            <w:b/>
            <w:snapToGrid w:val="0"/>
            <w:sz w:val="28"/>
            <w:szCs w:val="28"/>
          </w:rPr>
          <w:t>Opportunity</w:t>
        </w:r>
      </w:smartTag>
      <w:r>
        <w:rPr>
          <w:b/>
          <w:snapToGrid w:val="0"/>
          <w:sz w:val="28"/>
          <w:szCs w:val="28"/>
        </w:rPr>
        <w:t xml:space="preserve"> Number: </w:t>
      </w:r>
      <w:r w:rsidR="00FC79A1">
        <w:rPr>
          <w:b/>
          <w:snapToGrid w:val="0"/>
          <w:sz w:val="28"/>
          <w:szCs w:val="28"/>
        </w:rPr>
        <w:t xml:space="preserve">    </w:t>
      </w:r>
    </w:p>
    <w:p w:rsidR="00903F3C" w:rsidRDefault="003603C5" w:rsidP="00903F3C">
      <w:pPr>
        <w:jc w:val="both"/>
        <w:rPr>
          <w:snapToGrid w:val="0"/>
        </w:rPr>
      </w:pPr>
      <w:r w:rsidRPr="00B24549">
        <w:rPr>
          <w:snapToGrid w:val="0"/>
        </w:rPr>
        <w:t>F12</w:t>
      </w:r>
      <w:r w:rsidR="00B24549" w:rsidRPr="00B24549">
        <w:rPr>
          <w:snapToGrid w:val="0"/>
        </w:rPr>
        <w:t>AS00208</w:t>
      </w:r>
    </w:p>
    <w:p w:rsidR="00883E58" w:rsidRPr="006958DF" w:rsidRDefault="00883E58" w:rsidP="00883E58">
      <w:pPr>
        <w:jc w:val="both"/>
        <w:rPr>
          <w:snapToGrid w:val="0"/>
        </w:rPr>
      </w:pPr>
    </w:p>
    <w:p w:rsidR="00E61372" w:rsidRPr="00F22FB0" w:rsidRDefault="00B076B5" w:rsidP="00BC51D2">
      <w:pPr>
        <w:rPr>
          <w:b/>
          <w:snapToGrid w:val="0"/>
          <w:sz w:val="28"/>
          <w:szCs w:val="28"/>
        </w:rPr>
      </w:pPr>
      <w:r w:rsidRPr="00F22FB0">
        <w:rPr>
          <w:b/>
          <w:snapToGrid w:val="0"/>
          <w:sz w:val="28"/>
          <w:szCs w:val="28"/>
        </w:rPr>
        <w:t>Announcement Type:</w:t>
      </w:r>
    </w:p>
    <w:p w:rsidR="00E61372" w:rsidRPr="00F22FB0" w:rsidRDefault="00E61372" w:rsidP="00E61372">
      <w:pPr>
        <w:jc w:val="both"/>
        <w:rPr>
          <w:snapToGrid w:val="0"/>
        </w:rPr>
      </w:pPr>
      <w:r w:rsidRPr="00F22FB0">
        <w:rPr>
          <w:snapToGrid w:val="0"/>
        </w:rPr>
        <w:t>I</w:t>
      </w:r>
      <w:r w:rsidR="00B076B5" w:rsidRPr="00F22FB0">
        <w:rPr>
          <w:snapToGrid w:val="0"/>
        </w:rPr>
        <w:t>nitial Announcement</w:t>
      </w:r>
    </w:p>
    <w:p w:rsidR="001D47DB" w:rsidRPr="00C14A62" w:rsidRDefault="00C14A62" w:rsidP="00C14A62">
      <w:pPr>
        <w:tabs>
          <w:tab w:val="left" w:pos="1770"/>
        </w:tabs>
        <w:jc w:val="both"/>
        <w:rPr>
          <w:snapToGrid w:val="0"/>
        </w:rPr>
      </w:pPr>
      <w:r w:rsidRPr="00C14A62">
        <w:rPr>
          <w:snapToGrid w:val="0"/>
        </w:rPr>
        <w:tab/>
      </w:r>
    </w:p>
    <w:p w:rsidR="001557E0" w:rsidRPr="00C14A62" w:rsidRDefault="001D47DB" w:rsidP="00E61372">
      <w:pPr>
        <w:jc w:val="both"/>
        <w:rPr>
          <w:b/>
          <w:snapToGrid w:val="0"/>
        </w:rPr>
      </w:pPr>
      <w:r w:rsidRPr="00C14A62">
        <w:rPr>
          <w:b/>
          <w:snapToGrid w:val="0"/>
        </w:rPr>
        <w:t>Funding Opportunity Number:</w:t>
      </w:r>
      <w:r w:rsidR="002673F6" w:rsidRPr="00C14A62">
        <w:rPr>
          <w:b/>
          <w:snapToGrid w:val="0"/>
        </w:rPr>
        <w:t xml:space="preserve"> </w:t>
      </w:r>
    </w:p>
    <w:p w:rsidR="004A046E" w:rsidRPr="00A34CFF" w:rsidRDefault="001D47DB" w:rsidP="001D47DB">
      <w:r w:rsidRPr="009E2AD9">
        <w:rPr>
          <w:b/>
        </w:rPr>
        <w:t>C</w:t>
      </w:r>
      <w:r w:rsidR="00A34CFF" w:rsidRPr="009E2AD9">
        <w:rPr>
          <w:b/>
        </w:rPr>
        <w:t>atalog</w:t>
      </w:r>
      <w:r w:rsidRPr="009E2AD9">
        <w:rPr>
          <w:b/>
        </w:rPr>
        <w:t xml:space="preserve"> </w:t>
      </w:r>
      <w:r w:rsidR="00A34CFF" w:rsidRPr="009E2AD9">
        <w:rPr>
          <w:b/>
        </w:rPr>
        <w:t xml:space="preserve">of </w:t>
      </w:r>
      <w:r w:rsidR="00185E13" w:rsidRPr="009E2AD9">
        <w:rPr>
          <w:b/>
        </w:rPr>
        <w:t>F</w:t>
      </w:r>
      <w:r w:rsidR="00A34CFF" w:rsidRPr="009E2AD9">
        <w:rPr>
          <w:b/>
        </w:rPr>
        <w:t>ederal</w:t>
      </w:r>
      <w:r w:rsidRPr="009E2AD9">
        <w:rPr>
          <w:b/>
        </w:rPr>
        <w:t xml:space="preserve"> D</w:t>
      </w:r>
      <w:r w:rsidR="00A34CFF" w:rsidRPr="009E2AD9">
        <w:rPr>
          <w:b/>
        </w:rPr>
        <w:t>omestic</w:t>
      </w:r>
      <w:r w:rsidRPr="009E2AD9">
        <w:rPr>
          <w:b/>
        </w:rPr>
        <w:t xml:space="preserve"> A</w:t>
      </w:r>
      <w:r w:rsidR="00A34CFF" w:rsidRPr="009E2AD9">
        <w:rPr>
          <w:b/>
        </w:rPr>
        <w:t>ssistance number</w:t>
      </w:r>
      <w:r w:rsidR="00C14A62">
        <w:rPr>
          <w:b/>
        </w:rPr>
        <w:t xml:space="preserve"> (CFDA)</w:t>
      </w:r>
      <w:r w:rsidRPr="00A34CFF">
        <w:t xml:space="preserve">: </w:t>
      </w:r>
      <w:r w:rsidR="009E2AD9">
        <w:t>15.6</w:t>
      </w:r>
      <w:r w:rsidR="00B24549">
        <w:t>5</w:t>
      </w:r>
      <w:r w:rsidR="009E2AD9">
        <w:t>8</w:t>
      </w:r>
    </w:p>
    <w:p w:rsidR="00C521AD" w:rsidRDefault="00C521AD" w:rsidP="00BC51D2">
      <w:pPr>
        <w:rPr>
          <w:b/>
        </w:rPr>
      </w:pPr>
    </w:p>
    <w:p w:rsidR="0016783C" w:rsidRDefault="00B076B5" w:rsidP="0016783C">
      <w:pPr>
        <w:rPr>
          <w:color w:val="000000"/>
          <w:sz w:val="28"/>
          <w:szCs w:val="28"/>
        </w:rPr>
      </w:pPr>
      <w:r w:rsidRPr="00584E48">
        <w:rPr>
          <w:b/>
          <w:color w:val="000000"/>
          <w:sz w:val="28"/>
          <w:szCs w:val="28"/>
        </w:rPr>
        <w:t>Dates:</w:t>
      </w:r>
      <w:r w:rsidR="002673F6" w:rsidRPr="00584E48">
        <w:rPr>
          <w:b/>
          <w:color w:val="000000"/>
          <w:sz w:val="28"/>
          <w:szCs w:val="28"/>
        </w:rPr>
        <w:t xml:space="preserve"> </w:t>
      </w:r>
    </w:p>
    <w:p w:rsidR="00BC51D2" w:rsidRPr="0016783C" w:rsidRDefault="00BC51D2" w:rsidP="0016783C">
      <w:pPr>
        <w:rPr>
          <w:color w:val="000000"/>
          <w:sz w:val="28"/>
          <w:szCs w:val="28"/>
        </w:rPr>
      </w:pPr>
      <w:r w:rsidRPr="00F22FB0">
        <w:t>A</w:t>
      </w:r>
      <w:r w:rsidR="00B076B5" w:rsidRPr="00F22FB0">
        <w:t>pplication</w:t>
      </w:r>
      <w:r w:rsidRPr="00F22FB0">
        <w:t xml:space="preserve"> D</w:t>
      </w:r>
      <w:r w:rsidR="00B076B5" w:rsidRPr="00F22FB0">
        <w:t>eadline</w:t>
      </w:r>
      <w:r w:rsidRPr="00F22FB0">
        <w:t xml:space="preserve">: </w:t>
      </w:r>
      <w:r w:rsidR="003F3025">
        <w:t xml:space="preserve">Electronic copy applications must be received by </w:t>
      </w:r>
      <w:r w:rsidR="00E3256B">
        <w:t xml:space="preserve">Grants.gov </w:t>
      </w:r>
      <w:r w:rsidR="00A8497D">
        <w:t>by</w:t>
      </w:r>
      <w:r w:rsidR="00E3256B">
        <w:t xml:space="preserve"> t</w:t>
      </w:r>
      <w:r w:rsidR="00B13C8B">
        <w:t xml:space="preserve">he </w:t>
      </w:r>
      <w:r w:rsidR="00676406">
        <w:t>cl</w:t>
      </w:r>
      <w:r w:rsidR="009D1BD9">
        <w:t>ose of business (</w:t>
      </w:r>
      <w:smartTag w:uri="urn:schemas-microsoft-com:office:smarttags" w:element="stockticker">
        <w:r w:rsidR="009D1BD9">
          <w:t>COB</w:t>
        </w:r>
      </w:smartTag>
      <w:r w:rsidR="009D1BD9">
        <w:t xml:space="preserve">) </w:t>
      </w:r>
      <w:r w:rsidR="000C2414">
        <w:t xml:space="preserve">on </w:t>
      </w:r>
      <w:r w:rsidR="00B24549">
        <w:t xml:space="preserve">September </w:t>
      </w:r>
      <w:r w:rsidR="0002783F">
        <w:t>28</w:t>
      </w:r>
      <w:r w:rsidR="00EC3EDC" w:rsidRPr="001839E2">
        <w:t>, 2012</w:t>
      </w:r>
      <w:r w:rsidR="006804E2">
        <w:t xml:space="preserve"> </w:t>
      </w:r>
      <w:r w:rsidR="001D47DB" w:rsidRPr="00F22FB0">
        <w:t>(</w:t>
      </w:r>
      <w:r w:rsidR="008A5875">
        <w:t>4</w:t>
      </w:r>
      <w:r w:rsidR="00531FD0" w:rsidRPr="00F22FB0">
        <w:t>:</w:t>
      </w:r>
      <w:r w:rsidR="008A5875">
        <w:t>3</w:t>
      </w:r>
      <w:r w:rsidR="00531FD0" w:rsidRPr="00F22FB0">
        <w:t>0</w:t>
      </w:r>
      <w:r w:rsidR="001D47DB" w:rsidRPr="00F22FB0">
        <w:t xml:space="preserve"> p.m. </w:t>
      </w:r>
      <w:r w:rsidR="00EA5CED">
        <w:t>Pacific</w:t>
      </w:r>
      <w:r w:rsidR="00531FD0" w:rsidRPr="00F22FB0">
        <w:t xml:space="preserve"> </w:t>
      </w:r>
      <w:r w:rsidR="00F22FB0" w:rsidRPr="00F22FB0">
        <w:t xml:space="preserve">Standard </w:t>
      </w:r>
      <w:r w:rsidR="00AE3BEE">
        <w:t xml:space="preserve">Time). </w:t>
      </w:r>
      <w:r w:rsidR="00E3256B">
        <w:t xml:space="preserve">If it is discovered that the </w:t>
      </w:r>
      <w:r w:rsidR="0016783C">
        <w:t xml:space="preserve">proposal </w:t>
      </w:r>
      <w:r w:rsidR="00E3256B">
        <w:t xml:space="preserve">cannot be submitted through Grants.gov, the proposal may be submitted to </w:t>
      </w:r>
      <w:r w:rsidR="00B24549">
        <w:t xml:space="preserve">Carolyn </w:t>
      </w:r>
      <w:proofErr w:type="spellStart"/>
      <w:r w:rsidR="00B24549">
        <w:t>Marn</w:t>
      </w:r>
      <w:proofErr w:type="spellEnd"/>
      <w:r w:rsidR="00E3256B">
        <w:t xml:space="preserve"> at</w:t>
      </w:r>
      <w:r w:rsidR="00DC7A26">
        <w:t xml:space="preserve"> </w:t>
      </w:r>
      <w:hyperlink r:id="rId9" w:history="1">
        <w:r w:rsidR="00B24549" w:rsidRPr="00DE67AF">
          <w:rPr>
            <w:rStyle w:val="Hyperlink"/>
          </w:rPr>
          <w:t>Carolyn_Marn@fws.gov</w:t>
        </w:r>
      </w:hyperlink>
      <w:r w:rsidR="00E3256B">
        <w:t xml:space="preserve">. </w:t>
      </w:r>
      <w:r w:rsidR="00AE3BEE">
        <w:t xml:space="preserve"> </w:t>
      </w:r>
      <w:r w:rsidR="001D47DB" w:rsidRPr="00F22FB0">
        <w:t xml:space="preserve">Proposals received after the </w:t>
      </w:r>
      <w:r w:rsidR="007E1916">
        <w:t xml:space="preserve">date and time </w:t>
      </w:r>
      <w:r w:rsidR="001D47DB" w:rsidRPr="00F22FB0">
        <w:t>will not be considered for</w:t>
      </w:r>
      <w:r w:rsidR="0016783C">
        <w:rPr>
          <w:color w:val="000000"/>
          <w:sz w:val="28"/>
          <w:szCs w:val="28"/>
        </w:rPr>
        <w:t xml:space="preserve"> </w:t>
      </w:r>
      <w:r w:rsidR="001D47DB" w:rsidRPr="00F22FB0">
        <w:t xml:space="preserve">funding. </w:t>
      </w:r>
    </w:p>
    <w:p w:rsidR="00632111" w:rsidRDefault="00632111" w:rsidP="006244DE">
      <w:pPr>
        <w:ind w:left="-702"/>
        <w:jc w:val="center"/>
        <w:rPr>
          <w:b/>
          <w:sz w:val="32"/>
          <w:szCs w:val="32"/>
        </w:rPr>
      </w:pPr>
    </w:p>
    <w:p w:rsidR="005B4953" w:rsidRDefault="005B4953" w:rsidP="006244DE">
      <w:pPr>
        <w:ind w:left="-702"/>
        <w:jc w:val="center"/>
        <w:rPr>
          <w:b/>
          <w:sz w:val="32"/>
          <w:szCs w:val="32"/>
        </w:rPr>
      </w:pPr>
    </w:p>
    <w:p w:rsidR="005B4953" w:rsidRDefault="005B4953" w:rsidP="006244DE">
      <w:pPr>
        <w:ind w:left="-702"/>
        <w:jc w:val="center"/>
        <w:rPr>
          <w:b/>
          <w:sz w:val="32"/>
          <w:szCs w:val="32"/>
        </w:rPr>
      </w:pPr>
    </w:p>
    <w:p w:rsidR="008D1ABD" w:rsidRDefault="008D1ABD" w:rsidP="006244DE">
      <w:pPr>
        <w:ind w:left="-702"/>
        <w:jc w:val="center"/>
        <w:rPr>
          <w:b/>
          <w:sz w:val="32"/>
          <w:szCs w:val="32"/>
        </w:rPr>
      </w:pPr>
    </w:p>
    <w:p w:rsidR="005B4953" w:rsidRDefault="005B4953" w:rsidP="006244DE">
      <w:pPr>
        <w:ind w:left="-702"/>
        <w:jc w:val="center"/>
        <w:rPr>
          <w:b/>
          <w:sz w:val="32"/>
          <w:szCs w:val="32"/>
        </w:rPr>
      </w:pPr>
    </w:p>
    <w:p w:rsidR="005B4953" w:rsidRDefault="005B4953" w:rsidP="006244DE">
      <w:pPr>
        <w:ind w:left="-702"/>
        <w:jc w:val="center"/>
        <w:rPr>
          <w:b/>
          <w:sz w:val="32"/>
          <w:szCs w:val="32"/>
        </w:rPr>
      </w:pPr>
    </w:p>
    <w:p w:rsidR="005B4953" w:rsidRDefault="005B4953" w:rsidP="006244DE">
      <w:pPr>
        <w:ind w:left="-702"/>
        <w:jc w:val="center"/>
        <w:rPr>
          <w:b/>
          <w:sz w:val="32"/>
          <w:szCs w:val="32"/>
        </w:rPr>
      </w:pPr>
    </w:p>
    <w:p w:rsidR="005B4953" w:rsidRDefault="005B4953" w:rsidP="006244DE">
      <w:pPr>
        <w:ind w:left="-702"/>
        <w:jc w:val="center"/>
        <w:rPr>
          <w:b/>
          <w:sz w:val="32"/>
          <w:szCs w:val="32"/>
        </w:rPr>
      </w:pPr>
    </w:p>
    <w:p w:rsidR="005B4953" w:rsidRDefault="005B4953" w:rsidP="006244DE">
      <w:pPr>
        <w:ind w:left="-702"/>
        <w:jc w:val="center"/>
        <w:rPr>
          <w:b/>
          <w:sz w:val="32"/>
          <w:szCs w:val="32"/>
        </w:rPr>
      </w:pPr>
    </w:p>
    <w:p w:rsidR="005B4953" w:rsidRDefault="005B4953" w:rsidP="006244DE">
      <w:pPr>
        <w:ind w:left="-702"/>
        <w:jc w:val="center"/>
        <w:rPr>
          <w:b/>
          <w:sz w:val="32"/>
          <w:szCs w:val="32"/>
        </w:rPr>
      </w:pPr>
    </w:p>
    <w:p w:rsidR="004C14C3" w:rsidRDefault="004C14C3" w:rsidP="006244DE">
      <w:pPr>
        <w:ind w:left="-702"/>
        <w:jc w:val="center"/>
        <w:rPr>
          <w:b/>
          <w:sz w:val="32"/>
          <w:szCs w:val="32"/>
        </w:rPr>
      </w:pPr>
    </w:p>
    <w:p w:rsidR="004C14C3" w:rsidRDefault="004C14C3" w:rsidP="006244DE">
      <w:pPr>
        <w:ind w:left="-702"/>
        <w:jc w:val="center"/>
        <w:rPr>
          <w:b/>
          <w:sz w:val="32"/>
          <w:szCs w:val="32"/>
        </w:rPr>
      </w:pPr>
    </w:p>
    <w:p w:rsidR="00C401CB" w:rsidRDefault="00C401CB" w:rsidP="006244DE">
      <w:pPr>
        <w:ind w:left="-702"/>
        <w:jc w:val="center"/>
        <w:rPr>
          <w:b/>
          <w:sz w:val="32"/>
          <w:szCs w:val="32"/>
        </w:rPr>
      </w:pPr>
    </w:p>
    <w:p w:rsidR="002D234D" w:rsidRDefault="005A27BF" w:rsidP="00424C71">
      <w:pPr>
        <w:rPr>
          <w:b/>
          <w:sz w:val="32"/>
          <w:szCs w:val="32"/>
        </w:rPr>
      </w:pPr>
      <w:r w:rsidRPr="00883E58">
        <w:rPr>
          <w:b/>
          <w:sz w:val="32"/>
          <w:szCs w:val="32"/>
        </w:rPr>
        <w:t xml:space="preserve">I. </w:t>
      </w:r>
      <w:r w:rsidR="00F714C7" w:rsidRPr="00883E58">
        <w:rPr>
          <w:b/>
          <w:sz w:val="32"/>
          <w:szCs w:val="32"/>
        </w:rPr>
        <w:t xml:space="preserve">Funding </w:t>
      </w:r>
      <w:smartTag w:uri="urn:schemas-microsoft-com:office:smarttags" w:element="place">
        <w:r w:rsidR="00F714C7" w:rsidRPr="00883E58">
          <w:rPr>
            <w:b/>
            <w:sz w:val="32"/>
            <w:szCs w:val="32"/>
          </w:rPr>
          <w:t>Opportunity</w:t>
        </w:r>
      </w:smartTag>
      <w:r w:rsidR="00F714C7" w:rsidRPr="00883E58">
        <w:rPr>
          <w:b/>
          <w:sz w:val="32"/>
          <w:szCs w:val="32"/>
        </w:rPr>
        <w:t xml:space="preserve"> Description</w:t>
      </w:r>
      <w:r w:rsidR="002673F6" w:rsidRPr="00883E58">
        <w:rPr>
          <w:b/>
          <w:sz w:val="32"/>
          <w:szCs w:val="32"/>
        </w:rPr>
        <w:t xml:space="preserve"> </w:t>
      </w:r>
      <w:r w:rsidR="00BA18A0" w:rsidRPr="00883E58">
        <w:rPr>
          <w:b/>
          <w:sz w:val="32"/>
          <w:szCs w:val="32"/>
        </w:rPr>
        <w:t xml:space="preserve">  </w:t>
      </w:r>
    </w:p>
    <w:p w:rsidR="00663B0F" w:rsidRDefault="00EE4974" w:rsidP="00424C71">
      <w:pPr>
        <w:rPr>
          <w:b/>
        </w:rPr>
      </w:pPr>
      <w:r>
        <w:rPr>
          <w:b/>
        </w:rPr>
        <w:t xml:space="preserve">A. </w:t>
      </w:r>
      <w:r w:rsidR="001B1C33" w:rsidRPr="00883E58">
        <w:rPr>
          <w:b/>
        </w:rPr>
        <w:t>Legislative Authority and Background</w:t>
      </w:r>
      <w:r w:rsidR="001B1C33" w:rsidRPr="00EE4974">
        <w:rPr>
          <w:b/>
        </w:rPr>
        <w:t xml:space="preserve"> </w:t>
      </w:r>
    </w:p>
    <w:p w:rsidR="000E5658" w:rsidRPr="00DB09DA" w:rsidRDefault="0098277E" w:rsidP="000E5658">
      <w:pPr>
        <w:pStyle w:val="Default"/>
      </w:pPr>
      <w:r w:rsidRPr="00DB09DA">
        <w:t xml:space="preserve">The U.S. Fish and Wildlife Service, on behalf of the </w:t>
      </w:r>
      <w:proofErr w:type="spellStart"/>
      <w:r w:rsidRPr="00DB09DA">
        <w:t>Cosco</w:t>
      </w:r>
      <w:proofErr w:type="spellEnd"/>
      <w:r w:rsidRPr="00DB09DA">
        <w:t xml:space="preserve"> </w:t>
      </w:r>
      <w:proofErr w:type="spellStart"/>
      <w:r w:rsidRPr="00DB09DA">
        <w:t>Busan</w:t>
      </w:r>
      <w:proofErr w:type="spellEnd"/>
      <w:r w:rsidRPr="00DB09DA">
        <w:t xml:space="preserve"> </w:t>
      </w:r>
      <w:r>
        <w:t xml:space="preserve">Natural Resource Damage Assessment </w:t>
      </w:r>
      <w:r w:rsidRPr="00DB09DA">
        <w:t>Trustee Council</w:t>
      </w:r>
      <w:r>
        <w:t xml:space="preserve"> (Trustee Council)</w:t>
      </w:r>
      <w:r w:rsidRPr="00DB09DA">
        <w:t xml:space="preserve">, is seeking proposals for natural resource restoration actions that will provide tangible benefits to Surf Scoters either on their breeding grounds, wintering grounds (ideally in San Francisco Bay), or at migration stopover points.  Surf Scoters were the species most impacted, in absolute numbers, by the </w:t>
      </w:r>
      <w:proofErr w:type="spellStart"/>
      <w:r w:rsidRPr="00DB09DA">
        <w:t>Cosco</w:t>
      </w:r>
      <w:proofErr w:type="spellEnd"/>
      <w:r w:rsidRPr="00DB09DA">
        <w:t xml:space="preserve"> </w:t>
      </w:r>
      <w:proofErr w:type="spellStart"/>
      <w:r w:rsidRPr="00DB09DA">
        <w:t>Busan</w:t>
      </w:r>
      <w:proofErr w:type="spellEnd"/>
      <w:r w:rsidRPr="00DB09DA">
        <w:t xml:space="preserve"> oil spill.  </w:t>
      </w:r>
      <w:r w:rsidR="000E5658" w:rsidRPr="0098277E">
        <w:rPr>
          <w:szCs w:val="23"/>
        </w:rPr>
        <w:t xml:space="preserve">The Trustees’ authority under </w:t>
      </w:r>
      <w:r w:rsidR="000E5658">
        <w:rPr>
          <w:szCs w:val="23"/>
        </w:rPr>
        <w:t>the Oil Pollution Act of 1990 (</w:t>
      </w:r>
      <w:r w:rsidR="000E5658" w:rsidRPr="0098277E">
        <w:rPr>
          <w:szCs w:val="23"/>
        </w:rPr>
        <w:t>OPA</w:t>
      </w:r>
      <w:r w:rsidR="000E5658">
        <w:rPr>
          <w:szCs w:val="23"/>
        </w:rPr>
        <w:t>;</w:t>
      </w:r>
      <w:r w:rsidR="000E5658" w:rsidRPr="0098277E">
        <w:rPr>
          <w:szCs w:val="23"/>
        </w:rPr>
        <w:t xml:space="preserve"> see 33 U.S.C. 2706(b)) is to make the environment and the public whole for injuries to natural resources and natural resource services resulting from the discharge of oil. This must be achieved through the restoration, rehabilitation, replacement, or acquisition of equivalent natural resources and/or services. </w:t>
      </w:r>
      <w:r w:rsidR="000E5658">
        <w:rPr>
          <w:szCs w:val="23"/>
        </w:rPr>
        <w:t xml:space="preserve"> </w:t>
      </w:r>
      <w:r w:rsidR="000E5658" w:rsidRPr="0098277E">
        <w:rPr>
          <w:szCs w:val="23"/>
        </w:rPr>
        <w:t xml:space="preserve">Thus, for a project to be considered there must be a connection, or nexus, between the natural resource injuries and the proposed restoration actions. </w:t>
      </w:r>
      <w:r w:rsidR="000E5658">
        <w:rPr>
          <w:szCs w:val="23"/>
        </w:rPr>
        <w:t xml:space="preserve">  </w:t>
      </w:r>
      <w:r w:rsidR="000E5658">
        <w:t xml:space="preserve">This </w:t>
      </w:r>
      <w:r w:rsidR="004346E0">
        <w:t>funding opportunity</w:t>
      </w:r>
      <w:r w:rsidR="000E5658">
        <w:t xml:space="preserve"> is soliciting proposals to implement single or multi-year restoration projects to benefit Surf Scoters.  </w:t>
      </w:r>
    </w:p>
    <w:p w:rsidR="0098277E" w:rsidRPr="00DB09DA" w:rsidRDefault="0098277E" w:rsidP="0098277E">
      <w:pPr>
        <w:tabs>
          <w:tab w:val="left" w:pos="-720"/>
          <w:tab w:val="left" w:pos="0"/>
          <w:tab w:val="left" w:pos="720"/>
          <w:tab w:val="left" w:pos="1440"/>
          <w:tab w:val="left" w:pos="2160"/>
          <w:tab w:val="left" w:pos="2880"/>
          <w:tab w:val="left" w:pos="3600"/>
          <w:tab w:val="left" w:pos="4320"/>
        </w:tabs>
        <w:autoSpaceDE w:val="0"/>
        <w:autoSpaceDN w:val="0"/>
        <w:adjustRightInd w:val="0"/>
      </w:pPr>
    </w:p>
    <w:p w:rsidR="000E5658" w:rsidRDefault="0098277E" w:rsidP="000E5658">
      <w:pPr>
        <w:tabs>
          <w:tab w:val="left" w:pos="540"/>
          <w:tab w:val="left" w:pos="1080"/>
          <w:tab w:val="left" w:pos="1980"/>
        </w:tabs>
        <w:outlineLvl w:val="0"/>
        <w:rPr>
          <w:rFonts w:ascii="TimesNewRoman" w:eastAsia="Calibri" w:hAnsi="TimesNewRoman" w:cs="TimesNewRoman"/>
        </w:rPr>
      </w:pPr>
      <w:r w:rsidRPr="00DB09DA">
        <w:t xml:space="preserve">On November 7, 2007, the freighter </w:t>
      </w:r>
      <w:proofErr w:type="spellStart"/>
      <w:r w:rsidRPr="00DB09DA">
        <w:rPr>
          <w:i/>
        </w:rPr>
        <w:t>Cosco</w:t>
      </w:r>
      <w:proofErr w:type="spellEnd"/>
      <w:r w:rsidRPr="00DB09DA">
        <w:rPr>
          <w:i/>
        </w:rPr>
        <w:t xml:space="preserve"> </w:t>
      </w:r>
      <w:proofErr w:type="spellStart"/>
      <w:r w:rsidRPr="00DB09DA">
        <w:rPr>
          <w:i/>
        </w:rPr>
        <w:t>Busan</w:t>
      </w:r>
      <w:proofErr w:type="spellEnd"/>
      <w:r w:rsidRPr="00DB09DA">
        <w:t xml:space="preserve"> struck the </w:t>
      </w:r>
      <w:r>
        <w:t xml:space="preserve">San Francisco </w:t>
      </w:r>
      <w:r w:rsidRPr="00DB09DA">
        <w:t>Bay Bridge.  The accident created a gash in the hull of the vessel, causing it to spill approximately 53,000 gallons of oil into the Bay.  Approximately 6,849 birds were estimated killed, comprising 65 different species.</w:t>
      </w:r>
      <w:r>
        <w:t xml:space="preserve">  </w:t>
      </w:r>
      <w:r w:rsidRPr="00DB09DA">
        <w:t xml:space="preserve">Under </w:t>
      </w:r>
      <w:r w:rsidR="000E5658">
        <w:t>OPA</w:t>
      </w:r>
      <w:r w:rsidRPr="0098277E">
        <w:t>,</w:t>
      </w:r>
      <w:r w:rsidRPr="00DB09DA">
        <w:t xml:space="preserve"> the Natural Resource Trustee Agencies (the Trustees), including the United States Fish and Wildlife Service (USFWS), the National Park Service (NPS), the Bureau of Land Management (</w:t>
      </w:r>
      <w:smartTag w:uri="urn:schemas-microsoft-com:office:smarttags" w:element="stockticker">
        <w:r w:rsidRPr="00DB09DA">
          <w:t>BLM</w:t>
        </w:r>
      </w:smartTag>
      <w:r w:rsidRPr="00DB09DA">
        <w:t xml:space="preserve">), the National Oceanic and Atmospheric Administration (NOAA), the California Department of Fish and Game (CDFG), and the California State Lands Commission (CSLC) are Trustees for the natural resources injured by the spill. </w:t>
      </w:r>
      <w:r>
        <w:t xml:space="preserve"> </w:t>
      </w:r>
      <w:r w:rsidRPr="00DB09DA">
        <w:t>As a designated Trustee, each of these agencies is authorized to act on behalf of the public under state and/or federal law to assess and recover natural resource damages and to plan and implement actions to restore, rehabilitate, replace, or acquire the equivalent of the affected natural resources injured as a result of a discharge of oil.</w:t>
      </w:r>
      <w:r>
        <w:t xml:space="preserve">  </w:t>
      </w:r>
    </w:p>
    <w:p w:rsidR="0098277E" w:rsidRDefault="0098277E" w:rsidP="0098277E">
      <w:pPr>
        <w:autoSpaceDE w:val="0"/>
        <w:autoSpaceDN w:val="0"/>
        <w:adjustRightInd w:val="0"/>
        <w:rPr>
          <w:rFonts w:ascii="TimesNewRoman" w:eastAsia="Calibri" w:hAnsi="TimesNewRoman" w:cs="TimesNewRoman"/>
        </w:rPr>
      </w:pPr>
    </w:p>
    <w:p w:rsidR="00CB0547" w:rsidRPr="00EE4974" w:rsidRDefault="00CB0547" w:rsidP="00CB0547">
      <w:pPr>
        <w:rPr>
          <w:b/>
        </w:rPr>
      </w:pPr>
      <w:r>
        <w:rPr>
          <w:b/>
        </w:rPr>
        <w:t xml:space="preserve">B. </w:t>
      </w:r>
      <w:r w:rsidRPr="00EE4974">
        <w:rPr>
          <w:b/>
        </w:rPr>
        <w:t>Purposes and Funding Priorities</w:t>
      </w:r>
    </w:p>
    <w:p w:rsidR="000E5658" w:rsidRPr="00DB09DA" w:rsidRDefault="000E5658" w:rsidP="000E5658">
      <w:pPr>
        <w:tabs>
          <w:tab w:val="left" w:pos="540"/>
          <w:tab w:val="left" w:pos="1080"/>
          <w:tab w:val="left" w:pos="1980"/>
        </w:tabs>
        <w:outlineLvl w:val="0"/>
      </w:pPr>
      <w:r>
        <w:t>The Final Damage Assessment and Restoration Plan (DARP) and a</w:t>
      </w:r>
      <w:r w:rsidRPr="00DB09DA">
        <w:t xml:space="preserve">dditional information regarding the </w:t>
      </w:r>
      <w:proofErr w:type="spellStart"/>
      <w:r w:rsidRPr="00DB09DA">
        <w:t>Cosco</w:t>
      </w:r>
      <w:proofErr w:type="spellEnd"/>
      <w:r w:rsidRPr="00DB09DA">
        <w:t xml:space="preserve"> </w:t>
      </w:r>
      <w:proofErr w:type="spellStart"/>
      <w:r w:rsidRPr="00DB09DA">
        <w:t>Busan</w:t>
      </w:r>
      <w:proofErr w:type="spellEnd"/>
      <w:r w:rsidRPr="00DB09DA">
        <w:t xml:space="preserve"> case can be found at:</w:t>
      </w:r>
    </w:p>
    <w:p w:rsidR="000E5658" w:rsidRDefault="000E5658" w:rsidP="000E5658">
      <w:pPr>
        <w:tabs>
          <w:tab w:val="left" w:pos="-720"/>
          <w:tab w:val="left" w:pos="0"/>
          <w:tab w:val="left" w:pos="720"/>
          <w:tab w:val="left" w:pos="1440"/>
          <w:tab w:val="left" w:pos="2160"/>
          <w:tab w:val="left" w:pos="2880"/>
          <w:tab w:val="left" w:pos="3600"/>
          <w:tab w:val="left" w:pos="4320"/>
        </w:tabs>
        <w:autoSpaceDE w:val="0"/>
        <w:autoSpaceDN w:val="0"/>
        <w:adjustRightInd w:val="0"/>
        <w:rPr>
          <w:rFonts w:ascii="Helv" w:eastAsia="Calibri" w:hAnsi="Helv" w:cs="Helv"/>
          <w:color w:val="000000"/>
          <w:sz w:val="20"/>
          <w:szCs w:val="20"/>
        </w:rPr>
      </w:pPr>
    </w:p>
    <w:p w:rsidR="000E5658" w:rsidRPr="006928F9" w:rsidRDefault="00C127CE" w:rsidP="000E5658">
      <w:pPr>
        <w:tabs>
          <w:tab w:val="left" w:pos="-720"/>
          <w:tab w:val="left" w:pos="0"/>
          <w:tab w:val="left" w:pos="720"/>
          <w:tab w:val="left" w:pos="1440"/>
          <w:tab w:val="left" w:pos="2160"/>
          <w:tab w:val="left" w:pos="2880"/>
          <w:tab w:val="left" w:pos="3600"/>
          <w:tab w:val="left" w:pos="4320"/>
        </w:tabs>
        <w:autoSpaceDE w:val="0"/>
        <w:autoSpaceDN w:val="0"/>
        <w:adjustRightInd w:val="0"/>
        <w:rPr>
          <w:rFonts w:eastAsia="Calibri"/>
          <w:color w:val="000000"/>
        </w:rPr>
      </w:pPr>
      <w:hyperlink r:id="rId10" w:history="1">
        <w:r w:rsidR="000E5658" w:rsidRPr="006928F9">
          <w:rPr>
            <w:rStyle w:val="Hyperlink"/>
            <w:rFonts w:eastAsia="Calibri"/>
          </w:rPr>
          <w:t>http://www.fws.gov/contaminants/Issues/OilSpill.cfm#Cosco</w:t>
        </w:r>
      </w:hyperlink>
    </w:p>
    <w:p w:rsidR="000E5658" w:rsidRDefault="000E5658" w:rsidP="000E5658">
      <w:pPr>
        <w:tabs>
          <w:tab w:val="left" w:pos="-720"/>
          <w:tab w:val="left" w:pos="0"/>
          <w:tab w:val="left" w:pos="720"/>
          <w:tab w:val="left" w:pos="1440"/>
          <w:tab w:val="left" w:pos="2160"/>
          <w:tab w:val="left" w:pos="2880"/>
          <w:tab w:val="left" w:pos="3600"/>
          <w:tab w:val="left" w:pos="4320"/>
        </w:tabs>
        <w:autoSpaceDE w:val="0"/>
        <w:autoSpaceDN w:val="0"/>
        <w:adjustRightInd w:val="0"/>
        <w:rPr>
          <w:rFonts w:ascii="Helv" w:eastAsia="Calibri" w:hAnsi="Helv" w:cs="Helv"/>
          <w:color w:val="000000"/>
          <w:sz w:val="20"/>
          <w:szCs w:val="20"/>
        </w:rPr>
      </w:pPr>
    </w:p>
    <w:p w:rsidR="000E5658" w:rsidRDefault="000E5658" w:rsidP="000E5658">
      <w:bookmarkStart w:id="0" w:name="_Toc190745275"/>
      <w:r w:rsidRPr="00656329">
        <w:t>Detailed information on the format and content to be included in t</w:t>
      </w:r>
      <w:r>
        <w:t>he proposals is contained in this</w:t>
      </w:r>
      <w:r w:rsidRPr="00656329">
        <w:t xml:space="preserve"> </w:t>
      </w:r>
      <w:r w:rsidR="004346E0">
        <w:t>funding opportunity</w:t>
      </w:r>
      <w:r>
        <w:t xml:space="preserve"> document</w:t>
      </w:r>
      <w:r w:rsidRPr="00656329">
        <w:t>.</w:t>
      </w:r>
      <w:bookmarkEnd w:id="0"/>
      <w:r>
        <w:t xml:space="preserve">  </w:t>
      </w:r>
    </w:p>
    <w:p w:rsidR="000E5658" w:rsidRDefault="000E5658" w:rsidP="000E5658"/>
    <w:p w:rsidR="00CB0547" w:rsidRPr="00DE6158" w:rsidRDefault="000E5658" w:rsidP="000E5658">
      <w:pPr>
        <w:numPr>
          <w:ilvl w:val="12"/>
          <w:numId w:val="0"/>
        </w:numPr>
        <w:rPr>
          <w:color w:val="FF0000"/>
        </w:rPr>
      </w:pPr>
      <w:r>
        <w:rPr>
          <w:sz w:val="23"/>
          <w:szCs w:val="23"/>
        </w:rPr>
        <w:t xml:space="preserve">The Trustees prefer to fund projects that provide direct benefits to Surf Scoters, rather than </w:t>
      </w:r>
      <w:r>
        <w:rPr>
          <w:rFonts w:ascii="TimesNewRoman" w:eastAsia="Calibri" w:hAnsi="TimesNewRoman" w:cs="TimesNewRoman"/>
        </w:rPr>
        <w:t>data collection and analysis independent of any on-the-ground project and apparently proposed solely for the purpose of research.  Unless the proposal clearly demonstrates how the proposed data collection and analysis is reasonably related to the restoration of Surf Scoter populations, research only proposals will be rejected.  Research proposed in advance of active restoration in order to prioritize or design restoration actions or as part of monitoring to assess the performance or success of restoration projects is appropriate.</w:t>
      </w:r>
    </w:p>
    <w:p w:rsidR="000E5658" w:rsidRDefault="000E5658" w:rsidP="00D5645E">
      <w:pPr>
        <w:rPr>
          <w:b/>
        </w:rPr>
      </w:pPr>
    </w:p>
    <w:p w:rsidR="000E5658" w:rsidRDefault="000E5658">
      <w:pPr>
        <w:rPr>
          <w:b/>
        </w:rPr>
      </w:pPr>
      <w:r>
        <w:rPr>
          <w:b/>
        </w:rPr>
        <w:br w:type="page"/>
      </w:r>
    </w:p>
    <w:p w:rsidR="00D5645E" w:rsidRPr="0069218E" w:rsidRDefault="00D5645E" w:rsidP="00D5645E">
      <w:pPr>
        <w:rPr>
          <w:b/>
        </w:rPr>
      </w:pPr>
      <w:r w:rsidRPr="0069218E">
        <w:rPr>
          <w:b/>
        </w:rPr>
        <w:lastRenderedPageBreak/>
        <w:t>C. Project</w:t>
      </w:r>
    </w:p>
    <w:p w:rsidR="000E5658" w:rsidRPr="00DB09DA" w:rsidRDefault="000E5658" w:rsidP="000E5658">
      <w:pPr>
        <w:pStyle w:val="Default"/>
      </w:pPr>
      <w:r>
        <w:t>Approximately $800,000 is available for Surf Scoter Restoration.  Multiple projects may be funded.</w:t>
      </w:r>
      <w:r w:rsidR="002A7AE2">
        <w:t xml:space="preserve">  This </w:t>
      </w:r>
      <w:r w:rsidR="004346E0">
        <w:t>funding opportunity</w:t>
      </w:r>
      <w:r w:rsidR="002A7AE2">
        <w:t xml:space="preserve"> is designed specifically to address the goal of restoration of Surf Scoters to provide compensation for injuries to </w:t>
      </w:r>
      <w:r w:rsidR="00270DB4">
        <w:t>Surf S</w:t>
      </w:r>
      <w:r w:rsidR="002A7AE2">
        <w:t xml:space="preserve">coters due to the spill.  Projects could include restoration actions that lead to greater reproductive success or that increase </w:t>
      </w:r>
      <w:r w:rsidR="00270DB4">
        <w:t>Surf S</w:t>
      </w:r>
      <w:r w:rsidR="002A7AE2">
        <w:t xml:space="preserve">coter survival.  </w:t>
      </w:r>
      <w:r w:rsidR="002A7AE2" w:rsidRPr="00951BD2">
        <w:t xml:space="preserve">The Trustees considered </w:t>
      </w:r>
      <w:r w:rsidR="002A7AE2">
        <w:t xml:space="preserve">a variety of </w:t>
      </w:r>
      <w:r w:rsidR="002A7AE2" w:rsidRPr="00951BD2">
        <w:t xml:space="preserve">projects </w:t>
      </w:r>
      <w:r w:rsidR="002A7AE2">
        <w:t xml:space="preserve">for Surf Scoters in the DARP (See Section 4.3.1.3) which </w:t>
      </w:r>
      <w:r w:rsidR="002A7AE2" w:rsidRPr="00951BD2">
        <w:t xml:space="preserve">may be reconsidered </w:t>
      </w:r>
      <w:r w:rsidR="002A7AE2">
        <w:t>for</w:t>
      </w:r>
      <w:r w:rsidR="002A7AE2" w:rsidRPr="00951BD2">
        <w:t xml:space="preserve"> th</w:t>
      </w:r>
      <w:r w:rsidR="002A7AE2">
        <w:t>is</w:t>
      </w:r>
      <w:r w:rsidR="002A7AE2" w:rsidRPr="00951BD2">
        <w:t xml:space="preserve"> </w:t>
      </w:r>
      <w:r w:rsidR="004346E0">
        <w:t>funding opportunity</w:t>
      </w:r>
      <w:r w:rsidR="002A7AE2" w:rsidRPr="00951BD2">
        <w:t>.</w:t>
      </w:r>
    </w:p>
    <w:p w:rsidR="002A7AE2" w:rsidRDefault="002A7AE2" w:rsidP="00D5645E">
      <w:pPr>
        <w:rPr>
          <w:b/>
          <w:snapToGrid w:val="0"/>
        </w:rPr>
      </w:pPr>
    </w:p>
    <w:p w:rsidR="00D5645E" w:rsidRPr="0069218E" w:rsidRDefault="00D5645E" w:rsidP="00D5645E">
      <w:pPr>
        <w:rPr>
          <w:b/>
          <w:snapToGrid w:val="0"/>
        </w:rPr>
      </w:pPr>
      <w:r w:rsidRPr="0069218E">
        <w:rPr>
          <w:b/>
          <w:snapToGrid w:val="0"/>
        </w:rPr>
        <w:t>D. Scope of Work</w:t>
      </w:r>
    </w:p>
    <w:p w:rsidR="00D455CF" w:rsidRPr="00390084" w:rsidRDefault="00D455CF" w:rsidP="00D455CF">
      <w:pPr>
        <w:rPr>
          <w:snapToGrid w:val="0"/>
        </w:rPr>
      </w:pPr>
      <w:r w:rsidRPr="00390084">
        <w:rPr>
          <w:snapToGrid w:val="0"/>
        </w:rPr>
        <w:t>Submissions should include the following:</w:t>
      </w:r>
    </w:p>
    <w:p w:rsidR="00D455CF" w:rsidRPr="00390084" w:rsidRDefault="00D455CF" w:rsidP="00D455CF">
      <w:pPr>
        <w:numPr>
          <w:ilvl w:val="0"/>
          <w:numId w:val="45"/>
        </w:numPr>
        <w:rPr>
          <w:snapToGrid w:val="0"/>
        </w:rPr>
      </w:pPr>
      <w:r w:rsidRPr="00390084">
        <w:rPr>
          <w:snapToGrid w:val="0"/>
        </w:rPr>
        <w:t xml:space="preserve">a proposed </w:t>
      </w:r>
      <w:r w:rsidR="00935CF7">
        <w:rPr>
          <w:snapToGrid w:val="0"/>
        </w:rPr>
        <w:t>project</w:t>
      </w:r>
      <w:r w:rsidRPr="00390084">
        <w:rPr>
          <w:snapToGrid w:val="0"/>
        </w:rPr>
        <w:t xml:space="preserve"> des</w:t>
      </w:r>
      <w:r w:rsidR="00935CF7">
        <w:rPr>
          <w:snapToGrid w:val="0"/>
        </w:rPr>
        <w:t>cription, including restoration outcomes</w:t>
      </w:r>
    </w:p>
    <w:p w:rsidR="00D455CF" w:rsidRPr="00390084" w:rsidRDefault="00D455CF" w:rsidP="00D455CF">
      <w:pPr>
        <w:numPr>
          <w:ilvl w:val="0"/>
          <w:numId w:val="45"/>
        </w:numPr>
        <w:rPr>
          <w:snapToGrid w:val="0"/>
        </w:rPr>
      </w:pPr>
      <w:r w:rsidRPr="00390084">
        <w:rPr>
          <w:snapToGrid w:val="0"/>
        </w:rPr>
        <w:t>a description of the proposed methodology and feasibility (technical and permitting)</w:t>
      </w:r>
    </w:p>
    <w:p w:rsidR="00D455CF" w:rsidRPr="00390084" w:rsidRDefault="00D455CF" w:rsidP="00D455CF">
      <w:pPr>
        <w:numPr>
          <w:ilvl w:val="0"/>
          <w:numId w:val="45"/>
        </w:numPr>
        <w:rPr>
          <w:snapToGrid w:val="0"/>
        </w:rPr>
      </w:pPr>
      <w:r w:rsidRPr="00390084">
        <w:rPr>
          <w:snapToGrid w:val="0"/>
        </w:rPr>
        <w:t>a proposed budget, split by task and year</w:t>
      </w:r>
    </w:p>
    <w:p w:rsidR="00D455CF" w:rsidRPr="00390084" w:rsidRDefault="00D455CF" w:rsidP="00D455CF">
      <w:pPr>
        <w:numPr>
          <w:ilvl w:val="0"/>
          <w:numId w:val="45"/>
        </w:numPr>
        <w:rPr>
          <w:snapToGrid w:val="0"/>
        </w:rPr>
      </w:pPr>
      <w:r w:rsidRPr="00390084">
        <w:rPr>
          <w:snapToGrid w:val="0"/>
        </w:rPr>
        <w:t>a timeline b</w:t>
      </w:r>
      <w:r w:rsidR="00447E20" w:rsidRPr="00390084">
        <w:rPr>
          <w:snapToGrid w:val="0"/>
        </w:rPr>
        <w:t xml:space="preserve">ased on funding being available </w:t>
      </w:r>
      <w:r w:rsidR="00845D5E" w:rsidRPr="00390084">
        <w:rPr>
          <w:snapToGrid w:val="0"/>
        </w:rPr>
        <w:t xml:space="preserve">by </w:t>
      </w:r>
      <w:r w:rsidR="00935CF7">
        <w:rPr>
          <w:snapToGrid w:val="0"/>
        </w:rPr>
        <w:t>January</w:t>
      </w:r>
      <w:r w:rsidRPr="00390084">
        <w:rPr>
          <w:snapToGrid w:val="0"/>
        </w:rPr>
        <w:t xml:space="preserve"> 30, </w:t>
      </w:r>
      <w:r w:rsidR="00447E20" w:rsidRPr="00390084">
        <w:rPr>
          <w:snapToGrid w:val="0"/>
        </w:rPr>
        <w:t>201</w:t>
      </w:r>
      <w:r w:rsidR="006A32EA">
        <w:rPr>
          <w:snapToGrid w:val="0"/>
        </w:rPr>
        <w:t>3</w:t>
      </w:r>
    </w:p>
    <w:p w:rsidR="00D455CF" w:rsidRPr="00390084" w:rsidRDefault="00D455CF" w:rsidP="00D455CF">
      <w:pPr>
        <w:numPr>
          <w:ilvl w:val="0"/>
          <w:numId w:val="45"/>
        </w:numPr>
        <w:rPr>
          <w:snapToGrid w:val="0"/>
        </w:rPr>
      </w:pPr>
      <w:r w:rsidRPr="00390084">
        <w:rPr>
          <w:snapToGrid w:val="0"/>
        </w:rPr>
        <w:t>expected deliverables, including a final report, digital data set, photos, and permit copies</w:t>
      </w:r>
    </w:p>
    <w:p w:rsidR="00D455CF" w:rsidRPr="00390084" w:rsidRDefault="00D455CF" w:rsidP="00D455CF">
      <w:pPr>
        <w:numPr>
          <w:ilvl w:val="0"/>
          <w:numId w:val="45"/>
        </w:numPr>
        <w:rPr>
          <w:snapToGrid w:val="0"/>
        </w:rPr>
      </w:pPr>
      <w:r w:rsidRPr="00390084">
        <w:rPr>
          <w:snapToGrid w:val="0"/>
        </w:rPr>
        <w:t>any cost share or in-kind and the expected amount and source</w:t>
      </w:r>
    </w:p>
    <w:p w:rsidR="00D455CF" w:rsidRPr="00390084" w:rsidRDefault="00D455CF" w:rsidP="00D455CF">
      <w:pPr>
        <w:numPr>
          <w:ilvl w:val="0"/>
          <w:numId w:val="45"/>
        </w:numPr>
        <w:rPr>
          <w:snapToGrid w:val="0"/>
        </w:rPr>
      </w:pPr>
      <w:r w:rsidRPr="00390084">
        <w:rPr>
          <w:snapToGrid w:val="0"/>
        </w:rPr>
        <w:t>information to demonstrate the applicants ability to design and implement the study including similar previous projects</w:t>
      </w:r>
    </w:p>
    <w:p w:rsidR="00D455CF" w:rsidRPr="00390084" w:rsidRDefault="00D455CF" w:rsidP="00D455CF">
      <w:pPr>
        <w:rPr>
          <w:snapToGrid w:val="0"/>
        </w:rPr>
      </w:pPr>
      <w:r w:rsidRPr="00390084">
        <w:rPr>
          <w:snapToGrid w:val="0"/>
        </w:rPr>
        <w:t>Proposal’s Scope of Work</w:t>
      </w:r>
    </w:p>
    <w:p w:rsidR="00D455CF" w:rsidRPr="00390084" w:rsidRDefault="00D455CF" w:rsidP="00D455CF">
      <w:pPr>
        <w:rPr>
          <w:snapToGrid w:val="0"/>
        </w:rPr>
      </w:pPr>
      <w:r w:rsidRPr="00390084">
        <w:rPr>
          <w:snapToGrid w:val="0"/>
        </w:rPr>
        <w:t xml:space="preserve">The proposal should contain 5 tasks: 1) </w:t>
      </w:r>
      <w:r w:rsidR="00935CF7">
        <w:rPr>
          <w:snapToGrid w:val="0"/>
        </w:rPr>
        <w:t>Project</w:t>
      </w:r>
      <w:r w:rsidRPr="00390084">
        <w:rPr>
          <w:snapToGrid w:val="0"/>
        </w:rPr>
        <w:t xml:space="preserve"> Design</w:t>
      </w:r>
      <w:r w:rsidR="00423769">
        <w:rPr>
          <w:snapToGrid w:val="0"/>
        </w:rPr>
        <w:t>/Planning</w:t>
      </w:r>
      <w:r w:rsidRPr="00390084">
        <w:rPr>
          <w:snapToGrid w:val="0"/>
        </w:rPr>
        <w:t xml:space="preserve"> and Refinement, 2) Environmental Permitting, 3) </w:t>
      </w:r>
      <w:r w:rsidR="006A32EA">
        <w:rPr>
          <w:snapToGrid w:val="0"/>
        </w:rPr>
        <w:t xml:space="preserve">Project </w:t>
      </w:r>
      <w:r w:rsidRPr="00390084">
        <w:rPr>
          <w:snapToGrid w:val="0"/>
        </w:rPr>
        <w:t xml:space="preserve">Implementation 4) </w:t>
      </w:r>
      <w:r w:rsidR="006A32EA">
        <w:rPr>
          <w:snapToGrid w:val="0"/>
        </w:rPr>
        <w:t>Performance Monitoring/A</w:t>
      </w:r>
      <w:r w:rsidRPr="00390084">
        <w:rPr>
          <w:snapToGrid w:val="0"/>
        </w:rPr>
        <w:t>nalysis and Reporting and 5) Project Management.</w:t>
      </w:r>
    </w:p>
    <w:p w:rsidR="00D455CF" w:rsidRPr="0085067A" w:rsidRDefault="00D455CF" w:rsidP="00D455CF">
      <w:pPr>
        <w:rPr>
          <w:snapToGrid w:val="0"/>
        </w:rPr>
      </w:pPr>
      <w:r w:rsidRPr="00390084">
        <w:rPr>
          <w:snapToGrid w:val="0"/>
        </w:rPr>
        <w:t>The proposed methodology and timeline should allow for acquisition of any necessary permits.</w:t>
      </w:r>
    </w:p>
    <w:p w:rsidR="00243716" w:rsidRPr="00BA0F8A" w:rsidRDefault="00243716" w:rsidP="00BA0F8A"/>
    <w:p w:rsidR="00F93B8E" w:rsidRPr="00333A32" w:rsidRDefault="00F93B8E" w:rsidP="00F93B8E">
      <w:pPr>
        <w:rPr>
          <w:b/>
        </w:rPr>
      </w:pPr>
      <w:r w:rsidRPr="00333A32">
        <w:rPr>
          <w:b/>
          <w:sz w:val="32"/>
          <w:szCs w:val="32"/>
        </w:rPr>
        <w:t>II. Award Information</w:t>
      </w:r>
      <w:r w:rsidRPr="00333A32">
        <w:rPr>
          <w:b/>
          <w:sz w:val="28"/>
          <w:szCs w:val="28"/>
        </w:rPr>
        <w:t xml:space="preserve">   </w:t>
      </w:r>
    </w:p>
    <w:p w:rsidR="00B741F3" w:rsidRDefault="00F93B8E" w:rsidP="00B741F3">
      <w:pPr>
        <w:autoSpaceDE w:val="0"/>
        <w:autoSpaceDN w:val="0"/>
        <w:adjustRightInd w:val="0"/>
        <w:spacing w:line="240" w:lineRule="atLeast"/>
      </w:pPr>
      <w:r w:rsidRPr="00390084">
        <w:t>The S</w:t>
      </w:r>
      <w:r w:rsidR="002A7AE2">
        <w:t>acramento</w:t>
      </w:r>
      <w:r w:rsidRPr="00390084">
        <w:t xml:space="preserve"> Fish and Wildlife Office (SFWO) </w:t>
      </w:r>
      <w:proofErr w:type="gramStart"/>
      <w:r w:rsidRPr="00390084">
        <w:t>anticipates</w:t>
      </w:r>
      <w:proofErr w:type="gramEnd"/>
      <w:r w:rsidRPr="00390084">
        <w:t xml:space="preserve"> up to $</w:t>
      </w:r>
      <w:r w:rsidR="002A7AE2">
        <w:t>8</w:t>
      </w:r>
      <w:r w:rsidRPr="00390084">
        <w:t xml:space="preserve">00,000 </w:t>
      </w:r>
      <w:r w:rsidR="00270DB4">
        <w:t>will</w:t>
      </w:r>
      <w:r w:rsidRPr="00390084">
        <w:t xml:space="preserve"> be available for funding. </w:t>
      </w:r>
      <w:r w:rsidR="00B741F3" w:rsidRPr="00374D9A">
        <w:t xml:space="preserve">A contract for the activities outlined in this </w:t>
      </w:r>
      <w:r w:rsidR="004346E0">
        <w:t>funding opportunity</w:t>
      </w:r>
      <w:r w:rsidR="00B741F3" w:rsidRPr="00374D9A">
        <w:t xml:space="preserve"> will be awarded in </w:t>
      </w:r>
      <w:proofErr w:type="gramStart"/>
      <w:r w:rsidR="00B741F3" w:rsidRPr="00374D9A">
        <w:t>Winter</w:t>
      </w:r>
      <w:proofErr w:type="gramEnd"/>
      <w:r w:rsidR="00B741F3" w:rsidRPr="00374D9A">
        <w:t xml:space="preserve"> 2013, pending c</w:t>
      </w:r>
      <w:r w:rsidR="00B741F3" w:rsidRPr="00374D9A">
        <w:rPr>
          <w:sz w:val="23"/>
          <w:szCs w:val="23"/>
        </w:rPr>
        <w:t>ompletion of environmental compliance</w:t>
      </w:r>
      <w:r w:rsidR="00B741F3" w:rsidRPr="00374D9A">
        <w:t>.</w:t>
      </w:r>
      <w:r w:rsidR="00B741F3" w:rsidRPr="000B35B9">
        <w:t xml:space="preserve">  Depending on the proposal</w:t>
      </w:r>
      <w:r w:rsidR="00B741F3">
        <w:t>,</w:t>
      </w:r>
      <w:r w:rsidR="00B741F3" w:rsidRPr="000B35B9">
        <w:t xml:space="preserve"> funding m</w:t>
      </w:r>
      <w:r w:rsidR="00B741F3">
        <w:t>a</w:t>
      </w:r>
      <w:r w:rsidR="00B741F3" w:rsidRPr="000B35B9">
        <w:t>y be for one year or multiple years.  Annual reports will be due for each year funded</w:t>
      </w:r>
      <w:r w:rsidR="00B741F3">
        <w:t xml:space="preserve"> (see below)</w:t>
      </w:r>
      <w:r w:rsidR="00B741F3" w:rsidRPr="000B35B9">
        <w:t>.</w:t>
      </w:r>
    </w:p>
    <w:p w:rsidR="00F93B8E" w:rsidRPr="00BF0EDB" w:rsidRDefault="00F93B8E" w:rsidP="00F93B8E">
      <w:pPr>
        <w:rPr>
          <w:color w:val="FF0000"/>
        </w:rPr>
      </w:pPr>
    </w:p>
    <w:p w:rsidR="00F93B8E" w:rsidRPr="00251AA4" w:rsidRDefault="00F93B8E" w:rsidP="00F93B8E">
      <w:pPr>
        <w:rPr>
          <w:b/>
          <w:sz w:val="28"/>
          <w:szCs w:val="28"/>
        </w:rPr>
      </w:pPr>
      <w:r w:rsidRPr="00251AA4">
        <w:rPr>
          <w:b/>
          <w:sz w:val="32"/>
          <w:szCs w:val="32"/>
        </w:rPr>
        <w:t>III. Eligibility Information</w:t>
      </w:r>
      <w:r w:rsidRPr="00251AA4">
        <w:rPr>
          <w:b/>
          <w:sz w:val="28"/>
          <w:szCs w:val="28"/>
        </w:rPr>
        <w:t xml:space="preserve">  </w:t>
      </w:r>
    </w:p>
    <w:p w:rsidR="00F93B8E" w:rsidRPr="00251AA4" w:rsidRDefault="00F93B8E" w:rsidP="00F93B8E"/>
    <w:p w:rsidR="00F93B8E" w:rsidRPr="00251AA4" w:rsidRDefault="00F93B8E" w:rsidP="00F93B8E">
      <w:pPr>
        <w:tabs>
          <w:tab w:val="left" w:pos="1482"/>
        </w:tabs>
      </w:pPr>
      <w:r w:rsidRPr="00251AA4">
        <w:rPr>
          <w:b/>
        </w:rPr>
        <w:t xml:space="preserve">A. Eligible Applicants </w:t>
      </w:r>
    </w:p>
    <w:p w:rsidR="00B741F3" w:rsidRDefault="00B741F3" w:rsidP="00F93B8E">
      <w:pPr>
        <w:rPr>
          <w:szCs w:val="14"/>
        </w:rPr>
      </w:pPr>
      <w:r w:rsidRPr="00B741F3">
        <w:rPr>
          <w:szCs w:val="14"/>
        </w:rPr>
        <w:t xml:space="preserve">Unrestricted </w:t>
      </w:r>
    </w:p>
    <w:p w:rsidR="00935CF7" w:rsidRDefault="00935CF7" w:rsidP="00F93B8E">
      <w:pPr>
        <w:rPr>
          <w:b/>
        </w:rPr>
      </w:pPr>
    </w:p>
    <w:p w:rsidR="00F93B8E" w:rsidRPr="00333A32" w:rsidRDefault="00F93B8E" w:rsidP="00F93B8E">
      <w:pPr>
        <w:rPr>
          <w:b/>
        </w:rPr>
      </w:pPr>
      <w:r w:rsidRPr="00333A32">
        <w:rPr>
          <w:b/>
        </w:rPr>
        <w:t xml:space="preserve">B. Cost Sharing or Matching </w:t>
      </w:r>
    </w:p>
    <w:p w:rsidR="00F93B8E" w:rsidRDefault="00F93B8E" w:rsidP="00F93B8E">
      <w:r w:rsidRPr="00C30BC3">
        <w:t>There is no cost-sharing or matching requirement for this award.</w:t>
      </w:r>
      <w:r>
        <w:t xml:space="preserve"> </w:t>
      </w:r>
      <w:r w:rsidRPr="00390084">
        <w:t>Cost-sharing or matching funds will be considered as part of the proposal evaluation process.</w:t>
      </w:r>
    </w:p>
    <w:p w:rsidR="00CD666C" w:rsidRPr="00D17885" w:rsidRDefault="00CD666C" w:rsidP="00E13CAB">
      <w:pPr>
        <w:rPr>
          <w:color w:val="FF0000"/>
        </w:rPr>
      </w:pPr>
    </w:p>
    <w:p w:rsidR="00E13CAB" w:rsidRPr="00767E5A" w:rsidRDefault="00E13CAB" w:rsidP="00E13CAB">
      <w:pPr>
        <w:rPr>
          <w:b/>
          <w:sz w:val="32"/>
          <w:szCs w:val="32"/>
        </w:rPr>
      </w:pPr>
      <w:r w:rsidRPr="00767E5A">
        <w:rPr>
          <w:b/>
          <w:sz w:val="32"/>
          <w:szCs w:val="32"/>
        </w:rPr>
        <w:t>IV. Application and Submission Information</w:t>
      </w:r>
    </w:p>
    <w:p w:rsidR="00E13CAB" w:rsidRDefault="00E13CAB" w:rsidP="00E13CAB">
      <w:pPr>
        <w:rPr>
          <w:b/>
          <w:i/>
        </w:rPr>
      </w:pPr>
      <w:r>
        <w:rPr>
          <w:b/>
        </w:rPr>
        <w:t xml:space="preserve">A. </w:t>
      </w:r>
      <w:r w:rsidR="00022D43" w:rsidRPr="00A8497D">
        <w:rPr>
          <w:b/>
          <w:i/>
        </w:rPr>
        <w:t>This Announcement Contains All the Information Required to Submit an Application</w:t>
      </w:r>
    </w:p>
    <w:p w:rsidR="00E13CAB" w:rsidRDefault="00E13CAB" w:rsidP="00E13CAB">
      <w:pPr>
        <w:rPr>
          <w:b/>
          <w:u w:val="single"/>
        </w:rPr>
      </w:pPr>
      <w:r w:rsidRPr="00D62421">
        <w:rPr>
          <w:b/>
        </w:rPr>
        <w:t>1</w:t>
      </w:r>
      <w:r>
        <w:t xml:space="preserve">. </w:t>
      </w:r>
      <w:r w:rsidRPr="00D62421">
        <w:rPr>
          <w:b/>
          <w:u w:val="single"/>
        </w:rPr>
        <w:t>Electronic Applications Materials</w:t>
      </w:r>
    </w:p>
    <w:p w:rsidR="00E13CAB" w:rsidRDefault="00E13CAB" w:rsidP="00E13CAB">
      <w:r w:rsidRPr="007E01A3">
        <w:t>T</w:t>
      </w:r>
      <w:r>
        <w:t xml:space="preserve">he required Standard Form (SF) 424 form set </w:t>
      </w:r>
      <w:r w:rsidR="00022D43">
        <w:t>may</w:t>
      </w:r>
      <w:r>
        <w:t xml:space="preserve"> be accessed at </w:t>
      </w:r>
      <w:hyperlink r:id="rId11" w:history="1">
        <w:r w:rsidRPr="00C7370F">
          <w:rPr>
            <w:rStyle w:val="Hyperlink"/>
          </w:rPr>
          <w:t>http://www.grants.gov</w:t>
        </w:r>
      </w:hyperlink>
      <w:r>
        <w:t xml:space="preserve"> or by contacting </w:t>
      </w:r>
      <w:r w:rsidR="00FB0C2C">
        <w:t>Susan McKean</w:t>
      </w:r>
      <w:r w:rsidR="00423769">
        <w:t xml:space="preserve"> at </w:t>
      </w:r>
      <w:hyperlink r:id="rId12" w:history="1">
        <w:r w:rsidR="00FB0C2C" w:rsidRPr="003F301D">
          <w:rPr>
            <w:rStyle w:val="Hyperlink"/>
          </w:rPr>
          <w:t>Susan_Mckean@fws.gov</w:t>
        </w:r>
      </w:hyperlink>
      <w:r>
        <w:t xml:space="preserve"> for any other of the required forms as listed in 2.  Supplemental Requirements as listed below. </w:t>
      </w:r>
    </w:p>
    <w:p w:rsidR="007D3FE9" w:rsidRPr="007D3FE9" w:rsidRDefault="007D3FE9" w:rsidP="00E13CAB">
      <w:r w:rsidRPr="007D3FE9">
        <w:t xml:space="preserve">Grants.gov now supports the latest version of Adobe Reader (8.1.1), which is available for free download from the Adobe Website: </w:t>
      </w:r>
      <w:r w:rsidRPr="007D3FE9">
        <w:rPr>
          <w:u w:val="single"/>
        </w:rPr>
        <w:t>http://www.adobe.com/products/acrobat/readstep2.html</w:t>
      </w:r>
      <w:r w:rsidRPr="007D3FE9">
        <w:t>. Grants.gov continues to support Adobe Reader version 7.0.9.</w:t>
      </w:r>
      <w:r w:rsidRPr="007D3FE9">
        <w:rPr>
          <w:b/>
          <w:bCs/>
        </w:rPr>
        <w:t xml:space="preserve"> Only these two versions should be used when submitting grant applications.</w:t>
      </w:r>
      <w:r w:rsidRPr="007D3FE9">
        <w:t xml:space="preserve"> Other Adobe Reader versions are not supported.</w:t>
      </w:r>
    </w:p>
    <w:p w:rsidR="00E13CAB" w:rsidRPr="002673F6" w:rsidRDefault="00E13CAB" w:rsidP="00E13CAB">
      <w:pPr>
        <w:rPr>
          <w:color w:val="FF0000"/>
        </w:rPr>
      </w:pPr>
      <w:r w:rsidRPr="00D62421">
        <w:rPr>
          <w:b/>
        </w:rPr>
        <w:lastRenderedPageBreak/>
        <w:t>2</w:t>
      </w:r>
      <w:r>
        <w:t xml:space="preserve">, </w:t>
      </w:r>
      <w:r w:rsidRPr="00D62421">
        <w:rPr>
          <w:b/>
          <w:u w:val="single"/>
        </w:rPr>
        <w:t>Hard Copy Application Materials</w:t>
      </w:r>
      <w:r w:rsidR="002673F6">
        <w:rPr>
          <w:b/>
          <w:u w:val="single"/>
        </w:rPr>
        <w:t xml:space="preserve"> </w:t>
      </w:r>
      <w:r w:rsidR="002673F6" w:rsidRPr="002673F6">
        <w:rPr>
          <w:b/>
        </w:rPr>
        <w:t xml:space="preserve">           </w:t>
      </w:r>
    </w:p>
    <w:p w:rsidR="00786385" w:rsidRDefault="00E13CAB" w:rsidP="002E19AA">
      <w:pPr>
        <w:autoSpaceDE w:val="0"/>
        <w:autoSpaceDN w:val="0"/>
        <w:adjustRightInd w:val="0"/>
        <w:rPr>
          <w:snapToGrid w:val="0"/>
          <w:color w:val="FF0000"/>
        </w:rPr>
      </w:pPr>
      <w:r>
        <w:t>If you do not have access to the web page or have trouble downloading material</w:t>
      </w:r>
      <w:r w:rsidRPr="005345C3">
        <w:t>,</w:t>
      </w:r>
      <w:r>
        <w:t xml:space="preserve"> and you would like a hard copy you may </w:t>
      </w:r>
      <w:r w:rsidR="00656E1A">
        <w:t>mail the request to</w:t>
      </w:r>
      <w:r w:rsidR="00FB0C2C">
        <w:t xml:space="preserve"> Susan McKean</w:t>
      </w:r>
      <w:r w:rsidR="00423769">
        <w:t xml:space="preserve">, </w:t>
      </w:r>
      <w:r w:rsidR="00FB0C2C">
        <w:t>Sacramento</w:t>
      </w:r>
      <w:r w:rsidR="00423769" w:rsidRPr="00423769">
        <w:rPr>
          <w:color w:val="000000"/>
          <w:szCs w:val="20"/>
        </w:rPr>
        <w:t xml:space="preserve"> Fish &amp; Wildlife Office</w:t>
      </w:r>
      <w:r w:rsidR="00423769">
        <w:rPr>
          <w:color w:val="000000"/>
          <w:szCs w:val="20"/>
        </w:rPr>
        <w:t xml:space="preserve">, </w:t>
      </w:r>
      <w:r w:rsidR="00FB0C2C" w:rsidRPr="00FB0C2C">
        <w:rPr>
          <w:color w:val="000000"/>
          <w:szCs w:val="20"/>
        </w:rPr>
        <w:t>2800 Cottage Way, Suite W-2605, Sacramento, CA 95825</w:t>
      </w:r>
      <w:r w:rsidR="00423769">
        <w:rPr>
          <w:color w:val="000000"/>
          <w:szCs w:val="20"/>
        </w:rPr>
        <w:t xml:space="preserve"> or call </w:t>
      </w:r>
      <w:r w:rsidR="00423769" w:rsidRPr="00423769">
        <w:rPr>
          <w:color w:val="000000"/>
          <w:szCs w:val="20"/>
        </w:rPr>
        <w:t>916-</w:t>
      </w:r>
      <w:r w:rsidR="00FB0C2C">
        <w:rPr>
          <w:color w:val="000000"/>
          <w:szCs w:val="20"/>
        </w:rPr>
        <w:t>414</w:t>
      </w:r>
      <w:r w:rsidR="00423769" w:rsidRPr="00423769">
        <w:rPr>
          <w:color w:val="000000"/>
          <w:szCs w:val="20"/>
        </w:rPr>
        <w:t>-</w:t>
      </w:r>
      <w:r w:rsidR="00FB0C2C">
        <w:rPr>
          <w:color w:val="000000"/>
          <w:szCs w:val="20"/>
        </w:rPr>
        <w:t>6616</w:t>
      </w:r>
      <w:r w:rsidR="00423769">
        <w:rPr>
          <w:color w:val="000000"/>
          <w:szCs w:val="20"/>
        </w:rPr>
        <w:t>.</w:t>
      </w:r>
      <w:r w:rsidR="002E19AA">
        <w:rPr>
          <w:color w:val="000000"/>
          <w:szCs w:val="20"/>
        </w:rPr>
        <w:t xml:space="preserve">  </w:t>
      </w:r>
      <w:r w:rsidR="00786385">
        <w:rPr>
          <w:snapToGrid w:val="0"/>
        </w:rPr>
        <w:t xml:space="preserve">Materials may also be requested via Internet by sending an e-mail </w:t>
      </w:r>
      <w:r w:rsidR="00786385" w:rsidRPr="00BE552B">
        <w:rPr>
          <w:snapToGrid w:val="0"/>
        </w:rPr>
        <w:t xml:space="preserve">to </w:t>
      </w:r>
      <w:hyperlink r:id="rId13" w:history="1">
        <w:r w:rsidR="00FB0C2C" w:rsidRPr="003F301D">
          <w:rPr>
            <w:rStyle w:val="Hyperlink"/>
          </w:rPr>
          <w:t>Susan_Mckean@fws.gov</w:t>
        </w:r>
      </w:hyperlink>
      <w:r w:rsidR="00786385" w:rsidRPr="00423769">
        <w:rPr>
          <w:snapToGrid w:val="0"/>
        </w:rPr>
        <w:t>.</w:t>
      </w:r>
      <w:r w:rsidR="00786385">
        <w:rPr>
          <w:snapToGrid w:val="0"/>
        </w:rPr>
        <w:t xml:space="preserve">  For all </w:t>
      </w:r>
      <w:r w:rsidR="00786385" w:rsidRPr="00AC70B9">
        <w:rPr>
          <w:snapToGrid w:val="0"/>
          <w:color w:val="000000"/>
        </w:rPr>
        <w:t>technical questions, call</w:t>
      </w:r>
      <w:r w:rsidR="00786385">
        <w:rPr>
          <w:snapToGrid w:val="0"/>
          <w:color w:val="000000"/>
        </w:rPr>
        <w:t xml:space="preserve"> </w:t>
      </w:r>
      <w:r w:rsidR="002A7AE2">
        <w:rPr>
          <w:snapToGrid w:val="0"/>
          <w:color w:val="000000"/>
        </w:rPr>
        <w:t xml:space="preserve">Carolyn </w:t>
      </w:r>
      <w:proofErr w:type="spellStart"/>
      <w:r w:rsidR="002A7AE2">
        <w:rPr>
          <w:snapToGrid w:val="0"/>
          <w:color w:val="000000"/>
        </w:rPr>
        <w:t>Marn</w:t>
      </w:r>
      <w:proofErr w:type="spellEnd"/>
      <w:r w:rsidR="00786385">
        <w:rPr>
          <w:snapToGrid w:val="0"/>
          <w:color w:val="000000"/>
        </w:rPr>
        <w:t xml:space="preserve"> at (</w:t>
      </w:r>
      <w:r w:rsidR="002A7AE2">
        <w:rPr>
          <w:snapToGrid w:val="0"/>
          <w:color w:val="000000"/>
        </w:rPr>
        <w:t>916</w:t>
      </w:r>
      <w:r w:rsidR="00786385">
        <w:rPr>
          <w:snapToGrid w:val="0"/>
          <w:color w:val="000000"/>
        </w:rPr>
        <w:t xml:space="preserve">) </w:t>
      </w:r>
      <w:r w:rsidR="002A7AE2">
        <w:rPr>
          <w:snapToGrid w:val="0"/>
          <w:color w:val="000000"/>
        </w:rPr>
        <w:t>414</w:t>
      </w:r>
      <w:r w:rsidR="00786385">
        <w:rPr>
          <w:snapToGrid w:val="0"/>
          <w:color w:val="000000"/>
        </w:rPr>
        <w:t>-</w:t>
      </w:r>
      <w:r w:rsidR="002A7AE2">
        <w:rPr>
          <w:snapToGrid w:val="0"/>
          <w:color w:val="000000"/>
        </w:rPr>
        <w:t>6602</w:t>
      </w:r>
      <w:r w:rsidR="00786385">
        <w:rPr>
          <w:snapToGrid w:val="0"/>
          <w:color w:val="000000"/>
        </w:rPr>
        <w:t xml:space="preserve">, or email to </w:t>
      </w:r>
      <w:hyperlink r:id="rId14" w:history="1">
        <w:r w:rsidR="002A7AE2" w:rsidRPr="00DE67AF">
          <w:rPr>
            <w:rStyle w:val="Hyperlink"/>
            <w:snapToGrid w:val="0"/>
          </w:rPr>
          <w:t>Carolyn_Marn@fws.gov</w:t>
        </w:r>
      </w:hyperlink>
      <w:r w:rsidR="00786385">
        <w:rPr>
          <w:snapToGrid w:val="0"/>
          <w:color w:val="000000"/>
        </w:rPr>
        <w:t>.</w:t>
      </w:r>
    </w:p>
    <w:p w:rsidR="006E23CF" w:rsidRDefault="006E23CF" w:rsidP="00E13CAB">
      <w:pPr>
        <w:rPr>
          <w:b/>
        </w:rPr>
      </w:pPr>
    </w:p>
    <w:p w:rsidR="00E13CAB" w:rsidRDefault="00E13CAB" w:rsidP="00E13CAB">
      <w:pPr>
        <w:rPr>
          <w:b/>
        </w:rPr>
      </w:pPr>
      <w:r>
        <w:rPr>
          <w:b/>
        </w:rPr>
        <w:t xml:space="preserve">B. </w:t>
      </w:r>
      <w:r w:rsidRPr="00A42C5A">
        <w:rPr>
          <w:b/>
        </w:rPr>
        <w:t>Content and Form of Application Submission</w:t>
      </w:r>
    </w:p>
    <w:p w:rsidR="00E13CAB" w:rsidRDefault="00E13CAB" w:rsidP="00E13CAB">
      <w:pPr>
        <w:rPr>
          <w:b/>
          <w:u w:val="single"/>
        </w:rPr>
      </w:pPr>
      <w:r w:rsidRPr="00AC5A98">
        <w:rPr>
          <w:b/>
        </w:rPr>
        <w:t xml:space="preserve">1. </w:t>
      </w:r>
      <w:r w:rsidRPr="00E2454C">
        <w:rPr>
          <w:b/>
          <w:u w:val="single"/>
        </w:rPr>
        <w:t>Application Requirements</w:t>
      </w:r>
    </w:p>
    <w:p w:rsidR="002A7AE2" w:rsidRDefault="00E13CAB" w:rsidP="002A7AE2">
      <w:r w:rsidRPr="00C752DE">
        <w:rPr>
          <w:i/>
        </w:rPr>
        <w:t>This announcement contains all the information needed to submit a proposal.</w:t>
      </w:r>
      <w:r w:rsidR="00022AC2">
        <w:t xml:space="preserve">  </w:t>
      </w:r>
      <w:r>
        <w:t xml:space="preserve">The project proposal is a narrative description and the budgetary information of the project. Only information that is pertinent to the project should be included. </w:t>
      </w:r>
    </w:p>
    <w:p w:rsidR="00E13CAB" w:rsidRDefault="00E13CAB" w:rsidP="00E13CAB">
      <w:r>
        <w:t>An incomplete proposal will not be considered for funding</w:t>
      </w:r>
      <w:r w:rsidR="008F556D">
        <w:t>.</w:t>
      </w:r>
    </w:p>
    <w:p w:rsidR="001B3853" w:rsidRPr="000B52BD" w:rsidRDefault="001B3853" w:rsidP="001B3853">
      <w:r w:rsidRPr="000B52BD">
        <w:t xml:space="preserve">Applications must be no smaller than 12 point font, preferably in Times New Roman type, with 1-inch margins, double-spaced, no longer than 20 pages and submitted in single-sided, </w:t>
      </w:r>
      <w:r>
        <w:t xml:space="preserve">electronic or </w:t>
      </w:r>
      <w:r w:rsidRPr="000B52BD">
        <w:t xml:space="preserve">hard copy. </w:t>
      </w:r>
    </w:p>
    <w:p w:rsidR="001B3853" w:rsidRPr="000B52BD" w:rsidRDefault="001B3853" w:rsidP="001B3853">
      <w:pPr>
        <w:ind w:left="78" w:hanging="78"/>
        <w:rPr>
          <w:i/>
        </w:rPr>
      </w:pPr>
      <w:r w:rsidRPr="000B52BD">
        <w:rPr>
          <w:i/>
        </w:rPr>
        <w:t>Complete applications must include:</w:t>
      </w:r>
    </w:p>
    <w:p w:rsidR="001B3853" w:rsidRPr="000B52BD" w:rsidRDefault="001B3853" w:rsidP="001B3853">
      <w:pPr>
        <w:numPr>
          <w:ilvl w:val="0"/>
          <w:numId w:val="34"/>
        </w:numPr>
        <w:tabs>
          <w:tab w:val="clear" w:pos="0"/>
          <w:tab w:val="num" w:pos="702"/>
        </w:tabs>
        <w:ind w:left="702" w:hanging="702"/>
      </w:pPr>
      <w:r w:rsidRPr="000B52BD">
        <w:t>Applicant name, mailing address, phone and fax number, and email address</w:t>
      </w:r>
    </w:p>
    <w:p w:rsidR="001B3853" w:rsidRPr="000B52BD" w:rsidRDefault="001B3853" w:rsidP="001B3853">
      <w:pPr>
        <w:numPr>
          <w:ilvl w:val="0"/>
          <w:numId w:val="34"/>
        </w:numPr>
        <w:tabs>
          <w:tab w:val="clear" w:pos="0"/>
          <w:tab w:val="num" w:pos="702"/>
        </w:tabs>
        <w:ind w:left="702" w:hanging="702"/>
      </w:pPr>
      <w:r w:rsidRPr="000B52BD">
        <w:t>Budgetary information (including necessary Federal Forms, i.e. SF-424 Application for Assistance)</w:t>
      </w:r>
    </w:p>
    <w:p w:rsidR="001B3853" w:rsidRPr="000B52BD" w:rsidRDefault="001B3853" w:rsidP="001B3853">
      <w:pPr>
        <w:numPr>
          <w:ilvl w:val="0"/>
          <w:numId w:val="34"/>
        </w:numPr>
        <w:tabs>
          <w:tab w:val="clear" w:pos="0"/>
          <w:tab w:val="num" w:pos="702"/>
        </w:tabs>
        <w:ind w:left="702" w:hanging="702"/>
      </w:pPr>
      <w:r w:rsidRPr="000B52BD">
        <w:t>Background and need for proposed work</w:t>
      </w:r>
    </w:p>
    <w:p w:rsidR="001B3853" w:rsidRPr="000B52BD" w:rsidRDefault="001B3853" w:rsidP="001B3853">
      <w:pPr>
        <w:numPr>
          <w:ilvl w:val="0"/>
          <w:numId w:val="34"/>
        </w:numPr>
        <w:tabs>
          <w:tab w:val="clear" w:pos="0"/>
          <w:tab w:val="num" w:pos="702"/>
        </w:tabs>
        <w:ind w:left="702" w:hanging="702"/>
      </w:pPr>
      <w:r w:rsidRPr="000B52BD">
        <w:t>Justification for proposed work</w:t>
      </w:r>
    </w:p>
    <w:p w:rsidR="001B3853" w:rsidRPr="000B52BD" w:rsidRDefault="001B3853" w:rsidP="001B3853">
      <w:pPr>
        <w:numPr>
          <w:ilvl w:val="0"/>
          <w:numId w:val="34"/>
        </w:numPr>
        <w:tabs>
          <w:tab w:val="clear" w:pos="0"/>
          <w:tab w:val="num" w:pos="702"/>
        </w:tabs>
        <w:ind w:left="702" w:hanging="702"/>
      </w:pPr>
      <w:r w:rsidRPr="000B52BD">
        <w:t xml:space="preserve">Approach including </w:t>
      </w:r>
      <w:r w:rsidR="00935CF7">
        <w:t>project</w:t>
      </w:r>
      <w:r w:rsidRPr="000B52BD">
        <w:t xml:space="preserve"> des</w:t>
      </w:r>
      <w:r w:rsidR="00935CF7">
        <w:t>cription</w:t>
      </w:r>
      <w:r w:rsidRPr="000B52BD">
        <w:t>, goals</w:t>
      </w:r>
      <w:r w:rsidR="00935CF7">
        <w:t xml:space="preserve"> and objectives</w:t>
      </w:r>
      <w:r w:rsidRPr="000B52BD">
        <w:t>, methods, equipment and facilities, an</w:t>
      </w:r>
      <w:r w:rsidR="00935CF7">
        <w:t>y</w:t>
      </w:r>
      <w:r w:rsidRPr="000B52BD">
        <w:t xml:space="preserve"> quality assurance procedures, tasks</w:t>
      </w:r>
    </w:p>
    <w:p w:rsidR="001B3853" w:rsidRPr="000B52BD" w:rsidRDefault="001B3853" w:rsidP="001B3853">
      <w:pPr>
        <w:numPr>
          <w:ilvl w:val="0"/>
          <w:numId w:val="34"/>
        </w:numPr>
        <w:tabs>
          <w:tab w:val="clear" w:pos="0"/>
          <w:tab w:val="num" w:pos="702"/>
        </w:tabs>
        <w:ind w:left="702" w:hanging="702"/>
      </w:pPr>
      <w:r w:rsidRPr="000B52BD">
        <w:t>Feasibility of the described approach, any contingencies or requirements (e.g., dependence on outcome of other projects, environmental compliance or permitting)</w:t>
      </w:r>
    </w:p>
    <w:p w:rsidR="001B3853" w:rsidRPr="000B52BD" w:rsidRDefault="001B3853" w:rsidP="001B3853">
      <w:pPr>
        <w:numPr>
          <w:ilvl w:val="0"/>
          <w:numId w:val="34"/>
        </w:numPr>
        <w:tabs>
          <w:tab w:val="clear" w:pos="0"/>
          <w:tab w:val="num" w:pos="702"/>
        </w:tabs>
        <w:ind w:left="702" w:hanging="702"/>
      </w:pPr>
      <w:r w:rsidRPr="000B52BD">
        <w:t>Performance measures related to project goals and objectives</w:t>
      </w:r>
    </w:p>
    <w:p w:rsidR="001B3853" w:rsidRPr="000B52BD" w:rsidRDefault="001B3853" w:rsidP="001B3853">
      <w:pPr>
        <w:numPr>
          <w:ilvl w:val="0"/>
          <w:numId w:val="34"/>
        </w:numPr>
        <w:tabs>
          <w:tab w:val="clear" w:pos="0"/>
          <w:tab w:val="num" w:pos="702"/>
        </w:tabs>
        <w:ind w:left="702" w:hanging="702"/>
      </w:pPr>
      <w:r w:rsidRPr="000B52BD">
        <w:t>Data handling and storage</w:t>
      </w:r>
    </w:p>
    <w:p w:rsidR="001B3853" w:rsidRPr="000B52BD" w:rsidRDefault="001B3853" w:rsidP="001B3853">
      <w:pPr>
        <w:numPr>
          <w:ilvl w:val="0"/>
          <w:numId w:val="34"/>
        </w:numPr>
        <w:tabs>
          <w:tab w:val="clear" w:pos="0"/>
          <w:tab w:val="num" w:pos="702"/>
        </w:tabs>
        <w:ind w:left="702" w:hanging="702"/>
      </w:pPr>
      <w:r w:rsidRPr="000B52BD">
        <w:t xml:space="preserve">Expected products and </w:t>
      </w:r>
      <w:r w:rsidR="00935CF7">
        <w:t xml:space="preserve">restoration </w:t>
      </w:r>
      <w:r w:rsidRPr="000B52BD">
        <w:t xml:space="preserve">outcomes </w:t>
      </w:r>
    </w:p>
    <w:p w:rsidR="001B3853" w:rsidRPr="000B52BD" w:rsidRDefault="001B3853" w:rsidP="001B3853">
      <w:pPr>
        <w:numPr>
          <w:ilvl w:val="0"/>
          <w:numId w:val="34"/>
        </w:numPr>
        <w:tabs>
          <w:tab w:val="clear" w:pos="0"/>
          <w:tab w:val="num" w:pos="702"/>
        </w:tabs>
        <w:ind w:left="702" w:hanging="702"/>
      </w:pPr>
      <w:r w:rsidRPr="000B52BD">
        <w:t>Deliverables for each task</w:t>
      </w:r>
    </w:p>
    <w:p w:rsidR="001B3853" w:rsidRPr="000B52BD" w:rsidRDefault="001B3853" w:rsidP="001B3853">
      <w:pPr>
        <w:numPr>
          <w:ilvl w:val="0"/>
          <w:numId w:val="34"/>
        </w:numPr>
        <w:tabs>
          <w:tab w:val="clear" w:pos="0"/>
          <w:tab w:val="num" w:pos="702"/>
        </w:tabs>
        <w:ind w:left="702" w:hanging="702"/>
      </w:pPr>
      <w:r w:rsidRPr="000B52BD">
        <w:t>Work schedule, including estimated start and completion dates of each task</w:t>
      </w:r>
    </w:p>
    <w:p w:rsidR="001B3853" w:rsidRPr="000B52BD" w:rsidRDefault="001B3853" w:rsidP="001B3853">
      <w:pPr>
        <w:numPr>
          <w:ilvl w:val="0"/>
          <w:numId w:val="34"/>
        </w:numPr>
        <w:tabs>
          <w:tab w:val="clear" w:pos="0"/>
          <w:tab w:val="num" w:pos="702"/>
        </w:tabs>
        <w:ind w:left="702" w:hanging="702"/>
      </w:pPr>
      <w:r w:rsidRPr="000B52BD">
        <w:t>Applicant qualifications and experience</w:t>
      </w:r>
    </w:p>
    <w:p w:rsidR="00E13CAB" w:rsidRDefault="00E13CAB" w:rsidP="00E13CAB">
      <w:pPr>
        <w:rPr>
          <w:b/>
          <w:u w:val="single"/>
        </w:rPr>
      </w:pPr>
      <w:r w:rsidRPr="00AC5A98">
        <w:rPr>
          <w:b/>
        </w:rPr>
        <w:t xml:space="preserve">2. </w:t>
      </w:r>
      <w:r w:rsidRPr="00E2454C">
        <w:rPr>
          <w:b/>
          <w:u w:val="single"/>
        </w:rPr>
        <w:t>Supplemental Requirements</w:t>
      </w:r>
    </w:p>
    <w:p w:rsidR="00E13CAB" w:rsidRPr="00446314" w:rsidRDefault="00E13CAB" w:rsidP="00E13CAB">
      <w:pPr>
        <w:rPr>
          <w:color w:val="FF0000"/>
        </w:rPr>
      </w:pPr>
      <w:r>
        <w:t xml:space="preserve">The following table provides a summary of the supplemental forms and requirements that </w:t>
      </w:r>
      <w:r w:rsidRPr="00AC5A98">
        <w:t>must be included</w:t>
      </w:r>
      <w:r>
        <w:t xml:space="preserve"> in the application. The Dun &amp; Bradstreet (DUNS number), Central Contractor Registration (CCR), and electronic funds transfer actions are a requirement.</w:t>
      </w:r>
      <w:r w:rsidRPr="00825C7E">
        <w:t xml:space="preserve"> </w:t>
      </w:r>
      <w:r>
        <w:t>Potential applicants must complete these requirements before the award can be made.</w:t>
      </w:r>
      <w:r w:rsidR="00277954">
        <w:t xml:space="preserve">                      </w:t>
      </w:r>
    </w:p>
    <w:p w:rsidR="00993D91" w:rsidRDefault="00993D91" w:rsidP="00E13CAB">
      <w:pPr>
        <w:rPr>
          <w:color w:val="FF0000"/>
        </w:rPr>
      </w:pPr>
    </w:p>
    <w:p w:rsidR="00A940D1" w:rsidRDefault="00BA18A0" w:rsidP="00A940D1">
      <w:r>
        <w:t xml:space="preserve">    </w:t>
      </w:r>
      <w:r w:rsidR="00A940D1">
        <w:t xml:space="preserve">       </w:t>
      </w:r>
      <w:r w:rsidR="00A940D1">
        <w:rPr>
          <w:b/>
        </w:rPr>
        <w:t>What’s required</w:t>
      </w:r>
      <w:r w:rsidR="00A940D1">
        <w:t xml:space="preserve">                                                </w:t>
      </w:r>
      <w:r w:rsidR="00A940D1">
        <w:rPr>
          <w:b/>
        </w:rPr>
        <w:t>Available at:</w:t>
      </w:r>
      <w:r w:rsidR="00A940D1">
        <w:t xml:space="preserve">                                          </w:t>
      </w:r>
      <w:r w:rsidR="00A81DF6" w:rsidRPr="0073717C">
        <w:rPr>
          <w:b/>
        </w:rPr>
        <w:t>When to submit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3"/>
        <w:gridCol w:w="5935"/>
        <w:gridCol w:w="1920"/>
      </w:tblGrid>
      <w:tr w:rsidR="00A940D1" w:rsidRPr="00A81DF6">
        <w:trPr>
          <w:trHeight w:val="720"/>
        </w:trPr>
        <w:tc>
          <w:tcPr>
            <w:tcW w:w="3053" w:type="dxa"/>
            <w:tcBorders>
              <w:top w:val="single" w:sz="4" w:space="0" w:color="auto"/>
              <w:left w:val="single" w:sz="4" w:space="0" w:color="auto"/>
              <w:bottom w:val="single" w:sz="4" w:space="0" w:color="auto"/>
              <w:right w:val="single" w:sz="4" w:space="0" w:color="auto"/>
            </w:tcBorders>
            <w:shd w:val="clear" w:color="auto" w:fill="auto"/>
          </w:tcPr>
          <w:p w:rsidR="00A940D1" w:rsidRDefault="00A940D1">
            <w:r>
              <w:t xml:space="preserve">Application for Federal </w:t>
            </w:r>
          </w:p>
          <w:p w:rsidR="00937C1B" w:rsidRDefault="00A940D1">
            <w:r>
              <w:t>Assistance</w:t>
            </w:r>
            <w:r w:rsidR="00937C1B">
              <w:t xml:space="preserve">, </w:t>
            </w:r>
            <w:r>
              <w:t>Standard Form SF424</w:t>
            </w:r>
            <w:r w:rsidR="00937C1B">
              <w:t xml:space="preserve"> </w:t>
            </w:r>
            <w:r>
              <w:t>Cover sheet, 424 A &amp; B</w:t>
            </w:r>
            <w:r w:rsidR="00937C1B">
              <w:t xml:space="preserve"> for Non-Construction; C &amp; D for Construction</w:t>
            </w:r>
            <w:r w:rsidR="0015340E">
              <w:t xml:space="preserve"> awards</w:t>
            </w:r>
          </w:p>
          <w:p w:rsidR="00A940D1" w:rsidRDefault="00A940D1">
            <w:r>
              <w:t xml:space="preserve"> </w:t>
            </w:r>
          </w:p>
        </w:tc>
        <w:tc>
          <w:tcPr>
            <w:tcW w:w="5935" w:type="dxa"/>
            <w:tcBorders>
              <w:top w:val="single" w:sz="4" w:space="0" w:color="auto"/>
              <w:left w:val="single" w:sz="4" w:space="0" w:color="auto"/>
              <w:bottom w:val="single" w:sz="4" w:space="0" w:color="auto"/>
              <w:right w:val="single" w:sz="4" w:space="0" w:color="auto"/>
            </w:tcBorders>
            <w:shd w:val="clear" w:color="auto" w:fill="auto"/>
          </w:tcPr>
          <w:p w:rsidR="00A940D1" w:rsidRPr="00C7370F" w:rsidRDefault="00A940D1">
            <w:pPr>
              <w:rPr>
                <w:color w:val="0000FF"/>
              </w:rPr>
            </w:pPr>
            <w:r w:rsidRPr="00C7370F">
              <w:rPr>
                <w:color w:val="0000FF"/>
              </w:rPr>
              <w:t>http://www.whitehouse.gov/omb/grants/grants_forms.html</w:t>
            </w:r>
          </w:p>
          <w:p w:rsidR="00A940D1" w:rsidRPr="00C7370F" w:rsidRDefault="00C127CE">
            <w:pPr>
              <w:rPr>
                <w:color w:val="0000FF"/>
              </w:rPr>
            </w:pPr>
            <w:hyperlink r:id="rId15" w:history="1">
              <w:r w:rsidR="00A940D1" w:rsidRPr="00C7370F">
                <w:rPr>
                  <w:rStyle w:val="Hyperlink"/>
                  <w:u w:val="none"/>
                </w:rPr>
                <w:t>http://www.gsa.gov/forms</w:t>
              </w:r>
            </w:hyperlink>
          </w:p>
          <w:p w:rsidR="00A940D1" w:rsidRDefault="00C127CE">
            <w:hyperlink r:id="rId16" w:history="1">
              <w:r w:rsidR="00A940D1" w:rsidRPr="00C7370F">
                <w:rPr>
                  <w:rStyle w:val="Hyperlink"/>
                  <w:u w:val="none"/>
                </w:rPr>
                <w:t>http://www.fedforms.gov</w:t>
              </w:r>
            </w:hyperlink>
          </w:p>
          <w:p w:rsidR="00A940D1" w:rsidRDefault="00A940D1"/>
          <w:p w:rsidR="00A940D1" w:rsidRDefault="00A940D1"/>
        </w:tc>
        <w:tc>
          <w:tcPr>
            <w:tcW w:w="1920" w:type="dxa"/>
            <w:tcBorders>
              <w:top w:val="single" w:sz="4" w:space="0" w:color="auto"/>
              <w:left w:val="single" w:sz="4" w:space="0" w:color="auto"/>
              <w:bottom w:val="single" w:sz="4" w:space="0" w:color="auto"/>
              <w:right w:val="single" w:sz="4" w:space="0" w:color="auto"/>
            </w:tcBorders>
            <w:shd w:val="clear" w:color="auto" w:fill="auto"/>
          </w:tcPr>
          <w:p w:rsidR="00A940D1" w:rsidRPr="00A81DF6" w:rsidRDefault="00401FF3">
            <w:r>
              <w:t xml:space="preserve">By </w:t>
            </w:r>
            <w:r w:rsidR="002E19AA">
              <w:t xml:space="preserve">September </w:t>
            </w:r>
            <w:r w:rsidR="0002783F">
              <w:t>28</w:t>
            </w:r>
            <w:r w:rsidR="00F93B8E">
              <w:t>, 2012</w:t>
            </w:r>
          </w:p>
          <w:p w:rsidR="00A940D1" w:rsidRPr="00A81DF6" w:rsidRDefault="00A940D1"/>
          <w:p w:rsidR="00A940D1" w:rsidRPr="00A81DF6" w:rsidRDefault="00A940D1"/>
        </w:tc>
      </w:tr>
      <w:tr w:rsidR="00A940D1" w:rsidRPr="006F4FB9">
        <w:trPr>
          <w:trHeight w:val="838"/>
        </w:trPr>
        <w:tc>
          <w:tcPr>
            <w:tcW w:w="3053" w:type="dxa"/>
            <w:tcBorders>
              <w:top w:val="single" w:sz="4" w:space="0" w:color="auto"/>
              <w:left w:val="single" w:sz="4" w:space="0" w:color="auto"/>
              <w:bottom w:val="single" w:sz="4" w:space="0" w:color="auto"/>
              <w:right w:val="single" w:sz="4" w:space="0" w:color="auto"/>
            </w:tcBorders>
            <w:shd w:val="clear" w:color="auto" w:fill="auto"/>
          </w:tcPr>
          <w:p w:rsidR="00A940D1" w:rsidRDefault="00A940D1">
            <w:r>
              <w:t>Dun &amp; Bradstreet Number</w:t>
            </w:r>
          </w:p>
          <w:p w:rsidR="00A940D1" w:rsidRDefault="00A940D1">
            <w:r>
              <w:t xml:space="preserve">(DUNS)        </w:t>
            </w:r>
          </w:p>
        </w:tc>
        <w:tc>
          <w:tcPr>
            <w:tcW w:w="5935" w:type="dxa"/>
            <w:tcBorders>
              <w:top w:val="single" w:sz="4" w:space="0" w:color="auto"/>
              <w:left w:val="single" w:sz="4" w:space="0" w:color="auto"/>
              <w:bottom w:val="single" w:sz="4" w:space="0" w:color="auto"/>
              <w:right w:val="single" w:sz="4" w:space="0" w:color="auto"/>
            </w:tcBorders>
            <w:shd w:val="clear" w:color="auto" w:fill="auto"/>
          </w:tcPr>
          <w:p w:rsidR="00A940D1" w:rsidRPr="0074075D" w:rsidRDefault="00C127CE">
            <w:pPr>
              <w:rPr>
                <w:color w:val="0000FF"/>
              </w:rPr>
            </w:pPr>
            <w:hyperlink r:id="rId17" w:history="1">
              <w:r w:rsidR="00A940D1" w:rsidRPr="0074075D">
                <w:rPr>
                  <w:rStyle w:val="Hyperlink"/>
                  <w:u w:val="none"/>
                </w:rPr>
                <w:t>www.dnb.com</w:t>
              </w:r>
            </w:hyperlink>
          </w:p>
          <w:p w:rsidR="00A940D1" w:rsidRDefault="00C127CE">
            <w:hyperlink r:id="rId18" w:history="1">
              <w:r w:rsidR="00A940D1">
                <w:rPr>
                  <w:rStyle w:val="Hyperlink"/>
                </w:rPr>
                <w:t>www.dnb.com/US/customer_service/index.html</w:t>
              </w:r>
            </w:hyperlink>
          </w:p>
          <w:p w:rsidR="00A940D1" w:rsidRDefault="00ED777F">
            <w:r>
              <w:t>1-800-234-3867</w:t>
            </w:r>
            <w:r w:rsidR="00A940D1">
              <w:t>.</w:t>
            </w:r>
          </w:p>
          <w:p w:rsidR="00A940D1" w:rsidRPr="00E248C9" w:rsidRDefault="00B30C53">
            <w:pPr>
              <w:rPr>
                <w:color w:val="0000FF"/>
              </w:rPr>
            </w:pPr>
            <w:r w:rsidRPr="00E248C9">
              <w:rPr>
                <w:color w:val="0000FF"/>
              </w:rPr>
              <w:t>http://www.dnb.com/us/</w:t>
            </w:r>
          </w:p>
        </w:tc>
        <w:tc>
          <w:tcPr>
            <w:tcW w:w="1920" w:type="dxa"/>
            <w:tcBorders>
              <w:top w:val="single" w:sz="4" w:space="0" w:color="auto"/>
              <w:left w:val="single" w:sz="4" w:space="0" w:color="auto"/>
              <w:bottom w:val="single" w:sz="4" w:space="0" w:color="auto"/>
              <w:right w:val="single" w:sz="4" w:space="0" w:color="auto"/>
            </w:tcBorders>
            <w:shd w:val="clear" w:color="auto" w:fill="auto"/>
          </w:tcPr>
          <w:p w:rsidR="00A940D1" w:rsidRPr="006F4FB9" w:rsidRDefault="00A940D1">
            <w:pPr>
              <w:rPr>
                <w:u w:val="single"/>
              </w:rPr>
            </w:pPr>
            <w:r w:rsidRPr="006F4FB9">
              <w:t xml:space="preserve">Will need </w:t>
            </w:r>
            <w:r w:rsidRPr="006F4FB9">
              <w:rPr>
                <w:u w:val="single"/>
              </w:rPr>
              <w:t>before</w:t>
            </w:r>
          </w:p>
          <w:p w:rsidR="00A940D1" w:rsidRPr="006F4FB9" w:rsidRDefault="00A940D1">
            <w:r w:rsidRPr="006F4FB9">
              <w:t>registering with</w:t>
            </w:r>
          </w:p>
          <w:p w:rsidR="00A940D1" w:rsidRPr="006F4FB9" w:rsidRDefault="00A940D1">
            <w:pPr>
              <w:rPr>
                <w:color w:val="FF0000"/>
              </w:rPr>
            </w:pPr>
            <w:r w:rsidRPr="006F4FB9">
              <w:t>CCR</w:t>
            </w:r>
          </w:p>
        </w:tc>
      </w:tr>
      <w:tr w:rsidR="00A940D1" w:rsidRPr="006F4FB9">
        <w:trPr>
          <w:trHeight w:val="666"/>
        </w:trPr>
        <w:tc>
          <w:tcPr>
            <w:tcW w:w="3053" w:type="dxa"/>
            <w:tcBorders>
              <w:top w:val="single" w:sz="4" w:space="0" w:color="auto"/>
              <w:left w:val="single" w:sz="4" w:space="0" w:color="auto"/>
              <w:bottom w:val="single" w:sz="4" w:space="0" w:color="auto"/>
              <w:right w:val="single" w:sz="4" w:space="0" w:color="auto"/>
            </w:tcBorders>
            <w:shd w:val="clear" w:color="auto" w:fill="auto"/>
          </w:tcPr>
          <w:p w:rsidR="00A940D1" w:rsidRDefault="00A940D1">
            <w:r>
              <w:lastRenderedPageBreak/>
              <w:t>Registration in the Central</w:t>
            </w:r>
          </w:p>
          <w:p w:rsidR="00A940D1" w:rsidRDefault="00A940D1">
            <w:r>
              <w:t>Contractor’s Registration</w:t>
            </w:r>
          </w:p>
          <w:p w:rsidR="00A940D1" w:rsidRDefault="00A940D1">
            <w:r>
              <w:t>(CCR)</w:t>
            </w:r>
          </w:p>
        </w:tc>
        <w:tc>
          <w:tcPr>
            <w:tcW w:w="5935" w:type="dxa"/>
            <w:tcBorders>
              <w:top w:val="single" w:sz="4" w:space="0" w:color="auto"/>
              <w:left w:val="single" w:sz="4" w:space="0" w:color="auto"/>
              <w:bottom w:val="single" w:sz="4" w:space="0" w:color="auto"/>
              <w:right w:val="single" w:sz="4" w:space="0" w:color="auto"/>
            </w:tcBorders>
            <w:shd w:val="clear" w:color="auto" w:fill="auto"/>
          </w:tcPr>
          <w:p w:rsidR="00A940D1" w:rsidRPr="00524686" w:rsidRDefault="00A940D1">
            <w:pPr>
              <w:rPr>
                <w:color w:val="0000FF"/>
              </w:rPr>
            </w:pPr>
            <w:r w:rsidRPr="00524686">
              <w:rPr>
                <w:color w:val="0000FF"/>
              </w:rPr>
              <w:t>http://www.CCR.GOV</w:t>
            </w:r>
          </w:p>
          <w:p w:rsidR="00A940D1" w:rsidRPr="00524686" w:rsidRDefault="00A940D1">
            <w:pPr>
              <w:rPr>
                <w:color w:val="0000FF"/>
              </w:rPr>
            </w:pPr>
          </w:p>
          <w:p w:rsidR="00A940D1" w:rsidRDefault="00A940D1"/>
        </w:tc>
        <w:tc>
          <w:tcPr>
            <w:tcW w:w="1920" w:type="dxa"/>
            <w:tcBorders>
              <w:top w:val="single" w:sz="4" w:space="0" w:color="auto"/>
              <w:left w:val="single" w:sz="4" w:space="0" w:color="auto"/>
              <w:bottom w:val="single" w:sz="4" w:space="0" w:color="auto"/>
              <w:right w:val="single" w:sz="4" w:space="0" w:color="auto"/>
            </w:tcBorders>
            <w:shd w:val="clear" w:color="auto" w:fill="auto"/>
          </w:tcPr>
          <w:p w:rsidR="00F93B8E" w:rsidRPr="00A81DF6" w:rsidRDefault="00F93B8E" w:rsidP="00F93B8E">
            <w:r>
              <w:t xml:space="preserve">By </w:t>
            </w:r>
            <w:r w:rsidR="002E19AA">
              <w:t xml:space="preserve">September </w:t>
            </w:r>
            <w:r w:rsidR="0002783F">
              <w:t>28</w:t>
            </w:r>
            <w:r>
              <w:t>, 2012</w:t>
            </w:r>
          </w:p>
          <w:p w:rsidR="00A81DF6" w:rsidRPr="00A81DF6" w:rsidRDefault="00A81DF6" w:rsidP="00A81DF6"/>
          <w:p w:rsidR="00A940D1" w:rsidRPr="006F4FB9" w:rsidRDefault="00A940D1">
            <w:pPr>
              <w:rPr>
                <w:color w:val="FF0000"/>
                <w:highlight w:val="yellow"/>
              </w:rPr>
            </w:pPr>
          </w:p>
        </w:tc>
      </w:tr>
      <w:tr w:rsidR="00A940D1" w:rsidRPr="006F4FB9">
        <w:trPr>
          <w:trHeight w:val="925"/>
        </w:trPr>
        <w:tc>
          <w:tcPr>
            <w:tcW w:w="3053" w:type="dxa"/>
            <w:tcBorders>
              <w:top w:val="single" w:sz="4" w:space="0" w:color="auto"/>
              <w:left w:val="single" w:sz="4" w:space="0" w:color="auto"/>
              <w:bottom w:val="single" w:sz="4" w:space="0" w:color="auto"/>
              <w:right w:val="single" w:sz="4" w:space="0" w:color="auto"/>
            </w:tcBorders>
            <w:shd w:val="clear" w:color="auto" w:fill="auto"/>
          </w:tcPr>
          <w:p w:rsidR="0014023E" w:rsidRDefault="0014023E" w:rsidP="0014023E">
            <w:r>
              <w:t>Register in the Automated</w:t>
            </w:r>
          </w:p>
          <w:p w:rsidR="0014023E" w:rsidRDefault="0014023E" w:rsidP="0014023E">
            <w:r>
              <w:t>Standard Application for</w:t>
            </w:r>
          </w:p>
          <w:p w:rsidR="0014023E" w:rsidRDefault="0014023E" w:rsidP="0014023E">
            <w:r>
              <w:t>Payment (ASAP) or submit</w:t>
            </w:r>
          </w:p>
          <w:p w:rsidR="00A940D1" w:rsidRDefault="0014023E" w:rsidP="0014023E">
            <w:r>
              <w:t>a waiver request</w:t>
            </w:r>
          </w:p>
        </w:tc>
        <w:tc>
          <w:tcPr>
            <w:tcW w:w="5935" w:type="dxa"/>
            <w:tcBorders>
              <w:top w:val="single" w:sz="4" w:space="0" w:color="auto"/>
              <w:left w:val="single" w:sz="4" w:space="0" w:color="auto"/>
              <w:bottom w:val="single" w:sz="4" w:space="0" w:color="auto"/>
              <w:right w:val="single" w:sz="4" w:space="0" w:color="auto"/>
            </w:tcBorders>
            <w:shd w:val="clear" w:color="auto" w:fill="auto"/>
          </w:tcPr>
          <w:p w:rsidR="002E19AA" w:rsidRPr="00662157" w:rsidRDefault="0014023E" w:rsidP="002E19AA">
            <w:pPr>
              <w:rPr>
                <w:color w:val="0000FF"/>
              </w:rPr>
            </w:pPr>
            <w:r>
              <w:t xml:space="preserve">Forms are available at </w:t>
            </w:r>
          </w:p>
          <w:p w:rsidR="0014023E" w:rsidRDefault="0014023E" w:rsidP="0014023E">
            <w:r w:rsidRPr="00662157">
              <w:rPr>
                <w:color w:val="0000FF"/>
              </w:rPr>
              <w:t>www.fws.gov/fbms.</w:t>
            </w:r>
          </w:p>
          <w:p w:rsidR="0014023E" w:rsidRDefault="0014023E" w:rsidP="0014023E">
            <w:r>
              <w:t xml:space="preserve">Note: Must be completed for funds transfer to occur. If your organization has already registered with another </w:t>
            </w:r>
          </w:p>
          <w:p w:rsidR="00B44448" w:rsidRDefault="0014023E" w:rsidP="0014023E">
            <w:r>
              <w:t>Governmental agency, you still need to complete this form to register with the USFWS.</w:t>
            </w:r>
          </w:p>
        </w:tc>
        <w:tc>
          <w:tcPr>
            <w:tcW w:w="1920" w:type="dxa"/>
            <w:tcBorders>
              <w:top w:val="single" w:sz="4" w:space="0" w:color="auto"/>
              <w:left w:val="single" w:sz="4" w:space="0" w:color="auto"/>
              <w:bottom w:val="single" w:sz="4" w:space="0" w:color="auto"/>
              <w:right w:val="single" w:sz="4" w:space="0" w:color="auto"/>
            </w:tcBorders>
            <w:shd w:val="clear" w:color="auto" w:fill="auto"/>
          </w:tcPr>
          <w:p w:rsidR="00F93B8E" w:rsidRPr="00A81DF6" w:rsidRDefault="00F93B8E" w:rsidP="00F93B8E">
            <w:r>
              <w:t xml:space="preserve">By </w:t>
            </w:r>
            <w:r w:rsidR="002E19AA">
              <w:t>December 31</w:t>
            </w:r>
            <w:r>
              <w:t>, 2012</w:t>
            </w:r>
          </w:p>
          <w:p w:rsidR="00A81DF6" w:rsidRPr="00A81DF6" w:rsidRDefault="00A81DF6" w:rsidP="00A81DF6"/>
          <w:p w:rsidR="00A81DF6" w:rsidRPr="00A81DF6" w:rsidRDefault="00A81DF6" w:rsidP="00A81DF6"/>
          <w:p w:rsidR="00A940D1" w:rsidRPr="006F4FB9" w:rsidRDefault="00A940D1">
            <w:pPr>
              <w:rPr>
                <w:color w:val="FF0000"/>
                <w:highlight w:val="yellow"/>
              </w:rPr>
            </w:pPr>
          </w:p>
        </w:tc>
      </w:tr>
      <w:tr w:rsidR="00A940D1" w:rsidRPr="006F4FB9">
        <w:trPr>
          <w:trHeight w:val="925"/>
        </w:trPr>
        <w:tc>
          <w:tcPr>
            <w:tcW w:w="3053" w:type="dxa"/>
            <w:tcBorders>
              <w:top w:val="single" w:sz="4" w:space="0" w:color="auto"/>
              <w:left w:val="single" w:sz="4" w:space="0" w:color="auto"/>
              <w:bottom w:val="single" w:sz="4" w:space="0" w:color="auto"/>
              <w:right w:val="single" w:sz="4" w:space="0" w:color="auto"/>
            </w:tcBorders>
            <w:shd w:val="clear" w:color="auto" w:fill="auto"/>
          </w:tcPr>
          <w:p w:rsidR="00A940D1" w:rsidRDefault="00A940D1"/>
          <w:p w:rsidR="00A940D1" w:rsidRDefault="00A940D1">
            <w:r>
              <w:t>Registration Grants.gov</w:t>
            </w:r>
          </w:p>
          <w:p w:rsidR="00A940D1" w:rsidRDefault="00A940D1">
            <w:pPr>
              <w:rPr>
                <w:i/>
              </w:rPr>
            </w:pPr>
            <w:r>
              <w:rPr>
                <w:i/>
              </w:rPr>
              <w:t>*Before applying for a grant</w:t>
            </w:r>
          </w:p>
          <w:p w:rsidR="00A940D1" w:rsidRDefault="00A940D1">
            <w:pPr>
              <w:rPr>
                <w:i/>
              </w:rPr>
            </w:pPr>
            <w:r>
              <w:rPr>
                <w:i/>
              </w:rPr>
              <w:t>opportunity on Grants.gov,</w:t>
            </w:r>
          </w:p>
          <w:p w:rsidR="00A940D1" w:rsidRDefault="00A940D1">
            <w:pPr>
              <w:rPr>
                <w:i/>
              </w:rPr>
            </w:pPr>
            <w:r>
              <w:rPr>
                <w:i/>
              </w:rPr>
              <w:t>an applicant must complete</w:t>
            </w:r>
          </w:p>
          <w:p w:rsidR="00A940D1" w:rsidRDefault="00A940D1">
            <w:pPr>
              <w:rPr>
                <w:i/>
              </w:rPr>
            </w:pPr>
            <w:r>
              <w:rPr>
                <w:i/>
              </w:rPr>
              <w:t>the registration process</w:t>
            </w:r>
          </w:p>
          <w:p w:rsidR="00A940D1" w:rsidRDefault="00A940D1"/>
          <w:p w:rsidR="00A940D1" w:rsidRDefault="00A940D1"/>
        </w:tc>
        <w:tc>
          <w:tcPr>
            <w:tcW w:w="5935" w:type="dxa"/>
            <w:tcBorders>
              <w:top w:val="single" w:sz="4" w:space="0" w:color="auto"/>
              <w:left w:val="single" w:sz="4" w:space="0" w:color="auto"/>
              <w:bottom w:val="single" w:sz="4" w:space="0" w:color="auto"/>
              <w:right w:val="single" w:sz="4" w:space="0" w:color="auto"/>
            </w:tcBorders>
            <w:shd w:val="clear" w:color="auto" w:fill="auto"/>
          </w:tcPr>
          <w:p w:rsidR="00A940D1" w:rsidRDefault="00A940D1"/>
          <w:p w:rsidR="00A940D1" w:rsidRDefault="00C127CE">
            <w:hyperlink r:id="rId19" w:history="1">
              <w:r w:rsidR="00A940D1">
                <w:rPr>
                  <w:rStyle w:val="Hyperlink"/>
                </w:rPr>
                <w:t>http://www.Grants.gov</w:t>
              </w:r>
            </w:hyperlink>
            <w:r w:rsidR="00A940D1">
              <w:t xml:space="preserve"> or </w:t>
            </w:r>
            <w:hyperlink r:id="rId20" w:history="1">
              <w:r w:rsidR="00A940D1">
                <w:rPr>
                  <w:rStyle w:val="Hyperlink"/>
                </w:rPr>
                <w:t>support@Grants.gov</w:t>
              </w:r>
            </w:hyperlink>
            <w:r w:rsidR="00A940D1">
              <w:t xml:space="preserve">, or you may call the </w:t>
            </w:r>
            <w:smartTag w:uri="urn:schemas-microsoft-com:office:smarttags" w:element="place">
              <w:smartTag w:uri="urn:schemas-microsoft-com:office:smarttags" w:element="PlaceName">
                <w:r w:rsidR="00A940D1">
                  <w:t>Contact</w:t>
                </w:r>
              </w:smartTag>
              <w:r w:rsidR="00A940D1">
                <w:t xml:space="preserve"> </w:t>
              </w:r>
              <w:smartTag w:uri="urn:schemas-microsoft-com:office:smarttags" w:element="PlaceType">
                <w:r w:rsidR="00A940D1">
                  <w:t>Center</w:t>
                </w:r>
              </w:smartTag>
            </w:smartTag>
            <w:r w:rsidR="00A940D1">
              <w:t xml:space="preserve"> at: 1.800.518.4726 </w:t>
            </w:r>
          </w:p>
          <w:p w:rsidR="00A940D1" w:rsidRDefault="00A940D1">
            <w:r>
              <w:t>Registration is a 3-step process:</w:t>
            </w:r>
          </w:p>
          <w:p w:rsidR="00A940D1" w:rsidRDefault="00E06A7F">
            <w:pPr>
              <w:ind w:left="360"/>
            </w:pPr>
            <w:r>
              <w:t xml:space="preserve"> </w:t>
            </w:r>
            <w:r w:rsidR="00A940D1">
              <w:t xml:space="preserve"> 1. Register your organization, then</w:t>
            </w:r>
            <w:r w:rsidR="003047A3">
              <w:t>;</w:t>
            </w:r>
          </w:p>
          <w:p w:rsidR="003047A3" w:rsidRDefault="00A940D1" w:rsidP="005E6621">
            <w:r>
              <w:t xml:space="preserve">       </w:t>
            </w:r>
            <w:r w:rsidR="00B44448">
              <w:t xml:space="preserve"> </w:t>
            </w:r>
            <w:r>
              <w:t>2. Register yourself as an A</w:t>
            </w:r>
            <w:r w:rsidR="003047A3">
              <w:t xml:space="preserve">uthorized </w:t>
            </w:r>
            <w:r>
              <w:t>O</w:t>
            </w:r>
            <w:r w:rsidR="003047A3">
              <w:t xml:space="preserve">rganization </w:t>
            </w:r>
          </w:p>
          <w:p w:rsidR="00A940D1" w:rsidRDefault="003047A3" w:rsidP="005E6621">
            <w:r>
              <w:t xml:space="preserve">            Representative (AOR)</w:t>
            </w:r>
            <w:r w:rsidR="00A940D1">
              <w:t xml:space="preserve"> then</w:t>
            </w:r>
            <w:r>
              <w:t>;</w:t>
            </w:r>
          </w:p>
          <w:p w:rsidR="00A940D1" w:rsidRDefault="00B44448">
            <w:pPr>
              <w:ind w:left="360"/>
            </w:pPr>
            <w:r>
              <w:t xml:space="preserve">  </w:t>
            </w:r>
            <w:r w:rsidR="00A940D1">
              <w:t>3. Become authorized by your organization to submit</w:t>
            </w:r>
          </w:p>
          <w:p w:rsidR="00A940D1" w:rsidRDefault="00A940D1">
            <w:pPr>
              <w:ind w:left="360"/>
            </w:pPr>
            <w:r>
              <w:t xml:space="preserve">     applications</w:t>
            </w:r>
          </w:p>
          <w:p w:rsidR="00A940D1" w:rsidRDefault="00A940D1">
            <w:pPr>
              <w:ind w:left="360"/>
            </w:pPr>
            <w:r>
              <w:t xml:space="preserve">Please note: It may take up to two (2) weeks to complete the registration process due to unexpected delays. It is highly recommended that you begin the registration process as soon as possible </w:t>
            </w:r>
          </w:p>
          <w:p w:rsidR="00A940D1" w:rsidRDefault="00A940D1" w:rsidP="00CC6C5B">
            <w:pPr>
              <w:ind w:left="360"/>
            </w:pPr>
            <w:r>
              <w:rPr>
                <w:b/>
              </w:rPr>
              <w:t>SEE THE GRANTS.GOV WEBSITE FOR COMPLETE DETAILS</w:t>
            </w:r>
          </w:p>
        </w:tc>
        <w:tc>
          <w:tcPr>
            <w:tcW w:w="1920" w:type="dxa"/>
            <w:tcBorders>
              <w:top w:val="single" w:sz="4" w:space="0" w:color="auto"/>
              <w:left w:val="single" w:sz="4" w:space="0" w:color="auto"/>
              <w:bottom w:val="single" w:sz="4" w:space="0" w:color="auto"/>
              <w:right w:val="single" w:sz="4" w:space="0" w:color="auto"/>
            </w:tcBorders>
            <w:shd w:val="clear" w:color="auto" w:fill="auto"/>
          </w:tcPr>
          <w:p w:rsidR="00F93B8E" w:rsidRPr="00A81DF6" w:rsidRDefault="00F93B8E" w:rsidP="00F93B8E">
            <w:r>
              <w:t xml:space="preserve">By </w:t>
            </w:r>
            <w:r w:rsidR="002E19AA">
              <w:t>September</w:t>
            </w:r>
            <w:r w:rsidR="000E74AE">
              <w:t xml:space="preserve"> </w:t>
            </w:r>
            <w:r w:rsidR="0002783F">
              <w:t>28</w:t>
            </w:r>
            <w:r>
              <w:t>, 2012</w:t>
            </w:r>
          </w:p>
          <w:p w:rsidR="00A81DF6" w:rsidRPr="00A81DF6" w:rsidRDefault="00A81DF6" w:rsidP="00A81DF6"/>
          <w:p w:rsidR="00A940D1" w:rsidRPr="006F4FB9" w:rsidRDefault="00A940D1">
            <w:pPr>
              <w:rPr>
                <w:color w:val="FF0000"/>
                <w:highlight w:val="yellow"/>
              </w:rPr>
            </w:pPr>
          </w:p>
          <w:p w:rsidR="00A940D1" w:rsidRPr="006F4FB9" w:rsidRDefault="00A940D1">
            <w:pPr>
              <w:rPr>
                <w:color w:val="FF0000"/>
                <w:highlight w:val="yellow"/>
              </w:rPr>
            </w:pPr>
          </w:p>
        </w:tc>
      </w:tr>
    </w:tbl>
    <w:p w:rsidR="00E13CAB" w:rsidRPr="001A6045" w:rsidRDefault="00BA18A0" w:rsidP="00E13CAB">
      <w:r>
        <w:t xml:space="preserve">                                                                                </w:t>
      </w:r>
    </w:p>
    <w:p w:rsidR="00E13CAB" w:rsidRDefault="00E13CAB" w:rsidP="00E13CAB">
      <w:pPr>
        <w:rPr>
          <w:b/>
        </w:rPr>
      </w:pPr>
      <w:r>
        <w:rPr>
          <w:b/>
        </w:rPr>
        <w:t xml:space="preserve">3. </w:t>
      </w:r>
      <w:r w:rsidRPr="00E2454C">
        <w:rPr>
          <w:b/>
          <w:u w:val="single"/>
        </w:rPr>
        <w:t>Data Universal Numbering System Number (DUNS</w:t>
      </w:r>
      <w:r>
        <w:rPr>
          <w:b/>
        </w:rPr>
        <w:t>)</w:t>
      </w:r>
    </w:p>
    <w:p w:rsidR="000A40B2" w:rsidRPr="003C381E" w:rsidRDefault="00E13CAB" w:rsidP="00E13CAB">
      <w:r>
        <w:t xml:space="preserve">On </w:t>
      </w:r>
      <w:smartTag w:uri="urn:schemas-microsoft-com:office:smarttags" w:element="date">
        <w:smartTagPr>
          <w:attr w:name="Year" w:val="2003"/>
          <w:attr w:name="Day" w:val="27"/>
          <w:attr w:name="Month" w:val="6"/>
        </w:smartTagPr>
        <w:r>
          <w:t>June 27, 2003</w:t>
        </w:r>
      </w:smartTag>
      <w:r>
        <w:t xml:space="preserve">, The Office of Management and Budget (OMB) published a Federal Register notice (68 FR 38402) that announced final policy issuance on the use of a universal identifier by grant applicants. The policy requires applicants applying for Federal grants or cooperative agreements on or after </w:t>
      </w:r>
      <w:smartTag w:uri="urn:schemas-microsoft-com:office:smarttags" w:element="date">
        <w:smartTagPr>
          <w:attr w:name="Year" w:val="2003"/>
          <w:attr w:name="Day" w:val="1"/>
          <w:attr w:name="Month" w:val="10"/>
        </w:smartTagPr>
        <w:r>
          <w:t>October 1, 2003</w:t>
        </w:r>
      </w:smartTag>
      <w:r>
        <w:t xml:space="preserve"> to acquire a Data Universal Number System (DUNS) number. It is the responsibility of the organization seeking Federal funds to obtain a DUNS, as necessary. Grant and cooperative agreement applicants need to ensure they have a DUNS number. Organizations can receive a DUNS number at no cost by calling the dedicated toll-free DUNS number request line at 1-</w:t>
      </w:r>
      <w:r w:rsidR="003C381E">
        <w:t xml:space="preserve">877-753-1444 or on the web at </w:t>
      </w:r>
      <w:r w:rsidR="003C381E" w:rsidRPr="003C381E">
        <w:t>http://smallbusiness.dnb.com/manag</w:t>
      </w:r>
      <w:r w:rsidR="003C381E">
        <w:t>e</w:t>
      </w:r>
    </w:p>
    <w:p w:rsidR="006E23CF" w:rsidRDefault="006E23CF" w:rsidP="006E23CF">
      <w:pPr>
        <w:jc w:val="both"/>
        <w:rPr>
          <w:b/>
        </w:rPr>
      </w:pPr>
    </w:p>
    <w:p w:rsidR="00E13CAB" w:rsidRDefault="00E13CAB" w:rsidP="006E23CF">
      <w:pPr>
        <w:jc w:val="both"/>
      </w:pPr>
      <w:r>
        <w:rPr>
          <w:b/>
        </w:rPr>
        <w:t>C</w:t>
      </w:r>
      <w:r w:rsidRPr="00A81DF6">
        <w:rPr>
          <w:b/>
        </w:rPr>
        <w:t>. Submission Dates and Times</w:t>
      </w:r>
      <w:r w:rsidR="00B13F29" w:rsidRPr="00A81DF6">
        <w:rPr>
          <w:b/>
        </w:rPr>
        <w:t>.</w:t>
      </w:r>
      <w:r w:rsidR="00446314" w:rsidRPr="00446314">
        <w:rPr>
          <w:b/>
          <w:color w:val="FF0000"/>
        </w:rPr>
        <w:t xml:space="preserve">  </w:t>
      </w:r>
      <w:r w:rsidRPr="00F22FB0">
        <w:t>Electronic applications</w:t>
      </w:r>
      <w:r>
        <w:t xml:space="preserve"> must be received by </w:t>
      </w:r>
      <w:r w:rsidR="00E3256B">
        <w:t xml:space="preserve">Grants.gov by the </w:t>
      </w:r>
      <w:r w:rsidRPr="00F22FB0">
        <w:t>close</w:t>
      </w:r>
      <w:r w:rsidR="00177CBF">
        <w:t xml:space="preserve"> of business on </w:t>
      </w:r>
      <w:r w:rsidR="002A7AE2">
        <w:t xml:space="preserve">September </w:t>
      </w:r>
      <w:r w:rsidR="0002783F">
        <w:t>28</w:t>
      </w:r>
      <w:r w:rsidR="00F93B8E">
        <w:t>, 2012</w:t>
      </w:r>
      <w:r w:rsidR="00A81DF6" w:rsidRPr="00F22FB0">
        <w:t xml:space="preserve"> </w:t>
      </w:r>
      <w:r w:rsidRPr="00F22FB0">
        <w:t>(</w:t>
      </w:r>
      <w:r>
        <w:t>4</w:t>
      </w:r>
      <w:r w:rsidRPr="00F22FB0">
        <w:t>:</w:t>
      </w:r>
      <w:r>
        <w:t>3</w:t>
      </w:r>
      <w:r w:rsidRPr="00F22FB0">
        <w:t>0 p.m.</w:t>
      </w:r>
      <w:r>
        <w:t xml:space="preserve"> Pacific</w:t>
      </w:r>
      <w:r w:rsidRPr="00F22FB0">
        <w:t xml:space="preserve"> Standard Time). </w:t>
      </w:r>
      <w:r w:rsidR="00E3256B">
        <w:t xml:space="preserve">If the proposal cannot be submitted via Grants.gov, it may be submitted to </w:t>
      </w:r>
      <w:hyperlink r:id="rId21" w:history="1">
        <w:r w:rsidR="002A7AE2" w:rsidRPr="00DE67AF">
          <w:rPr>
            <w:rStyle w:val="Hyperlink"/>
          </w:rPr>
          <w:t>Carolyn_Marn@fws.gov</w:t>
        </w:r>
      </w:hyperlink>
      <w:r w:rsidR="00E3256B">
        <w:t xml:space="preserve">. </w:t>
      </w:r>
      <w:r w:rsidRPr="00F22FB0">
        <w:t xml:space="preserve">If </w:t>
      </w:r>
      <w:r w:rsidR="00E3256B">
        <w:t xml:space="preserve">the </w:t>
      </w:r>
      <w:r w:rsidRPr="00F22FB0">
        <w:t>electronic application cannot be submitted, a hard copy must be</w:t>
      </w:r>
      <w:r>
        <w:t xml:space="preserve"> received by the SFWO </w:t>
      </w:r>
      <w:r w:rsidR="00496924">
        <w:t>(</w:t>
      </w:r>
      <w:r w:rsidR="006E23CF">
        <w:rPr>
          <w:snapToGrid w:val="0"/>
        </w:rPr>
        <w:t>Sacramento Fish and Wildlife Office, 2800 Cottage Way, Suite W-2605, Sacramento, CA 95825</w:t>
      </w:r>
      <w:r w:rsidR="00496924">
        <w:t>)</w:t>
      </w:r>
      <w:r>
        <w:t xml:space="preserve">, </w:t>
      </w:r>
      <w:r w:rsidR="00760A64">
        <w:t>A</w:t>
      </w:r>
      <w:r>
        <w:t>ttent</w:t>
      </w:r>
      <w:r w:rsidR="00177CBF">
        <w:t xml:space="preserve">ion </w:t>
      </w:r>
      <w:r w:rsidR="002A7AE2">
        <w:t xml:space="preserve">Carolyn </w:t>
      </w:r>
      <w:proofErr w:type="spellStart"/>
      <w:r w:rsidR="002A7AE2">
        <w:t>Marn</w:t>
      </w:r>
      <w:proofErr w:type="spellEnd"/>
      <w:r w:rsidR="00177CBF">
        <w:t xml:space="preserve">, by </w:t>
      </w:r>
      <w:r w:rsidR="002A7AE2">
        <w:t xml:space="preserve">September </w:t>
      </w:r>
      <w:r w:rsidR="0002783F">
        <w:t>28</w:t>
      </w:r>
      <w:r w:rsidR="00F93B8E">
        <w:t>, 2012</w:t>
      </w:r>
      <w:r w:rsidR="00A81DF6" w:rsidRPr="00F22FB0">
        <w:t xml:space="preserve"> </w:t>
      </w:r>
      <w:r w:rsidRPr="00F22FB0">
        <w:t>(</w:t>
      </w:r>
      <w:r>
        <w:t>4</w:t>
      </w:r>
      <w:r w:rsidRPr="00F22FB0">
        <w:t>:</w:t>
      </w:r>
      <w:r>
        <w:t>3</w:t>
      </w:r>
      <w:r w:rsidRPr="00F22FB0">
        <w:t xml:space="preserve">0 pm Pacific Standard Time). </w:t>
      </w:r>
      <w:r w:rsidR="0023436E">
        <w:t xml:space="preserve">Hard copy applications should be printed on one side only and should not be bound in any manner. </w:t>
      </w:r>
      <w:r w:rsidRPr="00F22FB0">
        <w:t>Proposals received after the da</w:t>
      </w:r>
      <w:r w:rsidR="0023436E">
        <w:t>te and tim</w:t>
      </w:r>
      <w:r w:rsidRPr="00F22FB0">
        <w:t xml:space="preserve">e will not be considered for funding. </w:t>
      </w:r>
    </w:p>
    <w:p w:rsidR="006E23CF" w:rsidRDefault="006E23CF" w:rsidP="00E13CAB">
      <w:pPr>
        <w:rPr>
          <w:b/>
        </w:rPr>
      </w:pPr>
    </w:p>
    <w:p w:rsidR="00E13CAB" w:rsidRPr="006C158E" w:rsidRDefault="00E13CAB" w:rsidP="00E13CAB">
      <w:pPr>
        <w:rPr>
          <w:b/>
        </w:rPr>
      </w:pPr>
      <w:r>
        <w:rPr>
          <w:b/>
        </w:rPr>
        <w:t xml:space="preserve">D. </w:t>
      </w:r>
      <w:r w:rsidRPr="006C158E">
        <w:rPr>
          <w:b/>
        </w:rPr>
        <w:t>Intergovernmental Review</w:t>
      </w:r>
    </w:p>
    <w:p w:rsidR="006905AE" w:rsidRDefault="00B40B97" w:rsidP="00E13CAB">
      <w:r>
        <w:t xml:space="preserve">This </w:t>
      </w:r>
      <w:r w:rsidR="003B6195">
        <w:t>program is not covered by Executive Order 12372. R</w:t>
      </w:r>
      <w:r>
        <w:t>eview process is not required.</w:t>
      </w:r>
    </w:p>
    <w:p w:rsidR="006E23CF" w:rsidRDefault="006E23CF" w:rsidP="00E13CAB">
      <w:pPr>
        <w:rPr>
          <w:b/>
        </w:rPr>
      </w:pPr>
    </w:p>
    <w:p w:rsidR="00E13CAB" w:rsidRPr="00DB66D5" w:rsidRDefault="00E13CAB" w:rsidP="00E13CAB">
      <w:pPr>
        <w:rPr>
          <w:b/>
        </w:rPr>
      </w:pPr>
      <w:r>
        <w:rPr>
          <w:b/>
        </w:rPr>
        <w:t xml:space="preserve">E. </w:t>
      </w:r>
      <w:r w:rsidRPr="00DB66D5">
        <w:rPr>
          <w:b/>
        </w:rPr>
        <w:t>Funding Restrictions</w:t>
      </w:r>
      <w:r>
        <w:rPr>
          <w:b/>
        </w:rPr>
        <w:t>:</w:t>
      </w:r>
    </w:p>
    <w:p w:rsidR="00EC0C8A" w:rsidRPr="00744C63" w:rsidRDefault="00E13CAB" w:rsidP="00744C63">
      <w:pPr>
        <w:rPr>
          <w:i/>
          <w:color w:val="FF0000"/>
        </w:rPr>
      </w:pPr>
      <w:r>
        <w:t xml:space="preserve">Awards will not allow reimbursement of pre-award costs.  </w:t>
      </w:r>
    </w:p>
    <w:p w:rsidR="00EC0C8A" w:rsidRDefault="00EC0C8A" w:rsidP="00E13CAB">
      <w:pPr>
        <w:jc w:val="center"/>
        <w:rPr>
          <w:b/>
        </w:rPr>
      </w:pPr>
    </w:p>
    <w:p w:rsidR="00F93B8E" w:rsidRPr="001010A5" w:rsidRDefault="00F93B8E" w:rsidP="00F93B8E">
      <w:pPr>
        <w:rPr>
          <w:sz w:val="32"/>
          <w:szCs w:val="32"/>
        </w:rPr>
      </w:pPr>
      <w:r w:rsidRPr="00767E5A">
        <w:rPr>
          <w:b/>
          <w:sz w:val="32"/>
          <w:szCs w:val="32"/>
        </w:rPr>
        <w:t xml:space="preserve">V. </w:t>
      </w:r>
      <w:r w:rsidRPr="001010A5">
        <w:rPr>
          <w:b/>
          <w:sz w:val="32"/>
          <w:szCs w:val="32"/>
        </w:rPr>
        <w:t xml:space="preserve">Application Review and Selection Information  </w:t>
      </w:r>
    </w:p>
    <w:p w:rsidR="00F93B8E" w:rsidRPr="001010A5" w:rsidRDefault="00F93B8E" w:rsidP="00F93B8E">
      <w:pPr>
        <w:rPr>
          <w:b/>
        </w:rPr>
      </w:pPr>
      <w:r w:rsidRPr="001010A5">
        <w:rPr>
          <w:b/>
        </w:rPr>
        <w:t xml:space="preserve">A. Criteria </w:t>
      </w:r>
    </w:p>
    <w:p w:rsidR="00F93B8E" w:rsidRPr="001D5E16" w:rsidRDefault="00F93B8E" w:rsidP="00F93B8E">
      <w:r w:rsidRPr="001D5E16">
        <w:t xml:space="preserve">Applications will be considered complete if they include all the information required in sections IV.B.1-3. </w:t>
      </w:r>
    </w:p>
    <w:p w:rsidR="00F93B8E" w:rsidRDefault="00F93B8E" w:rsidP="00F93B8E">
      <w:r w:rsidRPr="001D5E16">
        <w:t xml:space="preserve">Complete proposals will be evaluated by </w:t>
      </w:r>
      <w:proofErr w:type="spellStart"/>
      <w:r w:rsidR="00337186">
        <w:t>Cosco</w:t>
      </w:r>
      <w:proofErr w:type="spellEnd"/>
      <w:r w:rsidR="00337186">
        <w:t xml:space="preserve"> </w:t>
      </w:r>
      <w:proofErr w:type="spellStart"/>
      <w:r w:rsidR="00337186">
        <w:t>Busan</w:t>
      </w:r>
      <w:proofErr w:type="spellEnd"/>
      <w:r w:rsidR="00337186">
        <w:t xml:space="preserve"> Trustee Council (CBTC) members or their representatives based on t</w:t>
      </w:r>
      <w:r w:rsidRPr="001D5E16">
        <w:t>he following criteria:</w:t>
      </w:r>
    </w:p>
    <w:p w:rsidR="00337186" w:rsidRPr="00933399" w:rsidRDefault="00337186" w:rsidP="00337186"/>
    <w:p w:rsidR="00337186" w:rsidRDefault="00337186" w:rsidP="00337186">
      <w:pPr>
        <w:pStyle w:val="Default"/>
      </w:pPr>
      <w:r w:rsidRPr="00933399">
        <w:rPr>
          <w:b/>
        </w:rPr>
        <w:t>Is the project technically feasible</w:t>
      </w:r>
      <w:r>
        <w:rPr>
          <w:b/>
        </w:rPr>
        <w:t>?</w:t>
      </w:r>
      <w:r w:rsidRPr="00933399">
        <w:rPr>
          <w:b/>
        </w:rPr>
        <w:t xml:space="preserve"> </w:t>
      </w:r>
      <w:r>
        <w:rPr>
          <w:b/>
        </w:rPr>
        <w:t xml:space="preserve">   </w:t>
      </w:r>
    </w:p>
    <w:p w:rsidR="00337186" w:rsidRDefault="00337186" w:rsidP="00337186">
      <w:pPr>
        <w:pStyle w:val="Default"/>
        <w:rPr>
          <w:b/>
        </w:rPr>
      </w:pPr>
      <w:r w:rsidRPr="00933399">
        <w:rPr>
          <w:b/>
        </w:rPr>
        <w:t xml:space="preserve">Is the project in accordance with applicable laws, regulations, or permits?  </w:t>
      </w:r>
    </w:p>
    <w:p w:rsidR="00337186" w:rsidRPr="00933399" w:rsidRDefault="00337186" w:rsidP="00337186">
      <w:pPr>
        <w:pStyle w:val="Default"/>
      </w:pPr>
      <w:r w:rsidRPr="00933399">
        <w:t>(Only projects scoring YES are evaluated further)</w:t>
      </w:r>
    </w:p>
    <w:p w:rsidR="00337186" w:rsidRPr="00933399" w:rsidRDefault="00337186" w:rsidP="00337186"/>
    <w:p w:rsidR="00337186" w:rsidRPr="00933399" w:rsidRDefault="00337186" w:rsidP="00337186">
      <w:r w:rsidRPr="00933399">
        <w:rPr>
          <w:bCs/>
        </w:rPr>
        <w:t xml:space="preserve">1) </w:t>
      </w:r>
      <w:r w:rsidRPr="00933399">
        <w:rPr>
          <w:b/>
        </w:rPr>
        <w:t>Cost-effectiveness</w:t>
      </w:r>
      <w:r w:rsidRPr="00933399">
        <w:t xml:space="preserve"> (0-10) </w:t>
      </w:r>
    </w:p>
    <w:p w:rsidR="00337186" w:rsidRPr="00933399" w:rsidRDefault="00337186" w:rsidP="00337186">
      <w:r w:rsidRPr="00933399">
        <w:t xml:space="preserve">Will the proposed project deliver an equivalent amount and type of benefits in a cost-effective manner? </w:t>
      </w:r>
    </w:p>
    <w:p w:rsidR="00337186" w:rsidRPr="00933399" w:rsidRDefault="00337186" w:rsidP="00337186"/>
    <w:p w:rsidR="00337186" w:rsidRPr="00933399" w:rsidRDefault="00337186" w:rsidP="00337186">
      <w:r w:rsidRPr="00933399">
        <w:t xml:space="preserve">2)  </w:t>
      </w:r>
      <w:r w:rsidRPr="00933399">
        <w:rPr>
          <w:b/>
          <w:bCs/>
        </w:rPr>
        <w:t xml:space="preserve">Relationship to Injured Resources (nexus) </w:t>
      </w:r>
      <w:r w:rsidRPr="00933399">
        <w:t xml:space="preserve">(0-10) </w:t>
      </w:r>
    </w:p>
    <w:p w:rsidR="00337186" w:rsidRPr="00933399" w:rsidRDefault="00337186" w:rsidP="00337186">
      <w:r w:rsidRPr="00933399">
        <w:t xml:space="preserve">Will the project restore, rehabilitate, replace, enhance, or acquire the equivalent of the same or similar resources or services injured by the spill? What is the proximity of the restoration project to the location of the injured resources? </w:t>
      </w:r>
    </w:p>
    <w:p w:rsidR="00337186" w:rsidRPr="00933399" w:rsidRDefault="00337186" w:rsidP="00337186">
      <w:r w:rsidRPr="00933399">
        <w:t xml:space="preserve"> </w:t>
      </w:r>
    </w:p>
    <w:p w:rsidR="00337186" w:rsidRPr="00933399" w:rsidRDefault="00985E89" w:rsidP="00337186">
      <w:r>
        <w:t>3</w:t>
      </w:r>
      <w:r w:rsidR="00337186" w:rsidRPr="00933399">
        <w:t xml:space="preserve">) </w:t>
      </w:r>
      <w:r w:rsidR="00337186" w:rsidRPr="00933399">
        <w:rPr>
          <w:b/>
        </w:rPr>
        <w:t xml:space="preserve">Timing, Duration and Magnitude of </w:t>
      </w:r>
      <w:r w:rsidR="00337186">
        <w:rPr>
          <w:b/>
        </w:rPr>
        <w:t>R</w:t>
      </w:r>
      <w:r w:rsidR="00337186" w:rsidRPr="00933399">
        <w:rPr>
          <w:b/>
        </w:rPr>
        <w:t xml:space="preserve">estoration </w:t>
      </w:r>
      <w:r w:rsidR="00337186">
        <w:rPr>
          <w:b/>
        </w:rPr>
        <w:t>B</w:t>
      </w:r>
      <w:r w:rsidR="00337186" w:rsidRPr="00933399">
        <w:rPr>
          <w:b/>
        </w:rPr>
        <w:t>enefits</w:t>
      </w:r>
      <w:r w:rsidR="00337186" w:rsidRPr="00933399">
        <w:t xml:space="preserve"> (0-10) </w:t>
      </w:r>
    </w:p>
    <w:p w:rsidR="00337186" w:rsidRPr="00337186" w:rsidRDefault="00337186" w:rsidP="00337186">
      <w:r w:rsidRPr="00933399">
        <w:t xml:space="preserve">To what extent is the project expected to meet the trustees’ goals and objectives in returning the injured natural resources and services to baseline and/or compensating for interim losses? </w:t>
      </w:r>
      <w:r>
        <w:t xml:space="preserve"> </w:t>
      </w:r>
      <w:r w:rsidRPr="001D5E16">
        <w:rPr>
          <w:snapToGrid w:val="0"/>
        </w:rPr>
        <w:t xml:space="preserve">Is the </w:t>
      </w:r>
      <w:r>
        <w:rPr>
          <w:snapToGrid w:val="0"/>
        </w:rPr>
        <w:t>project</w:t>
      </w:r>
      <w:r w:rsidRPr="001D5E16">
        <w:rPr>
          <w:snapToGrid w:val="0"/>
        </w:rPr>
        <w:t xml:space="preserve"> likely to be permitted in a reasonable amount of time?</w:t>
      </w:r>
    </w:p>
    <w:p w:rsidR="00337186" w:rsidRPr="00933399" w:rsidRDefault="00337186" w:rsidP="00337186"/>
    <w:p w:rsidR="00337186" w:rsidRPr="00933399" w:rsidRDefault="00985E89" w:rsidP="00337186">
      <w:r>
        <w:t>4</w:t>
      </w:r>
      <w:r w:rsidR="00337186" w:rsidRPr="00933399">
        <w:t xml:space="preserve">) </w:t>
      </w:r>
      <w:r w:rsidR="00337186" w:rsidRPr="00933399">
        <w:rPr>
          <w:b/>
        </w:rPr>
        <w:t>Likelihood of Success</w:t>
      </w:r>
      <w:r w:rsidR="00337186" w:rsidRPr="00933399">
        <w:t xml:space="preserve"> (0-10) </w:t>
      </w:r>
    </w:p>
    <w:p w:rsidR="00337186" w:rsidRPr="00933399" w:rsidRDefault="00337186" w:rsidP="00337186">
      <w:r w:rsidRPr="00933399">
        <w:t>Are the restoration efforts likely to deliver tangible, specific benefits and results?</w:t>
      </w:r>
    </w:p>
    <w:p w:rsidR="00337186" w:rsidRPr="00933399" w:rsidRDefault="00337186" w:rsidP="00337186"/>
    <w:p w:rsidR="00337186" w:rsidRPr="00933399" w:rsidRDefault="00985E89" w:rsidP="00337186">
      <w:r>
        <w:t>5</w:t>
      </w:r>
      <w:r w:rsidR="00337186" w:rsidRPr="00933399">
        <w:t xml:space="preserve">) </w:t>
      </w:r>
      <w:r w:rsidR="00337186" w:rsidRPr="00933399">
        <w:rPr>
          <w:b/>
        </w:rPr>
        <w:t xml:space="preserve">Adequacy in </w:t>
      </w:r>
      <w:r w:rsidR="00337186">
        <w:rPr>
          <w:b/>
        </w:rPr>
        <w:t>M</w:t>
      </w:r>
      <w:r w:rsidR="00337186" w:rsidRPr="00933399">
        <w:rPr>
          <w:b/>
        </w:rPr>
        <w:t xml:space="preserve">eeting </w:t>
      </w:r>
      <w:r w:rsidR="00337186">
        <w:rPr>
          <w:b/>
        </w:rPr>
        <w:t>A</w:t>
      </w:r>
      <w:r w:rsidR="00337186" w:rsidRPr="00933399">
        <w:rPr>
          <w:b/>
        </w:rPr>
        <w:t xml:space="preserve">dditional </w:t>
      </w:r>
      <w:r w:rsidR="00337186">
        <w:rPr>
          <w:b/>
        </w:rPr>
        <w:t>C</w:t>
      </w:r>
      <w:r w:rsidR="00337186" w:rsidRPr="00933399">
        <w:rPr>
          <w:b/>
        </w:rPr>
        <w:t xml:space="preserve">riteria </w:t>
      </w:r>
      <w:r w:rsidR="00337186">
        <w:rPr>
          <w:b/>
        </w:rPr>
        <w:t>I</w:t>
      </w:r>
      <w:r w:rsidR="00337186" w:rsidRPr="00933399">
        <w:rPr>
          <w:b/>
        </w:rPr>
        <w:t>dentified in the DARP</w:t>
      </w:r>
      <w:r w:rsidR="00337186" w:rsidRPr="00933399">
        <w:t xml:space="preserve"> (0-5) </w:t>
      </w:r>
    </w:p>
    <w:p w:rsidR="00337186" w:rsidRDefault="00337186" w:rsidP="00337186">
      <w:pPr>
        <w:pStyle w:val="Default"/>
      </w:pPr>
      <w:r w:rsidRPr="00933399">
        <w:t>Will the project prevent future injury and avoid collateral injury?  Will the project provide benefits to more than one natural resource and/or service and</w:t>
      </w:r>
      <w:r>
        <w:t>/or</w:t>
      </w:r>
      <w:r w:rsidRPr="00933399">
        <w:t xml:space="preserve"> contribute to the overall restoration plan?  Does the project provide opportunities for collaboration? Are there maintenance and oversight opportunities to protect the project benefits?  Does the project provide for the ability to document benefits to the public? Does the project provide for public education and outreach?  Is the project non-duplicative if there </w:t>
      </w:r>
      <w:r>
        <w:t>are</w:t>
      </w:r>
      <w:r w:rsidRPr="00933399">
        <w:t xml:space="preserve"> ongoing efforts?  </w:t>
      </w:r>
    </w:p>
    <w:p w:rsidR="00337186" w:rsidRDefault="00337186" w:rsidP="00337186"/>
    <w:p w:rsidR="00337186" w:rsidRPr="00933399" w:rsidRDefault="00337186" w:rsidP="00337186">
      <w:r w:rsidRPr="00933399">
        <w:t xml:space="preserve">5) </w:t>
      </w:r>
      <w:r w:rsidRPr="00CA6B2B">
        <w:rPr>
          <w:b/>
        </w:rPr>
        <w:t>Adequacy of Proposal</w:t>
      </w:r>
      <w:r w:rsidRPr="00933399">
        <w:rPr>
          <w:b/>
        </w:rPr>
        <w:t xml:space="preserve"> and Accuracy of Estimate</w:t>
      </w:r>
      <w:r w:rsidRPr="00933399">
        <w:t xml:space="preserve"> (0-5) </w:t>
      </w:r>
    </w:p>
    <w:p w:rsidR="00337186" w:rsidRPr="00933399" w:rsidRDefault="00337186" w:rsidP="00337186">
      <w:pPr>
        <w:pStyle w:val="Default"/>
      </w:pPr>
      <w:r w:rsidRPr="00933399">
        <w:t>Does the total cost estimate include the full costs to design, implement, monitor, and manage the project (including indirect rates and overhead costs)?  How complete, accurate, reliable, and credible is the cost estimate? Is there sufficient detail in the budget and is the proposed use of funds appropriate?  Can the budget be justified given the type and scope of work to be carried out?</w:t>
      </w:r>
    </w:p>
    <w:p w:rsidR="00337186" w:rsidRPr="00933399" w:rsidRDefault="00337186" w:rsidP="00337186">
      <w:pPr>
        <w:pStyle w:val="Default"/>
      </w:pPr>
      <w:r w:rsidRPr="00933399">
        <w:t xml:space="preserve"> </w:t>
      </w:r>
    </w:p>
    <w:p w:rsidR="00F93B8E" w:rsidRDefault="00F93B8E" w:rsidP="00F93B8E">
      <w:pPr>
        <w:rPr>
          <w:b/>
        </w:rPr>
      </w:pPr>
      <w:r>
        <w:rPr>
          <w:b/>
        </w:rPr>
        <w:t>B</w:t>
      </w:r>
      <w:r w:rsidRPr="001010A5">
        <w:rPr>
          <w:b/>
        </w:rPr>
        <w:t>. Review and Selection</w:t>
      </w:r>
      <w:r w:rsidRPr="00364E70">
        <w:rPr>
          <w:b/>
        </w:rPr>
        <w:t xml:space="preserve"> </w:t>
      </w:r>
    </w:p>
    <w:p w:rsidR="001A5FF6" w:rsidRPr="000B35B9" w:rsidRDefault="001A5FF6" w:rsidP="001A5FF6">
      <w:pPr>
        <w:tabs>
          <w:tab w:val="left" w:pos="3960"/>
        </w:tabs>
      </w:pPr>
      <w:r w:rsidRPr="000B35B9">
        <w:t xml:space="preserve">Proposals will be reviewed by the </w:t>
      </w:r>
      <w:r>
        <w:t xml:space="preserve">CBTC </w:t>
      </w:r>
      <w:r w:rsidRPr="000B35B9">
        <w:t xml:space="preserve">evaluation committee, made up of </w:t>
      </w:r>
      <w:r>
        <w:t>CBTC</w:t>
      </w:r>
      <w:r w:rsidRPr="000B35B9">
        <w:t xml:space="preserve"> members or their representatives.</w:t>
      </w:r>
      <w:r>
        <w:t xml:space="preserve">  </w:t>
      </w:r>
      <w:r w:rsidRPr="000B35B9">
        <w:t xml:space="preserve">Review and evaluation </w:t>
      </w:r>
      <w:r w:rsidR="006A32EA">
        <w:t>w</w:t>
      </w:r>
      <w:r w:rsidRPr="000B35B9">
        <w:t>ill include:</w:t>
      </w:r>
    </w:p>
    <w:p w:rsidR="001A5FF6" w:rsidRPr="000B35B9" w:rsidRDefault="001A5FF6" w:rsidP="001A5FF6">
      <w:pPr>
        <w:widowControl w:val="0"/>
        <w:numPr>
          <w:ilvl w:val="0"/>
          <w:numId w:val="47"/>
        </w:numPr>
      </w:pPr>
      <w:r w:rsidRPr="000B35B9">
        <w:t>Evaluation of scores suggested by technical repr</w:t>
      </w:r>
      <w:r>
        <w:t>esentative reviewers;</w:t>
      </w:r>
    </w:p>
    <w:p w:rsidR="001A5FF6" w:rsidRPr="000B35B9" w:rsidRDefault="001A5FF6" w:rsidP="001A5FF6">
      <w:pPr>
        <w:widowControl w:val="0"/>
        <w:numPr>
          <w:ilvl w:val="0"/>
          <w:numId w:val="47"/>
        </w:numPr>
      </w:pPr>
      <w:r w:rsidRPr="000B35B9">
        <w:t>Extent to which the proposal documents technical approach and past experience</w:t>
      </w:r>
      <w:r>
        <w:t xml:space="preserve"> and qualifications; and</w:t>
      </w:r>
    </w:p>
    <w:p w:rsidR="001A5FF6" w:rsidRDefault="001A5FF6" w:rsidP="001A5FF6">
      <w:pPr>
        <w:widowControl w:val="0"/>
        <w:numPr>
          <w:ilvl w:val="0"/>
          <w:numId w:val="47"/>
        </w:numPr>
      </w:pPr>
      <w:r w:rsidRPr="000B35B9">
        <w:t xml:space="preserve">Consistency of proposals with </w:t>
      </w:r>
      <w:r>
        <w:t>CBTC objectives.</w:t>
      </w:r>
    </w:p>
    <w:p w:rsidR="001A5FF6" w:rsidRDefault="001A5FF6" w:rsidP="001A5FF6">
      <w:pPr>
        <w:widowControl w:val="0"/>
        <w:ind w:left="360"/>
      </w:pPr>
    </w:p>
    <w:p w:rsidR="001A5FF6" w:rsidRDefault="001A5FF6" w:rsidP="001A5FF6">
      <w:pPr>
        <w:ind w:left="78"/>
      </w:pPr>
      <w:r w:rsidRPr="000B35B9">
        <w:lastRenderedPageBreak/>
        <w:t>Proposals determined not technically sound, lacking in detail sufficient to allow a cost analysis to be made or not in compliance with state</w:t>
      </w:r>
      <w:r>
        <w:t xml:space="preserve">, </w:t>
      </w:r>
      <w:r w:rsidRPr="000B35B9">
        <w:t xml:space="preserve">federal </w:t>
      </w:r>
      <w:r>
        <w:t xml:space="preserve">or international </w:t>
      </w:r>
      <w:r w:rsidRPr="000B35B9">
        <w:t>law will be rejected.</w:t>
      </w:r>
      <w:r>
        <w:t xml:space="preserve">  </w:t>
      </w:r>
      <w:r w:rsidRPr="001D5E16">
        <w:t>Projects selected for funding may require revision based on review comments.</w:t>
      </w:r>
      <w:r>
        <w:t xml:space="preserve">  All applicants will be notified of the results of the selection process by the USFWS Grants/Agreements Assistant.</w:t>
      </w:r>
    </w:p>
    <w:p w:rsidR="001A5FF6" w:rsidRPr="00933399" w:rsidRDefault="001A5FF6" w:rsidP="001A5FF6"/>
    <w:p w:rsidR="00F93B8E" w:rsidRPr="00A67373" w:rsidRDefault="00F93B8E" w:rsidP="00F93B8E">
      <w:pPr>
        <w:rPr>
          <w:b/>
        </w:rPr>
      </w:pPr>
      <w:r w:rsidRPr="00A67373">
        <w:rPr>
          <w:b/>
        </w:rPr>
        <w:t>C. Applicant’s and the USFWS responsibilities</w:t>
      </w:r>
    </w:p>
    <w:p w:rsidR="00F93B8E" w:rsidRPr="00672B81" w:rsidRDefault="00F93B8E" w:rsidP="00F93B8E">
      <w:r w:rsidRPr="00A512B5">
        <w:rPr>
          <w:b/>
        </w:rPr>
        <w:t>1</w:t>
      </w:r>
      <w:r w:rsidRPr="00A512B5">
        <w:t>.</w:t>
      </w:r>
      <w:r w:rsidRPr="00E2454C">
        <w:rPr>
          <w:b/>
          <w:u w:val="single"/>
        </w:rPr>
        <w:t xml:space="preserve"> Applicant’s Responsibilities and Deliverables</w:t>
      </w:r>
      <w:r>
        <w:t xml:space="preserve"> </w:t>
      </w:r>
    </w:p>
    <w:p w:rsidR="00F93B8E" w:rsidRDefault="00F93B8E" w:rsidP="00F93B8E">
      <w:r>
        <w:t>a) Successful applicants shall ensure that the project complies with all applicable Federal, State and local laws and regulations.  A successful applicant is ultimately responsible for obtaining all applicable Federal, State and local permits for work to be performed under the award.</w:t>
      </w:r>
    </w:p>
    <w:p w:rsidR="00F93B8E" w:rsidRPr="003D5B70" w:rsidRDefault="00F93B8E" w:rsidP="00F93B8E">
      <w:r>
        <w:t>b</w:t>
      </w:r>
      <w:r w:rsidRPr="00FD4FF9">
        <w:t xml:space="preserve">) </w:t>
      </w:r>
      <w:r w:rsidRPr="003D5B70">
        <w:t>The successful applicant will provide status updates in electronic format</w:t>
      </w:r>
      <w:r w:rsidR="00E53403" w:rsidRPr="003D5B70">
        <w:t>, frequency to be determined,</w:t>
      </w:r>
      <w:r w:rsidRPr="003D5B70">
        <w:t xml:space="preserve"> that tracks project status. </w:t>
      </w:r>
      <w:r w:rsidR="00FD4FF9" w:rsidRPr="003D5B70">
        <w:rPr>
          <w:snapToGrid w:val="0"/>
        </w:rPr>
        <w:t xml:space="preserve">Applicant will agree to use the U.S. Treasury’s Automated Standard Application for Payment (ASAP) program for </w:t>
      </w:r>
      <w:r w:rsidR="00156A0C" w:rsidRPr="003D5B70">
        <w:rPr>
          <w:snapToGrid w:val="0"/>
        </w:rPr>
        <w:t xml:space="preserve">on-line </w:t>
      </w:r>
      <w:r w:rsidR="00FD4FF9" w:rsidRPr="003D5B70">
        <w:rPr>
          <w:snapToGrid w:val="0"/>
        </w:rPr>
        <w:t>reimbursement</w:t>
      </w:r>
      <w:r w:rsidR="001D3704" w:rsidRPr="003D5B70">
        <w:rPr>
          <w:snapToGrid w:val="0"/>
        </w:rPr>
        <w:t>. The reimbursement request may not be made</w:t>
      </w:r>
      <w:r w:rsidR="005211A3" w:rsidRPr="003D5B70">
        <w:rPr>
          <w:snapToGrid w:val="0"/>
        </w:rPr>
        <w:t xml:space="preserve"> more frequently than monthly</w:t>
      </w:r>
      <w:r w:rsidR="00FD4FF9" w:rsidRPr="003D5B70">
        <w:rPr>
          <w:snapToGrid w:val="0"/>
        </w:rPr>
        <w:t xml:space="preserve">. Also the applicant </w:t>
      </w:r>
      <w:r w:rsidRPr="003D5B70">
        <w:rPr>
          <w:snapToGrid w:val="0"/>
        </w:rPr>
        <w:t xml:space="preserve">will include a detailed narrative explaining costs for labor and materials and documenting the activities conducted for the hours </w:t>
      </w:r>
      <w:r w:rsidR="00FD4FF9" w:rsidRPr="003D5B70">
        <w:rPr>
          <w:snapToGrid w:val="0"/>
        </w:rPr>
        <w:t>sought in reimbursement</w:t>
      </w:r>
      <w:r w:rsidRPr="003D5B70">
        <w:rPr>
          <w:snapToGrid w:val="0"/>
        </w:rPr>
        <w:t>.  Narratives provide will suffice to meet the quarterly status updates if accepted by the Service</w:t>
      </w:r>
      <w:r w:rsidR="00B34EA9">
        <w:rPr>
          <w:snapToGrid w:val="0"/>
        </w:rPr>
        <w:t>.</w:t>
      </w:r>
    </w:p>
    <w:p w:rsidR="00E13CAB" w:rsidRPr="00506BF6" w:rsidRDefault="00E13CAB" w:rsidP="00E13CAB">
      <w:pPr>
        <w:rPr>
          <w:b/>
        </w:rPr>
      </w:pPr>
      <w:r w:rsidRPr="00A512B5">
        <w:rPr>
          <w:b/>
        </w:rPr>
        <w:t xml:space="preserve">2. </w:t>
      </w:r>
      <w:r w:rsidRPr="00506BF6">
        <w:rPr>
          <w:b/>
          <w:u w:val="single"/>
        </w:rPr>
        <w:t>USFWS Responsibilities</w:t>
      </w:r>
      <w:r w:rsidR="00ED357E" w:rsidRPr="00506BF6">
        <w:rPr>
          <w:b/>
          <w:u w:val="single"/>
        </w:rPr>
        <w:t xml:space="preserve"> </w:t>
      </w:r>
      <w:r w:rsidR="00ED357E" w:rsidRPr="00506BF6">
        <w:rPr>
          <w:b/>
        </w:rPr>
        <w:t xml:space="preserve">  </w:t>
      </w:r>
    </w:p>
    <w:p w:rsidR="008F5D40" w:rsidRPr="00506BF6" w:rsidRDefault="008F5D40" w:rsidP="008F5D40">
      <w:pPr>
        <w:rPr>
          <w:snapToGrid w:val="0"/>
        </w:rPr>
      </w:pPr>
      <w:r w:rsidRPr="00506BF6">
        <w:rPr>
          <w:snapToGrid w:val="0"/>
        </w:rPr>
        <w:t>a)  USFWS will provide a science-based technical review of selected proposal</w:t>
      </w:r>
      <w:r w:rsidR="001A5FF6">
        <w:rPr>
          <w:snapToGrid w:val="0"/>
        </w:rPr>
        <w:t xml:space="preserve"> and</w:t>
      </w:r>
      <w:r w:rsidRPr="00506BF6">
        <w:rPr>
          <w:snapToGrid w:val="0"/>
        </w:rPr>
        <w:t xml:space="preserve"> may provide technical information. </w:t>
      </w:r>
    </w:p>
    <w:p w:rsidR="008F5D40" w:rsidRPr="00506BF6" w:rsidRDefault="008F5D40" w:rsidP="008F5D40">
      <w:pPr>
        <w:rPr>
          <w:snapToGrid w:val="0"/>
        </w:rPr>
      </w:pPr>
      <w:r w:rsidRPr="00506BF6">
        <w:rPr>
          <w:snapToGrid w:val="0"/>
        </w:rPr>
        <w:t>b) USFWS will provide funding for the project as proposed in the schedule and budget attached.</w:t>
      </w:r>
    </w:p>
    <w:p w:rsidR="001812CB" w:rsidRPr="00506BF6" w:rsidRDefault="001812CB" w:rsidP="00E13CAB">
      <w:pPr>
        <w:rPr>
          <w:b/>
        </w:rPr>
      </w:pPr>
    </w:p>
    <w:p w:rsidR="00E13CAB" w:rsidRPr="00F236CE" w:rsidRDefault="00E13CAB" w:rsidP="00B86207">
      <w:pPr>
        <w:rPr>
          <w:sz w:val="32"/>
          <w:szCs w:val="32"/>
        </w:rPr>
      </w:pPr>
      <w:r>
        <w:rPr>
          <w:b/>
          <w:sz w:val="32"/>
          <w:szCs w:val="32"/>
        </w:rPr>
        <w:t xml:space="preserve">VI. </w:t>
      </w:r>
      <w:r w:rsidRPr="00364E70">
        <w:rPr>
          <w:b/>
          <w:sz w:val="32"/>
          <w:szCs w:val="32"/>
        </w:rPr>
        <w:t>Award Administration Information</w:t>
      </w:r>
      <w:r w:rsidR="00F236CE">
        <w:rPr>
          <w:b/>
          <w:sz w:val="32"/>
          <w:szCs w:val="32"/>
        </w:rPr>
        <w:t xml:space="preserve">             </w:t>
      </w:r>
    </w:p>
    <w:p w:rsidR="00B86207" w:rsidRPr="00506BF6" w:rsidRDefault="00E13CAB" w:rsidP="00B86207">
      <w:r w:rsidRPr="00506BF6">
        <w:rPr>
          <w:b/>
        </w:rPr>
        <w:t>A. Award Notice</w:t>
      </w:r>
    </w:p>
    <w:p w:rsidR="00E13CAB" w:rsidRPr="00C80912" w:rsidRDefault="00E13CAB" w:rsidP="00B86207">
      <w:pPr>
        <w:rPr>
          <w:b/>
          <w:u w:val="single"/>
        </w:rPr>
      </w:pPr>
      <w:r w:rsidRPr="008E0C2A">
        <w:rPr>
          <w:color w:val="000000"/>
        </w:rPr>
        <w:t>Successful ap</w:t>
      </w:r>
      <w:r>
        <w:rPr>
          <w:color w:val="000000"/>
        </w:rPr>
        <w:t>p</w:t>
      </w:r>
      <w:r w:rsidRPr="008E0C2A">
        <w:rPr>
          <w:color w:val="000000"/>
        </w:rPr>
        <w:t>licant will be notified after selection and confirmation of available funding</w:t>
      </w:r>
      <w:r w:rsidR="0049415C">
        <w:rPr>
          <w:color w:val="000000"/>
        </w:rPr>
        <w:t xml:space="preserve"> by </w:t>
      </w:r>
      <w:r w:rsidR="007058DC">
        <w:rPr>
          <w:color w:val="000000"/>
        </w:rPr>
        <w:t>November 30</w:t>
      </w:r>
      <w:r w:rsidR="0049415C">
        <w:rPr>
          <w:color w:val="000000"/>
        </w:rPr>
        <w:t>,</w:t>
      </w:r>
      <w:r w:rsidR="00F93B8E">
        <w:t xml:space="preserve"> 2012</w:t>
      </w:r>
      <w:r w:rsidR="008656FB">
        <w:t xml:space="preserve">.  </w:t>
      </w:r>
      <w:r>
        <w:t xml:space="preserve">An applicant should not initiate a project in expectation of </w:t>
      </w:r>
      <w:r w:rsidRPr="008B302A">
        <w:t>USFWS</w:t>
      </w:r>
      <w:r>
        <w:rPr>
          <w:color w:val="FF0000"/>
        </w:rPr>
        <w:t xml:space="preserve"> </w:t>
      </w:r>
      <w:r>
        <w:t>funding, nor should they purchase materials or begin work until such time as they receive the final award document signed by an authorized Service official.</w:t>
      </w:r>
    </w:p>
    <w:p w:rsidR="00E13CAB" w:rsidRDefault="00E13CAB" w:rsidP="00E13CAB">
      <w:pPr>
        <w:rPr>
          <w:b/>
        </w:rPr>
      </w:pPr>
      <w:r>
        <w:rPr>
          <w:b/>
        </w:rPr>
        <w:t xml:space="preserve">B. </w:t>
      </w:r>
      <w:r w:rsidRPr="007D713E">
        <w:rPr>
          <w:b/>
        </w:rPr>
        <w:t>Administrative and National Policy Requirements</w:t>
      </w:r>
      <w:r>
        <w:rPr>
          <w:b/>
        </w:rPr>
        <w:t>:</w:t>
      </w:r>
    </w:p>
    <w:p w:rsidR="00786385" w:rsidRDefault="00E13CAB" w:rsidP="00E13CAB">
      <w:r>
        <w:t>Federal awards are subject to Federal financial administrative requirements. Please see the following for a particular application.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72"/>
        <w:gridCol w:w="5298"/>
      </w:tblGrid>
      <w:tr w:rsidR="00E13CAB">
        <w:trPr>
          <w:trHeight w:val="440"/>
        </w:trPr>
        <w:tc>
          <w:tcPr>
            <w:tcW w:w="5072" w:type="dxa"/>
          </w:tcPr>
          <w:p w:rsidR="00E13CAB" w:rsidRPr="004A7FEB" w:rsidRDefault="00E13CAB" w:rsidP="00E13CAB">
            <w:pPr>
              <w:rPr>
                <w:color w:val="0000FF"/>
                <w:u w:val="single"/>
              </w:rPr>
            </w:pPr>
            <w:r>
              <w:t xml:space="preserve">                        </w:t>
            </w:r>
            <w:r w:rsidRPr="004A7FEB">
              <w:rPr>
                <w:u w:val="single"/>
              </w:rPr>
              <w:t>Type of Recipient</w:t>
            </w:r>
          </w:p>
        </w:tc>
        <w:tc>
          <w:tcPr>
            <w:tcW w:w="5298" w:type="dxa"/>
          </w:tcPr>
          <w:p w:rsidR="00E13CAB" w:rsidRPr="004A7FEB" w:rsidRDefault="00E13CAB" w:rsidP="00E13CAB">
            <w:pPr>
              <w:rPr>
                <w:u w:val="single"/>
              </w:rPr>
            </w:pPr>
            <w:r>
              <w:rPr>
                <w:color w:val="0000FF"/>
              </w:rPr>
              <w:t xml:space="preserve">                          </w:t>
            </w:r>
            <w:r w:rsidRPr="004A7FEB">
              <w:rPr>
                <w:u w:val="single"/>
              </w:rPr>
              <w:t>Applicable Guidance</w:t>
            </w:r>
          </w:p>
        </w:tc>
      </w:tr>
      <w:tr w:rsidR="00E13CAB">
        <w:trPr>
          <w:trHeight w:val="3084"/>
        </w:trPr>
        <w:tc>
          <w:tcPr>
            <w:tcW w:w="5072" w:type="dxa"/>
          </w:tcPr>
          <w:p w:rsidR="00E13CAB" w:rsidRDefault="00E13CAB" w:rsidP="00E13CAB">
            <w:r>
              <w:t>Institutions of Higher Education</w:t>
            </w:r>
          </w:p>
        </w:tc>
        <w:tc>
          <w:tcPr>
            <w:tcW w:w="5298" w:type="dxa"/>
          </w:tcPr>
          <w:p w:rsidR="00E13CAB" w:rsidRDefault="00E13CAB" w:rsidP="00E13CAB">
            <w:r w:rsidRPr="00A93CEC">
              <w:t>2 CFR Part 215</w:t>
            </w:r>
            <w:r w:rsidR="0072734A">
              <w:t xml:space="preserve"> Administrative Requirements</w:t>
            </w:r>
          </w:p>
          <w:p w:rsidR="00E13CAB" w:rsidRDefault="0072734A" w:rsidP="00E13CAB">
            <w:r>
              <w:t xml:space="preserve">2 CFR </w:t>
            </w:r>
            <w:r w:rsidR="00C71178">
              <w:t xml:space="preserve">Part </w:t>
            </w:r>
            <w:r>
              <w:t>220 Cost Principles for Higher Education</w:t>
            </w:r>
            <w:r w:rsidR="00E13CAB">
              <w:t xml:space="preserve"> </w:t>
            </w:r>
          </w:p>
          <w:p w:rsidR="00E13CAB" w:rsidRDefault="00E13CAB" w:rsidP="00E13CAB">
            <w:r>
              <w:t xml:space="preserve">43 CFR Part 12, Subpart D – </w:t>
            </w:r>
            <w:proofErr w:type="spellStart"/>
            <w:r>
              <w:t>Governmentwide</w:t>
            </w:r>
            <w:proofErr w:type="spellEnd"/>
          </w:p>
          <w:p w:rsidR="00E13CAB" w:rsidRDefault="00E13CAB" w:rsidP="00E13CAB">
            <w:r>
              <w:t>Debarment and Suspension (</w:t>
            </w:r>
            <w:proofErr w:type="spellStart"/>
            <w:r>
              <w:t>Nonprocurement</w:t>
            </w:r>
            <w:proofErr w:type="spellEnd"/>
            <w:r>
              <w:t>)</w:t>
            </w:r>
          </w:p>
          <w:p w:rsidR="00E13CAB" w:rsidRDefault="00E13CAB" w:rsidP="00E13CAB">
            <w:r>
              <w:t xml:space="preserve">And </w:t>
            </w:r>
            <w:proofErr w:type="spellStart"/>
            <w:r>
              <w:t>Governmentwide</w:t>
            </w:r>
            <w:proofErr w:type="spellEnd"/>
            <w:r>
              <w:t xml:space="preserve"> Requirements for a Drug</w:t>
            </w:r>
          </w:p>
          <w:p w:rsidR="00E13CAB" w:rsidRDefault="00E13CAB" w:rsidP="00E13CAB">
            <w:r>
              <w:t>Free Workplace</w:t>
            </w:r>
          </w:p>
          <w:p w:rsidR="00E13CAB" w:rsidRDefault="00E13CAB" w:rsidP="00E13CAB">
            <w:r>
              <w:t>43 CFR Part 12, Subpart E – Buy American</w:t>
            </w:r>
          </w:p>
          <w:p w:rsidR="00E13CAB" w:rsidRDefault="00E13CAB" w:rsidP="00E13CAB">
            <w:r>
              <w:t>Requirements for Assistance Programs</w:t>
            </w:r>
          </w:p>
          <w:p w:rsidR="00E13CAB" w:rsidRDefault="00E13CAB" w:rsidP="00E13CAB">
            <w:r>
              <w:t>43 CFR Part 18 – New Restrictions on Lobbying</w:t>
            </w:r>
          </w:p>
          <w:p w:rsidR="00E13CAB" w:rsidRDefault="00E13CAB" w:rsidP="00E13CAB">
            <w:r>
              <w:t>48 CFR Part 31.2 – Contracts with Commercial</w:t>
            </w:r>
          </w:p>
          <w:p w:rsidR="00E13CAB" w:rsidRDefault="00E13CAB" w:rsidP="00E13CAB">
            <w:r>
              <w:t>Organizations (if work will be subcontracted out)</w:t>
            </w:r>
          </w:p>
          <w:p w:rsidR="00E13CAB" w:rsidRPr="00A93CEC" w:rsidRDefault="00E13CAB" w:rsidP="00E13CAB">
            <w:r>
              <w:t xml:space="preserve">48 CFR Part 52.215.2 – Audit and </w:t>
            </w:r>
            <w:r w:rsidR="00C71178">
              <w:t>Records</w:t>
            </w:r>
          </w:p>
        </w:tc>
      </w:tr>
      <w:tr w:rsidR="00E13CAB">
        <w:trPr>
          <w:trHeight w:val="4706"/>
        </w:trPr>
        <w:tc>
          <w:tcPr>
            <w:tcW w:w="5072" w:type="dxa"/>
            <w:tcBorders>
              <w:right w:val="single" w:sz="4" w:space="0" w:color="auto"/>
            </w:tcBorders>
          </w:tcPr>
          <w:p w:rsidR="00E13CAB" w:rsidRDefault="00E13CAB" w:rsidP="00E13CAB">
            <w:r>
              <w:lastRenderedPageBreak/>
              <w:t>Non-Profit Organizations</w:t>
            </w:r>
          </w:p>
          <w:p w:rsidR="00E13CAB" w:rsidRDefault="00E13CAB" w:rsidP="00E13CAB"/>
        </w:tc>
        <w:tc>
          <w:tcPr>
            <w:tcW w:w="5298" w:type="dxa"/>
            <w:tcBorders>
              <w:left w:val="single" w:sz="4" w:space="0" w:color="auto"/>
            </w:tcBorders>
          </w:tcPr>
          <w:p w:rsidR="00E13CAB" w:rsidRDefault="00E13CAB" w:rsidP="00E13CAB">
            <w:r w:rsidRPr="00A93CEC">
              <w:t>2 CFR Part 215</w:t>
            </w:r>
            <w:r w:rsidR="0072734A">
              <w:t xml:space="preserve"> Administrative Requirements</w:t>
            </w:r>
          </w:p>
          <w:p w:rsidR="00E13CAB" w:rsidRDefault="0072734A" w:rsidP="00E13CAB">
            <w:r>
              <w:t xml:space="preserve">2 CFR </w:t>
            </w:r>
            <w:r w:rsidR="00C71178">
              <w:t xml:space="preserve">Part </w:t>
            </w:r>
            <w:r>
              <w:t xml:space="preserve">230 </w:t>
            </w:r>
            <w:r w:rsidR="00E13CAB">
              <w:t>Cost Principles</w:t>
            </w:r>
            <w:r>
              <w:t xml:space="preserve"> for Non-Profits</w:t>
            </w:r>
            <w:r w:rsidR="00E13CAB">
              <w:t xml:space="preserve"> </w:t>
            </w:r>
          </w:p>
          <w:p w:rsidR="00E13CAB" w:rsidRPr="00031ACA" w:rsidRDefault="00E13CAB" w:rsidP="00E13CAB">
            <w:r w:rsidRPr="00031ACA">
              <w:t>OMB Circular A-133, Audits of States, Local</w:t>
            </w:r>
          </w:p>
          <w:p w:rsidR="00E13CAB" w:rsidRDefault="00E13CAB" w:rsidP="00E13CAB">
            <w:r w:rsidRPr="00031ACA">
              <w:t>Governments, and Non-Profit Organizations</w:t>
            </w:r>
          </w:p>
          <w:p w:rsidR="00E13CAB" w:rsidRDefault="00E13CAB" w:rsidP="00E13CAB">
            <w:r>
              <w:t xml:space="preserve">43 CFR Part 12, Subpart D – </w:t>
            </w:r>
            <w:proofErr w:type="spellStart"/>
            <w:r>
              <w:t>Governmentwide</w:t>
            </w:r>
            <w:proofErr w:type="spellEnd"/>
          </w:p>
          <w:p w:rsidR="00E13CAB" w:rsidRDefault="00E13CAB" w:rsidP="00E13CAB">
            <w:r>
              <w:t>Debarment and Suspension (</w:t>
            </w:r>
            <w:proofErr w:type="spellStart"/>
            <w:r>
              <w:t>Nonprocurement</w:t>
            </w:r>
            <w:proofErr w:type="spellEnd"/>
            <w:r>
              <w:t>)</w:t>
            </w:r>
          </w:p>
          <w:p w:rsidR="00E13CAB" w:rsidRDefault="00E13CAB" w:rsidP="00E13CAB">
            <w:r>
              <w:t xml:space="preserve">And </w:t>
            </w:r>
            <w:proofErr w:type="spellStart"/>
            <w:r>
              <w:t>Governmentwide</w:t>
            </w:r>
            <w:proofErr w:type="spellEnd"/>
            <w:r>
              <w:t xml:space="preserve"> Requirements for a Drug</w:t>
            </w:r>
          </w:p>
          <w:p w:rsidR="00E13CAB" w:rsidRDefault="00E13CAB" w:rsidP="00E13CAB">
            <w:r>
              <w:t>Free Workplace</w:t>
            </w:r>
          </w:p>
          <w:p w:rsidR="00E13CAB" w:rsidRDefault="00E13CAB" w:rsidP="00E13CAB">
            <w:r>
              <w:t>43 CFR Part 12, Subpart E – Buy American</w:t>
            </w:r>
          </w:p>
          <w:p w:rsidR="00E13CAB" w:rsidRDefault="00E13CAB" w:rsidP="00E13CAB">
            <w:r>
              <w:t>Requirements for Assistance Programs</w:t>
            </w:r>
          </w:p>
          <w:p w:rsidR="00E13CAB" w:rsidRDefault="00E13CAB" w:rsidP="00E13CAB">
            <w:r>
              <w:t>43 CFR Part 18 – New Restrictions on Lobbying</w:t>
            </w:r>
          </w:p>
          <w:p w:rsidR="00E13CAB" w:rsidRDefault="00E13CAB" w:rsidP="00E13CAB">
            <w:r>
              <w:t>48 CFR Part 31.2 – Contracts with Commercial</w:t>
            </w:r>
          </w:p>
          <w:p w:rsidR="00E13CAB" w:rsidRDefault="00E13CAB" w:rsidP="00E13CAB">
            <w:r>
              <w:t>Organizations (if work will be subcontracted out)</w:t>
            </w:r>
          </w:p>
          <w:p w:rsidR="00E13CAB" w:rsidRDefault="00E13CAB" w:rsidP="00E13CAB">
            <w:r>
              <w:t>48 CFR Part 52.215.2 – Audit and Records</w:t>
            </w:r>
          </w:p>
          <w:p w:rsidR="00E13CAB" w:rsidRDefault="00E13CAB" w:rsidP="00E13CAB">
            <w:r>
              <w:t xml:space="preserve">Negotiation </w:t>
            </w:r>
          </w:p>
          <w:p w:rsidR="00E13CAB" w:rsidRPr="00A93CEC" w:rsidRDefault="00E13CAB" w:rsidP="00E13CAB"/>
        </w:tc>
      </w:tr>
      <w:tr w:rsidR="00E13CAB">
        <w:trPr>
          <w:trHeight w:val="1709"/>
        </w:trPr>
        <w:tc>
          <w:tcPr>
            <w:tcW w:w="5072" w:type="dxa"/>
          </w:tcPr>
          <w:p w:rsidR="00E13CAB" w:rsidRDefault="00E13CAB" w:rsidP="00E13CAB">
            <w:r>
              <w:t>For profit, individuals and others excluded from</w:t>
            </w:r>
          </w:p>
          <w:p w:rsidR="00E13CAB" w:rsidRDefault="00E13CAB" w:rsidP="00E13CAB">
            <w:r>
              <w:t>coverage with OMB Circular A-122</w:t>
            </w:r>
          </w:p>
        </w:tc>
        <w:tc>
          <w:tcPr>
            <w:tcW w:w="5298" w:type="dxa"/>
          </w:tcPr>
          <w:p w:rsidR="00E13CAB" w:rsidRDefault="00E13CAB" w:rsidP="00E13CAB">
            <w:r>
              <w:t xml:space="preserve">Federal Acquisition Regulations, full text of </w:t>
            </w:r>
          </w:p>
          <w:p w:rsidR="00E13CAB" w:rsidRDefault="00E13CAB" w:rsidP="00E13CAB">
            <w:r>
              <w:t>appropriate clause may be found at</w:t>
            </w:r>
          </w:p>
          <w:p w:rsidR="00E13CAB" w:rsidRPr="006F351F" w:rsidRDefault="00E13CAB" w:rsidP="00E13CAB">
            <w:pPr>
              <w:rPr>
                <w:color w:val="FF0000"/>
              </w:rPr>
            </w:pPr>
            <w:r>
              <w:t>http://www.arnet.gov/far</w:t>
            </w:r>
          </w:p>
          <w:p w:rsidR="00E13CAB" w:rsidRDefault="00E13CAB" w:rsidP="00E13CAB">
            <w:r>
              <w:t>43 CFR Part 18 – New Restrictions on Lobbying</w:t>
            </w:r>
          </w:p>
          <w:p w:rsidR="00E13CAB" w:rsidRDefault="00E13CAB" w:rsidP="00E13CAB">
            <w:r>
              <w:t>48 CFR Part 31.2 – Contracts with Commercial</w:t>
            </w:r>
          </w:p>
          <w:p w:rsidR="00E13CAB" w:rsidRDefault="00E13CAB" w:rsidP="00E13CAB">
            <w:r>
              <w:t>Organizations</w:t>
            </w:r>
          </w:p>
          <w:p w:rsidR="00E13CAB" w:rsidRDefault="00E13CAB" w:rsidP="00E13CAB">
            <w:r>
              <w:t>43 CFR Part 12, Subpart E – Buy American</w:t>
            </w:r>
          </w:p>
          <w:p w:rsidR="00E13CAB" w:rsidRDefault="00E13CAB" w:rsidP="00E13CAB">
            <w:r>
              <w:t>Requirements for Assistance Programs</w:t>
            </w:r>
          </w:p>
          <w:p w:rsidR="00E13CAB" w:rsidRDefault="00E13CAB" w:rsidP="00E13CAB"/>
          <w:p w:rsidR="00E13CAB" w:rsidRPr="00031ACA" w:rsidRDefault="00E13CAB" w:rsidP="00E13CAB"/>
        </w:tc>
      </w:tr>
      <w:tr w:rsidR="00E13CAB">
        <w:trPr>
          <w:trHeight w:val="2396"/>
        </w:trPr>
        <w:tc>
          <w:tcPr>
            <w:tcW w:w="5072" w:type="dxa"/>
          </w:tcPr>
          <w:p w:rsidR="00E13CAB" w:rsidRDefault="00E13CAB" w:rsidP="00E13CAB">
            <w:r w:rsidRPr="001C4931">
              <w:t xml:space="preserve">Governments – State, Local, and </w:t>
            </w:r>
            <w:r>
              <w:t>Federally</w:t>
            </w:r>
          </w:p>
          <w:p w:rsidR="00E13CAB" w:rsidRPr="001C4931" w:rsidRDefault="00E13CAB" w:rsidP="00E13CAB">
            <w:r>
              <w:t>Recognized Indian tribal governments</w:t>
            </w:r>
          </w:p>
          <w:p w:rsidR="00E13CAB" w:rsidRPr="001C4931" w:rsidRDefault="00E13CAB" w:rsidP="00E13CAB"/>
          <w:p w:rsidR="00E13CAB" w:rsidRDefault="00E13CAB" w:rsidP="00E13CAB">
            <w:pPr>
              <w:rPr>
                <w:color w:val="0000FF"/>
              </w:rPr>
            </w:pPr>
          </w:p>
          <w:p w:rsidR="00E13CAB" w:rsidRDefault="00E13CAB" w:rsidP="00E13CAB">
            <w:pPr>
              <w:rPr>
                <w:color w:val="0000FF"/>
              </w:rPr>
            </w:pPr>
          </w:p>
          <w:p w:rsidR="00E13CAB" w:rsidRDefault="00E13CAB" w:rsidP="00E13CAB">
            <w:pPr>
              <w:rPr>
                <w:color w:val="0000FF"/>
              </w:rPr>
            </w:pPr>
          </w:p>
          <w:p w:rsidR="00E13CAB" w:rsidRDefault="00E13CAB" w:rsidP="00E13CAB">
            <w:pPr>
              <w:rPr>
                <w:color w:val="0000FF"/>
              </w:rPr>
            </w:pPr>
          </w:p>
          <w:p w:rsidR="00E13CAB" w:rsidRDefault="00E13CAB" w:rsidP="00E13CAB">
            <w:pPr>
              <w:rPr>
                <w:color w:val="0000FF"/>
              </w:rPr>
            </w:pPr>
          </w:p>
          <w:p w:rsidR="00E13CAB" w:rsidRDefault="00E13CAB" w:rsidP="00E13CAB">
            <w:pPr>
              <w:rPr>
                <w:color w:val="0000FF"/>
              </w:rPr>
            </w:pPr>
          </w:p>
          <w:p w:rsidR="00E13CAB" w:rsidRDefault="00E13CAB" w:rsidP="00E13CAB">
            <w:pPr>
              <w:rPr>
                <w:color w:val="0000FF"/>
              </w:rPr>
            </w:pPr>
          </w:p>
        </w:tc>
        <w:tc>
          <w:tcPr>
            <w:tcW w:w="5298" w:type="dxa"/>
          </w:tcPr>
          <w:p w:rsidR="00E13CAB" w:rsidRPr="001C4931" w:rsidRDefault="00E13CAB" w:rsidP="00E13CAB">
            <w:r w:rsidRPr="001C4931">
              <w:t>OMB Circular A-102</w:t>
            </w:r>
          </w:p>
          <w:p w:rsidR="00E13CAB" w:rsidRPr="001C4931" w:rsidRDefault="00C71178" w:rsidP="00E13CAB">
            <w:r>
              <w:t>2 CFR Part 225</w:t>
            </w:r>
            <w:r w:rsidR="00E13CAB" w:rsidRPr="001C4931">
              <w:t>, Cost Principles for State, Local</w:t>
            </w:r>
          </w:p>
          <w:p w:rsidR="00E13CAB" w:rsidRPr="001C4931" w:rsidRDefault="00E13CAB" w:rsidP="00E13CAB">
            <w:r>
              <w:t>a</w:t>
            </w:r>
            <w:r w:rsidRPr="001C4931">
              <w:t>nd Indian Tribal Governments</w:t>
            </w:r>
          </w:p>
          <w:p w:rsidR="00E13CAB" w:rsidRDefault="00E13CAB" w:rsidP="00E13CAB">
            <w:r>
              <w:t>OMB Circular A-133, Audits of States, Local</w:t>
            </w:r>
          </w:p>
          <w:p w:rsidR="00E13CAB" w:rsidRPr="001C4931" w:rsidRDefault="00E13CAB" w:rsidP="00E13CAB">
            <w:r>
              <w:t>Governments, and Non-Profit Organizations</w:t>
            </w:r>
          </w:p>
          <w:p w:rsidR="00E13CAB" w:rsidRDefault="00E13CAB" w:rsidP="00E13CAB">
            <w:r>
              <w:t>43 CFR Part 12, Subpart E – Buy American</w:t>
            </w:r>
          </w:p>
          <w:p w:rsidR="00E13CAB" w:rsidRDefault="00E13CAB" w:rsidP="00E13CAB">
            <w:r>
              <w:t>Requirements for Assistance Programs</w:t>
            </w:r>
          </w:p>
          <w:p w:rsidR="00E13CAB" w:rsidRDefault="00E13CAB" w:rsidP="00E13CAB">
            <w:r>
              <w:t>43 CFR Part 18 – New Restrictions on Lobbying</w:t>
            </w:r>
          </w:p>
          <w:p w:rsidR="00E13CAB" w:rsidRDefault="00E13CAB" w:rsidP="00E13CAB">
            <w:r>
              <w:t xml:space="preserve">43 CFR Part 12, Subpart D – </w:t>
            </w:r>
            <w:proofErr w:type="spellStart"/>
            <w:r>
              <w:t>Governmentwide</w:t>
            </w:r>
            <w:proofErr w:type="spellEnd"/>
          </w:p>
          <w:p w:rsidR="00E13CAB" w:rsidRDefault="00E13CAB" w:rsidP="00E13CAB">
            <w:r>
              <w:t>Debarment and Suspension (</w:t>
            </w:r>
            <w:proofErr w:type="spellStart"/>
            <w:r>
              <w:t>Nonprocurement</w:t>
            </w:r>
            <w:proofErr w:type="spellEnd"/>
            <w:r>
              <w:t>)</w:t>
            </w:r>
          </w:p>
          <w:p w:rsidR="00E13CAB" w:rsidRDefault="00E13CAB" w:rsidP="00E13CAB">
            <w:r>
              <w:t xml:space="preserve">And </w:t>
            </w:r>
            <w:proofErr w:type="spellStart"/>
            <w:r>
              <w:t>Governmentwide</w:t>
            </w:r>
            <w:proofErr w:type="spellEnd"/>
            <w:r>
              <w:t xml:space="preserve"> Requirements for a Drug</w:t>
            </w:r>
          </w:p>
          <w:p w:rsidR="00E13CAB" w:rsidRDefault="00E13CAB" w:rsidP="00E13CAB">
            <w:r>
              <w:t>Free Workplace</w:t>
            </w:r>
          </w:p>
          <w:p w:rsidR="00E13CAB" w:rsidRDefault="00E13CAB" w:rsidP="00E13CAB">
            <w:r>
              <w:t>48 CFR Part 52.215.2 – Audit and Records</w:t>
            </w:r>
          </w:p>
          <w:p w:rsidR="00E13CAB" w:rsidRDefault="00E13CAB" w:rsidP="00E13CAB">
            <w:r>
              <w:t xml:space="preserve">Negotiation </w:t>
            </w:r>
          </w:p>
          <w:p w:rsidR="00E13CAB" w:rsidRPr="001C4931" w:rsidRDefault="00E13CAB" w:rsidP="00E13CAB"/>
          <w:p w:rsidR="00E13CAB" w:rsidRPr="001C4931" w:rsidRDefault="00E13CAB" w:rsidP="00E13CAB"/>
          <w:p w:rsidR="00E13CAB" w:rsidRPr="001C4931" w:rsidRDefault="00E13CAB" w:rsidP="00E13CAB"/>
          <w:p w:rsidR="00E13CAB" w:rsidRDefault="00E13CAB" w:rsidP="00E13CAB">
            <w:pPr>
              <w:rPr>
                <w:color w:val="0000FF"/>
              </w:rPr>
            </w:pPr>
          </w:p>
        </w:tc>
      </w:tr>
    </w:tbl>
    <w:p w:rsidR="005C645F" w:rsidRDefault="005C645F" w:rsidP="005C0EE8">
      <w:pPr>
        <w:rPr>
          <w:b/>
        </w:rPr>
      </w:pPr>
    </w:p>
    <w:p w:rsidR="00831B52" w:rsidRDefault="00831B52">
      <w:pPr>
        <w:rPr>
          <w:b/>
        </w:rPr>
      </w:pPr>
      <w:r>
        <w:rPr>
          <w:b/>
        </w:rPr>
        <w:br w:type="page"/>
      </w:r>
    </w:p>
    <w:p w:rsidR="005C0EE8" w:rsidRDefault="005C0EE8" w:rsidP="005C0EE8">
      <w:pPr>
        <w:rPr>
          <w:b/>
        </w:rPr>
      </w:pPr>
      <w:r>
        <w:rPr>
          <w:b/>
        </w:rPr>
        <w:lastRenderedPageBreak/>
        <w:t xml:space="preserve">C. </w:t>
      </w:r>
      <w:r w:rsidRPr="007D713E">
        <w:rPr>
          <w:b/>
        </w:rPr>
        <w:t>Reporting Requirements</w:t>
      </w:r>
    </w:p>
    <w:p w:rsidR="005C0EE8" w:rsidRDefault="005C0EE8" w:rsidP="005C0EE8">
      <w:pPr>
        <w:rPr>
          <w:b/>
          <w:u w:val="single"/>
        </w:rPr>
      </w:pPr>
      <w:r>
        <w:t xml:space="preserve">1. </w:t>
      </w:r>
      <w:r w:rsidRPr="007D713E">
        <w:rPr>
          <w:b/>
          <w:u w:val="single"/>
        </w:rPr>
        <w:t>P</w:t>
      </w:r>
      <w:r>
        <w:rPr>
          <w:b/>
          <w:u w:val="single"/>
        </w:rPr>
        <w:t>erformance and Financial</w:t>
      </w:r>
      <w:r w:rsidRPr="007D713E">
        <w:rPr>
          <w:b/>
          <w:u w:val="single"/>
        </w:rPr>
        <w:t xml:space="preserve"> Reports</w:t>
      </w:r>
    </w:p>
    <w:p w:rsidR="00C220EE" w:rsidRPr="00374D9A" w:rsidRDefault="00C220EE" w:rsidP="00C220EE">
      <w:pPr>
        <w:pStyle w:val="ListParagraph"/>
        <w:ind w:left="0"/>
      </w:pPr>
      <w:r>
        <w:t xml:space="preserve">Project reports are required and the project budget should allow for completion of the reports discussed below.  </w:t>
      </w:r>
      <w:r w:rsidRPr="00374D9A">
        <w:t xml:space="preserve">A Project Completion Report should provide a summary of the work completed on the project, provide performance monitoring data and analysis as appropriate, and provide a final budget of project expenditures.  For multi-year projects, an annual progress report and </w:t>
      </w:r>
      <w:r>
        <w:t xml:space="preserve">an </w:t>
      </w:r>
      <w:r w:rsidRPr="00374D9A">
        <w:t>a</w:t>
      </w:r>
      <w:r>
        <w:t>nnual</w:t>
      </w:r>
      <w:r w:rsidRPr="00374D9A">
        <w:t xml:space="preserve"> Scope of Work (SOW) are required.  Annual Reports for multi-year projects should include a description of project accomplishments made the prior </w:t>
      </w:r>
      <w:proofErr w:type="gramStart"/>
      <w:r w:rsidRPr="00374D9A">
        <w:t>year,</w:t>
      </w:r>
      <w:proofErr w:type="gramEnd"/>
      <w:r w:rsidRPr="00374D9A">
        <w:t xml:space="preserve"> and discussion of any changes or deviations from the approved SOW.  Reports shall include photo documentation, if appropriate, including before and after photos and/or other photos demonstrating work in progress or accomplished.</w:t>
      </w:r>
    </w:p>
    <w:p w:rsidR="00C220EE" w:rsidRPr="00374D9A" w:rsidRDefault="00C220EE" w:rsidP="00C220EE">
      <w:pPr>
        <w:pStyle w:val="ListParagraph"/>
        <w:ind w:left="0"/>
      </w:pPr>
    </w:p>
    <w:p w:rsidR="00C220EE" w:rsidRDefault="00C220EE" w:rsidP="00C220EE">
      <w:pPr>
        <w:pStyle w:val="ListParagraph"/>
        <w:ind w:left="0"/>
      </w:pPr>
      <w:r w:rsidRPr="00374D9A">
        <w:t xml:space="preserve">Multi-year projects </w:t>
      </w:r>
      <w:r w:rsidRPr="007C0035">
        <w:t xml:space="preserve">also </w:t>
      </w:r>
      <w:r w:rsidRPr="00374D9A">
        <w:t xml:space="preserve">should provide annual SOWs that include a description of work to be </w:t>
      </w:r>
      <w:proofErr w:type="gramStart"/>
      <w:r w:rsidRPr="00374D9A">
        <w:t>done,</w:t>
      </w:r>
      <w:proofErr w:type="gramEnd"/>
      <w:r w:rsidRPr="00374D9A">
        <w:t xml:space="preserve"> a schedule and a budget anticipated for the coming year that includes actuals spent the prior year and any carryover funds.  Implementers should note that the Trustee Council may review reports, may have comments on SOWs and request revision prior to finalization and so should allow sufficient time for this process.</w:t>
      </w:r>
      <w:r w:rsidRPr="00E60445">
        <w:t xml:space="preserve">  Funds will not be disbursed without a final approved SOW.</w:t>
      </w:r>
      <w:r>
        <w:t xml:space="preserve"> </w:t>
      </w:r>
    </w:p>
    <w:p w:rsidR="00C220EE" w:rsidRDefault="00C220EE" w:rsidP="00C220EE"/>
    <w:p w:rsidR="005C0EE8" w:rsidRDefault="005C0EE8" w:rsidP="005C0EE8">
      <w:pPr>
        <w:rPr>
          <w:b/>
          <w:u w:val="single"/>
        </w:rPr>
      </w:pPr>
      <w:r>
        <w:t xml:space="preserve">2.  </w:t>
      </w:r>
      <w:r w:rsidRPr="0064539B">
        <w:rPr>
          <w:b/>
          <w:u w:val="single"/>
        </w:rPr>
        <w:t>Final reports</w:t>
      </w:r>
      <w:r>
        <w:rPr>
          <w:b/>
          <w:u w:val="single"/>
        </w:rPr>
        <w:t xml:space="preserve"> </w:t>
      </w:r>
    </w:p>
    <w:p w:rsidR="005C0EE8" w:rsidRDefault="005C0EE8" w:rsidP="005C0EE8">
      <w:r>
        <w:t xml:space="preserve">Draft final reports are due no later than 60 days after completion of the project.  Final reports will be due 30 days after receipt of </w:t>
      </w:r>
      <w:r w:rsidR="00985E89">
        <w:t>CBTC</w:t>
      </w:r>
      <w:r>
        <w:t xml:space="preserve"> comments on the draft report.</w:t>
      </w:r>
      <w:r w:rsidRPr="00CD5FE8">
        <w:t xml:space="preserve"> </w:t>
      </w:r>
      <w:r w:rsidRPr="00076B0C">
        <w:t xml:space="preserve">The successful applicant shall account for any real and personal property acquired with Federal funds or received from the Federal Government according to requirements of regulations referenced in the </w:t>
      </w:r>
      <w:r>
        <w:t>award</w:t>
      </w:r>
      <w:r w:rsidRPr="00076B0C">
        <w:t>.</w:t>
      </w:r>
      <w:r>
        <w:t xml:space="preserve">  </w:t>
      </w:r>
      <w:r w:rsidR="00C220EE">
        <w:t xml:space="preserve">Draft and Final documents must be submitted in a format suitable for the </w:t>
      </w:r>
      <w:r w:rsidR="00985E89">
        <w:t>CBTC</w:t>
      </w:r>
      <w:r w:rsidR="00C220EE">
        <w:t xml:space="preserve"> On-line Administrative Record and must be in a PDF or Word format that is accessible by people with disabilities (Compliance with ADA and Section 508 of the Rehabilitation Act of 1973).</w:t>
      </w:r>
      <w:r w:rsidR="00C220EE">
        <w:tab/>
      </w:r>
    </w:p>
    <w:p w:rsidR="001A5FF6" w:rsidRDefault="001A5FF6" w:rsidP="005C0EE8"/>
    <w:p w:rsidR="003D5B70" w:rsidRDefault="003D5B70" w:rsidP="003D5B70">
      <w:r>
        <w:t xml:space="preserve">3. </w:t>
      </w:r>
      <w:r>
        <w:rPr>
          <w:b/>
          <w:u w:val="single"/>
        </w:rPr>
        <w:t xml:space="preserve"> Invoice Reports</w:t>
      </w:r>
    </w:p>
    <w:p w:rsidR="003D5B70" w:rsidRDefault="003D5B70" w:rsidP="003D5B70">
      <w:r>
        <w:t>Awardee will be required to submit requests for reimbursement through the Automated Standard Application for Payment (ASAP) system or to submit a waiver request which must be approved for this requirement. ASAP enrollment and waiver forms are available at: www.fws.gov/fbms.</w:t>
      </w:r>
    </w:p>
    <w:p w:rsidR="003D5B70" w:rsidRDefault="003D5B70" w:rsidP="00A814E2"/>
    <w:p w:rsidR="00F236CE" w:rsidRPr="002673F6" w:rsidRDefault="00E13CAB" w:rsidP="00F236CE">
      <w:pPr>
        <w:rPr>
          <w:color w:val="FF0000"/>
        </w:rPr>
      </w:pPr>
      <w:r>
        <w:rPr>
          <w:b/>
          <w:sz w:val="32"/>
          <w:szCs w:val="32"/>
        </w:rPr>
        <w:t xml:space="preserve">VII. </w:t>
      </w:r>
      <w:r w:rsidRPr="00364E70">
        <w:rPr>
          <w:b/>
          <w:sz w:val="32"/>
          <w:szCs w:val="32"/>
        </w:rPr>
        <w:t>Agency Contact(s)</w:t>
      </w:r>
      <w:r w:rsidR="00F236CE">
        <w:rPr>
          <w:b/>
          <w:sz w:val="32"/>
          <w:szCs w:val="32"/>
        </w:rPr>
        <w:t xml:space="preserve">         </w:t>
      </w:r>
    </w:p>
    <w:p w:rsidR="0036061E" w:rsidRPr="004346E0" w:rsidRDefault="00797F66" w:rsidP="004346E0">
      <w:pPr>
        <w:autoSpaceDE w:val="0"/>
        <w:autoSpaceDN w:val="0"/>
        <w:adjustRightInd w:val="0"/>
        <w:rPr>
          <w:color w:val="000000"/>
          <w:szCs w:val="20"/>
        </w:rPr>
      </w:pPr>
      <w:r w:rsidRPr="00797F66">
        <w:t xml:space="preserve">For technical questions associated with this project contact </w:t>
      </w:r>
      <w:r w:rsidR="00270DB4">
        <w:t xml:space="preserve">Carolyn </w:t>
      </w:r>
      <w:proofErr w:type="spellStart"/>
      <w:r w:rsidR="00270DB4">
        <w:t>Marn</w:t>
      </w:r>
      <w:proofErr w:type="spellEnd"/>
      <w:r w:rsidRPr="00797F66">
        <w:t xml:space="preserve">, </w:t>
      </w:r>
      <w:r w:rsidR="00270DB4">
        <w:t>Sacramento Fish and Wildlife Office, 2800 Cottage Way Suite W-2605</w:t>
      </w:r>
      <w:r w:rsidRPr="00797F66">
        <w:t>; S</w:t>
      </w:r>
      <w:r w:rsidR="00270DB4">
        <w:t>acramento</w:t>
      </w:r>
      <w:r w:rsidRPr="00797F66">
        <w:t>, CA 95</w:t>
      </w:r>
      <w:r w:rsidR="00270DB4">
        <w:t>825</w:t>
      </w:r>
      <w:r w:rsidRPr="00797F66">
        <w:t xml:space="preserve">; telephone </w:t>
      </w:r>
      <w:r w:rsidR="00270DB4">
        <w:t>916-414-6602</w:t>
      </w:r>
      <w:r w:rsidRPr="00797F66">
        <w:t xml:space="preserve">; fax </w:t>
      </w:r>
      <w:r w:rsidR="00270DB4">
        <w:t>916-414-6713</w:t>
      </w:r>
      <w:r w:rsidRPr="00797F66">
        <w:t>; email</w:t>
      </w:r>
      <w:r w:rsidR="00B275F7" w:rsidRPr="00506BF6">
        <w:t>:</w:t>
      </w:r>
      <w:r>
        <w:t xml:space="preserve"> </w:t>
      </w:r>
      <w:hyperlink r:id="rId22" w:history="1">
        <w:r w:rsidR="006A32EA" w:rsidRPr="00DE67AF">
          <w:rPr>
            <w:rStyle w:val="Hyperlink"/>
          </w:rPr>
          <w:t>Carolyn_Marn@fws.gov</w:t>
        </w:r>
      </w:hyperlink>
      <w:r>
        <w:t>.  For q</w:t>
      </w:r>
      <w:r w:rsidRPr="0041000F">
        <w:t xml:space="preserve">uestions of an administrative content such as forms completion and for sending hard copies such as the signature page contact </w:t>
      </w:r>
      <w:r w:rsidR="00FB0C2C" w:rsidRPr="00FB0C2C">
        <w:t>to Susan McKean, Sacramento Fish &amp; Wildlife Office, 2800 Cottage Way, Suite W-2605, Sacramento, CA 95825</w:t>
      </w:r>
      <w:r w:rsidR="004346E0">
        <w:rPr>
          <w:color w:val="000000"/>
          <w:szCs w:val="20"/>
        </w:rPr>
        <w:t xml:space="preserve">, </w:t>
      </w:r>
      <w:r w:rsidR="00FB0C2C" w:rsidRPr="00BE552B">
        <w:rPr>
          <w:snapToGrid w:val="0"/>
        </w:rPr>
        <w:t xml:space="preserve">to </w:t>
      </w:r>
      <w:hyperlink r:id="rId23" w:history="1">
        <w:r w:rsidR="00FB0C2C" w:rsidRPr="003F301D">
          <w:rPr>
            <w:rStyle w:val="Hyperlink"/>
          </w:rPr>
          <w:t>Susan_Mckean@fws.gov</w:t>
        </w:r>
      </w:hyperlink>
      <w:r w:rsidR="00B34EA9">
        <w:rPr>
          <w:color w:val="000000"/>
          <w:szCs w:val="20"/>
        </w:rPr>
        <w:t xml:space="preserve"> or call </w:t>
      </w:r>
      <w:r w:rsidR="00FB0C2C">
        <w:rPr>
          <w:color w:val="000000"/>
          <w:szCs w:val="20"/>
        </w:rPr>
        <w:t>916-414-6616</w:t>
      </w:r>
      <w:r w:rsidR="00B34EA9">
        <w:rPr>
          <w:color w:val="000000"/>
          <w:szCs w:val="20"/>
        </w:rPr>
        <w:t>.</w:t>
      </w:r>
    </w:p>
    <w:p w:rsidR="00786385" w:rsidRDefault="00786385" w:rsidP="00E13CAB">
      <w:pPr>
        <w:rPr>
          <w:b/>
          <w:sz w:val="32"/>
          <w:szCs w:val="32"/>
        </w:rPr>
      </w:pPr>
    </w:p>
    <w:p w:rsidR="00E13CAB" w:rsidRDefault="00E13CAB" w:rsidP="00E13CAB">
      <w:pPr>
        <w:rPr>
          <w:b/>
          <w:sz w:val="32"/>
          <w:szCs w:val="32"/>
        </w:rPr>
      </w:pPr>
      <w:r>
        <w:rPr>
          <w:b/>
          <w:sz w:val="32"/>
          <w:szCs w:val="32"/>
        </w:rPr>
        <w:t>VIII.</w:t>
      </w:r>
      <w:r w:rsidRPr="00364E70">
        <w:rPr>
          <w:b/>
          <w:sz w:val="32"/>
          <w:szCs w:val="32"/>
        </w:rPr>
        <w:t xml:space="preserve"> Other Information</w:t>
      </w:r>
    </w:p>
    <w:p w:rsidR="00E13CAB" w:rsidRDefault="00E13CAB" w:rsidP="00E13CAB">
      <w:r w:rsidRPr="00515B49">
        <w:t xml:space="preserve">Please note </w:t>
      </w:r>
      <w:r>
        <w:t xml:space="preserve">that the Federal Government is not obliged to make any awards as </w:t>
      </w:r>
      <w:r w:rsidRPr="006D6C3C">
        <w:t>a</w:t>
      </w:r>
      <w:r>
        <w:rPr>
          <w:color w:val="FF0000"/>
        </w:rPr>
        <w:t xml:space="preserve"> </w:t>
      </w:r>
      <w:r>
        <w:t>result of this announcement, and only official Service grant officers can bind the Government to the expenditure of funds. If you are selected as a Federal grant recipient, the funds you receive may be subject to Federal and other taxes.</w:t>
      </w:r>
    </w:p>
    <w:p w:rsidR="00E13CAB" w:rsidRDefault="00E13CAB" w:rsidP="00E13CAB">
      <w:pPr>
        <w:autoSpaceDE w:val="0"/>
        <w:autoSpaceDN w:val="0"/>
        <w:adjustRightInd w:val="0"/>
        <w:rPr>
          <w:rFonts w:ascii="TimesNewRomanPS-BoldItalicMT" w:hAnsi="TimesNewRomanPS-BoldItalicMT" w:cs="Arial"/>
          <w:b/>
        </w:rPr>
      </w:pPr>
      <w:r>
        <w:rPr>
          <w:rFonts w:ascii="TimesNewRomanPS-BoldItalicMT" w:hAnsi="TimesNewRomanPS-BoldItalicMT" w:cs="Arial"/>
          <w:b/>
        </w:rPr>
        <w:t>A. Proposal prepara</w:t>
      </w:r>
      <w:r w:rsidR="000147BF">
        <w:rPr>
          <w:rFonts w:ascii="TimesNewRomanPS-BoldItalicMT" w:hAnsi="TimesNewRomanPS-BoldItalicMT" w:cs="Arial"/>
          <w:b/>
        </w:rPr>
        <w:t xml:space="preserve">tion instructions and format:  </w:t>
      </w:r>
    </w:p>
    <w:p w:rsidR="00E13CAB" w:rsidRPr="009A4288" w:rsidRDefault="00E13CAB" w:rsidP="00E13CAB">
      <w:pPr>
        <w:autoSpaceDE w:val="0"/>
        <w:autoSpaceDN w:val="0"/>
        <w:adjustRightInd w:val="0"/>
        <w:rPr>
          <w:rFonts w:ascii="TimesNewRomanPS-BoldItalicMT" w:hAnsi="TimesNewRomanPS-BoldItalicMT" w:cs="Arial"/>
        </w:rPr>
      </w:pPr>
      <w:r w:rsidRPr="009A4288">
        <w:rPr>
          <w:rFonts w:ascii="TimesNewRomanPS-BoldItalicMT" w:hAnsi="TimesNewRomanPS-BoldItalicMT" w:cs="Arial"/>
        </w:rPr>
        <w:t>In addition to the required forms identified in Section IV, a narrative proposal is also required.  The following is the format of the proposal, as well as instructions on how to complete the proposal.</w:t>
      </w:r>
    </w:p>
    <w:p w:rsidR="00E13CAB" w:rsidRPr="00506BF6" w:rsidRDefault="00E13CAB" w:rsidP="00E13CAB">
      <w:pPr>
        <w:autoSpaceDE w:val="0"/>
        <w:autoSpaceDN w:val="0"/>
        <w:adjustRightInd w:val="0"/>
        <w:rPr>
          <w:rFonts w:ascii="TimesNewRomanPS-BoldItalicMT" w:hAnsi="TimesNewRomanPS-BoldItalicMT" w:cs="Arial"/>
        </w:rPr>
      </w:pPr>
      <w:r w:rsidRPr="00506BF6">
        <w:rPr>
          <w:rFonts w:ascii="TimesNewRomanPS-BoldItalicMT" w:hAnsi="TimesNewRomanPS-BoldItalicMT" w:cs="Arial"/>
          <w:b/>
        </w:rPr>
        <w:t xml:space="preserve">1.  </w:t>
      </w:r>
      <w:r w:rsidRPr="00506BF6">
        <w:rPr>
          <w:rFonts w:ascii="TimesNewRomanPS-BoldItalicMT" w:hAnsi="TimesNewRomanPS-BoldItalicMT" w:cs="Arial"/>
          <w:b/>
          <w:u w:val="single"/>
        </w:rPr>
        <w:t>Project information page</w:t>
      </w:r>
      <w:r w:rsidR="00F236CE" w:rsidRPr="00506BF6">
        <w:rPr>
          <w:rFonts w:ascii="TimesNewRomanPS-BoldItalicMT" w:hAnsi="TimesNewRomanPS-BoldItalicMT" w:cs="Arial"/>
        </w:rPr>
        <w:t xml:space="preserve">                                                 </w:t>
      </w:r>
    </w:p>
    <w:p w:rsidR="00E13CAB" w:rsidRPr="00506BF6" w:rsidRDefault="00E13CAB" w:rsidP="00E13CAB">
      <w:pPr>
        <w:autoSpaceDE w:val="0"/>
        <w:autoSpaceDN w:val="0"/>
        <w:adjustRightInd w:val="0"/>
        <w:rPr>
          <w:rFonts w:ascii="TimesNewRomanPS-BoldItalicMT" w:hAnsi="TimesNewRomanPS-BoldItalicMT" w:cs="Arial"/>
        </w:rPr>
      </w:pPr>
      <w:r>
        <w:rPr>
          <w:rFonts w:ascii="TimesNewRomanPS-BoldItalicMT" w:hAnsi="TimesNewRomanPS-BoldItalicMT" w:cs="Arial"/>
        </w:rPr>
        <w:t xml:space="preserve">This proposal </w:t>
      </w:r>
      <w:r w:rsidR="009054C7">
        <w:rPr>
          <w:rFonts w:ascii="TimesNewRomanPS-BoldItalicMT" w:hAnsi="TimesNewRomanPS-BoldItalicMT" w:cs="Arial"/>
        </w:rPr>
        <w:t xml:space="preserve">(title of proposal) </w:t>
      </w:r>
      <w:r>
        <w:rPr>
          <w:rFonts w:ascii="TimesNewRomanPS-BoldItalicMT" w:hAnsi="TimesNewRomanPS-BoldItalicMT" w:cs="Arial"/>
        </w:rPr>
        <w:t>is for the fiscal year</w:t>
      </w:r>
      <w:r w:rsidRPr="00515CA0">
        <w:rPr>
          <w:rFonts w:ascii="TimesNewRomanPS-BoldItalicMT" w:hAnsi="TimesNewRomanPS-BoldItalicMT" w:cs="Arial"/>
        </w:rPr>
        <w:t xml:space="preserve"> </w:t>
      </w:r>
      <w:r w:rsidR="00C832FD">
        <w:rPr>
          <w:rFonts w:ascii="TimesNewRomanPS-BoldItalicMT" w:hAnsi="TimesNewRomanPS-BoldItalicMT" w:cs="Arial"/>
        </w:rPr>
        <w:t>201</w:t>
      </w:r>
      <w:r w:rsidR="00C220EE">
        <w:rPr>
          <w:rFonts w:ascii="TimesNewRomanPS-BoldItalicMT" w:hAnsi="TimesNewRomanPS-BoldItalicMT" w:cs="Arial"/>
        </w:rPr>
        <w:t>3</w:t>
      </w:r>
      <w:r>
        <w:rPr>
          <w:rFonts w:ascii="TimesNewRomanPS-BoldItalicMT" w:hAnsi="TimesNewRomanPS-BoldItalicMT" w:cs="Arial"/>
        </w:rPr>
        <w:t xml:space="preserve">: 1) name; 2) </w:t>
      </w:r>
      <w:r w:rsidRPr="00515CA0">
        <w:rPr>
          <w:rFonts w:ascii="TimesNewRomanPS-BoldItalicMT" w:hAnsi="TimesNewRomanPS-BoldItalicMT" w:cs="Arial"/>
        </w:rPr>
        <w:t>proposal title</w:t>
      </w:r>
      <w:r>
        <w:rPr>
          <w:rFonts w:ascii="TimesNewRomanPS-BoldItalicMT" w:hAnsi="TimesNewRomanPS-BoldItalicMT" w:cs="Arial"/>
        </w:rPr>
        <w:t xml:space="preserve">; 3) </w:t>
      </w:r>
      <w:r w:rsidRPr="00515CA0">
        <w:rPr>
          <w:rFonts w:ascii="TimesNewRomanPS-BoldItalicMT" w:hAnsi="TimesNewRomanPS-BoldItalicMT" w:cs="Arial"/>
        </w:rPr>
        <w:t>project duration</w:t>
      </w:r>
      <w:r>
        <w:rPr>
          <w:rFonts w:ascii="TimesNewRomanPS-BoldItalicMT" w:hAnsi="TimesNewRomanPS-BoldItalicMT" w:cs="Arial"/>
        </w:rPr>
        <w:t xml:space="preserve">; 4) </w:t>
      </w:r>
      <w:r w:rsidRPr="00515CA0">
        <w:rPr>
          <w:rFonts w:ascii="TimesNewRomanPS-BoldItalicMT" w:hAnsi="TimesNewRomanPS-BoldItalicMT" w:cs="Arial"/>
        </w:rPr>
        <w:t>lead organization name</w:t>
      </w:r>
      <w:r>
        <w:rPr>
          <w:rFonts w:ascii="TimesNewRomanPS-BoldItalicMT" w:hAnsi="TimesNewRomanPS-BoldItalicMT" w:cs="Arial"/>
        </w:rPr>
        <w:t>; 5) e</w:t>
      </w:r>
      <w:r w:rsidRPr="00515CA0">
        <w:rPr>
          <w:rFonts w:ascii="TimesNewRomanPS-BoldItalicMT" w:hAnsi="TimesNewRomanPS-BoldItalicMT" w:cs="Arial"/>
        </w:rPr>
        <w:t>nter the name of the agency or ins</w:t>
      </w:r>
      <w:r>
        <w:rPr>
          <w:rFonts w:ascii="TimesNewRomanPS-BoldItalicMT" w:hAnsi="TimesNewRomanPS-BoldItalicMT" w:cs="Arial"/>
        </w:rPr>
        <w:t xml:space="preserve">titution to whom funds would be awarded; 6) </w:t>
      </w:r>
      <w:r w:rsidRPr="00515CA0">
        <w:rPr>
          <w:rFonts w:ascii="TimesNewRomanPS-BoldItalicMT" w:hAnsi="TimesNewRomanPS-BoldItalicMT" w:cs="Arial"/>
        </w:rPr>
        <w:lastRenderedPageBreak/>
        <w:t>organization contact</w:t>
      </w:r>
      <w:r>
        <w:rPr>
          <w:rFonts w:ascii="TimesNewRomanPS-BoldItalicMT" w:hAnsi="TimesNewRomanPS-BoldItalicMT" w:cs="Arial"/>
        </w:rPr>
        <w:t xml:space="preserve"> (p</w:t>
      </w:r>
      <w:r w:rsidRPr="00515CA0">
        <w:rPr>
          <w:rFonts w:ascii="TimesNewRomanPS-BoldItalicMT" w:hAnsi="TimesNewRomanPS-BoldItalicMT" w:cs="Arial"/>
        </w:rPr>
        <w:t xml:space="preserve">lease provide information for the primary person responsible for oversight of </w:t>
      </w:r>
      <w:r w:rsidR="00EE574F">
        <w:rPr>
          <w:rFonts w:ascii="TimesNewRomanPS-BoldItalicMT" w:hAnsi="TimesNewRomanPS-BoldItalicMT" w:cs="Arial"/>
        </w:rPr>
        <w:t>the project’s</w:t>
      </w:r>
      <w:r>
        <w:rPr>
          <w:rFonts w:ascii="TimesNewRomanPS-BoldItalicMT" w:hAnsi="TimesNewRomanPS-BoldItalicMT" w:cs="Arial"/>
        </w:rPr>
        <w:t xml:space="preserve"> </w:t>
      </w:r>
      <w:r w:rsidRPr="00515CA0">
        <w:rPr>
          <w:rFonts w:ascii="TimesNewRomanPS-BoldItalicMT" w:hAnsi="TimesNewRomanPS-BoldItalicMT" w:cs="Arial"/>
        </w:rPr>
        <w:t xml:space="preserve">operation, management, and reporting requirements </w:t>
      </w:r>
      <w:r>
        <w:rPr>
          <w:rFonts w:ascii="TimesNewRomanPS-BoldItalicMT" w:hAnsi="TimesNewRomanPS-BoldItalicMT" w:cs="Arial"/>
        </w:rPr>
        <w:t xml:space="preserve">at the lead institution, </w:t>
      </w:r>
      <w:r w:rsidRPr="00515CA0">
        <w:rPr>
          <w:rFonts w:ascii="TimesNewRomanPS-BoldItalicMT" w:hAnsi="TimesNewRomanPS-BoldItalicMT" w:cs="Arial"/>
        </w:rPr>
        <w:t>social title</w:t>
      </w:r>
      <w:r>
        <w:rPr>
          <w:rFonts w:ascii="TimesNewRomanPS-BoldItalicMT" w:hAnsi="TimesNewRomanPS-BoldItalicMT" w:cs="Arial"/>
        </w:rPr>
        <w:t xml:space="preserve">, </w:t>
      </w:r>
      <w:r w:rsidRPr="00515CA0">
        <w:rPr>
          <w:rFonts w:ascii="TimesNewRomanPS-BoldItalicMT" w:hAnsi="TimesNewRomanPS-BoldItalicMT" w:cs="Arial"/>
        </w:rPr>
        <w:t>first name</w:t>
      </w:r>
      <w:r>
        <w:rPr>
          <w:rFonts w:ascii="TimesNewRomanPS-BoldItalicMT" w:hAnsi="TimesNewRomanPS-BoldItalicMT" w:cs="Arial"/>
        </w:rPr>
        <w:t xml:space="preserve">, </w:t>
      </w:r>
      <w:r w:rsidRPr="00515CA0">
        <w:rPr>
          <w:rFonts w:ascii="TimesNewRomanPS-BoldItalicMT" w:hAnsi="TimesNewRomanPS-BoldItalicMT" w:cs="Arial"/>
        </w:rPr>
        <w:t>last name</w:t>
      </w:r>
      <w:r>
        <w:rPr>
          <w:rFonts w:ascii="TimesNewRomanPS-BoldItalicMT" w:hAnsi="TimesNewRomanPS-BoldItalicMT" w:cs="Arial"/>
        </w:rPr>
        <w:t xml:space="preserve">, </w:t>
      </w:r>
      <w:r w:rsidRPr="00515CA0">
        <w:rPr>
          <w:rFonts w:ascii="TimesNewRomanPS-BoldItalicMT" w:hAnsi="TimesNewRomanPS-BoldItalicMT" w:cs="Arial"/>
        </w:rPr>
        <w:t>street address</w:t>
      </w:r>
      <w:r>
        <w:rPr>
          <w:rFonts w:ascii="TimesNewRomanPS-BoldItalicMT" w:hAnsi="TimesNewRomanPS-BoldItalicMT" w:cs="Arial"/>
        </w:rPr>
        <w:t xml:space="preserve">, </w:t>
      </w:r>
      <w:r w:rsidRPr="00515CA0">
        <w:rPr>
          <w:rFonts w:ascii="TimesNewRomanPS-BoldItalicMT" w:hAnsi="TimesNewRomanPS-BoldItalicMT" w:cs="Arial"/>
        </w:rPr>
        <w:t>city</w:t>
      </w:r>
      <w:r>
        <w:rPr>
          <w:rFonts w:ascii="TimesNewRomanPS-BoldItalicMT" w:hAnsi="TimesNewRomanPS-BoldItalicMT" w:cs="Arial"/>
        </w:rPr>
        <w:t xml:space="preserve">, </w:t>
      </w:r>
      <w:r w:rsidRPr="00515CA0">
        <w:rPr>
          <w:rFonts w:ascii="TimesNewRomanPS-BoldItalicMT" w:hAnsi="TimesNewRomanPS-BoldItalicMT" w:cs="Arial"/>
        </w:rPr>
        <w:t>state or province</w:t>
      </w:r>
      <w:r>
        <w:rPr>
          <w:rFonts w:ascii="TimesNewRomanPS-BoldItalicMT" w:hAnsi="TimesNewRomanPS-BoldItalicMT" w:cs="Arial"/>
        </w:rPr>
        <w:t xml:space="preserve">, </w:t>
      </w:r>
      <w:r w:rsidRPr="00515CA0">
        <w:rPr>
          <w:rFonts w:ascii="TimesNewRomanPS-BoldItalicMT" w:hAnsi="TimesNewRomanPS-BoldItalicMT" w:cs="Arial"/>
        </w:rPr>
        <w:t>ZIP Code or mailing code</w:t>
      </w:r>
      <w:r>
        <w:rPr>
          <w:rFonts w:ascii="TimesNewRomanPS-BoldItalicMT" w:hAnsi="TimesNewRomanPS-BoldItalicMT" w:cs="Arial"/>
        </w:rPr>
        <w:t xml:space="preserve">, telephone (include area code and </w:t>
      </w:r>
      <w:r w:rsidRPr="00515CA0">
        <w:rPr>
          <w:rFonts w:ascii="TimesNewRomanPS-BoldItalicMT" w:hAnsi="TimesNewRomanPS-BoldItalicMT" w:cs="Arial"/>
        </w:rPr>
        <w:t>e-mail</w:t>
      </w:r>
      <w:r>
        <w:rPr>
          <w:rFonts w:ascii="TimesNewRomanPS-BoldItalicMT" w:hAnsi="TimesNewRomanPS-BoldItalicMT" w:cs="Arial"/>
        </w:rPr>
        <w:t xml:space="preserve">); 7) </w:t>
      </w:r>
      <w:r w:rsidRPr="00515CA0">
        <w:rPr>
          <w:rFonts w:ascii="TimesNewRomanPS-BoldItalicMT" w:hAnsi="TimesNewRomanPS-BoldItalicMT" w:cs="Arial"/>
        </w:rPr>
        <w:t>lead investigator</w:t>
      </w:r>
      <w:r>
        <w:rPr>
          <w:rFonts w:ascii="TimesNewRomanPS-BoldItalicMT" w:hAnsi="TimesNewRomanPS-BoldItalicMT" w:cs="Arial"/>
        </w:rPr>
        <w:t xml:space="preserve"> (i</w:t>
      </w:r>
      <w:r w:rsidRPr="00515CA0">
        <w:rPr>
          <w:rFonts w:ascii="TimesNewRomanPS-BoldItalicMT" w:hAnsi="TimesNewRomanPS-BoldItalicMT" w:cs="Arial"/>
        </w:rPr>
        <w:t xml:space="preserve">s the lead investigator the same as the main contact person? </w:t>
      </w:r>
      <w:r>
        <w:rPr>
          <w:rFonts w:ascii="TimesNewRomanPS-BoldItalicMT" w:hAnsi="TimesNewRomanPS-BoldItalicMT" w:cs="Arial"/>
        </w:rPr>
        <w:t>If not p</w:t>
      </w:r>
      <w:r w:rsidRPr="00515CA0">
        <w:rPr>
          <w:rFonts w:ascii="TimesNewRomanPS-BoldItalicMT" w:hAnsi="TimesNewRomanPS-BoldItalicMT" w:cs="Arial"/>
        </w:rPr>
        <w:t xml:space="preserve">lease provide information for the primary person responsible for oversight of </w:t>
      </w:r>
      <w:r>
        <w:rPr>
          <w:rFonts w:ascii="TimesNewRomanPS-BoldItalicMT" w:hAnsi="TimesNewRomanPS-BoldItalicMT" w:cs="Arial"/>
        </w:rPr>
        <w:t>the award</w:t>
      </w:r>
      <w:r w:rsidRPr="00515CA0">
        <w:rPr>
          <w:rFonts w:ascii="TimesNewRomanPS-BoldItalicMT" w:hAnsi="TimesNewRomanPS-BoldItalicMT" w:cs="Arial"/>
        </w:rPr>
        <w:t xml:space="preserve"> operation, management, and reporting requirements </w:t>
      </w:r>
      <w:r>
        <w:rPr>
          <w:rFonts w:ascii="TimesNewRomanPS-BoldItalicMT" w:hAnsi="TimesNewRomanPS-BoldItalicMT" w:cs="Arial"/>
        </w:rPr>
        <w:t xml:space="preserve">at the lead institution, </w:t>
      </w:r>
      <w:r w:rsidRPr="00515CA0">
        <w:rPr>
          <w:rFonts w:ascii="TimesNewRomanPS-BoldItalicMT" w:hAnsi="TimesNewRomanPS-BoldItalicMT" w:cs="Arial"/>
        </w:rPr>
        <w:t>social title</w:t>
      </w:r>
      <w:r>
        <w:rPr>
          <w:rFonts w:ascii="TimesNewRomanPS-BoldItalicMT" w:hAnsi="TimesNewRomanPS-BoldItalicMT" w:cs="Arial"/>
        </w:rPr>
        <w:t xml:space="preserve">, </w:t>
      </w:r>
      <w:r w:rsidRPr="00515CA0">
        <w:rPr>
          <w:rFonts w:ascii="TimesNewRomanPS-BoldItalicMT" w:hAnsi="TimesNewRomanPS-BoldItalicMT" w:cs="Arial"/>
        </w:rPr>
        <w:t>first name</w:t>
      </w:r>
      <w:r>
        <w:rPr>
          <w:rFonts w:ascii="TimesNewRomanPS-BoldItalicMT" w:hAnsi="TimesNewRomanPS-BoldItalicMT" w:cs="Arial"/>
        </w:rPr>
        <w:t xml:space="preserve">, </w:t>
      </w:r>
      <w:r w:rsidRPr="00515CA0">
        <w:rPr>
          <w:rFonts w:ascii="TimesNewRomanPS-BoldItalicMT" w:hAnsi="TimesNewRomanPS-BoldItalicMT" w:cs="Arial"/>
        </w:rPr>
        <w:t>last name</w:t>
      </w:r>
      <w:r>
        <w:rPr>
          <w:rFonts w:ascii="TimesNewRomanPS-BoldItalicMT" w:hAnsi="TimesNewRomanPS-BoldItalicMT" w:cs="Arial"/>
        </w:rPr>
        <w:t xml:space="preserve">, </w:t>
      </w:r>
      <w:r w:rsidRPr="00515CA0">
        <w:rPr>
          <w:rFonts w:ascii="TimesNewRomanPS-BoldItalicMT" w:hAnsi="TimesNewRomanPS-BoldItalicMT" w:cs="Arial"/>
        </w:rPr>
        <w:t>street address</w:t>
      </w:r>
      <w:r>
        <w:rPr>
          <w:rFonts w:ascii="TimesNewRomanPS-BoldItalicMT" w:hAnsi="TimesNewRomanPS-BoldItalicMT" w:cs="Arial"/>
        </w:rPr>
        <w:t xml:space="preserve">, </w:t>
      </w:r>
      <w:r w:rsidRPr="00515CA0">
        <w:rPr>
          <w:rFonts w:ascii="TimesNewRomanPS-BoldItalicMT" w:hAnsi="TimesNewRomanPS-BoldItalicMT" w:cs="Arial"/>
        </w:rPr>
        <w:t>city</w:t>
      </w:r>
      <w:r>
        <w:rPr>
          <w:rFonts w:ascii="TimesNewRomanPS-BoldItalicMT" w:hAnsi="TimesNewRomanPS-BoldItalicMT" w:cs="Arial"/>
        </w:rPr>
        <w:t xml:space="preserve">, </w:t>
      </w:r>
      <w:r w:rsidRPr="00515CA0">
        <w:rPr>
          <w:rFonts w:ascii="TimesNewRomanPS-BoldItalicMT" w:hAnsi="TimesNewRomanPS-BoldItalicMT" w:cs="Arial"/>
        </w:rPr>
        <w:t>state or province</w:t>
      </w:r>
      <w:r>
        <w:rPr>
          <w:rFonts w:ascii="TimesNewRomanPS-BoldItalicMT" w:hAnsi="TimesNewRomanPS-BoldItalicMT" w:cs="Arial"/>
        </w:rPr>
        <w:t xml:space="preserve">, </w:t>
      </w:r>
      <w:r w:rsidRPr="00515CA0">
        <w:rPr>
          <w:rFonts w:ascii="TimesNewRomanPS-BoldItalicMT" w:hAnsi="TimesNewRomanPS-BoldItalicMT" w:cs="Arial"/>
        </w:rPr>
        <w:t>ZIP Code or mailing code</w:t>
      </w:r>
      <w:r>
        <w:rPr>
          <w:rFonts w:ascii="TimesNewRomanPS-BoldItalicMT" w:hAnsi="TimesNewRomanPS-BoldItalicMT" w:cs="Arial"/>
        </w:rPr>
        <w:t xml:space="preserve">, telephone number and </w:t>
      </w:r>
      <w:r w:rsidRPr="00515CA0">
        <w:rPr>
          <w:rFonts w:ascii="TimesNewRomanPS-BoldItalicMT" w:hAnsi="TimesNewRomanPS-BoldItalicMT" w:cs="Arial"/>
        </w:rPr>
        <w:t>e-mail</w:t>
      </w:r>
      <w:r>
        <w:rPr>
          <w:rFonts w:ascii="TimesNewRomanPS-BoldItalicMT" w:hAnsi="TimesNewRomanPS-BoldItalicMT" w:cs="Arial"/>
        </w:rPr>
        <w:t>); and, 8) p</w:t>
      </w:r>
      <w:r w:rsidRPr="00515CA0">
        <w:rPr>
          <w:rFonts w:ascii="TimesNewRomanPS-BoldItalicMT" w:hAnsi="TimesNewRomanPS-BoldItalicMT" w:cs="Arial"/>
        </w:rPr>
        <w:t>rovide information about additional investigators</w:t>
      </w:r>
      <w:r>
        <w:rPr>
          <w:rFonts w:ascii="TimesNewRomanPS-BoldItalicMT" w:hAnsi="TimesNewRomanPS-BoldItalicMT" w:cs="Arial"/>
        </w:rPr>
        <w:t xml:space="preserve"> (</w:t>
      </w:r>
      <w:r w:rsidRPr="00506BF6">
        <w:rPr>
          <w:rFonts w:ascii="TimesNewRomanPS-BoldItalicMT" w:hAnsi="TimesNewRomanPS-BoldItalicMT" w:cs="Arial"/>
        </w:rPr>
        <w:t>last name, first name, organization).</w:t>
      </w:r>
    </w:p>
    <w:p w:rsidR="00E13CAB" w:rsidRPr="00506BF6" w:rsidRDefault="00E13CAB" w:rsidP="00E13CAB">
      <w:pPr>
        <w:autoSpaceDE w:val="0"/>
        <w:autoSpaceDN w:val="0"/>
        <w:adjustRightInd w:val="0"/>
        <w:rPr>
          <w:rFonts w:ascii="TimesNewRomanPS-BoldItalicMT" w:hAnsi="TimesNewRomanPS-BoldItalicMT" w:cs="Arial"/>
        </w:rPr>
      </w:pPr>
      <w:r w:rsidRPr="00506BF6">
        <w:rPr>
          <w:rFonts w:ascii="TimesNewRomanPS-BoldItalicMT" w:hAnsi="TimesNewRomanPS-BoldItalicMT" w:cs="Arial"/>
          <w:b/>
        </w:rPr>
        <w:t xml:space="preserve">2.  </w:t>
      </w:r>
      <w:r w:rsidRPr="00506BF6">
        <w:rPr>
          <w:rFonts w:ascii="TimesNewRomanPS-BoldItalicMT" w:hAnsi="TimesNewRomanPS-BoldItalicMT" w:cs="Arial"/>
          <w:b/>
          <w:u w:val="single"/>
        </w:rPr>
        <w:t>Summary or abstract page</w:t>
      </w:r>
      <w:r w:rsidR="00F236CE" w:rsidRPr="00506BF6">
        <w:rPr>
          <w:rFonts w:ascii="TimesNewRomanPS-BoldItalicMT" w:hAnsi="TimesNewRomanPS-BoldItalicMT" w:cs="Arial"/>
        </w:rPr>
        <w:t xml:space="preserve">                                          </w:t>
      </w:r>
    </w:p>
    <w:p w:rsidR="00E13CAB" w:rsidRPr="00506BF6" w:rsidRDefault="00E13CAB" w:rsidP="00D301DA">
      <w:pPr>
        <w:widowControl w:val="0"/>
      </w:pPr>
      <w:r w:rsidRPr="00506BF6">
        <w:rPr>
          <w:rFonts w:ascii="TimesNewRomanPS-BoldItalicMT" w:hAnsi="TimesNewRomanPS-BoldItalicMT" w:cs="Arial"/>
        </w:rPr>
        <w:t xml:space="preserve">Provide a summary of your project including the following: a brief description of your proposed project, including location, </w:t>
      </w:r>
      <w:r w:rsidR="00767E5A" w:rsidRPr="00506BF6">
        <w:rPr>
          <w:rFonts w:ascii="TimesNewRomanPS-BoldItalicMT" w:hAnsi="TimesNewRomanPS-BoldItalicMT" w:cs="Arial"/>
        </w:rPr>
        <w:t xml:space="preserve">goals, </w:t>
      </w:r>
      <w:r w:rsidRPr="00506BF6">
        <w:rPr>
          <w:rFonts w:ascii="TimesNewRomanPS-BoldItalicMT" w:hAnsi="TimesNewRomanPS-BoldItalicMT" w:cs="Arial"/>
        </w:rPr>
        <w:t>objective</w:t>
      </w:r>
      <w:r w:rsidR="00767E5A" w:rsidRPr="00506BF6">
        <w:rPr>
          <w:rFonts w:ascii="TimesNewRomanPS-BoldItalicMT" w:hAnsi="TimesNewRomanPS-BoldItalicMT" w:cs="Arial"/>
        </w:rPr>
        <w:t>s</w:t>
      </w:r>
      <w:r w:rsidRPr="00506BF6">
        <w:rPr>
          <w:rFonts w:ascii="TimesNewRomanPS-BoldItalicMT" w:hAnsi="TimesNewRomanPS-BoldItalicMT" w:cs="Arial"/>
        </w:rPr>
        <w:t xml:space="preserve">, the </w:t>
      </w:r>
      <w:r w:rsidR="00955278">
        <w:rPr>
          <w:rFonts w:ascii="TimesNewRomanPS-BoldItalicMT" w:hAnsi="TimesNewRomanPS-BoldItalicMT" w:cs="Arial"/>
        </w:rPr>
        <w:t xml:space="preserve">approach and </w:t>
      </w:r>
      <w:r w:rsidRPr="00506BF6">
        <w:rPr>
          <w:rFonts w:ascii="TimesNewRomanPS-BoldItalicMT" w:hAnsi="TimesNewRomanPS-BoldItalicMT" w:cs="Arial"/>
        </w:rPr>
        <w:t>actio</w:t>
      </w:r>
      <w:r w:rsidR="00955278">
        <w:rPr>
          <w:rFonts w:ascii="TimesNewRomanPS-BoldItalicMT" w:hAnsi="TimesNewRomanPS-BoldItalicMT" w:cs="Arial"/>
        </w:rPr>
        <w:t xml:space="preserve">ns to be </w:t>
      </w:r>
      <w:proofErr w:type="gramStart"/>
      <w:r w:rsidR="00955278">
        <w:rPr>
          <w:rFonts w:ascii="TimesNewRomanPS-BoldItalicMT" w:hAnsi="TimesNewRomanPS-BoldItalicMT" w:cs="Arial"/>
        </w:rPr>
        <w:t>implemented</w:t>
      </w:r>
      <w:r w:rsidR="00362780" w:rsidRPr="00506BF6">
        <w:rPr>
          <w:rFonts w:ascii="TimesNewRomanPS-BoldItalicMT" w:hAnsi="TimesNewRomanPS-BoldItalicMT" w:cs="Arial"/>
        </w:rPr>
        <w:t>,</w:t>
      </w:r>
      <w:proofErr w:type="gramEnd"/>
      <w:r w:rsidRPr="00506BF6">
        <w:rPr>
          <w:rFonts w:ascii="TimesNewRomanPS-BoldItalicMT" w:hAnsi="TimesNewRomanPS-BoldItalicMT" w:cs="Arial"/>
        </w:rPr>
        <w:t xml:space="preserve"> </w:t>
      </w:r>
      <w:r w:rsidR="00955278">
        <w:rPr>
          <w:rFonts w:ascii="TimesNewRomanPS-BoldItalicMT" w:hAnsi="TimesNewRomanPS-BoldItalicMT" w:cs="Arial"/>
        </w:rPr>
        <w:t xml:space="preserve">and </w:t>
      </w:r>
      <w:r w:rsidRPr="00506BF6">
        <w:rPr>
          <w:rFonts w:ascii="TimesNewRomanPS-BoldItalicMT" w:hAnsi="TimesNewRomanPS-BoldItalicMT" w:cs="Arial"/>
        </w:rPr>
        <w:t xml:space="preserve">expected </w:t>
      </w:r>
      <w:r w:rsidR="00667023">
        <w:rPr>
          <w:rFonts w:ascii="TimesNewRomanPS-BoldItalicMT" w:hAnsi="TimesNewRomanPS-BoldItalicMT" w:cs="Arial"/>
        </w:rPr>
        <w:t xml:space="preserve">restoration </w:t>
      </w:r>
      <w:r w:rsidRPr="00506BF6">
        <w:rPr>
          <w:rFonts w:ascii="TimesNewRomanPS-BoldItalicMT" w:hAnsi="TimesNewRomanPS-BoldItalicMT" w:cs="Arial"/>
        </w:rPr>
        <w:t>outcomes</w:t>
      </w:r>
      <w:r w:rsidR="00955278">
        <w:rPr>
          <w:rFonts w:ascii="TimesNewRomanPS-BoldItalicMT" w:hAnsi="TimesNewRomanPS-BoldItalicMT" w:cs="Arial"/>
        </w:rPr>
        <w:t>.</w:t>
      </w:r>
    </w:p>
    <w:p w:rsidR="00E13CAB" w:rsidRPr="00506BF6" w:rsidRDefault="00E13CAB" w:rsidP="00E13CAB">
      <w:pPr>
        <w:autoSpaceDE w:val="0"/>
        <w:autoSpaceDN w:val="0"/>
        <w:adjustRightInd w:val="0"/>
        <w:rPr>
          <w:rFonts w:ascii="TimesNewRomanPS-BoldItalicMT" w:hAnsi="TimesNewRomanPS-BoldItalicMT" w:cs="Arial"/>
          <w:b/>
        </w:rPr>
      </w:pPr>
      <w:r w:rsidRPr="00506BF6">
        <w:rPr>
          <w:rFonts w:ascii="TimesNewRomanPS-BoldItalicMT" w:hAnsi="TimesNewRomanPS-BoldItalicMT" w:cs="Arial"/>
          <w:b/>
        </w:rPr>
        <w:t>3</w:t>
      </w:r>
      <w:r w:rsidRPr="00506BF6">
        <w:rPr>
          <w:rFonts w:ascii="TimesNewRomanPS-BoldItalicMT" w:hAnsi="TimesNewRomanPS-BoldItalicMT" w:cs="Arial"/>
        </w:rPr>
        <w:t xml:space="preserve">.  </w:t>
      </w:r>
      <w:r w:rsidRPr="00506BF6">
        <w:rPr>
          <w:rFonts w:ascii="TimesNewRomanPS-BoldItalicMT" w:hAnsi="TimesNewRomanPS-BoldItalicMT" w:cs="Arial"/>
          <w:b/>
          <w:u w:val="single"/>
        </w:rPr>
        <w:t>Proposal description text</w:t>
      </w:r>
    </w:p>
    <w:p w:rsidR="00E13CAB" w:rsidRPr="004346E0" w:rsidRDefault="00E13CAB" w:rsidP="004346E0">
      <w:pPr>
        <w:pStyle w:val="BodyText"/>
        <w:spacing w:after="0"/>
      </w:pPr>
      <w:r w:rsidRPr="00506BF6">
        <w:rPr>
          <w:rFonts w:ascii="TimesNewRomanPS-BoldItalicMT" w:hAnsi="TimesNewRomanPS-BoldItalicMT" w:cs="Arial"/>
        </w:rPr>
        <w:t xml:space="preserve">a. </w:t>
      </w:r>
      <w:r w:rsidRPr="00506BF6">
        <w:rPr>
          <w:rFonts w:ascii="TimesNewRomanPS-BoldItalicMT" w:hAnsi="TimesNewRomanPS-BoldItalicMT" w:cs="Arial"/>
          <w:b/>
        </w:rPr>
        <w:t>Problem-</w:t>
      </w:r>
      <w:r w:rsidRPr="00506BF6">
        <w:rPr>
          <w:rFonts w:ascii="TimesNewRomanPS-BoldItalicMT" w:hAnsi="TimesNewRomanPS-BoldItalicMT" w:cs="Arial"/>
        </w:rPr>
        <w:t xml:space="preserve"> describe the problem that the project</w:t>
      </w:r>
      <w:r w:rsidRPr="000C22C5">
        <w:rPr>
          <w:rFonts w:ascii="TimesNewRomanPS-BoldItalicMT" w:hAnsi="TimesNewRomanPS-BoldItalicMT" w:cs="Arial"/>
        </w:rPr>
        <w:t xml:space="preserve"> is designed to address including a brief</w:t>
      </w:r>
      <w:r>
        <w:rPr>
          <w:rFonts w:ascii="TimesNewRomanPS-BoldItalicMT" w:hAnsi="TimesNewRomanPS-BoldItalicMT" w:cs="Arial"/>
        </w:rPr>
        <w:t xml:space="preserve"> </w:t>
      </w:r>
      <w:r w:rsidRPr="000C22C5">
        <w:rPr>
          <w:rFonts w:ascii="TimesNewRomanPS-BoldItalicMT" w:hAnsi="TimesNewRomanPS-BoldItalicMT" w:cs="Arial"/>
        </w:rPr>
        <w:t>nar</w:t>
      </w:r>
      <w:r>
        <w:rPr>
          <w:rFonts w:ascii="TimesNewRomanPS-BoldItalicMT" w:hAnsi="TimesNewRomanPS-BoldItalicMT" w:cs="Arial"/>
        </w:rPr>
        <w:t xml:space="preserve">rative of the project location.  </w:t>
      </w:r>
      <w:r w:rsidRPr="000C22C5">
        <w:rPr>
          <w:rFonts w:ascii="TimesNewRomanPS-BoldItalicMT" w:hAnsi="TimesNewRomanPS-BoldItalicMT" w:cs="Arial"/>
        </w:rPr>
        <w:t xml:space="preserve">Provide </w:t>
      </w:r>
      <w:r w:rsidR="00767E5A">
        <w:rPr>
          <w:rFonts w:ascii="TimesNewRomanPS-BoldItalicMT" w:hAnsi="TimesNewRomanPS-BoldItalicMT" w:cs="Arial"/>
        </w:rPr>
        <w:t xml:space="preserve">background, including </w:t>
      </w:r>
      <w:r w:rsidRPr="000C22C5">
        <w:rPr>
          <w:rFonts w:ascii="TimesNewRomanPS-BoldItalicMT" w:hAnsi="TimesNewRomanPS-BoldItalicMT" w:cs="Arial"/>
        </w:rPr>
        <w:t>a review of relevant past studies of and solutions (if</w:t>
      </w:r>
      <w:r>
        <w:rPr>
          <w:rFonts w:ascii="TimesNewRomanPS-BoldItalicMT" w:hAnsi="TimesNewRomanPS-BoldItalicMT" w:cs="Arial"/>
        </w:rPr>
        <w:t xml:space="preserve"> </w:t>
      </w:r>
      <w:r w:rsidRPr="000C22C5">
        <w:rPr>
          <w:rFonts w:ascii="TimesNewRomanPS-BoldItalicMT" w:hAnsi="TimesNewRomanPS-BoldItalicMT" w:cs="Arial"/>
        </w:rPr>
        <w:t>any) to the problem, here and elsewhere, with appropriate citations of relevant reports. Clearly</w:t>
      </w:r>
      <w:r>
        <w:rPr>
          <w:rFonts w:ascii="TimesNewRomanPS-BoldItalicMT" w:hAnsi="TimesNewRomanPS-BoldItalicMT" w:cs="Arial"/>
        </w:rPr>
        <w:t xml:space="preserve"> </w:t>
      </w:r>
      <w:r w:rsidRPr="000C22C5">
        <w:rPr>
          <w:rFonts w:ascii="TimesNewRomanPS-BoldItalicMT" w:hAnsi="TimesNewRomanPS-BoldItalicMT" w:cs="Arial"/>
        </w:rPr>
        <w:t xml:space="preserve">state the goals, objectives and </w:t>
      </w:r>
      <w:r w:rsidR="00985E89">
        <w:rPr>
          <w:rFonts w:ascii="TimesNewRomanPS-BoldItalicMT" w:hAnsi="TimesNewRomanPS-BoldItalicMT" w:cs="Arial"/>
        </w:rPr>
        <w:t>restoration outcomes</w:t>
      </w:r>
      <w:r w:rsidRPr="000C22C5">
        <w:rPr>
          <w:rFonts w:ascii="TimesNewRomanPS-BoldItalicMT" w:hAnsi="TimesNewRomanPS-BoldItalicMT" w:cs="Arial"/>
        </w:rPr>
        <w:t xml:space="preserve"> of your proposed </w:t>
      </w:r>
      <w:r w:rsidR="00985E89">
        <w:rPr>
          <w:rFonts w:ascii="TimesNewRomanPS-BoldItalicMT" w:hAnsi="TimesNewRomanPS-BoldItalicMT" w:cs="Arial"/>
        </w:rPr>
        <w:t>project</w:t>
      </w:r>
      <w:r w:rsidRPr="000C22C5">
        <w:rPr>
          <w:rFonts w:ascii="TimesNewRomanPS-BoldItalicMT" w:hAnsi="TimesNewRomanPS-BoldItalicMT" w:cs="Arial"/>
        </w:rPr>
        <w:t>.</w:t>
      </w:r>
      <w:r w:rsidR="004346E0">
        <w:rPr>
          <w:rFonts w:ascii="TimesNewRomanPS-BoldItalicMT" w:hAnsi="TimesNewRomanPS-BoldItalicMT" w:cs="Arial"/>
        </w:rPr>
        <w:t xml:space="preserve">  </w:t>
      </w:r>
      <w:r w:rsidR="004346E0">
        <w:t xml:space="preserve">All proposals must cover the entire scope of the project.  </w:t>
      </w:r>
    </w:p>
    <w:p w:rsidR="00C220EE" w:rsidRDefault="00E13CAB" w:rsidP="00E13CAB">
      <w:pPr>
        <w:autoSpaceDE w:val="0"/>
        <w:autoSpaceDN w:val="0"/>
        <w:adjustRightInd w:val="0"/>
        <w:rPr>
          <w:rFonts w:ascii="TimesNewRomanPS-BoldItalicMT" w:hAnsi="TimesNewRomanPS-BoldItalicMT" w:cs="Arial"/>
        </w:rPr>
      </w:pPr>
      <w:r>
        <w:rPr>
          <w:rFonts w:ascii="TimesNewRomanPS-BoldItalicMT" w:hAnsi="TimesNewRomanPS-BoldItalicMT" w:cs="Arial"/>
        </w:rPr>
        <w:t xml:space="preserve">b. </w:t>
      </w:r>
      <w:r w:rsidRPr="00F107B2">
        <w:rPr>
          <w:rFonts w:ascii="TimesNewRomanPS-BoldItalicMT" w:hAnsi="TimesNewRomanPS-BoldItalicMT" w:cs="Arial"/>
          <w:b/>
        </w:rPr>
        <w:t>Approach</w:t>
      </w:r>
      <w:r>
        <w:rPr>
          <w:rFonts w:ascii="TimesNewRomanPS-BoldItalicMT" w:hAnsi="TimesNewRomanPS-BoldItalicMT" w:cs="Arial"/>
        </w:rPr>
        <w:t xml:space="preserve"> (scope of work</w:t>
      </w:r>
      <w:r w:rsidR="001B7622">
        <w:rPr>
          <w:rFonts w:ascii="TimesNewRomanPS-BoldItalicMT" w:hAnsi="TimesNewRomanPS-BoldItalicMT" w:cs="Arial"/>
        </w:rPr>
        <w:t xml:space="preserve">) </w:t>
      </w:r>
      <w:r w:rsidR="00C220EE">
        <w:rPr>
          <w:rFonts w:ascii="TimesNewRomanPS-BoldItalicMT" w:hAnsi="TimesNewRomanPS-BoldItalicMT" w:cs="Arial"/>
        </w:rPr>
        <w:t>–</w:t>
      </w:r>
      <w:r>
        <w:rPr>
          <w:rFonts w:ascii="TimesNewRomanPS-BoldItalicMT" w:hAnsi="TimesNewRomanPS-BoldItalicMT" w:cs="Arial"/>
        </w:rPr>
        <w:t xml:space="preserve"> </w:t>
      </w:r>
    </w:p>
    <w:p w:rsidR="00C220EE" w:rsidRDefault="00C220EE" w:rsidP="00C220EE">
      <w:r>
        <w:t>Applications should include the following:</w:t>
      </w:r>
    </w:p>
    <w:p w:rsidR="00C220EE" w:rsidRDefault="00C220EE" w:rsidP="00C220EE">
      <w:pPr>
        <w:pStyle w:val="BodyText"/>
        <w:numPr>
          <w:ilvl w:val="0"/>
          <w:numId w:val="48"/>
        </w:numPr>
        <w:spacing w:after="0"/>
      </w:pPr>
      <w:r w:rsidRPr="00594F6C">
        <w:t xml:space="preserve">For </w:t>
      </w:r>
      <w:r>
        <w:t xml:space="preserve">all </w:t>
      </w:r>
      <w:r w:rsidRPr="00594F6C">
        <w:t>projects</w:t>
      </w:r>
      <w:r>
        <w:t>,</w:t>
      </w:r>
      <w:r w:rsidRPr="00594F6C">
        <w:t xml:space="preserve"> clearly describe the measures to be taken and how they will benefit </w:t>
      </w:r>
      <w:r>
        <w:t>Surf Scoters</w:t>
      </w:r>
      <w:r w:rsidRPr="00594F6C">
        <w:t xml:space="preserve">.  </w:t>
      </w:r>
    </w:p>
    <w:p w:rsidR="00C220EE" w:rsidRPr="00594F6C" w:rsidRDefault="00C220EE" w:rsidP="00C220EE">
      <w:pPr>
        <w:pStyle w:val="BodyText"/>
        <w:numPr>
          <w:ilvl w:val="0"/>
          <w:numId w:val="48"/>
        </w:numPr>
        <w:spacing w:after="0"/>
      </w:pPr>
      <w:r w:rsidRPr="00594F6C">
        <w:t>For all projects, clear identification of measures to monitor the success of the project;</w:t>
      </w:r>
    </w:p>
    <w:p w:rsidR="00C220EE" w:rsidRDefault="00C220EE" w:rsidP="00C220EE">
      <w:pPr>
        <w:pStyle w:val="BodyText"/>
        <w:numPr>
          <w:ilvl w:val="0"/>
          <w:numId w:val="48"/>
        </w:numPr>
        <w:spacing w:after="0"/>
      </w:pPr>
      <w:r w:rsidRPr="00594F6C">
        <w:t xml:space="preserve">For all projects, clear identification of costs </w:t>
      </w:r>
      <w:r>
        <w:t xml:space="preserve">and timeline </w:t>
      </w:r>
      <w:r w:rsidRPr="00594F6C">
        <w:t xml:space="preserve">of implementing each of the various actions; </w:t>
      </w:r>
    </w:p>
    <w:p w:rsidR="00C220EE" w:rsidRDefault="00C220EE" w:rsidP="00C220EE">
      <w:pPr>
        <w:pStyle w:val="BodyText"/>
        <w:numPr>
          <w:ilvl w:val="0"/>
          <w:numId w:val="48"/>
        </w:numPr>
        <w:spacing w:after="0"/>
      </w:pPr>
      <w:r w:rsidRPr="00594F6C">
        <w:t>For all projects, identification of partners for help with plan implementation and future funding needs</w:t>
      </w:r>
      <w:r>
        <w:t>;</w:t>
      </w:r>
    </w:p>
    <w:p w:rsidR="00C220EE" w:rsidRPr="00594F6C" w:rsidRDefault="00C220EE" w:rsidP="00C220EE">
      <w:pPr>
        <w:pStyle w:val="BodyText"/>
        <w:numPr>
          <w:ilvl w:val="0"/>
          <w:numId w:val="48"/>
        </w:numPr>
        <w:spacing w:after="0"/>
      </w:pPr>
      <w:r w:rsidRPr="00594F6C">
        <w:t>For projects involving habitat modification, clearly describe the measures to be taken</w:t>
      </w:r>
      <w:r>
        <w:t>,</w:t>
      </w:r>
      <w:r w:rsidRPr="00594F6C">
        <w:t xml:space="preserve"> how they will benefit </w:t>
      </w:r>
      <w:r>
        <w:t xml:space="preserve">Surf Scoters and </w:t>
      </w:r>
      <w:r w:rsidRPr="00594F6C">
        <w:t>how habitat modifications will be maintained;</w:t>
      </w:r>
    </w:p>
    <w:p w:rsidR="00C220EE" w:rsidRDefault="00C220EE" w:rsidP="00C220EE">
      <w:pPr>
        <w:pStyle w:val="BodyText"/>
        <w:numPr>
          <w:ilvl w:val="0"/>
          <w:numId w:val="48"/>
        </w:numPr>
        <w:spacing w:after="0"/>
      </w:pPr>
      <w:r w:rsidRPr="00594F6C">
        <w:t>For projects involving public education</w:t>
      </w:r>
      <w:r>
        <w:t xml:space="preserve"> or outreach</w:t>
      </w:r>
      <w:r w:rsidRPr="00594F6C">
        <w:t xml:space="preserve">, identify how education will reduce disturbance </w:t>
      </w:r>
      <w:r>
        <w:t>to</w:t>
      </w:r>
      <w:r w:rsidRPr="00594F6C">
        <w:t xml:space="preserve"> </w:t>
      </w:r>
      <w:r>
        <w:t>Surf Scoters and how the reduced disturbance will lead to increased survival or reproductive success</w:t>
      </w:r>
      <w:r w:rsidRPr="00594F6C">
        <w:t xml:space="preserve">.  </w:t>
      </w:r>
    </w:p>
    <w:p w:rsidR="00C220EE" w:rsidRPr="00594F6C" w:rsidRDefault="00C220EE" w:rsidP="00C220EE">
      <w:pPr>
        <w:pStyle w:val="BodyText"/>
        <w:numPr>
          <w:ilvl w:val="0"/>
          <w:numId w:val="48"/>
        </w:numPr>
        <w:spacing w:after="0"/>
      </w:pPr>
      <w:r w:rsidRPr="00594F6C">
        <w:t>For all projects, any regulatory and enforcement strategies proposed should be clearly delineated;</w:t>
      </w:r>
    </w:p>
    <w:p w:rsidR="00C220EE" w:rsidRPr="00594F6C" w:rsidRDefault="00C220EE" w:rsidP="00C220EE">
      <w:pPr>
        <w:pStyle w:val="BodyText"/>
        <w:numPr>
          <w:ilvl w:val="0"/>
          <w:numId w:val="48"/>
        </w:numPr>
        <w:spacing w:after="0"/>
      </w:pPr>
      <w:r w:rsidRPr="00594F6C">
        <w:t>Other means not described here should be considered as appropriate</w:t>
      </w:r>
      <w:r>
        <w:t>.</w:t>
      </w:r>
    </w:p>
    <w:p w:rsidR="00C220EE" w:rsidRDefault="00C220EE" w:rsidP="00C220EE">
      <w:pPr>
        <w:autoSpaceDE w:val="0"/>
        <w:autoSpaceDN w:val="0"/>
        <w:adjustRightInd w:val="0"/>
        <w:spacing w:line="240" w:lineRule="atLeast"/>
      </w:pPr>
    </w:p>
    <w:p w:rsidR="00C220EE" w:rsidRPr="000C22C5" w:rsidRDefault="00C220EE" w:rsidP="00C220EE">
      <w:pPr>
        <w:autoSpaceDE w:val="0"/>
        <w:autoSpaceDN w:val="0"/>
        <w:adjustRightInd w:val="0"/>
        <w:rPr>
          <w:rFonts w:ascii="TimesNewRomanPS-BoldItalicMT" w:hAnsi="TimesNewRomanPS-BoldItalicMT" w:cs="Arial"/>
        </w:rPr>
      </w:pPr>
      <w:r w:rsidRPr="000B35B9">
        <w:t xml:space="preserve">Descriptions must be sufficiently detailed to </w:t>
      </w:r>
      <w:r>
        <w:t>enable</w:t>
      </w:r>
      <w:r w:rsidRPr="000B35B9">
        <w:t xml:space="preserve"> a </w:t>
      </w:r>
      <w:r>
        <w:t xml:space="preserve">written </w:t>
      </w:r>
      <w:r w:rsidRPr="000B35B9">
        <w:t>contract with clear and measurable objectives and to make a cost analysis of each element of the proposed project.</w:t>
      </w:r>
      <w:r>
        <w:t xml:space="preserve">  </w:t>
      </w:r>
      <w:r w:rsidR="004C7D41" w:rsidRPr="000C22C5">
        <w:rPr>
          <w:rFonts w:ascii="TimesNewRomanPS-BoldItalicMT" w:hAnsi="TimesNewRomanPS-BoldItalicMT" w:cs="Arial"/>
        </w:rPr>
        <w:t>Describe (</w:t>
      </w:r>
      <w:r w:rsidR="004C7D41" w:rsidRPr="005B668E">
        <w:rPr>
          <w:rFonts w:ascii="TimesNewRomanPS-BoldItalicMT" w:hAnsi="TimesNewRomanPS-BoldItalicMT" w:cs="Arial"/>
        </w:rPr>
        <w:t>if</w:t>
      </w:r>
      <w:r w:rsidR="004C7D41">
        <w:rPr>
          <w:rFonts w:ascii="TimesNewRomanPS-BoldItalicMT" w:hAnsi="TimesNewRomanPS-BoldItalicMT" w:cs="Arial"/>
          <w:color w:val="FF0000"/>
        </w:rPr>
        <w:t xml:space="preserve"> </w:t>
      </w:r>
      <w:r w:rsidR="004C7D41" w:rsidRPr="000C22C5">
        <w:rPr>
          <w:rFonts w:ascii="TimesNewRomanPS-BoldItalicMT" w:hAnsi="TimesNewRomanPS-BoldItalicMT" w:cs="Arial"/>
        </w:rPr>
        <w:t>applicable) all sampling, analytical,</w:t>
      </w:r>
      <w:r w:rsidR="004C7D41">
        <w:rPr>
          <w:rFonts w:ascii="TimesNewRomanPS-BoldItalicMT" w:hAnsi="TimesNewRomanPS-BoldItalicMT" w:cs="Arial"/>
        </w:rPr>
        <w:t xml:space="preserve"> </w:t>
      </w:r>
      <w:r w:rsidR="004C7D41" w:rsidRPr="000C22C5">
        <w:rPr>
          <w:rFonts w:ascii="TimesNewRomanPS-BoldItalicMT" w:hAnsi="TimesNewRomanPS-BoldItalicMT" w:cs="Arial"/>
        </w:rPr>
        <w:t xml:space="preserve">planning, and construction procedures for each objective as appropriate. </w:t>
      </w:r>
      <w:r w:rsidR="004C7D41">
        <w:rPr>
          <w:rFonts w:ascii="TimesNewRomanPS-BoldItalicMT" w:hAnsi="TimesNewRomanPS-BoldItalicMT" w:cs="Arial"/>
        </w:rPr>
        <w:t xml:space="preserve"> </w:t>
      </w:r>
      <w:r w:rsidRPr="000C22C5">
        <w:rPr>
          <w:rFonts w:ascii="TimesNewRomanPS-BoldItalicMT" w:hAnsi="TimesNewRomanPS-BoldItalicMT" w:cs="Arial"/>
        </w:rPr>
        <w:t xml:space="preserve">Include details </w:t>
      </w:r>
      <w:r>
        <w:rPr>
          <w:rFonts w:ascii="TimesNewRomanPS-BoldItalicMT" w:hAnsi="TimesNewRomanPS-BoldItalicMT" w:cs="Arial"/>
        </w:rPr>
        <w:t xml:space="preserve">about </w:t>
      </w:r>
    </w:p>
    <w:p w:rsidR="00667023" w:rsidRPr="0082542F" w:rsidRDefault="00C220EE" w:rsidP="00667023">
      <w:pPr>
        <w:pStyle w:val="BodyText"/>
        <w:spacing w:after="0"/>
      </w:pPr>
      <w:proofErr w:type="gramStart"/>
      <w:r w:rsidRPr="000C22C5">
        <w:rPr>
          <w:rFonts w:ascii="TimesNewRomanPS-BoldItalicMT" w:hAnsi="TimesNewRomanPS-BoldItalicMT" w:cs="Arial"/>
        </w:rPr>
        <w:t>met</w:t>
      </w:r>
      <w:bookmarkStart w:id="1" w:name="_GoBack"/>
      <w:bookmarkEnd w:id="1"/>
      <w:r w:rsidRPr="000C22C5">
        <w:rPr>
          <w:rFonts w:ascii="TimesNewRomanPS-BoldItalicMT" w:hAnsi="TimesNewRomanPS-BoldItalicMT" w:cs="Arial"/>
        </w:rPr>
        <w:t xml:space="preserve">hods and techniques, equipment and facilities, </w:t>
      </w:r>
      <w:r>
        <w:rPr>
          <w:rFonts w:ascii="TimesNewRomanPS-BoldItalicMT" w:hAnsi="TimesNewRomanPS-BoldItalicMT" w:cs="Arial"/>
        </w:rPr>
        <w:t>and performance measures</w:t>
      </w:r>
      <w:r w:rsidRPr="000C22C5">
        <w:rPr>
          <w:rFonts w:ascii="TimesNewRomanPS-BoldItalicMT" w:hAnsi="TimesNewRomanPS-BoldItalicMT" w:cs="Arial"/>
        </w:rPr>
        <w:t>.</w:t>
      </w:r>
      <w:proofErr w:type="gramEnd"/>
      <w:r w:rsidRPr="000C22C5">
        <w:rPr>
          <w:rFonts w:ascii="TimesNewRomanPS-BoldItalicMT" w:hAnsi="TimesNewRomanPS-BoldItalicMT" w:cs="Arial"/>
        </w:rPr>
        <w:t xml:space="preserve"> </w:t>
      </w:r>
      <w:r w:rsidR="00667023">
        <w:rPr>
          <w:rFonts w:ascii="TimesNewRomanPS-BoldItalicMT" w:hAnsi="TimesNewRomanPS-BoldItalicMT" w:cs="Arial"/>
        </w:rPr>
        <w:t xml:space="preserve"> </w:t>
      </w:r>
      <w:r w:rsidRPr="000B35B9">
        <w:t>Additional sections may be added</w:t>
      </w:r>
      <w:r>
        <w:t>,</w:t>
      </w:r>
      <w:r w:rsidRPr="000B35B9">
        <w:t xml:space="preserve"> if needed</w:t>
      </w:r>
      <w:r>
        <w:t>,</w:t>
      </w:r>
      <w:r w:rsidRPr="000B35B9">
        <w:t xml:space="preserve"> to include supporting material such as reports, publications, maps, pictures, and drawings.</w:t>
      </w:r>
      <w:r w:rsidR="00667023">
        <w:t xml:space="preserve">  </w:t>
      </w:r>
    </w:p>
    <w:p w:rsidR="00E13CAB" w:rsidRPr="000C22C5" w:rsidRDefault="00E13CAB" w:rsidP="00E13CAB">
      <w:pPr>
        <w:autoSpaceDE w:val="0"/>
        <w:autoSpaceDN w:val="0"/>
        <w:adjustRightInd w:val="0"/>
        <w:rPr>
          <w:rFonts w:ascii="TimesNewRomanPS-BoldItalicMT" w:hAnsi="TimesNewRomanPS-BoldItalicMT" w:cs="Arial"/>
        </w:rPr>
      </w:pPr>
      <w:proofErr w:type="gramStart"/>
      <w:r>
        <w:rPr>
          <w:rFonts w:ascii="TimesNewRomanPS-BoldItalicMT" w:hAnsi="TimesNewRomanPS-BoldItalicMT" w:cs="Arial"/>
        </w:rPr>
        <w:t>c</w:t>
      </w:r>
      <w:proofErr w:type="gramEnd"/>
      <w:r>
        <w:rPr>
          <w:rFonts w:ascii="TimesNewRomanPS-BoldItalicMT" w:hAnsi="TimesNewRomanPS-BoldItalicMT" w:cs="Arial"/>
        </w:rPr>
        <w:t xml:space="preserve">. </w:t>
      </w:r>
      <w:r w:rsidRPr="00F107B2">
        <w:rPr>
          <w:rFonts w:ascii="TimesNewRomanPS-BoldItalicMT" w:hAnsi="TimesNewRomanPS-BoldItalicMT" w:cs="Arial"/>
          <w:b/>
        </w:rPr>
        <w:t>Feasibility</w:t>
      </w:r>
      <w:r>
        <w:rPr>
          <w:rFonts w:ascii="TimesNewRomanPS-BoldItalicMT" w:hAnsi="TimesNewRomanPS-BoldItalicMT" w:cs="Arial"/>
        </w:rPr>
        <w:t xml:space="preserve">- </w:t>
      </w:r>
      <w:r w:rsidR="0064539B">
        <w:rPr>
          <w:rFonts w:ascii="TimesNewRomanPS-BoldItalicMT" w:hAnsi="TimesNewRomanPS-BoldItalicMT" w:cs="Arial"/>
        </w:rPr>
        <w:t>D</w:t>
      </w:r>
      <w:r w:rsidRPr="000C22C5">
        <w:rPr>
          <w:rFonts w:ascii="TimesNewRomanPS-BoldItalicMT" w:hAnsi="TimesNewRomanPS-BoldItalicMT" w:cs="Arial"/>
        </w:rPr>
        <w:t>emonstrate that the described approach is both feasible and appropriate to the</w:t>
      </w:r>
    </w:p>
    <w:p w:rsidR="00E13CAB" w:rsidRPr="000C22C5" w:rsidRDefault="00E13CAB" w:rsidP="00E13CAB">
      <w:pPr>
        <w:autoSpaceDE w:val="0"/>
        <w:autoSpaceDN w:val="0"/>
        <w:adjustRightInd w:val="0"/>
        <w:rPr>
          <w:rFonts w:ascii="TimesNewRomanPS-BoldItalicMT" w:hAnsi="TimesNewRomanPS-BoldItalicMT" w:cs="Arial"/>
        </w:rPr>
      </w:pPr>
      <w:r w:rsidRPr="000C22C5">
        <w:rPr>
          <w:rFonts w:ascii="TimesNewRomanPS-BoldItalicMT" w:hAnsi="TimesNewRomanPS-BoldItalicMT" w:cs="Arial"/>
        </w:rPr>
        <w:t>proposed work, and that the project can be completed in the time allotted, allowing for weather</w:t>
      </w:r>
    </w:p>
    <w:p w:rsidR="00E13CAB" w:rsidRPr="005F02FF" w:rsidRDefault="00E13CAB" w:rsidP="00E13CAB">
      <w:pPr>
        <w:autoSpaceDE w:val="0"/>
        <w:autoSpaceDN w:val="0"/>
        <w:adjustRightInd w:val="0"/>
        <w:rPr>
          <w:rFonts w:ascii="TimesNewRomanPS-BoldItalicMT" w:hAnsi="TimesNewRomanPS-BoldItalicMT" w:cs="Arial"/>
        </w:rPr>
      </w:pPr>
      <w:r w:rsidRPr="000C22C5">
        <w:rPr>
          <w:rFonts w:ascii="TimesNewRomanPS-BoldItalicMT" w:hAnsi="TimesNewRomanPS-BoldItalicMT" w:cs="Arial"/>
        </w:rPr>
        <w:t>and other exigencies. Any contingencies or requirements (e.g., dependence on outcome or</w:t>
      </w:r>
      <w:r w:rsidR="004C7D41">
        <w:rPr>
          <w:rFonts w:ascii="TimesNewRomanPS-BoldItalicMT" w:hAnsi="TimesNewRomanPS-BoldItalicMT" w:cs="Arial"/>
        </w:rPr>
        <w:t xml:space="preserve"> </w:t>
      </w:r>
      <w:r w:rsidRPr="000C22C5">
        <w:rPr>
          <w:rFonts w:ascii="TimesNewRomanPS-BoldItalicMT" w:hAnsi="TimesNewRomanPS-BoldItalicMT" w:cs="Arial"/>
        </w:rPr>
        <w:t>timing of other projects, dependence on natural or operational conditions, environmental</w:t>
      </w:r>
      <w:r w:rsidR="004C7D41">
        <w:rPr>
          <w:rFonts w:ascii="TimesNewRomanPS-BoldItalicMT" w:hAnsi="TimesNewRomanPS-BoldItalicMT" w:cs="Arial"/>
        </w:rPr>
        <w:t xml:space="preserve"> </w:t>
      </w:r>
      <w:r w:rsidRPr="000C22C5">
        <w:rPr>
          <w:rFonts w:ascii="TimesNewRomanPS-BoldItalicMT" w:hAnsi="TimesNewRomanPS-BoldItalicMT" w:cs="Arial"/>
        </w:rPr>
        <w:t>compliance and permitting) must be thoroughly addressed.</w:t>
      </w:r>
    </w:p>
    <w:p w:rsidR="00E13CAB" w:rsidRPr="000C22C5" w:rsidRDefault="00E13CAB" w:rsidP="00E13CAB">
      <w:pPr>
        <w:autoSpaceDE w:val="0"/>
        <w:autoSpaceDN w:val="0"/>
        <w:adjustRightInd w:val="0"/>
        <w:rPr>
          <w:rFonts w:ascii="TimesNewRomanPS-BoldItalicMT" w:hAnsi="TimesNewRomanPS-BoldItalicMT" w:cs="Arial"/>
        </w:rPr>
      </w:pPr>
      <w:r>
        <w:rPr>
          <w:rFonts w:ascii="TimesNewRomanPS-BoldItalicMT" w:hAnsi="TimesNewRomanPS-BoldItalicMT" w:cs="Arial"/>
        </w:rPr>
        <w:t xml:space="preserve">d. </w:t>
      </w:r>
      <w:r w:rsidRPr="00F107B2">
        <w:rPr>
          <w:rFonts w:ascii="TimesNewRomanPS-BoldItalicMT" w:hAnsi="TimesNewRomanPS-BoldItalicMT" w:cs="Arial"/>
          <w:b/>
        </w:rPr>
        <w:t>Permits and agreements-</w:t>
      </w:r>
      <w:r>
        <w:rPr>
          <w:rFonts w:ascii="TimesNewRomanPS-BoldItalicMT" w:hAnsi="TimesNewRomanPS-BoldItalicMT" w:cs="Arial"/>
        </w:rPr>
        <w:t xml:space="preserve"> </w:t>
      </w:r>
      <w:r w:rsidR="0064539B">
        <w:rPr>
          <w:rFonts w:ascii="TimesNewRomanPS-BoldItalicMT" w:hAnsi="TimesNewRomanPS-BoldItalicMT" w:cs="Arial"/>
        </w:rPr>
        <w:t>I</w:t>
      </w:r>
      <w:r>
        <w:rPr>
          <w:rFonts w:ascii="TimesNewRomanPS-BoldItalicMT" w:hAnsi="TimesNewRomanPS-BoldItalicMT" w:cs="Arial"/>
        </w:rPr>
        <w:t xml:space="preserve">f </w:t>
      </w:r>
      <w:r w:rsidR="00FB0C2C">
        <w:rPr>
          <w:rFonts w:ascii="TimesNewRomanPS-BoldItalicMT" w:hAnsi="TimesNewRomanPS-BoldItalicMT" w:cs="Arial"/>
        </w:rPr>
        <w:t>applicable</w:t>
      </w:r>
      <w:r>
        <w:rPr>
          <w:rFonts w:ascii="TimesNewRomanPS-BoldItalicMT" w:hAnsi="TimesNewRomanPS-BoldItalicMT" w:cs="Arial"/>
        </w:rPr>
        <w:t xml:space="preserve"> explain what permits </w:t>
      </w:r>
      <w:r w:rsidRPr="000C22C5">
        <w:rPr>
          <w:rFonts w:ascii="TimesNewRomanPS-BoldItalicMT" w:hAnsi="TimesNewRomanPS-BoldItalicMT" w:cs="Arial"/>
        </w:rPr>
        <w:t xml:space="preserve">are necessary to proceed with the tasks described. Explain the </w:t>
      </w:r>
      <w:r>
        <w:rPr>
          <w:rFonts w:ascii="TimesNewRomanPS-BoldItalicMT" w:hAnsi="TimesNewRomanPS-BoldItalicMT" w:cs="Arial"/>
        </w:rPr>
        <w:t>current status of each permit</w:t>
      </w:r>
      <w:r w:rsidRPr="000C22C5">
        <w:rPr>
          <w:rFonts w:ascii="TimesNewRomanPS-BoldItalicMT" w:hAnsi="TimesNewRomanPS-BoldItalicMT" w:cs="Arial"/>
        </w:rPr>
        <w:t xml:space="preserve">. Explain any other constraints that could impact the schedule and </w:t>
      </w:r>
      <w:r w:rsidR="00B42EA0">
        <w:rPr>
          <w:rFonts w:ascii="TimesNewRomanPS-BoldItalicMT" w:hAnsi="TimesNewRomanPS-BoldItalicMT" w:cs="Arial"/>
        </w:rPr>
        <w:t xml:space="preserve">the ability to </w:t>
      </w:r>
      <w:r w:rsidRPr="000C22C5">
        <w:rPr>
          <w:rFonts w:ascii="TimesNewRomanPS-BoldItalicMT" w:hAnsi="TimesNewRomanPS-BoldItalicMT" w:cs="Arial"/>
        </w:rPr>
        <w:t>implement</w:t>
      </w:r>
      <w:r>
        <w:rPr>
          <w:rFonts w:ascii="TimesNewRomanPS-BoldItalicMT" w:hAnsi="TimesNewRomanPS-BoldItalicMT" w:cs="Arial"/>
        </w:rPr>
        <w:t xml:space="preserve"> </w:t>
      </w:r>
      <w:r w:rsidRPr="000C22C5">
        <w:rPr>
          <w:rFonts w:ascii="TimesNewRomanPS-BoldItalicMT" w:hAnsi="TimesNewRomanPS-BoldItalicMT" w:cs="Arial"/>
        </w:rPr>
        <w:t xml:space="preserve">the </w:t>
      </w:r>
      <w:r>
        <w:rPr>
          <w:rFonts w:ascii="TimesNewRomanPS-BoldItalicMT" w:hAnsi="TimesNewRomanPS-BoldItalicMT" w:cs="Arial"/>
        </w:rPr>
        <w:t>project</w:t>
      </w:r>
      <w:r w:rsidRPr="000C22C5">
        <w:rPr>
          <w:rFonts w:ascii="TimesNewRomanPS-BoldItalicMT" w:hAnsi="TimesNewRomanPS-BoldItalicMT" w:cs="Arial"/>
        </w:rPr>
        <w:t>. Identify the nature and</w:t>
      </w:r>
      <w:r>
        <w:rPr>
          <w:rFonts w:ascii="TimesNewRomanPS-BoldItalicMT" w:hAnsi="TimesNewRomanPS-BoldItalicMT" w:cs="Arial"/>
        </w:rPr>
        <w:t xml:space="preserve"> </w:t>
      </w:r>
      <w:r w:rsidRPr="000C22C5">
        <w:rPr>
          <w:rFonts w:ascii="TimesNewRomanPS-BoldItalicMT" w:hAnsi="TimesNewRomanPS-BoldItalicMT" w:cs="Arial"/>
        </w:rPr>
        <w:t>approach to resolving other outstanding implementation issues.</w:t>
      </w:r>
    </w:p>
    <w:p w:rsidR="00E13CAB" w:rsidRPr="000C22C5" w:rsidRDefault="00C220EE" w:rsidP="00E13CAB">
      <w:pPr>
        <w:autoSpaceDE w:val="0"/>
        <w:autoSpaceDN w:val="0"/>
        <w:adjustRightInd w:val="0"/>
        <w:rPr>
          <w:rFonts w:ascii="TimesNewRomanPS-BoldItalicMT" w:hAnsi="TimesNewRomanPS-BoldItalicMT" w:cs="Arial"/>
        </w:rPr>
      </w:pPr>
      <w:r>
        <w:rPr>
          <w:rFonts w:ascii="TimesNewRomanPS-BoldItalicMT" w:hAnsi="TimesNewRomanPS-BoldItalicMT" w:cs="Arial"/>
        </w:rPr>
        <w:t>e</w:t>
      </w:r>
      <w:r w:rsidR="00E13CAB" w:rsidRPr="000C22C5">
        <w:rPr>
          <w:rFonts w:ascii="TimesNewRomanPS-BoldItalicMT" w:hAnsi="TimesNewRomanPS-BoldItalicMT" w:cs="Arial"/>
        </w:rPr>
        <w:t xml:space="preserve">. </w:t>
      </w:r>
      <w:r w:rsidR="00E13CAB" w:rsidRPr="00F107B2">
        <w:rPr>
          <w:rFonts w:ascii="TimesNewRomanPS-BoldItalicMT" w:hAnsi="TimesNewRomanPS-BoldItalicMT" w:cs="Arial"/>
          <w:b/>
        </w:rPr>
        <w:t>Data handling and storage</w:t>
      </w:r>
      <w:r w:rsidR="00E13CAB">
        <w:rPr>
          <w:rFonts w:ascii="TimesNewRomanPS-BoldItalicMT" w:hAnsi="TimesNewRomanPS-BoldItalicMT" w:cs="Arial"/>
        </w:rPr>
        <w:t xml:space="preserve"> - d</w:t>
      </w:r>
      <w:r w:rsidR="00E13CAB" w:rsidRPr="000C22C5">
        <w:rPr>
          <w:rFonts w:ascii="TimesNewRomanPS-BoldItalicMT" w:hAnsi="TimesNewRomanPS-BoldItalicMT" w:cs="Arial"/>
        </w:rPr>
        <w:t>escribe how the data and other information will be handled,</w:t>
      </w:r>
      <w:r w:rsidR="00E13CAB">
        <w:rPr>
          <w:rFonts w:ascii="TimesNewRomanPS-BoldItalicMT" w:hAnsi="TimesNewRomanPS-BoldItalicMT" w:cs="Arial"/>
        </w:rPr>
        <w:t xml:space="preserve"> </w:t>
      </w:r>
      <w:r w:rsidR="00E13CAB" w:rsidRPr="000C22C5">
        <w:rPr>
          <w:rFonts w:ascii="TimesNewRomanPS-BoldItalicMT" w:hAnsi="TimesNewRomanPS-BoldItalicMT" w:cs="Arial"/>
        </w:rPr>
        <w:t>stored, and made accessible.</w:t>
      </w:r>
    </w:p>
    <w:p w:rsidR="00E13CAB" w:rsidRDefault="00C220EE" w:rsidP="00E13CAB">
      <w:pPr>
        <w:autoSpaceDE w:val="0"/>
        <w:autoSpaceDN w:val="0"/>
        <w:adjustRightInd w:val="0"/>
        <w:rPr>
          <w:rFonts w:ascii="TimesNewRomanPS-BoldItalicMT" w:hAnsi="TimesNewRomanPS-BoldItalicMT" w:cs="Arial"/>
        </w:rPr>
      </w:pPr>
      <w:r>
        <w:rPr>
          <w:rFonts w:ascii="TimesNewRomanPS-BoldItalicMT" w:hAnsi="TimesNewRomanPS-BoldItalicMT" w:cs="Arial"/>
        </w:rPr>
        <w:t>f</w:t>
      </w:r>
      <w:r w:rsidR="00E13CAB">
        <w:rPr>
          <w:rFonts w:ascii="TimesNewRomanPS-BoldItalicMT" w:hAnsi="TimesNewRomanPS-BoldItalicMT" w:cs="Arial"/>
        </w:rPr>
        <w:t xml:space="preserve">. </w:t>
      </w:r>
      <w:r w:rsidR="00E13CAB" w:rsidRPr="00F107B2">
        <w:rPr>
          <w:rFonts w:ascii="TimesNewRomanPS-BoldItalicMT" w:hAnsi="TimesNewRomanPS-BoldItalicMT" w:cs="Arial"/>
          <w:b/>
        </w:rPr>
        <w:t>Expected products/outcomes</w:t>
      </w:r>
      <w:r w:rsidR="00E13CAB" w:rsidRPr="000C22C5">
        <w:rPr>
          <w:rFonts w:ascii="TimesNewRomanPS-BoldItalicMT" w:hAnsi="TimesNewRomanPS-BoldItalicMT" w:cs="Arial"/>
        </w:rPr>
        <w:t xml:space="preserve"> - Provide a list of </w:t>
      </w:r>
      <w:r w:rsidR="00985E89">
        <w:rPr>
          <w:rFonts w:ascii="TimesNewRomanPS-BoldItalicMT" w:hAnsi="TimesNewRomanPS-BoldItalicMT" w:cs="Arial"/>
        </w:rPr>
        <w:t xml:space="preserve">expected restoration outcomes and </w:t>
      </w:r>
      <w:r w:rsidR="00E13CAB" w:rsidRPr="000C22C5">
        <w:rPr>
          <w:rFonts w:ascii="TimesNewRomanPS-BoldItalicMT" w:hAnsi="TimesNewRomanPS-BoldItalicMT" w:cs="Arial"/>
        </w:rPr>
        <w:t>planned</w:t>
      </w:r>
      <w:r w:rsidR="00E13CAB">
        <w:rPr>
          <w:rFonts w:ascii="TimesNewRomanPS-BoldItalicMT" w:hAnsi="TimesNewRomanPS-BoldItalicMT" w:cs="Arial"/>
        </w:rPr>
        <w:t xml:space="preserve"> deliverables such as;</w:t>
      </w:r>
      <w:r w:rsidR="00E13CAB" w:rsidRPr="000C22C5">
        <w:rPr>
          <w:rFonts w:ascii="TimesNewRomanPS-BoldItalicMT" w:hAnsi="TimesNewRomanPS-BoldItalicMT" w:cs="Arial"/>
        </w:rPr>
        <w:t xml:space="preserve"> reports, presentations, education</w:t>
      </w:r>
      <w:r w:rsidR="00667023">
        <w:rPr>
          <w:rFonts w:ascii="TimesNewRomanPS-BoldItalicMT" w:hAnsi="TimesNewRomanPS-BoldItalicMT" w:cs="Arial"/>
        </w:rPr>
        <w:t xml:space="preserve"> and outreach</w:t>
      </w:r>
      <w:r w:rsidR="00E13CAB" w:rsidRPr="000C22C5">
        <w:rPr>
          <w:rFonts w:ascii="TimesNewRomanPS-BoldItalicMT" w:hAnsi="TimesNewRomanPS-BoldItalicMT" w:cs="Arial"/>
        </w:rPr>
        <w:t xml:space="preserve"> programs, etc.</w:t>
      </w:r>
      <w:r w:rsidR="00F107B2">
        <w:rPr>
          <w:rFonts w:ascii="TimesNewRomanPS-BoldItalicMT" w:hAnsi="TimesNewRomanPS-BoldItalicMT" w:cs="Arial"/>
        </w:rPr>
        <w:t xml:space="preserve"> and timing of each.</w:t>
      </w:r>
    </w:p>
    <w:p w:rsidR="007D7407" w:rsidRDefault="00E13CAB" w:rsidP="00E13CAB">
      <w:pPr>
        <w:autoSpaceDE w:val="0"/>
        <w:autoSpaceDN w:val="0"/>
        <w:adjustRightInd w:val="0"/>
        <w:rPr>
          <w:rFonts w:ascii="TimesNewRomanPS-BoldItalicMT" w:hAnsi="TimesNewRomanPS-BoldItalicMT" w:cs="Arial"/>
          <w:color w:val="000000"/>
        </w:rPr>
      </w:pPr>
      <w:r>
        <w:rPr>
          <w:rFonts w:ascii="TimesNewRomanPS-BoldItalicMT" w:hAnsi="TimesNewRomanPS-BoldItalicMT" w:cs="Arial"/>
          <w:color w:val="000000"/>
        </w:rPr>
        <w:lastRenderedPageBreak/>
        <w:t>h</w:t>
      </w:r>
      <w:r w:rsidRPr="00B60689">
        <w:rPr>
          <w:rFonts w:ascii="TimesNewRomanPS-BoldItalicMT" w:hAnsi="TimesNewRomanPS-BoldItalicMT" w:cs="Arial"/>
          <w:color w:val="000000"/>
        </w:rPr>
        <w:t xml:space="preserve">. </w:t>
      </w:r>
      <w:r w:rsidRPr="00F107B2">
        <w:rPr>
          <w:rFonts w:ascii="TimesNewRomanPS-BoldItalicMT" w:hAnsi="TimesNewRomanPS-BoldItalicMT" w:cs="Arial"/>
          <w:b/>
          <w:color w:val="000000"/>
        </w:rPr>
        <w:t>Qualifications.</w:t>
      </w:r>
      <w:r w:rsidRPr="00B60689">
        <w:rPr>
          <w:rFonts w:ascii="TimesNewRomanPS-BoldItalicMT" w:hAnsi="TimesNewRomanPS-BoldItalicMT" w:cs="Arial"/>
          <w:color w:val="000000"/>
        </w:rPr>
        <w:t xml:space="preserve">  Provide brief biographical sketches of the principal participants, identifying education and relevant experience as well as contributions (e.g., completed projects, published reports on the same topic) consistent with their roles and responsibilities in the proposed project.  Explain how these participants provide the range of expertis</w:t>
      </w:r>
      <w:r>
        <w:rPr>
          <w:rFonts w:ascii="TimesNewRomanPS-BoldItalicMT" w:hAnsi="TimesNewRomanPS-BoldItalicMT" w:cs="Arial"/>
          <w:color w:val="000000"/>
        </w:rPr>
        <w:t xml:space="preserve">e in </w:t>
      </w:r>
      <w:r w:rsidRPr="00B60689">
        <w:rPr>
          <w:rFonts w:ascii="TimesNewRomanPS-BoldItalicMT" w:hAnsi="TimesNewRomanPS-BoldItalicMT" w:cs="Arial"/>
          <w:color w:val="000000"/>
        </w:rPr>
        <w:t>sciences or other disciplines needed to achieve the project’s objectives.</w:t>
      </w:r>
    </w:p>
    <w:p w:rsidR="00E13CAB" w:rsidRPr="00B60689" w:rsidRDefault="00E13CAB" w:rsidP="00E13CAB">
      <w:pPr>
        <w:autoSpaceDE w:val="0"/>
        <w:autoSpaceDN w:val="0"/>
        <w:adjustRightInd w:val="0"/>
        <w:rPr>
          <w:rFonts w:ascii="TimesNewRomanPS-BoldItalicMT" w:hAnsi="TimesNewRomanPS-BoldItalicMT" w:cs="Arial"/>
          <w:color w:val="000000"/>
        </w:rPr>
      </w:pPr>
      <w:r w:rsidRPr="00B60689">
        <w:rPr>
          <w:rFonts w:ascii="TimesNewRomanPS-BoldItalicMT" w:hAnsi="TimesNewRomanPS-BoldItalicMT" w:cs="Arial"/>
          <w:color w:val="000000"/>
        </w:rPr>
        <w:t>Specify individual roles and responsibilities regarding technical, administrative, and project management.  When sub</w:t>
      </w:r>
      <w:r w:rsidR="0096558A">
        <w:rPr>
          <w:rFonts w:ascii="TimesNewRomanPS-BoldItalicMT" w:hAnsi="TimesNewRomanPS-BoldItalicMT" w:cs="Arial"/>
          <w:color w:val="000000"/>
        </w:rPr>
        <w:t>-recipient</w:t>
      </w:r>
      <w:r w:rsidRPr="00B60689">
        <w:rPr>
          <w:rFonts w:ascii="TimesNewRomanPS-BoldItalicMT" w:hAnsi="TimesNewRomanPS-BoldItalicMT" w:cs="Arial"/>
          <w:color w:val="000000"/>
        </w:rPr>
        <w:t xml:space="preserve">s are identified, explain briefly how they were </w:t>
      </w:r>
      <w:r w:rsidR="00F107B2">
        <w:rPr>
          <w:rFonts w:ascii="TimesNewRomanPS-BoldItalicMT" w:hAnsi="TimesNewRomanPS-BoldItalicMT" w:cs="Arial"/>
          <w:color w:val="000000"/>
        </w:rPr>
        <w:t xml:space="preserve">or will be </w:t>
      </w:r>
      <w:r w:rsidRPr="00B60689">
        <w:rPr>
          <w:rFonts w:ascii="TimesNewRomanPS-BoldItalicMT" w:hAnsi="TimesNewRomanPS-BoldItalicMT" w:cs="Arial"/>
          <w:color w:val="000000"/>
        </w:rPr>
        <w:t>selected and why.  Disclose or discuss any potential problems regarding the principal participants’ availability to complete their work within the projected timeline.</w:t>
      </w:r>
    </w:p>
    <w:p w:rsidR="00E13CAB" w:rsidRDefault="00E13CAB" w:rsidP="00E13CAB">
      <w:pPr>
        <w:autoSpaceDE w:val="0"/>
        <w:autoSpaceDN w:val="0"/>
        <w:adjustRightInd w:val="0"/>
        <w:rPr>
          <w:rFonts w:ascii="TimesNewRomanPS-BoldItalicMT" w:hAnsi="TimesNewRomanPS-BoldItalicMT" w:cs="Arial"/>
        </w:rPr>
      </w:pPr>
      <w:r>
        <w:rPr>
          <w:rFonts w:ascii="TimesNewRomanPS-BoldItalicMT" w:hAnsi="TimesNewRomanPS-BoldItalicMT" w:cs="Arial"/>
          <w:b/>
        </w:rPr>
        <w:t>4</w:t>
      </w:r>
      <w:r w:rsidRPr="000C22C5">
        <w:rPr>
          <w:rFonts w:ascii="TimesNewRomanPS-BoldItalicMT" w:hAnsi="TimesNewRomanPS-BoldItalicMT" w:cs="Arial"/>
        </w:rPr>
        <w:t xml:space="preserve">. </w:t>
      </w:r>
      <w:r w:rsidRPr="000F1ACE">
        <w:rPr>
          <w:rFonts w:ascii="TimesNewRomanPS-BoldItalicMT" w:hAnsi="TimesNewRomanPS-BoldItalicMT" w:cs="Arial"/>
          <w:b/>
          <w:u w:val="single"/>
        </w:rPr>
        <w:t>Work Schedule page</w:t>
      </w:r>
      <w:r>
        <w:rPr>
          <w:rFonts w:ascii="TimesNewRomanPS-BoldItalicMT" w:hAnsi="TimesNewRomanPS-BoldItalicMT" w:cs="Arial"/>
        </w:rPr>
        <w:t xml:space="preserve"> </w:t>
      </w:r>
    </w:p>
    <w:p w:rsidR="00E13CAB" w:rsidRDefault="00E13CAB" w:rsidP="00E13CAB">
      <w:pPr>
        <w:autoSpaceDE w:val="0"/>
        <w:autoSpaceDN w:val="0"/>
        <w:adjustRightInd w:val="0"/>
        <w:rPr>
          <w:rFonts w:ascii="TimesNewRomanPS-BoldItalicMT" w:hAnsi="TimesNewRomanPS-BoldItalicMT" w:cs="Arial"/>
        </w:rPr>
      </w:pPr>
      <w:r w:rsidRPr="000C22C5">
        <w:rPr>
          <w:rFonts w:ascii="TimesNewRomanPS-BoldItalicMT" w:hAnsi="TimesNewRomanPS-BoldItalicMT" w:cs="Arial"/>
        </w:rPr>
        <w:t xml:space="preserve">Identify the </w:t>
      </w:r>
      <w:r w:rsidR="00667023">
        <w:rPr>
          <w:rFonts w:ascii="TimesNewRomanPS-BoldItalicMT" w:hAnsi="TimesNewRomanPS-BoldItalicMT" w:cs="Arial"/>
        </w:rPr>
        <w:t xml:space="preserve">anticipated </w:t>
      </w:r>
      <w:r w:rsidRPr="000C22C5">
        <w:rPr>
          <w:rFonts w:ascii="TimesNewRomanPS-BoldItalicMT" w:hAnsi="TimesNewRomanPS-BoldItalicMT" w:cs="Arial"/>
        </w:rPr>
        <w:t>start and completion dates of each of the tasks</w:t>
      </w:r>
      <w:r>
        <w:rPr>
          <w:rFonts w:ascii="TimesNewRomanPS-BoldItalicMT" w:hAnsi="TimesNewRomanPS-BoldItalicMT" w:cs="Arial"/>
        </w:rPr>
        <w:t xml:space="preserve"> and associated deliverables</w:t>
      </w:r>
      <w:r w:rsidRPr="000C22C5">
        <w:rPr>
          <w:rFonts w:ascii="TimesNewRomanPS-BoldItalicMT" w:hAnsi="TimesNewRomanPS-BoldItalicMT" w:cs="Arial"/>
        </w:rPr>
        <w:t xml:space="preserve"> discussed above as well as other key miles</w:t>
      </w:r>
      <w:r>
        <w:rPr>
          <w:rFonts w:ascii="TimesNewRomanPS-BoldItalicMT" w:hAnsi="TimesNewRomanPS-BoldItalicMT" w:cs="Arial"/>
        </w:rPr>
        <w:t>tones</w:t>
      </w:r>
      <w:r w:rsidRPr="000C22C5">
        <w:rPr>
          <w:rFonts w:ascii="TimesNewRomanPS-BoldItalicMT" w:hAnsi="TimesNewRomanPS-BoldItalicMT" w:cs="Arial"/>
        </w:rPr>
        <w:t>. Clearly identify which tasks are</w:t>
      </w:r>
      <w:r>
        <w:rPr>
          <w:rFonts w:ascii="TimesNewRomanPS-BoldItalicMT" w:hAnsi="TimesNewRomanPS-BoldItalicMT" w:cs="Arial"/>
        </w:rPr>
        <w:t xml:space="preserve"> </w:t>
      </w:r>
      <w:r w:rsidRPr="000C22C5">
        <w:rPr>
          <w:rFonts w:ascii="TimesNewRomanPS-BoldItalicMT" w:hAnsi="TimesNewRomanPS-BoldItalicMT" w:cs="Arial"/>
        </w:rPr>
        <w:t>considered to be inseparable if only a portion of the project were to be funded. Identify the</w:t>
      </w:r>
      <w:r>
        <w:rPr>
          <w:rFonts w:ascii="TimesNewRomanPS-BoldItalicMT" w:hAnsi="TimesNewRomanPS-BoldItalicMT" w:cs="Arial"/>
        </w:rPr>
        <w:t xml:space="preserve"> </w:t>
      </w:r>
      <w:r w:rsidRPr="000C22C5">
        <w:rPr>
          <w:rFonts w:ascii="TimesNewRomanPS-BoldItalicMT" w:hAnsi="TimesNewRomanPS-BoldItalicMT" w:cs="Arial"/>
        </w:rPr>
        <w:t>potential to incrementally fund and implement the proposed scope of work.</w:t>
      </w:r>
      <w:r w:rsidR="00610765">
        <w:rPr>
          <w:rFonts w:ascii="TimesNewRomanPS-BoldItalicMT" w:hAnsi="TimesNewRomanPS-BoldItalicMT" w:cs="Arial"/>
        </w:rPr>
        <w:t xml:space="preserve">  </w:t>
      </w:r>
      <w:r w:rsidRPr="000C22C5">
        <w:rPr>
          <w:rFonts w:ascii="TimesNewRomanPS-BoldItalicMT" w:hAnsi="TimesNewRomanPS-BoldItalicMT" w:cs="Arial"/>
        </w:rPr>
        <w:t>Identify how</w:t>
      </w:r>
      <w:r>
        <w:rPr>
          <w:rFonts w:ascii="TimesNewRomanPS-BoldItalicMT" w:hAnsi="TimesNewRomanPS-BoldItalicMT" w:cs="Arial"/>
        </w:rPr>
        <w:t xml:space="preserve"> </w:t>
      </w:r>
      <w:r w:rsidRPr="000C22C5">
        <w:rPr>
          <w:rFonts w:ascii="TimesNewRomanPS-BoldItalicMT" w:hAnsi="TimesNewRomanPS-BoldItalicMT" w:cs="Arial"/>
        </w:rPr>
        <w:t>payments would relate to milestones, as applicable. Please identify project management as an</w:t>
      </w:r>
      <w:r>
        <w:rPr>
          <w:rFonts w:ascii="TimesNewRomanPS-BoldItalicMT" w:hAnsi="TimesNewRomanPS-BoldItalicMT" w:cs="Arial"/>
        </w:rPr>
        <w:t xml:space="preserve"> </w:t>
      </w:r>
      <w:r w:rsidRPr="000C22C5">
        <w:rPr>
          <w:rFonts w:ascii="TimesNewRomanPS-BoldItalicMT" w:hAnsi="TimesNewRomanPS-BoldItalicMT" w:cs="Arial"/>
        </w:rPr>
        <w:t>inde</w:t>
      </w:r>
      <w:r>
        <w:rPr>
          <w:rFonts w:ascii="TimesNewRomanPS-BoldItalicMT" w:hAnsi="TimesNewRomanPS-BoldItalicMT" w:cs="Arial"/>
        </w:rPr>
        <w:t xml:space="preserve">pendent task. Provide a </w:t>
      </w:r>
      <w:r w:rsidRPr="000C22C5">
        <w:rPr>
          <w:rFonts w:ascii="TimesNewRomanPS-BoldItalicMT" w:hAnsi="TimesNewRomanPS-BoldItalicMT" w:cs="Arial"/>
        </w:rPr>
        <w:t>time line with expected start and stop dates, and</w:t>
      </w:r>
      <w:r>
        <w:rPr>
          <w:rFonts w:ascii="TimesNewRomanPS-BoldItalicMT" w:hAnsi="TimesNewRomanPS-BoldItalicMT" w:cs="Arial"/>
        </w:rPr>
        <w:t xml:space="preserve"> accomplishment of </w:t>
      </w:r>
      <w:r w:rsidRPr="000C22C5">
        <w:rPr>
          <w:rFonts w:ascii="TimesNewRomanPS-BoldItalicMT" w:hAnsi="TimesNewRomanPS-BoldItalicMT" w:cs="Arial"/>
        </w:rPr>
        <w:t>milestones. Tasks identified in the work schedule should match those</w:t>
      </w:r>
      <w:r>
        <w:rPr>
          <w:rFonts w:ascii="TimesNewRomanPS-BoldItalicMT" w:hAnsi="TimesNewRomanPS-BoldItalicMT" w:cs="Arial"/>
        </w:rPr>
        <w:t xml:space="preserve"> </w:t>
      </w:r>
      <w:r w:rsidRPr="000C22C5">
        <w:rPr>
          <w:rFonts w:ascii="TimesNewRomanPS-BoldItalicMT" w:hAnsi="TimesNewRomanPS-BoldItalicMT" w:cs="Arial"/>
        </w:rPr>
        <w:t>shown in the budget.</w:t>
      </w:r>
    </w:p>
    <w:p w:rsidR="00E13CAB" w:rsidRDefault="00A17E7A" w:rsidP="00E13CAB">
      <w:pPr>
        <w:autoSpaceDE w:val="0"/>
        <w:autoSpaceDN w:val="0"/>
        <w:adjustRightInd w:val="0"/>
        <w:rPr>
          <w:rFonts w:ascii="TimesNewRomanPS-BoldItalicMT" w:hAnsi="TimesNewRomanPS-BoldItalicMT" w:cs="Arial"/>
          <w:b/>
        </w:rPr>
      </w:pPr>
      <w:r w:rsidRPr="00A17E7A">
        <w:rPr>
          <w:rFonts w:ascii="TimesNewRomanPS-BoldItalicMT" w:hAnsi="TimesNewRomanPS-BoldItalicMT" w:cs="Arial"/>
          <w:b/>
        </w:rPr>
        <w:t>5.</w:t>
      </w:r>
      <w:r>
        <w:rPr>
          <w:rFonts w:ascii="TimesNewRomanPS-BoldItalicMT" w:hAnsi="TimesNewRomanPS-BoldItalicMT" w:cs="Arial"/>
          <w:b/>
        </w:rPr>
        <w:t xml:space="preserve"> </w:t>
      </w:r>
      <w:r>
        <w:rPr>
          <w:rFonts w:ascii="TimesNewRomanPS-BoldItalicMT" w:hAnsi="TimesNewRomanPS-BoldItalicMT" w:cs="Arial"/>
          <w:b/>
          <w:u w:val="single"/>
        </w:rPr>
        <w:t xml:space="preserve"> </w:t>
      </w:r>
      <w:r w:rsidR="00E13CAB" w:rsidRPr="000F1ACE">
        <w:rPr>
          <w:rFonts w:ascii="TimesNewRomanPS-BoldItalicMT" w:hAnsi="TimesNewRomanPS-BoldItalicMT" w:cs="Arial"/>
          <w:b/>
          <w:u w:val="single"/>
        </w:rPr>
        <w:t>Budget</w:t>
      </w:r>
      <w:r w:rsidR="00E13CAB" w:rsidRPr="000C22C5">
        <w:rPr>
          <w:rFonts w:ascii="TimesNewRomanPS-BoldItalicMT" w:hAnsi="TimesNewRomanPS-BoldItalicMT" w:cs="Arial"/>
          <w:b/>
        </w:rPr>
        <w:t xml:space="preserve"> </w:t>
      </w:r>
      <w:r w:rsidR="00E13CAB">
        <w:rPr>
          <w:rFonts w:ascii="TimesNewRomanPS-BoldItalicMT" w:hAnsi="TimesNewRomanPS-BoldItalicMT" w:cs="Arial"/>
          <w:b/>
        </w:rPr>
        <w:t xml:space="preserve"> </w:t>
      </w:r>
    </w:p>
    <w:p w:rsidR="00E13CAB" w:rsidRDefault="00E13CAB" w:rsidP="00E13CAB">
      <w:pPr>
        <w:autoSpaceDE w:val="0"/>
        <w:autoSpaceDN w:val="0"/>
        <w:adjustRightInd w:val="0"/>
        <w:rPr>
          <w:rFonts w:ascii="TimesNewRomanPS-BoldItalicMT" w:hAnsi="TimesNewRomanPS-BoldItalicMT" w:cs="Arial"/>
          <w:color w:val="000000"/>
        </w:rPr>
      </w:pPr>
      <w:r w:rsidRPr="00F6053E">
        <w:rPr>
          <w:rFonts w:ascii="TimesNewRomanPS-BoldItalicMT" w:hAnsi="TimesNewRomanPS-BoldItalicMT" w:cs="Arial"/>
          <w:color w:val="000000"/>
        </w:rPr>
        <w:t xml:space="preserve">Provide a detailed budget showing how requested funds will be used to carry out the project's scope of work. Costs for each major task described in the "Approach (scope of work)” section of your proposal must be presented.  A task for project management should include the specific costs associated with insuring accomplishment of a specific project, such as inspection of work in progress, validation of costs, report preparation, response to project specific questions and necessary costs directly associated with specific project oversight. Applicants should also include costs associated with managing project funds, including preparation of </w:t>
      </w:r>
      <w:r w:rsidR="00667023">
        <w:rPr>
          <w:rFonts w:ascii="TimesNewRomanPS-BoldItalicMT" w:hAnsi="TimesNewRomanPS-BoldItalicMT" w:cs="Arial"/>
          <w:color w:val="000000"/>
        </w:rPr>
        <w:t>annual</w:t>
      </w:r>
      <w:r w:rsidRPr="00F6053E">
        <w:rPr>
          <w:rFonts w:ascii="TimesNewRomanPS-BoldItalicMT" w:hAnsi="TimesNewRomanPS-BoldItalicMT" w:cs="Arial"/>
          <w:color w:val="000000"/>
        </w:rPr>
        <w:t xml:space="preserve"> and final reports to the funding agency. Tasks for environmental compliance, monitoring, project design</w:t>
      </w:r>
      <w:r w:rsidR="004346E0">
        <w:rPr>
          <w:rFonts w:ascii="TimesNewRomanPS-BoldItalicMT" w:hAnsi="TimesNewRomanPS-BoldItalicMT" w:cs="Arial"/>
          <w:color w:val="000000"/>
        </w:rPr>
        <w:t>/planning</w:t>
      </w:r>
      <w:r w:rsidRPr="00F6053E">
        <w:rPr>
          <w:rFonts w:ascii="TimesNewRomanPS-BoldItalicMT" w:hAnsi="TimesNewRomanPS-BoldItalicMT" w:cs="Arial"/>
          <w:color w:val="000000"/>
        </w:rPr>
        <w:t xml:space="preserve">, data handling, storage, and dissemination, and public outreach should also be included as appropriate for your project.  </w:t>
      </w:r>
      <w:r w:rsidR="00767E5A">
        <w:rPr>
          <w:rFonts w:ascii="TimesNewRomanPS-BoldItalicMT" w:hAnsi="TimesNewRomanPS-BoldItalicMT" w:cs="Arial"/>
          <w:color w:val="000000"/>
        </w:rPr>
        <w:t>Include information related to cost sharing and in-kind contributions.</w:t>
      </w:r>
    </w:p>
    <w:p w:rsidR="008D08BF" w:rsidRDefault="00705ED0" w:rsidP="008D08BF">
      <w:pPr>
        <w:autoSpaceDE w:val="0"/>
        <w:autoSpaceDN w:val="0"/>
        <w:adjustRightInd w:val="0"/>
        <w:rPr>
          <w:rFonts w:ascii="TimesNewRomanPS-BoldItalicMT" w:hAnsi="TimesNewRomanPS-BoldItalicMT" w:cs="Arial"/>
          <w:i/>
        </w:rPr>
      </w:pPr>
      <w:r>
        <w:rPr>
          <w:rFonts w:ascii="TimesNewRomanPS-BoldItalicMT" w:hAnsi="TimesNewRomanPS-BoldItalicMT" w:cs="Arial"/>
          <w:i/>
        </w:rPr>
        <w:t>S</w:t>
      </w:r>
      <w:r w:rsidR="00E13CAB" w:rsidRPr="00085713">
        <w:rPr>
          <w:rFonts w:ascii="TimesNewRomanPS-BoldItalicMT" w:hAnsi="TimesNewRomanPS-BoldItalicMT" w:cs="Arial"/>
          <w:i/>
        </w:rPr>
        <w:t>uggested Budget Format:</w:t>
      </w:r>
    </w:p>
    <w:p w:rsidR="00FA4CF2" w:rsidRPr="00FA4CF2" w:rsidRDefault="00FA4CF2" w:rsidP="008D08BF">
      <w:pPr>
        <w:autoSpaceDE w:val="0"/>
        <w:autoSpaceDN w:val="0"/>
        <w:adjustRightInd w:val="0"/>
        <w:rPr>
          <w:rFonts w:ascii="TimesNewRomanPS-BoldItalicMT" w:hAnsi="TimesNewRomanPS-BoldItalicMT" w:cs="Arial"/>
        </w:rPr>
      </w:pPr>
    </w:p>
    <w:p w:rsidR="00E13CAB" w:rsidRPr="009A4288" w:rsidRDefault="00E13CAB" w:rsidP="008D08BF">
      <w:pPr>
        <w:autoSpaceDE w:val="0"/>
        <w:autoSpaceDN w:val="0"/>
        <w:adjustRightInd w:val="0"/>
      </w:pPr>
      <w:r w:rsidRPr="009A4288">
        <w:t>Months 1 to 1</w:t>
      </w:r>
      <w:r>
        <w:t xml:space="preserve">2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665"/>
        <w:gridCol w:w="637"/>
        <w:gridCol w:w="890"/>
        <w:gridCol w:w="690"/>
        <w:gridCol w:w="1473"/>
        <w:gridCol w:w="1378"/>
        <w:gridCol w:w="1184"/>
        <w:gridCol w:w="863"/>
        <w:gridCol w:w="803"/>
        <w:gridCol w:w="741"/>
        <w:gridCol w:w="944"/>
        <w:gridCol w:w="652"/>
      </w:tblGrid>
      <w:tr w:rsidR="00E13CAB" w:rsidRPr="009A428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E13CAB" w:rsidRPr="009A4288" w:rsidRDefault="00E13CAB" w:rsidP="00E13CAB">
            <w:pPr>
              <w:jc w:val="center"/>
              <w:rPr>
                <w:b/>
                <w:bCs/>
              </w:rPr>
            </w:pPr>
            <w:r w:rsidRPr="009A4288">
              <w:rPr>
                <w:b/>
                <w:bCs/>
              </w:rPr>
              <w:t>task</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E13CAB" w:rsidRPr="009A4288" w:rsidRDefault="00E13CAB" w:rsidP="00E13CAB">
            <w:pPr>
              <w:jc w:val="center"/>
              <w:rPr>
                <w:b/>
                <w:bCs/>
              </w:rPr>
            </w:pPr>
            <w:r w:rsidRPr="009A4288">
              <w:rPr>
                <w:b/>
                <w:bCs/>
              </w:rPr>
              <w:t>labor</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E13CAB" w:rsidRPr="009A4288" w:rsidRDefault="00E13CAB" w:rsidP="00E13CAB">
            <w:pPr>
              <w:jc w:val="center"/>
              <w:rPr>
                <w:b/>
                <w:bCs/>
              </w:rPr>
            </w:pPr>
            <w:r w:rsidRPr="009A4288">
              <w:rPr>
                <w:b/>
                <w:bCs/>
              </w:rPr>
              <w:t>benefits</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E13CAB" w:rsidRPr="009A4288" w:rsidRDefault="00E13CAB" w:rsidP="00E13CAB">
            <w:pPr>
              <w:jc w:val="center"/>
              <w:rPr>
                <w:b/>
                <w:bCs/>
              </w:rPr>
            </w:pPr>
            <w:r w:rsidRPr="009A4288">
              <w:rPr>
                <w:b/>
                <w:bCs/>
              </w:rPr>
              <w:t>travel</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E13CAB" w:rsidRPr="009A4288" w:rsidRDefault="00E13CAB" w:rsidP="00E13CAB">
            <w:pPr>
              <w:jc w:val="center"/>
              <w:rPr>
                <w:b/>
                <w:bCs/>
              </w:rPr>
            </w:pPr>
            <w:r w:rsidRPr="009A4288">
              <w:rPr>
                <w:b/>
                <w:bCs/>
              </w:rPr>
              <w:t>supplies and expendables</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E13CAB" w:rsidRPr="009A4288" w:rsidRDefault="00E13CAB" w:rsidP="00E13CAB">
            <w:pPr>
              <w:jc w:val="center"/>
              <w:rPr>
                <w:b/>
                <w:bCs/>
              </w:rPr>
            </w:pPr>
            <w:r w:rsidRPr="009A4288">
              <w:rPr>
                <w:b/>
                <w:bCs/>
              </w:rPr>
              <w:t>services and consultants</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E13CAB" w:rsidRPr="009A4288" w:rsidRDefault="00E13CAB" w:rsidP="00E13CAB">
            <w:pPr>
              <w:jc w:val="center"/>
              <w:rPr>
                <w:b/>
                <w:bCs/>
              </w:rPr>
            </w:pPr>
            <w:r w:rsidRPr="009A4288">
              <w:rPr>
                <w:b/>
                <w:bCs/>
              </w:rPr>
              <w:t>equipment</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E13CAB" w:rsidRPr="009A4288" w:rsidRDefault="00E13CAB" w:rsidP="00E13CAB">
            <w:pPr>
              <w:jc w:val="center"/>
              <w:rPr>
                <w:b/>
                <w:bCs/>
              </w:rPr>
            </w:pPr>
            <w:r w:rsidRPr="009A4288">
              <w:rPr>
                <w:b/>
                <w:bCs/>
              </w:rPr>
              <w:t>lands and rights of way</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E13CAB" w:rsidRPr="009A4288" w:rsidRDefault="00E13CAB" w:rsidP="00E13CAB">
            <w:pPr>
              <w:jc w:val="center"/>
              <w:rPr>
                <w:b/>
                <w:bCs/>
              </w:rPr>
            </w:pPr>
            <w:r w:rsidRPr="009A4288">
              <w:rPr>
                <w:b/>
                <w:bCs/>
              </w:rPr>
              <w:t>other direct costs</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E13CAB" w:rsidRPr="009A4288" w:rsidRDefault="00E13CAB" w:rsidP="00E13CAB">
            <w:pPr>
              <w:jc w:val="center"/>
              <w:rPr>
                <w:b/>
                <w:bCs/>
              </w:rPr>
            </w:pPr>
            <w:r w:rsidRPr="009A4288">
              <w:rPr>
                <w:b/>
                <w:bCs/>
              </w:rPr>
              <w:t>direct total</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E13CAB" w:rsidRPr="009A4288" w:rsidRDefault="00E13CAB" w:rsidP="00E13CAB">
            <w:pPr>
              <w:jc w:val="center"/>
              <w:rPr>
                <w:b/>
                <w:bCs/>
              </w:rPr>
            </w:pPr>
            <w:r w:rsidRPr="009A4288">
              <w:rPr>
                <w:b/>
                <w:bCs/>
              </w:rPr>
              <w:t>indirect costs</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E13CAB" w:rsidRPr="009A4288" w:rsidRDefault="00985E89" w:rsidP="00E13CAB">
            <w:pPr>
              <w:jc w:val="center"/>
              <w:rPr>
                <w:b/>
                <w:bCs/>
              </w:rPr>
            </w:pPr>
            <w:r w:rsidRPr="009A4288">
              <w:rPr>
                <w:b/>
                <w:bCs/>
              </w:rPr>
              <w:t>T</w:t>
            </w:r>
            <w:r w:rsidR="00E13CAB" w:rsidRPr="009A4288">
              <w:rPr>
                <w:b/>
                <w:bCs/>
              </w:rPr>
              <w:t>otal</w:t>
            </w:r>
          </w:p>
        </w:tc>
      </w:tr>
      <w:tr w:rsidR="00E13CAB" w:rsidRPr="009A4288">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E13CAB" w:rsidRPr="009A4288" w:rsidRDefault="00E13CAB" w:rsidP="00E13CAB">
            <w:pPr>
              <w:jc w:val="center"/>
              <w:rPr>
                <w:b/>
                <w:bCs/>
              </w:rPr>
            </w:pPr>
            <w:r w:rsidRPr="009A4288">
              <w:rPr>
                <w:b/>
                <w:bCs/>
              </w:rPr>
              <w:t>totals</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E13CAB" w:rsidRPr="009A4288" w:rsidRDefault="00E13CAB" w:rsidP="00E13CAB">
            <w:pPr>
              <w:jc w:val="right"/>
              <w:rPr>
                <w:b/>
                <w:bCs/>
              </w:rPr>
            </w:pPr>
            <w:r w:rsidRPr="009A4288">
              <w:rPr>
                <w:b/>
                <w:bCs/>
              </w:rPr>
              <w:t>$0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E13CAB" w:rsidRPr="009A4288" w:rsidRDefault="00E13CAB" w:rsidP="00E13CAB">
            <w:pPr>
              <w:jc w:val="right"/>
              <w:rPr>
                <w:b/>
                <w:bCs/>
              </w:rPr>
            </w:pPr>
            <w:r w:rsidRPr="009A4288">
              <w:rPr>
                <w:b/>
                <w:bCs/>
              </w:rPr>
              <w:t>$0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E13CAB" w:rsidRPr="009A4288" w:rsidRDefault="00E13CAB" w:rsidP="00E13CAB">
            <w:pPr>
              <w:jc w:val="right"/>
              <w:rPr>
                <w:b/>
                <w:bCs/>
              </w:rPr>
            </w:pPr>
            <w:r w:rsidRPr="009A4288">
              <w:rPr>
                <w:b/>
                <w:bCs/>
              </w:rPr>
              <w:t>$0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E13CAB" w:rsidRPr="009A4288" w:rsidRDefault="00E13CAB" w:rsidP="00E13CAB">
            <w:pPr>
              <w:jc w:val="right"/>
              <w:rPr>
                <w:b/>
                <w:bCs/>
              </w:rPr>
            </w:pPr>
            <w:r w:rsidRPr="009A4288">
              <w:rPr>
                <w:b/>
                <w:bCs/>
              </w:rPr>
              <w:t>$0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E13CAB" w:rsidRPr="009A4288" w:rsidRDefault="00E13CAB" w:rsidP="00E13CAB">
            <w:pPr>
              <w:jc w:val="right"/>
              <w:rPr>
                <w:b/>
                <w:bCs/>
              </w:rPr>
            </w:pPr>
            <w:r w:rsidRPr="009A4288">
              <w:rPr>
                <w:b/>
                <w:bCs/>
              </w:rPr>
              <w:t>$0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E13CAB" w:rsidRPr="009A4288" w:rsidRDefault="00E13CAB" w:rsidP="00E13CAB">
            <w:pPr>
              <w:jc w:val="right"/>
              <w:rPr>
                <w:b/>
                <w:bCs/>
              </w:rPr>
            </w:pPr>
            <w:r w:rsidRPr="009A4288">
              <w:rPr>
                <w:b/>
                <w:bCs/>
              </w:rPr>
              <w:t>$0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E13CAB" w:rsidRPr="009A4288" w:rsidRDefault="00E13CAB" w:rsidP="00E13CAB">
            <w:pPr>
              <w:jc w:val="right"/>
              <w:rPr>
                <w:b/>
                <w:bCs/>
              </w:rPr>
            </w:pPr>
            <w:r w:rsidRPr="009A4288">
              <w:rPr>
                <w:b/>
                <w:bCs/>
              </w:rPr>
              <w:t>$0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E13CAB" w:rsidRPr="009A4288" w:rsidRDefault="00E13CAB" w:rsidP="00E13CAB">
            <w:pPr>
              <w:jc w:val="right"/>
              <w:rPr>
                <w:b/>
                <w:bCs/>
              </w:rPr>
            </w:pPr>
            <w:r w:rsidRPr="009A4288">
              <w:rPr>
                <w:b/>
                <w:bCs/>
              </w:rPr>
              <w:t>$0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E13CAB" w:rsidRPr="009A4288" w:rsidRDefault="00E13CAB" w:rsidP="00E13CAB">
            <w:pPr>
              <w:jc w:val="right"/>
              <w:rPr>
                <w:b/>
                <w:bCs/>
              </w:rPr>
            </w:pPr>
            <w:r w:rsidRPr="009A4288">
              <w:rPr>
                <w:b/>
                <w:bCs/>
              </w:rPr>
              <w:t>$0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E13CAB" w:rsidRPr="009A4288" w:rsidRDefault="00E13CAB" w:rsidP="00E13CAB">
            <w:pPr>
              <w:jc w:val="right"/>
              <w:rPr>
                <w:b/>
                <w:bCs/>
              </w:rPr>
            </w:pPr>
            <w:r w:rsidRPr="009A4288">
              <w:rPr>
                <w:b/>
                <w:bCs/>
              </w:rPr>
              <w:t>$0</w:t>
            </w: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tcPr>
          <w:p w:rsidR="00E13CAB" w:rsidRPr="009A4288" w:rsidRDefault="00E13CAB" w:rsidP="00E13CAB">
            <w:pPr>
              <w:jc w:val="right"/>
              <w:rPr>
                <w:b/>
                <w:bCs/>
              </w:rPr>
            </w:pPr>
            <w:r w:rsidRPr="009A4288">
              <w:rPr>
                <w:b/>
                <w:bCs/>
              </w:rPr>
              <w:t>$0</w:t>
            </w:r>
          </w:p>
        </w:tc>
      </w:tr>
    </w:tbl>
    <w:p w:rsidR="00E13CAB" w:rsidRPr="009A4288" w:rsidRDefault="00E13CAB" w:rsidP="00FA4CF2"/>
    <w:sectPr w:rsidR="00E13CAB" w:rsidRPr="009A4288" w:rsidSect="00256AA0">
      <w:footerReference w:type="even" r:id="rId24"/>
      <w:footerReference w:type="default" r:id="rId25"/>
      <w:type w:val="continuous"/>
      <w:pgSz w:w="12240" w:h="15840"/>
      <w:pgMar w:top="720" w:right="720" w:bottom="720" w:left="720" w:header="1440" w:footer="1440" w:gutter="0"/>
      <w:cols w:space="720"/>
      <w:titlePg/>
      <w:docGrid w:linePitch="2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7CE" w:rsidRDefault="00C127CE">
      <w:r>
        <w:separator/>
      </w:r>
    </w:p>
  </w:endnote>
  <w:endnote w:type="continuationSeparator" w:id="0">
    <w:p w:rsidR="00C127CE" w:rsidRDefault="00C12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NewRomanPS-BoldItalicMT">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4B3" w:rsidRDefault="00D324DA" w:rsidP="00256AA0">
    <w:pPr>
      <w:pStyle w:val="Footer"/>
      <w:framePr w:wrap="around" w:vAnchor="text" w:hAnchor="margin" w:xAlign="center" w:y="1"/>
      <w:rPr>
        <w:rStyle w:val="PageNumber"/>
      </w:rPr>
    </w:pPr>
    <w:r>
      <w:rPr>
        <w:rStyle w:val="PageNumber"/>
      </w:rPr>
      <w:fldChar w:fldCharType="begin"/>
    </w:r>
    <w:r w:rsidR="001504B3">
      <w:rPr>
        <w:rStyle w:val="PageNumber"/>
      </w:rPr>
      <w:instrText xml:space="preserve">PAGE  </w:instrText>
    </w:r>
    <w:r>
      <w:rPr>
        <w:rStyle w:val="PageNumber"/>
      </w:rPr>
      <w:fldChar w:fldCharType="end"/>
    </w:r>
  </w:p>
  <w:p w:rsidR="001504B3" w:rsidRDefault="001504B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04B3" w:rsidRDefault="00D324DA" w:rsidP="00256AA0">
    <w:pPr>
      <w:pStyle w:val="Footer"/>
      <w:framePr w:wrap="around" w:vAnchor="text" w:hAnchor="margin" w:xAlign="center" w:y="1"/>
      <w:rPr>
        <w:rStyle w:val="PageNumber"/>
      </w:rPr>
    </w:pPr>
    <w:r>
      <w:rPr>
        <w:rStyle w:val="PageNumber"/>
      </w:rPr>
      <w:fldChar w:fldCharType="begin"/>
    </w:r>
    <w:r w:rsidR="001504B3">
      <w:rPr>
        <w:rStyle w:val="PageNumber"/>
      </w:rPr>
      <w:instrText xml:space="preserve">PAGE  </w:instrText>
    </w:r>
    <w:r>
      <w:rPr>
        <w:rStyle w:val="PageNumber"/>
      </w:rPr>
      <w:fldChar w:fldCharType="separate"/>
    </w:r>
    <w:r w:rsidR="00FB0C2C">
      <w:rPr>
        <w:rStyle w:val="PageNumber"/>
        <w:noProof/>
      </w:rPr>
      <w:t>11</w:t>
    </w:r>
    <w:r>
      <w:rPr>
        <w:rStyle w:val="PageNumber"/>
      </w:rPr>
      <w:fldChar w:fldCharType="end"/>
    </w:r>
  </w:p>
  <w:p w:rsidR="001504B3" w:rsidRDefault="001504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7CE" w:rsidRDefault="00C127CE">
      <w:r>
        <w:separator/>
      </w:r>
    </w:p>
  </w:footnote>
  <w:footnote w:type="continuationSeparator" w:id="0">
    <w:p w:rsidR="00C127CE" w:rsidRDefault="00C127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12220"/>
    <w:multiLevelType w:val="hybridMultilevel"/>
    <w:tmpl w:val="A976BE20"/>
    <w:lvl w:ilvl="0" w:tplc="04090015">
      <w:start w:val="1"/>
      <w:numFmt w:val="upperLetter"/>
      <w:lvlText w:val="%1."/>
      <w:lvlJc w:val="left"/>
      <w:pPr>
        <w:tabs>
          <w:tab w:val="num" w:pos="720"/>
        </w:tabs>
        <w:ind w:left="720" w:hanging="360"/>
      </w:pPr>
      <w:rPr>
        <w:rFonts w:hint="default"/>
      </w:rPr>
    </w:lvl>
    <w:lvl w:ilvl="1" w:tplc="7B6ECD5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C1661D"/>
    <w:multiLevelType w:val="multilevel"/>
    <w:tmpl w:val="91F29DE8"/>
    <w:lvl w:ilvl="0">
      <w:start w:val="1"/>
      <w:numFmt w:val="bullet"/>
      <w:lvlText w:val=""/>
      <w:lvlJc w:val="left"/>
      <w:pPr>
        <w:tabs>
          <w:tab w:val="num" w:pos="0"/>
        </w:tabs>
        <w:ind w:left="0" w:firstLine="0"/>
      </w:pPr>
      <w:rPr>
        <w:rFonts w:ascii="Symbol" w:hAnsi="Symbol" w:hint="default"/>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5C87B2B"/>
    <w:multiLevelType w:val="multilevel"/>
    <w:tmpl w:val="DB6697D8"/>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CFA76D1"/>
    <w:multiLevelType w:val="hybridMultilevel"/>
    <w:tmpl w:val="E17CF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3A613D"/>
    <w:multiLevelType w:val="hybridMultilevel"/>
    <w:tmpl w:val="46582B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147B64A2"/>
    <w:multiLevelType w:val="multilevel"/>
    <w:tmpl w:val="9AB21198"/>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183852B0"/>
    <w:multiLevelType w:val="multilevel"/>
    <w:tmpl w:val="A55E971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197319B9"/>
    <w:multiLevelType w:val="hybridMultilevel"/>
    <w:tmpl w:val="6AEEB90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BC224A0"/>
    <w:multiLevelType w:val="multilevel"/>
    <w:tmpl w:val="FF287040"/>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E026203"/>
    <w:multiLevelType w:val="hybridMultilevel"/>
    <w:tmpl w:val="95F43F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850445"/>
    <w:multiLevelType w:val="hybridMultilevel"/>
    <w:tmpl w:val="00E0E47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2DA3C57"/>
    <w:multiLevelType w:val="hybridMultilevel"/>
    <w:tmpl w:val="31BA04D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230479E1"/>
    <w:multiLevelType w:val="hybridMultilevel"/>
    <w:tmpl w:val="434C1178"/>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3302459"/>
    <w:multiLevelType w:val="multilevel"/>
    <w:tmpl w:val="1E04E6FC"/>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A180A77"/>
    <w:multiLevelType w:val="hybridMultilevel"/>
    <w:tmpl w:val="5202803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A2B709A"/>
    <w:multiLevelType w:val="singleLevel"/>
    <w:tmpl w:val="16DA052A"/>
    <w:lvl w:ilvl="0">
      <w:start w:val="1"/>
      <w:numFmt w:val="upperLetter"/>
      <w:lvlText w:val="%1."/>
      <w:legacy w:legacy="1" w:legacySpace="0" w:legacyIndent="1"/>
      <w:lvlJc w:val="left"/>
      <w:pPr>
        <w:ind w:left="1" w:hanging="1"/>
      </w:pPr>
      <w:rPr>
        <w:rFonts w:ascii="Times New Roman" w:hAnsi="Times New Roman" w:cs="Times New Roman" w:hint="default"/>
      </w:rPr>
    </w:lvl>
  </w:abstractNum>
  <w:abstractNum w:abstractNumId="16">
    <w:nsid w:val="2A680714"/>
    <w:multiLevelType w:val="hybridMultilevel"/>
    <w:tmpl w:val="91F29DE8"/>
    <w:lvl w:ilvl="0" w:tplc="80CEC124">
      <w:start w:val="1"/>
      <w:numFmt w:val="bullet"/>
      <w:lvlText w:val=""/>
      <w:lvlJc w:val="left"/>
      <w:pPr>
        <w:tabs>
          <w:tab w:val="num" w:pos="0"/>
        </w:tabs>
        <w:ind w:left="0" w:firstLine="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7600ACE"/>
    <w:multiLevelType w:val="hybridMultilevel"/>
    <w:tmpl w:val="65BA0C9C"/>
    <w:lvl w:ilvl="0" w:tplc="8668B9BE">
      <w:numFmt w:val="bullet"/>
      <w:lvlText w:val="-"/>
      <w:lvlJc w:val="left"/>
      <w:pPr>
        <w:tabs>
          <w:tab w:val="num" w:pos="1452"/>
        </w:tabs>
        <w:ind w:left="1452" w:hanging="360"/>
      </w:pPr>
      <w:rPr>
        <w:rFonts w:ascii="Times New Roman" w:eastAsia="Times New Roman" w:hAnsi="Times New Roman" w:cs="Times New Roman" w:hint="default"/>
      </w:rPr>
    </w:lvl>
    <w:lvl w:ilvl="1" w:tplc="04090003" w:tentative="1">
      <w:start w:val="1"/>
      <w:numFmt w:val="bullet"/>
      <w:lvlText w:val="o"/>
      <w:lvlJc w:val="left"/>
      <w:pPr>
        <w:tabs>
          <w:tab w:val="num" w:pos="2172"/>
        </w:tabs>
        <w:ind w:left="2172" w:hanging="360"/>
      </w:pPr>
      <w:rPr>
        <w:rFonts w:ascii="Courier New" w:hAnsi="Courier New" w:cs="Courier New" w:hint="default"/>
      </w:rPr>
    </w:lvl>
    <w:lvl w:ilvl="2" w:tplc="04090005" w:tentative="1">
      <w:start w:val="1"/>
      <w:numFmt w:val="bullet"/>
      <w:lvlText w:val=""/>
      <w:lvlJc w:val="left"/>
      <w:pPr>
        <w:tabs>
          <w:tab w:val="num" w:pos="2892"/>
        </w:tabs>
        <w:ind w:left="2892" w:hanging="360"/>
      </w:pPr>
      <w:rPr>
        <w:rFonts w:ascii="Wingdings" w:hAnsi="Wingdings" w:hint="default"/>
      </w:rPr>
    </w:lvl>
    <w:lvl w:ilvl="3" w:tplc="04090001" w:tentative="1">
      <w:start w:val="1"/>
      <w:numFmt w:val="bullet"/>
      <w:lvlText w:val=""/>
      <w:lvlJc w:val="left"/>
      <w:pPr>
        <w:tabs>
          <w:tab w:val="num" w:pos="3612"/>
        </w:tabs>
        <w:ind w:left="3612" w:hanging="360"/>
      </w:pPr>
      <w:rPr>
        <w:rFonts w:ascii="Symbol" w:hAnsi="Symbol" w:hint="default"/>
      </w:rPr>
    </w:lvl>
    <w:lvl w:ilvl="4" w:tplc="04090003" w:tentative="1">
      <w:start w:val="1"/>
      <w:numFmt w:val="bullet"/>
      <w:lvlText w:val="o"/>
      <w:lvlJc w:val="left"/>
      <w:pPr>
        <w:tabs>
          <w:tab w:val="num" w:pos="4332"/>
        </w:tabs>
        <w:ind w:left="4332" w:hanging="360"/>
      </w:pPr>
      <w:rPr>
        <w:rFonts w:ascii="Courier New" w:hAnsi="Courier New" w:cs="Courier New" w:hint="default"/>
      </w:rPr>
    </w:lvl>
    <w:lvl w:ilvl="5" w:tplc="04090005" w:tentative="1">
      <w:start w:val="1"/>
      <w:numFmt w:val="bullet"/>
      <w:lvlText w:val=""/>
      <w:lvlJc w:val="left"/>
      <w:pPr>
        <w:tabs>
          <w:tab w:val="num" w:pos="5052"/>
        </w:tabs>
        <w:ind w:left="5052" w:hanging="360"/>
      </w:pPr>
      <w:rPr>
        <w:rFonts w:ascii="Wingdings" w:hAnsi="Wingdings" w:hint="default"/>
      </w:rPr>
    </w:lvl>
    <w:lvl w:ilvl="6" w:tplc="04090001" w:tentative="1">
      <w:start w:val="1"/>
      <w:numFmt w:val="bullet"/>
      <w:lvlText w:val=""/>
      <w:lvlJc w:val="left"/>
      <w:pPr>
        <w:tabs>
          <w:tab w:val="num" w:pos="5772"/>
        </w:tabs>
        <w:ind w:left="5772" w:hanging="360"/>
      </w:pPr>
      <w:rPr>
        <w:rFonts w:ascii="Symbol" w:hAnsi="Symbol" w:hint="default"/>
      </w:rPr>
    </w:lvl>
    <w:lvl w:ilvl="7" w:tplc="04090003" w:tentative="1">
      <w:start w:val="1"/>
      <w:numFmt w:val="bullet"/>
      <w:lvlText w:val="o"/>
      <w:lvlJc w:val="left"/>
      <w:pPr>
        <w:tabs>
          <w:tab w:val="num" w:pos="6492"/>
        </w:tabs>
        <w:ind w:left="6492" w:hanging="360"/>
      </w:pPr>
      <w:rPr>
        <w:rFonts w:ascii="Courier New" w:hAnsi="Courier New" w:cs="Courier New" w:hint="default"/>
      </w:rPr>
    </w:lvl>
    <w:lvl w:ilvl="8" w:tplc="04090005" w:tentative="1">
      <w:start w:val="1"/>
      <w:numFmt w:val="bullet"/>
      <w:lvlText w:val=""/>
      <w:lvlJc w:val="left"/>
      <w:pPr>
        <w:tabs>
          <w:tab w:val="num" w:pos="7212"/>
        </w:tabs>
        <w:ind w:left="7212" w:hanging="360"/>
      </w:pPr>
      <w:rPr>
        <w:rFonts w:ascii="Wingdings" w:hAnsi="Wingdings" w:hint="default"/>
      </w:rPr>
    </w:lvl>
  </w:abstractNum>
  <w:abstractNum w:abstractNumId="18">
    <w:nsid w:val="3BF20463"/>
    <w:multiLevelType w:val="multilevel"/>
    <w:tmpl w:val="B80C46E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C1D76D2"/>
    <w:multiLevelType w:val="hybridMultilevel"/>
    <w:tmpl w:val="BB925E9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D5239D5"/>
    <w:multiLevelType w:val="hybridMultilevel"/>
    <w:tmpl w:val="785844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EAE60B5"/>
    <w:multiLevelType w:val="hybridMultilevel"/>
    <w:tmpl w:val="8EA4AF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572C0D"/>
    <w:multiLevelType w:val="hybridMultilevel"/>
    <w:tmpl w:val="093CA8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FB77FB7"/>
    <w:multiLevelType w:val="hybridMultilevel"/>
    <w:tmpl w:val="D9EE19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24A49D3"/>
    <w:multiLevelType w:val="hybridMultilevel"/>
    <w:tmpl w:val="424E04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AA142CB"/>
    <w:multiLevelType w:val="hybridMultilevel"/>
    <w:tmpl w:val="71343C8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6">
    <w:nsid w:val="4AFD05E3"/>
    <w:multiLevelType w:val="multilevel"/>
    <w:tmpl w:val="31BA04DA"/>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7">
    <w:nsid w:val="4B165430"/>
    <w:multiLevelType w:val="hybridMultilevel"/>
    <w:tmpl w:val="9C829E04"/>
    <w:lvl w:ilvl="0" w:tplc="5A5E327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01448E4"/>
    <w:multiLevelType w:val="hybridMultilevel"/>
    <w:tmpl w:val="5412A952"/>
    <w:lvl w:ilvl="0" w:tplc="80CEC124">
      <w:start w:val="1"/>
      <w:numFmt w:val="bullet"/>
      <w:lvlText w:val=""/>
      <w:lvlJc w:val="left"/>
      <w:pPr>
        <w:tabs>
          <w:tab w:val="num" w:pos="0"/>
        </w:tabs>
        <w:ind w:left="0" w:firstLine="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2514779"/>
    <w:multiLevelType w:val="hybridMultilevel"/>
    <w:tmpl w:val="7528DC80"/>
    <w:lvl w:ilvl="0" w:tplc="80CEC124">
      <w:start w:val="1"/>
      <w:numFmt w:val="bullet"/>
      <w:lvlText w:val=""/>
      <w:lvlJc w:val="left"/>
      <w:pPr>
        <w:tabs>
          <w:tab w:val="num" w:pos="0"/>
        </w:tabs>
        <w:ind w:left="0" w:firstLine="0"/>
      </w:pPr>
      <w:rPr>
        <w:rFonts w:ascii="Symbol" w:hAnsi="Symbo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40915A9"/>
    <w:multiLevelType w:val="hybridMultilevel"/>
    <w:tmpl w:val="2ADCA41E"/>
    <w:lvl w:ilvl="0" w:tplc="9C6C7880">
      <w:start w:val="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4593207"/>
    <w:multiLevelType w:val="multilevel"/>
    <w:tmpl w:val="DB6697D8"/>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59CE0F17"/>
    <w:multiLevelType w:val="hybridMultilevel"/>
    <w:tmpl w:val="8EA4AF3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C737A6F"/>
    <w:multiLevelType w:val="multilevel"/>
    <w:tmpl w:val="7ABAA110"/>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DF723F0"/>
    <w:multiLevelType w:val="hybridMultilevel"/>
    <w:tmpl w:val="9AB21198"/>
    <w:lvl w:ilvl="0" w:tplc="14E02CD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647706C5"/>
    <w:multiLevelType w:val="hybridMultilevel"/>
    <w:tmpl w:val="BA8E8598"/>
    <w:lvl w:ilvl="0" w:tplc="6996FF92">
      <w:numFmt w:val="bullet"/>
      <w:lvlText w:val=""/>
      <w:lvlJc w:val="left"/>
      <w:pPr>
        <w:tabs>
          <w:tab w:val="num" w:pos="720"/>
        </w:tabs>
        <w:ind w:left="864" w:hanging="504"/>
      </w:pPr>
      <w:rPr>
        <w:rFonts w:ascii="Wingdings 2" w:eastAsia="Times New Roman" w:hAnsi="Wingdings 2"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4834763"/>
    <w:multiLevelType w:val="hybridMultilevel"/>
    <w:tmpl w:val="CDDE6F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65B643A6"/>
    <w:multiLevelType w:val="hybridMultilevel"/>
    <w:tmpl w:val="CAE2CC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6760DEB"/>
    <w:multiLevelType w:val="multilevel"/>
    <w:tmpl w:val="EB2CBE2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7B01A30"/>
    <w:multiLevelType w:val="hybridMultilevel"/>
    <w:tmpl w:val="7350491E"/>
    <w:lvl w:ilvl="0" w:tplc="04090015">
      <w:start w:val="3"/>
      <w:numFmt w:val="upperLetter"/>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6A90711E"/>
    <w:multiLevelType w:val="hybridMultilevel"/>
    <w:tmpl w:val="9F04D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6C19425E"/>
    <w:multiLevelType w:val="hybridMultilevel"/>
    <w:tmpl w:val="BED2281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DA46F36"/>
    <w:multiLevelType w:val="hybridMultilevel"/>
    <w:tmpl w:val="36CA5EB2"/>
    <w:lvl w:ilvl="0" w:tplc="BE1E2F2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6EC84DBC"/>
    <w:multiLevelType w:val="hybridMultilevel"/>
    <w:tmpl w:val="DB6697D8"/>
    <w:lvl w:ilvl="0" w:tplc="FCFE591C">
      <w:start w:val="3"/>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70897679"/>
    <w:multiLevelType w:val="multilevel"/>
    <w:tmpl w:val="DB6697D8"/>
    <w:lvl w:ilvl="0">
      <w:start w:val="3"/>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5">
    <w:nsid w:val="73BF3A79"/>
    <w:multiLevelType w:val="hybridMultilevel"/>
    <w:tmpl w:val="797055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BCB6FB0"/>
    <w:multiLevelType w:val="hybridMultilevel"/>
    <w:tmpl w:val="7924C346"/>
    <w:lvl w:ilvl="0" w:tplc="7C38D1C8">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nsid w:val="7C187CE5"/>
    <w:multiLevelType w:val="multilevel"/>
    <w:tmpl w:val="57EC87F0"/>
    <w:lvl w:ilvl="0">
      <w:start w:val="2"/>
      <w:numFmt w:val="decimal"/>
      <w:lvlText w:val="%1.0"/>
      <w:lvlJc w:val="left"/>
      <w:pPr>
        <w:tabs>
          <w:tab w:val="num" w:pos="840"/>
        </w:tabs>
        <w:ind w:left="840" w:hanging="840"/>
      </w:pPr>
      <w:rPr>
        <w:rFonts w:hint="default"/>
        <w:b/>
      </w:rPr>
    </w:lvl>
    <w:lvl w:ilvl="1">
      <w:start w:val="1"/>
      <w:numFmt w:val="decimal"/>
      <w:lvlText w:val="%1.%2"/>
      <w:lvlJc w:val="left"/>
      <w:pPr>
        <w:tabs>
          <w:tab w:val="num" w:pos="1560"/>
        </w:tabs>
        <w:ind w:left="1560" w:hanging="840"/>
      </w:pPr>
      <w:rPr>
        <w:rFonts w:hint="default"/>
        <w:b/>
      </w:rPr>
    </w:lvl>
    <w:lvl w:ilvl="2">
      <w:start w:val="1"/>
      <w:numFmt w:val="decimal"/>
      <w:lvlText w:val="%1.%2.%3"/>
      <w:lvlJc w:val="left"/>
      <w:pPr>
        <w:tabs>
          <w:tab w:val="num" w:pos="2280"/>
        </w:tabs>
        <w:ind w:left="2280" w:hanging="840"/>
      </w:pPr>
      <w:rPr>
        <w:rFonts w:hint="default"/>
        <w:b/>
      </w:rPr>
    </w:lvl>
    <w:lvl w:ilvl="3">
      <w:start w:val="1"/>
      <w:numFmt w:val="decimal"/>
      <w:lvlText w:val="%1.%2.%3.%4"/>
      <w:lvlJc w:val="left"/>
      <w:pPr>
        <w:tabs>
          <w:tab w:val="num" w:pos="3000"/>
        </w:tabs>
        <w:ind w:left="3000" w:hanging="84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num w:numId="1">
    <w:abstractNumId w:val="34"/>
  </w:num>
  <w:num w:numId="2">
    <w:abstractNumId w:val="5"/>
  </w:num>
  <w:num w:numId="3">
    <w:abstractNumId w:val="35"/>
  </w:num>
  <w:num w:numId="4">
    <w:abstractNumId w:val="42"/>
  </w:num>
  <w:num w:numId="5">
    <w:abstractNumId w:val="41"/>
  </w:num>
  <w:num w:numId="6">
    <w:abstractNumId w:val="12"/>
  </w:num>
  <w:num w:numId="7">
    <w:abstractNumId w:val="19"/>
  </w:num>
  <w:num w:numId="8">
    <w:abstractNumId w:val="20"/>
  </w:num>
  <w:num w:numId="9">
    <w:abstractNumId w:val="7"/>
  </w:num>
  <w:num w:numId="10">
    <w:abstractNumId w:val="22"/>
  </w:num>
  <w:num w:numId="11">
    <w:abstractNumId w:val="45"/>
  </w:num>
  <w:num w:numId="12">
    <w:abstractNumId w:val="24"/>
  </w:num>
  <w:num w:numId="13">
    <w:abstractNumId w:val="0"/>
  </w:num>
  <w:num w:numId="14">
    <w:abstractNumId w:val="27"/>
  </w:num>
  <w:num w:numId="15">
    <w:abstractNumId w:val="43"/>
  </w:num>
  <w:num w:numId="16">
    <w:abstractNumId w:val="14"/>
  </w:num>
  <w:num w:numId="17">
    <w:abstractNumId w:val="8"/>
  </w:num>
  <w:num w:numId="18">
    <w:abstractNumId w:val="2"/>
  </w:num>
  <w:num w:numId="19">
    <w:abstractNumId w:val="36"/>
  </w:num>
  <w:num w:numId="20">
    <w:abstractNumId w:val="44"/>
  </w:num>
  <w:num w:numId="21">
    <w:abstractNumId w:val="23"/>
  </w:num>
  <w:num w:numId="22">
    <w:abstractNumId w:val="31"/>
  </w:num>
  <w:num w:numId="23">
    <w:abstractNumId w:val="40"/>
  </w:num>
  <w:num w:numId="24">
    <w:abstractNumId w:val="13"/>
  </w:num>
  <w:num w:numId="25">
    <w:abstractNumId w:val="18"/>
  </w:num>
  <w:num w:numId="26">
    <w:abstractNumId w:val="33"/>
  </w:num>
  <w:num w:numId="27">
    <w:abstractNumId w:val="38"/>
  </w:num>
  <w:num w:numId="28">
    <w:abstractNumId w:val="17"/>
  </w:num>
  <w:num w:numId="29">
    <w:abstractNumId w:val="15"/>
  </w:num>
  <w:num w:numId="30">
    <w:abstractNumId w:val="47"/>
  </w:num>
  <w:num w:numId="31">
    <w:abstractNumId w:val="9"/>
  </w:num>
  <w:num w:numId="32">
    <w:abstractNumId w:val="37"/>
  </w:num>
  <w:num w:numId="33">
    <w:abstractNumId w:val="30"/>
  </w:num>
  <w:num w:numId="34">
    <w:abstractNumId w:val="28"/>
  </w:num>
  <w:num w:numId="35">
    <w:abstractNumId w:val="11"/>
  </w:num>
  <w:num w:numId="36">
    <w:abstractNumId w:val="26"/>
  </w:num>
  <w:num w:numId="37">
    <w:abstractNumId w:val="16"/>
  </w:num>
  <w:num w:numId="38">
    <w:abstractNumId w:val="29"/>
  </w:num>
  <w:num w:numId="39">
    <w:abstractNumId w:val="1"/>
  </w:num>
  <w:num w:numId="40">
    <w:abstractNumId w:val="3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6"/>
  </w:num>
  <w:num w:numId="42">
    <w:abstractNumId w:val="10"/>
  </w:num>
  <w:num w:numId="43">
    <w:abstractNumId w:val="6"/>
  </w:num>
  <w:num w:numId="44">
    <w:abstractNumId w:val="3"/>
  </w:num>
  <w:num w:numId="45">
    <w:abstractNumId w:val="32"/>
  </w:num>
  <w:num w:numId="46">
    <w:abstractNumId w:val="21"/>
  </w:num>
  <w:num w:numId="47">
    <w:abstractNumId w:val="4"/>
  </w:num>
  <w:num w:numId="4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235"/>
    <w:rsid w:val="00002A3B"/>
    <w:rsid w:val="00004829"/>
    <w:rsid w:val="00005D43"/>
    <w:rsid w:val="00006F6E"/>
    <w:rsid w:val="0000735D"/>
    <w:rsid w:val="000077E3"/>
    <w:rsid w:val="000122CC"/>
    <w:rsid w:val="000147BF"/>
    <w:rsid w:val="000161FC"/>
    <w:rsid w:val="0001635A"/>
    <w:rsid w:val="00022AC2"/>
    <w:rsid w:val="00022D43"/>
    <w:rsid w:val="00026DA4"/>
    <w:rsid w:val="00026F34"/>
    <w:rsid w:val="0002773A"/>
    <w:rsid w:val="0002783F"/>
    <w:rsid w:val="00030199"/>
    <w:rsid w:val="00031740"/>
    <w:rsid w:val="00031ACA"/>
    <w:rsid w:val="00031DCA"/>
    <w:rsid w:val="00034A94"/>
    <w:rsid w:val="00037590"/>
    <w:rsid w:val="000376E1"/>
    <w:rsid w:val="00037A89"/>
    <w:rsid w:val="00041B5C"/>
    <w:rsid w:val="00042F26"/>
    <w:rsid w:val="00044EF4"/>
    <w:rsid w:val="00050C3B"/>
    <w:rsid w:val="0005105E"/>
    <w:rsid w:val="00055F58"/>
    <w:rsid w:val="0006685F"/>
    <w:rsid w:val="00070D79"/>
    <w:rsid w:val="0007400F"/>
    <w:rsid w:val="00074D6E"/>
    <w:rsid w:val="00076B0C"/>
    <w:rsid w:val="00083E52"/>
    <w:rsid w:val="00085713"/>
    <w:rsid w:val="00085B5C"/>
    <w:rsid w:val="00091436"/>
    <w:rsid w:val="000918E5"/>
    <w:rsid w:val="000919F8"/>
    <w:rsid w:val="000925D7"/>
    <w:rsid w:val="000943AA"/>
    <w:rsid w:val="00096755"/>
    <w:rsid w:val="000A0937"/>
    <w:rsid w:val="000A0A1E"/>
    <w:rsid w:val="000A3422"/>
    <w:rsid w:val="000A40B2"/>
    <w:rsid w:val="000A64B5"/>
    <w:rsid w:val="000B1F07"/>
    <w:rsid w:val="000B4222"/>
    <w:rsid w:val="000B52BD"/>
    <w:rsid w:val="000B56FB"/>
    <w:rsid w:val="000C0848"/>
    <w:rsid w:val="000C0FDF"/>
    <w:rsid w:val="000C22C5"/>
    <w:rsid w:val="000C2414"/>
    <w:rsid w:val="000C6CCF"/>
    <w:rsid w:val="000C712A"/>
    <w:rsid w:val="000C73EA"/>
    <w:rsid w:val="000C7C3F"/>
    <w:rsid w:val="000D0C1A"/>
    <w:rsid w:val="000D1657"/>
    <w:rsid w:val="000D3C97"/>
    <w:rsid w:val="000D3DE2"/>
    <w:rsid w:val="000D59D3"/>
    <w:rsid w:val="000E16C7"/>
    <w:rsid w:val="000E172B"/>
    <w:rsid w:val="000E20B0"/>
    <w:rsid w:val="000E31F6"/>
    <w:rsid w:val="000E5658"/>
    <w:rsid w:val="000E58F0"/>
    <w:rsid w:val="000E64F9"/>
    <w:rsid w:val="000E74AE"/>
    <w:rsid w:val="000F1ACE"/>
    <w:rsid w:val="000F6F29"/>
    <w:rsid w:val="001014EB"/>
    <w:rsid w:val="00104CF1"/>
    <w:rsid w:val="00106A14"/>
    <w:rsid w:val="00106CF5"/>
    <w:rsid w:val="00107637"/>
    <w:rsid w:val="00107F8F"/>
    <w:rsid w:val="001130DA"/>
    <w:rsid w:val="00120FD0"/>
    <w:rsid w:val="001220FB"/>
    <w:rsid w:val="0012346C"/>
    <w:rsid w:val="00123C83"/>
    <w:rsid w:val="001244E6"/>
    <w:rsid w:val="0012718E"/>
    <w:rsid w:val="0013132B"/>
    <w:rsid w:val="00131F8C"/>
    <w:rsid w:val="0014023E"/>
    <w:rsid w:val="00146A38"/>
    <w:rsid w:val="001473C7"/>
    <w:rsid w:val="00147F88"/>
    <w:rsid w:val="001504B3"/>
    <w:rsid w:val="001518E2"/>
    <w:rsid w:val="00152CD2"/>
    <w:rsid w:val="0015340E"/>
    <w:rsid w:val="00154278"/>
    <w:rsid w:val="00154646"/>
    <w:rsid w:val="001557E0"/>
    <w:rsid w:val="00155CB6"/>
    <w:rsid w:val="00156A0C"/>
    <w:rsid w:val="001578C6"/>
    <w:rsid w:val="00161572"/>
    <w:rsid w:val="00162C9C"/>
    <w:rsid w:val="0016783C"/>
    <w:rsid w:val="0017516A"/>
    <w:rsid w:val="00177955"/>
    <w:rsid w:val="00177CBF"/>
    <w:rsid w:val="00180639"/>
    <w:rsid w:val="001812CB"/>
    <w:rsid w:val="0018366A"/>
    <w:rsid w:val="001839E2"/>
    <w:rsid w:val="00185E13"/>
    <w:rsid w:val="00191E81"/>
    <w:rsid w:val="001937A4"/>
    <w:rsid w:val="0019790D"/>
    <w:rsid w:val="00197C7A"/>
    <w:rsid w:val="001A25B0"/>
    <w:rsid w:val="001A410F"/>
    <w:rsid w:val="001A5284"/>
    <w:rsid w:val="001A5FF6"/>
    <w:rsid w:val="001A6045"/>
    <w:rsid w:val="001A6BB8"/>
    <w:rsid w:val="001B1C33"/>
    <w:rsid w:val="001B3853"/>
    <w:rsid w:val="001B4FD4"/>
    <w:rsid w:val="001B5127"/>
    <w:rsid w:val="001B701C"/>
    <w:rsid w:val="001B701E"/>
    <w:rsid w:val="001B701F"/>
    <w:rsid w:val="001B7622"/>
    <w:rsid w:val="001C3259"/>
    <w:rsid w:val="001C4931"/>
    <w:rsid w:val="001C5080"/>
    <w:rsid w:val="001C7BB0"/>
    <w:rsid w:val="001D18F8"/>
    <w:rsid w:val="001D2C85"/>
    <w:rsid w:val="001D2EA0"/>
    <w:rsid w:val="001D2F10"/>
    <w:rsid w:val="001D3704"/>
    <w:rsid w:val="001D418F"/>
    <w:rsid w:val="001D41E4"/>
    <w:rsid w:val="001D47DB"/>
    <w:rsid w:val="001D5E16"/>
    <w:rsid w:val="001E0C4A"/>
    <w:rsid w:val="001E0F54"/>
    <w:rsid w:val="001E2C53"/>
    <w:rsid w:val="001E5E1C"/>
    <w:rsid w:val="001E5FB8"/>
    <w:rsid w:val="001E67F9"/>
    <w:rsid w:val="001F0584"/>
    <w:rsid w:val="001F12DD"/>
    <w:rsid w:val="001F1504"/>
    <w:rsid w:val="001F1C75"/>
    <w:rsid w:val="001F45E9"/>
    <w:rsid w:val="001F5983"/>
    <w:rsid w:val="00201022"/>
    <w:rsid w:val="002015F7"/>
    <w:rsid w:val="00203C19"/>
    <w:rsid w:val="00205ACD"/>
    <w:rsid w:val="00207763"/>
    <w:rsid w:val="00214AB7"/>
    <w:rsid w:val="00221320"/>
    <w:rsid w:val="0022134E"/>
    <w:rsid w:val="0022149B"/>
    <w:rsid w:val="00222D06"/>
    <w:rsid w:val="00232740"/>
    <w:rsid w:val="0023374A"/>
    <w:rsid w:val="00233FC4"/>
    <w:rsid w:val="0023436E"/>
    <w:rsid w:val="00234B12"/>
    <w:rsid w:val="00234BAF"/>
    <w:rsid w:val="00235906"/>
    <w:rsid w:val="00235945"/>
    <w:rsid w:val="00236369"/>
    <w:rsid w:val="00241DCC"/>
    <w:rsid w:val="00242CCD"/>
    <w:rsid w:val="00243716"/>
    <w:rsid w:val="00244C0F"/>
    <w:rsid w:val="00246B5E"/>
    <w:rsid w:val="00246EE7"/>
    <w:rsid w:val="002478FC"/>
    <w:rsid w:val="00251808"/>
    <w:rsid w:val="00251AA4"/>
    <w:rsid w:val="0025399B"/>
    <w:rsid w:val="00253B38"/>
    <w:rsid w:val="00253CAC"/>
    <w:rsid w:val="00254981"/>
    <w:rsid w:val="00255A76"/>
    <w:rsid w:val="00256AA0"/>
    <w:rsid w:val="002610BE"/>
    <w:rsid w:val="00261826"/>
    <w:rsid w:val="002673F6"/>
    <w:rsid w:val="00267A58"/>
    <w:rsid w:val="00270DB4"/>
    <w:rsid w:val="0027244D"/>
    <w:rsid w:val="00272C03"/>
    <w:rsid w:val="0027487E"/>
    <w:rsid w:val="00274B45"/>
    <w:rsid w:val="00277954"/>
    <w:rsid w:val="002805A2"/>
    <w:rsid w:val="00281D9F"/>
    <w:rsid w:val="0028236E"/>
    <w:rsid w:val="0028441B"/>
    <w:rsid w:val="00285902"/>
    <w:rsid w:val="002869EF"/>
    <w:rsid w:val="002966E2"/>
    <w:rsid w:val="00297FA5"/>
    <w:rsid w:val="002A6EE6"/>
    <w:rsid w:val="002A7982"/>
    <w:rsid w:val="002A7AE2"/>
    <w:rsid w:val="002A7D90"/>
    <w:rsid w:val="002B0081"/>
    <w:rsid w:val="002B1546"/>
    <w:rsid w:val="002D234D"/>
    <w:rsid w:val="002D5B35"/>
    <w:rsid w:val="002D68C6"/>
    <w:rsid w:val="002D7C08"/>
    <w:rsid w:val="002E19AA"/>
    <w:rsid w:val="002E39E0"/>
    <w:rsid w:val="002E4295"/>
    <w:rsid w:val="002E514F"/>
    <w:rsid w:val="002E773A"/>
    <w:rsid w:val="002F479E"/>
    <w:rsid w:val="00300594"/>
    <w:rsid w:val="00300D25"/>
    <w:rsid w:val="0030135B"/>
    <w:rsid w:val="00302BF2"/>
    <w:rsid w:val="00303B7F"/>
    <w:rsid w:val="00303E54"/>
    <w:rsid w:val="0030430E"/>
    <w:rsid w:val="003047A3"/>
    <w:rsid w:val="00305A67"/>
    <w:rsid w:val="00305F08"/>
    <w:rsid w:val="00307E29"/>
    <w:rsid w:val="00310277"/>
    <w:rsid w:val="003102FF"/>
    <w:rsid w:val="00311B49"/>
    <w:rsid w:val="0031310F"/>
    <w:rsid w:val="00315701"/>
    <w:rsid w:val="0032161F"/>
    <w:rsid w:val="003236B6"/>
    <w:rsid w:val="00325573"/>
    <w:rsid w:val="003266E3"/>
    <w:rsid w:val="00326FF1"/>
    <w:rsid w:val="0033336C"/>
    <w:rsid w:val="00335E90"/>
    <w:rsid w:val="00337186"/>
    <w:rsid w:val="0033766C"/>
    <w:rsid w:val="003410AE"/>
    <w:rsid w:val="00343065"/>
    <w:rsid w:val="00344A29"/>
    <w:rsid w:val="00345CE7"/>
    <w:rsid w:val="0035372F"/>
    <w:rsid w:val="003603C5"/>
    <w:rsid w:val="0036061E"/>
    <w:rsid w:val="00362780"/>
    <w:rsid w:val="00364E70"/>
    <w:rsid w:val="00366305"/>
    <w:rsid w:val="00366C99"/>
    <w:rsid w:val="003674B9"/>
    <w:rsid w:val="00367A0B"/>
    <w:rsid w:val="0037100C"/>
    <w:rsid w:val="003736CA"/>
    <w:rsid w:val="00374049"/>
    <w:rsid w:val="003750FA"/>
    <w:rsid w:val="0037600B"/>
    <w:rsid w:val="003779D3"/>
    <w:rsid w:val="0038266B"/>
    <w:rsid w:val="003830CD"/>
    <w:rsid w:val="003841EE"/>
    <w:rsid w:val="00390084"/>
    <w:rsid w:val="00395B22"/>
    <w:rsid w:val="00396A4E"/>
    <w:rsid w:val="003A0FDB"/>
    <w:rsid w:val="003A2333"/>
    <w:rsid w:val="003A76BE"/>
    <w:rsid w:val="003B3DAA"/>
    <w:rsid w:val="003B4F80"/>
    <w:rsid w:val="003B5066"/>
    <w:rsid w:val="003B5A4B"/>
    <w:rsid w:val="003B6195"/>
    <w:rsid w:val="003B7164"/>
    <w:rsid w:val="003C381E"/>
    <w:rsid w:val="003C3C1E"/>
    <w:rsid w:val="003C468A"/>
    <w:rsid w:val="003C6F8F"/>
    <w:rsid w:val="003C70A8"/>
    <w:rsid w:val="003C765B"/>
    <w:rsid w:val="003D133B"/>
    <w:rsid w:val="003D5B70"/>
    <w:rsid w:val="003D613E"/>
    <w:rsid w:val="003D62B7"/>
    <w:rsid w:val="003D71B4"/>
    <w:rsid w:val="003D76AD"/>
    <w:rsid w:val="003D77FD"/>
    <w:rsid w:val="003E4375"/>
    <w:rsid w:val="003E6464"/>
    <w:rsid w:val="003E6C6B"/>
    <w:rsid w:val="003F14B3"/>
    <w:rsid w:val="003F3025"/>
    <w:rsid w:val="004000AB"/>
    <w:rsid w:val="004007DE"/>
    <w:rsid w:val="00401FF3"/>
    <w:rsid w:val="00404640"/>
    <w:rsid w:val="00407A96"/>
    <w:rsid w:val="0041000F"/>
    <w:rsid w:val="0041201A"/>
    <w:rsid w:val="00415FFD"/>
    <w:rsid w:val="0041704E"/>
    <w:rsid w:val="00423769"/>
    <w:rsid w:val="00424C71"/>
    <w:rsid w:val="00424C84"/>
    <w:rsid w:val="0043172A"/>
    <w:rsid w:val="00431CB4"/>
    <w:rsid w:val="004322F9"/>
    <w:rsid w:val="0043380A"/>
    <w:rsid w:val="00433968"/>
    <w:rsid w:val="004346E0"/>
    <w:rsid w:val="0043485F"/>
    <w:rsid w:val="004354A3"/>
    <w:rsid w:val="004367F2"/>
    <w:rsid w:val="00436DAC"/>
    <w:rsid w:val="00436F6A"/>
    <w:rsid w:val="00437855"/>
    <w:rsid w:val="0044367B"/>
    <w:rsid w:val="004438E7"/>
    <w:rsid w:val="00444D0E"/>
    <w:rsid w:val="00446314"/>
    <w:rsid w:val="00447D4C"/>
    <w:rsid w:val="00447E20"/>
    <w:rsid w:val="00452924"/>
    <w:rsid w:val="00456E29"/>
    <w:rsid w:val="00464B64"/>
    <w:rsid w:val="0046693F"/>
    <w:rsid w:val="00467AD8"/>
    <w:rsid w:val="00467C3A"/>
    <w:rsid w:val="004710A6"/>
    <w:rsid w:val="0047318D"/>
    <w:rsid w:val="004759AB"/>
    <w:rsid w:val="00475EC2"/>
    <w:rsid w:val="00476AD5"/>
    <w:rsid w:val="0048340F"/>
    <w:rsid w:val="004855CC"/>
    <w:rsid w:val="00486277"/>
    <w:rsid w:val="004875D7"/>
    <w:rsid w:val="00492E84"/>
    <w:rsid w:val="0049415C"/>
    <w:rsid w:val="00496924"/>
    <w:rsid w:val="004A042F"/>
    <w:rsid w:val="004A046E"/>
    <w:rsid w:val="004A1C90"/>
    <w:rsid w:val="004A7FEB"/>
    <w:rsid w:val="004B366A"/>
    <w:rsid w:val="004B39FA"/>
    <w:rsid w:val="004B4816"/>
    <w:rsid w:val="004B7058"/>
    <w:rsid w:val="004C14C3"/>
    <w:rsid w:val="004C22CB"/>
    <w:rsid w:val="004C374A"/>
    <w:rsid w:val="004C7751"/>
    <w:rsid w:val="004C77F3"/>
    <w:rsid w:val="004C7D41"/>
    <w:rsid w:val="004D0DA7"/>
    <w:rsid w:val="004D114E"/>
    <w:rsid w:val="004D276F"/>
    <w:rsid w:val="004D3D4E"/>
    <w:rsid w:val="004E6936"/>
    <w:rsid w:val="004F361B"/>
    <w:rsid w:val="004F618B"/>
    <w:rsid w:val="00501EC1"/>
    <w:rsid w:val="00502499"/>
    <w:rsid w:val="0050321D"/>
    <w:rsid w:val="00504226"/>
    <w:rsid w:val="00506BF6"/>
    <w:rsid w:val="0051188A"/>
    <w:rsid w:val="00512711"/>
    <w:rsid w:val="00513244"/>
    <w:rsid w:val="00515242"/>
    <w:rsid w:val="00515735"/>
    <w:rsid w:val="00515B49"/>
    <w:rsid w:val="00515CA0"/>
    <w:rsid w:val="00520365"/>
    <w:rsid w:val="005211A3"/>
    <w:rsid w:val="00521C9D"/>
    <w:rsid w:val="005243F0"/>
    <w:rsid w:val="0052449F"/>
    <w:rsid w:val="00524686"/>
    <w:rsid w:val="005248AF"/>
    <w:rsid w:val="00524B1D"/>
    <w:rsid w:val="0052573D"/>
    <w:rsid w:val="0052730F"/>
    <w:rsid w:val="00527465"/>
    <w:rsid w:val="005309EE"/>
    <w:rsid w:val="00530F89"/>
    <w:rsid w:val="005314D5"/>
    <w:rsid w:val="00531FD0"/>
    <w:rsid w:val="005331B0"/>
    <w:rsid w:val="005345C3"/>
    <w:rsid w:val="005345DE"/>
    <w:rsid w:val="00535073"/>
    <w:rsid w:val="005428DE"/>
    <w:rsid w:val="00543E83"/>
    <w:rsid w:val="00544952"/>
    <w:rsid w:val="005456EB"/>
    <w:rsid w:val="00545F5B"/>
    <w:rsid w:val="0054774A"/>
    <w:rsid w:val="00551D51"/>
    <w:rsid w:val="00552D4A"/>
    <w:rsid w:val="005535AE"/>
    <w:rsid w:val="00553E52"/>
    <w:rsid w:val="0056055F"/>
    <w:rsid w:val="00561F8E"/>
    <w:rsid w:val="0056361D"/>
    <w:rsid w:val="00570F23"/>
    <w:rsid w:val="00573136"/>
    <w:rsid w:val="005759DE"/>
    <w:rsid w:val="00577A83"/>
    <w:rsid w:val="00581CD9"/>
    <w:rsid w:val="005826E8"/>
    <w:rsid w:val="00582DB2"/>
    <w:rsid w:val="00583815"/>
    <w:rsid w:val="00584E48"/>
    <w:rsid w:val="00584E8C"/>
    <w:rsid w:val="00585E34"/>
    <w:rsid w:val="005861B1"/>
    <w:rsid w:val="00591044"/>
    <w:rsid w:val="005929C2"/>
    <w:rsid w:val="00592B23"/>
    <w:rsid w:val="00597F89"/>
    <w:rsid w:val="005A27BF"/>
    <w:rsid w:val="005A5039"/>
    <w:rsid w:val="005B0D20"/>
    <w:rsid w:val="005B284F"/>
    <w:rsid w:val="005B3467"/>
    <w:rsid w:val="005B4953"/>
    <w:rsid w:val="005B668E"/>
    <w:rsid w:val="005B6D0A"/>
    <w:rsid w:val="005C003C"/>
    <w:rsid w:val="005C0974"/>
    <w:rsid w:val="005C0EE8"/>
    <w:rsid w:val="005C1096"/>
    <w:rsid w:val="005C2B5A"/>
    <w:rsid w:val="005C645F"/>
    <w:rsid w:val="005D131A"/>
    <w:rsid w:val="005D1A47"/>
    <w:rsid w:val="005D60F9"/>
    <w:rsid w:val="005D6C98"/>
    <w:rsid w:val="005D799F"/>
    <w:rsid w:val="005D79A1"/>
    <w:rsid w:val="005E0F25"/>
    <w:rsid w:val="005E1020"/>
    <w:rsid w:val="005E6621"/>
    <w:rsid w:val="005F02FF"/>
    <w:rsid w:val="005F2C53"/>
    <w:rsid w:val="005F7FE0"/>
    <w:rsid w:val="00600A68"/>
    <w:rsid w:val="00610765"/>
    <w:rsid w:val="00612A52"/>
    <w:rsid w:val="006130DA"/>
    <w:rsid w:val="00613E0B"/>
    <w:rsid w:val="006170A5"/>
    <w:rsid w:val="0062045E"/>
    <w:rsid w:val="00621B53"/>
    <w:rsid w:val="00622584"/>
    <w:rsid w:val="00622FDD"/>
    <w:rsid w:val="006244DE"/>
    <w:rsid w:val="00624BDD"/>
    <w:rsid w:val="00630929"/>
    <w:rsid w:val="00630A7A"/>
    <w:rsid w:val="00632111"/>
    <w:rsid w:val="006350FF"/>
    <w:rsid w:val="00637728"/>
    <w:rsid w:val="00640978"/>
    <w:rsid w:val="0064420B"/>
    <w:rsid w:val="0064539B"/>
    <w:rsid w:val="006471B4"/>
    <w:rsid w:val="0064779F"/>
    <w:rsid w:val="006478CD"/>
    <w:rsid w:val="00650D5E"/>
    <w:rsid w:val="0065480A"/>
    <w:rsid w:val="006549EB"/>
    <w:rsid w:val="00656A34"/>
    <w:rsid w:val="00656E1A"/>
    <w:rsid w:val="006574ED"/>
    <w:rsid w:val="00657840"/>
    <w:rsid w:val="00663B0F"/>
    <w:rsid w:val="006658D7"/>
    <w:rsid w:val="00667023"/>
    <w:rsid w:val="00671787"/>
    <w:rsid w:val="00672B81"/>
    <w:rsid w:val="00673059"/>
    <w:rsid w:val="00675125"/>
    <w:rsid w:val="00676406"/>
    <w:rsid w:val="006804E2"/>
    <w:rsid w:val="00683B30"/>
    <w:rsid w:val="00685CBF"/>
    <w:rsid w:val="00686DFC"/>
    <w:rsid w:val="00690129"/>
    <w:rsid w:val="006905AE"/>
    <w:rsid w:val="0069218E"/>
    <w:rsid w:val="00692D85"/>
    <w:rsid w:val="006936FE"/>
    <w:rsid w:val="00694235"/>
    <w:rsid w:val="006958DF"/>
    <w:rsid w:val="006A119A"/>
    <w:rsid w:val="006A140E"/>
    <w:rsid w:val="006A14BF"/>
    <w:rsid w:val="006A30CD"/>
    <w:rsid w:val="006A32EA"/>
    <w:rsid w:val="006A36E0"/>
    <w:rsid w:val="006A746C"/>
    <w:rsid w:val="006B0113"/>
    <w:rsid w:val="006B3338"/>
    <w:rsid w:val="006B3510"/>
    <w:rsid w:val="006B6D10"/>
    <w:rsid w:val="006C146A"/>
    <w:rsid w:val="006C158E"/>
    <w:rsid w:val="006C16A5"/>
    <w:rsid w:val="006C7216"/>
    <w:rsid w:val="006C7385"/>
    <w:rsid w:val="006D1593"/>
    <w:rsid w:val="006D51EE"/>
    <w:rsid w:val="006D58F0"/>
    <w:rsid w:val="006D6C3C"/>
    <w:rsid w:val="006E23CF"/>
    <w:rsid w:val="006E286D"/>
    <w:rsid w:val="006E5728"/>
    <w:rsid w:val="006E639F"/>
    <w:rsid w:val="006F2585"/>
    <w:rsid w:val="006F2CE0"/>
    <w:rsid w:val="006F3413"/>
    <w:rsid w:val="006F351F"/>
    <w:rsid w:val="006F4FB9"/>
    <w:rsid w:val="006F52D8"/>
    <w:rsid w:val="006F76EC"/>
    <w:rsid w:val="006F7AD7"/>
    <w:rsid w:val="006F7E35"/>
    <w:rsid w:val="00702050"/>
    <w:rsid w:val="007058DC"/>
    <w:rsid w:val="00705ED0"/>
    <w:rsid w:val="00706463"/>
    <w:rsid w:val="00707C9E"/>
    <w:rsid w:val="0071132F"/>
    <w:rsid w:val="00714611"/>
    <w:rsid w:val="00715437"/>
    <w:rsid w:val="0071579A"/>
    <w:rsid w:val="00720075"/>
    <w:rsid w:val="007208EA"/>
    <w:rsid w:val="00721476"/>
    <w:rsid w:val="007228E7"/>
    <w:rsid w:val="0072734A"/>
    <w:rsid w:val="00736401"/>
    <w:rsid w:val="007369E8"/>
    <w:rsid w:val="0074075D"/>
    <w:rsid w:val="007410E4"/>
    <w:rsid w:val="00741695"/>
    <w:rsid w:val="00742B4D"/>
    <w:rsid w:val="00744337"/>
    <w:rsid w:val="00744C63"/>
    <w:rsid w:val="00745210"/>
    <w:rsid w:val="00752857"/>
    <w:rsid w:val="007541C0"/>
    <w:rsid w:val="0075540A"/>
    <w:rsid w:val="00755ABA"/>
    <w:rsid w:val="00755CBC"/>
    <w:rsid w:val="007568DE"/>
    <w:rsid w:val="00756E43"/>
    <w:rsid w:val="00760A64"/>
    <w:rsid w:val="00763C25"/>
    <w:rsid w:val="00764428"/>
    <w:rsid w:val="00765FD3"/>
    <w:rsid w:val="00767E5A"/>
    <w:rsid w:val="00773DE5"/>
    <w:rsid w:val="007759C1"/>
    <w:rsid w:val="00783D08"/>
    <w:rsid w:val="00785088"/>
    <w:rsid w:val="00785981"/>
    <w:rsid w:val="00786385"/>
    <w:rsid w:val="0079005E"/>
    <w:rsid w:val="007903EC"/>
    <w:rsid w:val="0079255C"/>
    <w:rsid w:val="007952DB"/>
    <w:rsid w:val="00796333"/>
    <w:rsid w:val="00797078"/>
    <w:rsid w:val="00797F66"/>
    <w:rsid w:val="007A209F"/>
    <w:rsid w:val="007A2ECC"/>
    <w:rsid w:val="007A5860"/>
    <w:rsid w:val="007A6AD1"/>
    <w:rsid w:val="007A7CFA"/>
    <w:rsid w:val="007B0370"/>
    <w:rsid w:val="007B6695"/>
    <w:rsid w:val="007C2008"/>
    <w:rsid w:val="007C76BD"/>
    <w:rsid w:val="007C7E92"/>
    <w:rsid w:val="007D3FE9"/>
    <w:rsid w:val="007D4F76"/>
    <w:rsid w:val="007D501F"/>
    <w:rsid w:val="007D713E"/>
    <w:rsid w:val="007D7407"/>
    <w:rsid w:val="007D7721"/>
    <w:rsid w:val="007E01A3"/>
    <w:rsid w:val="007E1916"/>
    <w:rsid w:val="007E1BF8"/>
    <w:rsid w:val="007E1D84"/>
    <w:rsid w:val="007E3D39"/>
    <w:rsid w:val="007F0C11"/>
    <w:rsid w:val="007F1FD9"/>
    <w:rsid w:val="007F3C87"/>
    <w:rsid w:val="007F40F7"/>
    <w:rsid w:val="007F7022"/>
    <w:rsid w:val="00804CBC"/>
    <w:rsid w:val="00810EC9"/>
    <w:rsid w:val="00811E26"/>
    <w:rsid w:val="0081208F"/>
    <w:rsid w:val="00816F4B"/>
    <w:rsid w:val="00821957"/>
    <w:rsid w:val="008250DC"/>
    <w:rsid w:val="00825C7E"/>
    <w:rsid w:val="00827EEF"/>
    <w:rsid w:val="00831B52"/>
    <w:rsid w:val="00832E7E"/>
    <w:rsid w:val="008333A8"/>
    <w:rsid w:val="00840807"/>
    <w:rsid w:val="00840BC7"/>
    <w:rsid w:val="00841DDF"/>
    <w:rsid w:val="008433C1"/>
    <w:rsid w:val="00845D5E"/>
    <w:rsid w:val="0084711E"/>
    <w:rsid w:val="00847D28"/>
    <w:rsid w:val="008504AD"/>
    <w:rsid w:val="00852A33"/>
    <w:rsid w:val="008546CE"/>
    <w:rsid w:val="0085654C"/>
    <w:rsid w:val="008604BB"/>
    <w:rsid w:val="008656FB"/>
    <w:rsid w:val="008672A9"/>
    <w:rsid w:val="00871187"/>
    <w:rsid w:val="00873036"/>
    <w:rsid w:val="008762D2"/>
    <w:rsid w:val="00881609"/>
    <w:rsid w:val="00882295"/>
    <w:rsid w:val="00883E58"/>
    <w:rsid w:val="00885096"/>
    <w:rsid w:val="0088519C"/>
    <w:rsid w:val="00885F72"/>
    <w:rsid w:val="0088782C"/>
    <w:rsid w:val="00887CA3"/>
    <w:rsid w:val="00890C71"/>
    <w:rsid w:val="00892CA1"/>
    <w:rsid w:val="0089597E"/>
    <w:rsid w:val="008964EE"/>
    <w:rsid w:val="008A0666"/>
    <w:rsid w:val="008A0F5C"/>
    <w:rsid w:val="008A221A"/>
    <w:rsid w:val="008A40AD"/>
    <w:rsid w:val="008A5875"/>
    <w:rsid w:val="008B027E"/>
    <w:rsid w:val="008B0839"/>
    <w:rsid w:val="008B0A1D"/>
    <w:rsid w:val="008B178D"/>
    <w:rsid w:val="008B18E4"/>
    <w:rsid w:val="008B2FDA"/>
    <w:rsid w:val="008B302A"/>
    <w:rsid w:val="008B71F5"/>
    <w:rsid w:val="008C4202"/>
    <w:rsid w:val="008C712F"/>
    <w:rsid w:val="008D08BF"/>
    <w:rsid w:val="008D1279"/>
    <w:rsid w:val="008D1ABD"/>
    <w:rsid w:val="008D68EF"/>
    <w:rsid w:val="008E0C2A"/>
    <w:rsid w:val="008E1197"/>
    <w:rsid w:val="008E2E6A"/>
    <w:rsid w:val="008E7C11"/>
    <w:rsid w:val="008F0ECE"/>
    <w:rsid w:val="008F11EB"/>
    <w:rsid w:val="008F11EC"/>
    <w:rsid w:val="008F19B8"/>
    <w:rsid w:val="008F33BB"/>
    <w:rsid w:val="008F3E11"/>
    <w:rsid w:val="008F556D"/>
    <w:rsid w:val="008F5D40"/>
    <w:rsid w:val="008F6BAB"/>
    <w:rsid w:val="009027E1"/>
    <w:rsid w:val="00902AC3"/>
    <w:rsid w:val="009035EA"/>
    <w:rsid w:val="00903F3C"/>
    <w:rsid w:val="009054C7"/>
    <w:rsid w:val="00906E4E"/>
    <w:rsid w:val="00910CA4"/>
    <w:rsid w:val="00915AF9"/>
    <w:rsid w:val="00924628"/>
    <w:rsid w:val="00924FAC"/>
    <w:rsid w:val="00925D60"/>
    <w:rsid w:val="00926CB9"/>
    <w:rsid w:val="00927038"/>
    <w:rsid w:val="00932C45"/>
    <w:rsid w:val="0093489F"/>
    <w:rsid w:val="00935CF7"/>
    <w:rsid w:val="00936C16"/>
    <w:rsid w:val="009377ED"/>
    <w:rsid w:val="00937C1B"/>
    <w:rsid w:val="009410FF"/>
    <w:rsid w:val="00941AEB"/>
    <w:rsid w:val="00944279"/>
    <w:rsid w:val="0094660A"/>
    <w:rsid w:val="00950012"/>
    <w:rsid w:val="0095011D"/>
    <w:rsid w:val="009543F6"/>
    <w:rsid w:val="009550E6"/>
    <w:rsid w:val="00955278"/>
    <w:rsid w:val="0095563D"/>
    <w:rsid w:val="0095628D"/>
    <w:rsid w:val="009565A1"/>
    <w:rsid w:val="0096558A"/>
    <w:rsid w:val="00974899"/>
    <w:rsid w:val="00975F84"/>
    <w:rsid w:val="00977F68"/>
    <w:rsid w:val="0098277E"/>
    <w:rsid w:val="009852DF"/>
    <w:rsid w:val="00985E89"/>
    <w:rsid w:val="009900D9"/>
    <w:rsid w:val="00992143"/>
    <w:rsid w:val="00992798"/>
    <w:rsid w:val="009935BE"/>
    <w:rsid w:val="00993D91"/>
    <w:rsid w:val="0099543E"/>
    <w:rsid w:val="009A1079"/>
    <w:rsid w:val="009A1AB4"/>
    <w:rsid w:val="009A2C88"/>
    <w:rsid w:val="009A4288"/>
    <w:rsid w:val="009B10B2"/>
    <w:rsid w:val="009B1436"/>
    <w:rsid w:val="009B337D"/>
    <w:rsid w:val="009B4F3C"/>
    <w:rsid w:val="009B52F0"/>
    <w:rsid w:val="009B7AF6"/>
    <w:rsid w:val="009C0B38"/>
    <w:rsid w:val="009C38D0"/>
    <w:rsid w:val="009C617A"/>
    <w:rsid w:val="009C7CAA"/>
    <w:rsid w:val="009D1BD9"/>
    <w:rsid w:val="009D31DD"/>
    <w:rsid w:val="009D5753"/>
    <w:rsid w:val="009D74B7"/>
    <w:rsid w:val="009E0594"/>
    <w:rsid w:val="009E1254"/>
    <w:rsid w:val="009E2AD9"/>
    <w:rsid w:val="009E3C83"/>
    <w:rsid w:val="009E459A"/>
    <w:rsid w:val="009E4BC8"/>
    <w:rsid w:val="009E6B6C"/>
    <w:rsid w:val="009F044E"/>
    <w:rsid w:val="00A01D7C"/>
    <w:rsid w:val="00A02D3A"/>
    <w:rsid w:val="00A0351A"/>
    <w:rsid w:val="00A10A03"/>
    <w:rsid w:val="00A10FE4"/>
    <w:rsid w:val="00A119B6"/>
    <w:rsid w:val="00A1405F"/>
    <w:rsid w:val="00A1424E"/>
    <w:rsid w:val="00A16C29"/>
    <w:rsid w:val="00A17BA3"/>
    <w:rsid w:val="00A17E7A"/>
    <w:rsid w:val="00A212A6"/>
    <w:rsid w:val="00A23F74"/>
    <w:rsid w:val="00A27610"/>
    <w:rsid w:val="00A319E9"/>
    <w:rsid w:val="00A33B0B"/>
    <w:rsid w:val="00A349FE"/>
    <w:rsid w:val="00A34CFF"/>
    <w:rsid w:val="00A418AA"/>
    <w:rsid w:val="00A42973"/>
    <w:rsid w:val="00A42C5A"/>
    <w:rsid w:val="00A512B5"/>
    <w:rsid w:val="00A513E9"/>
    <w:rsid w:val="00A51E68"/>
    <w:rsid w:val="00A52A1C"/>
    <w:rsid w:val="00A52F26"/>
    <w:rsid w:val="00A61A77"/>
    <w:rsid w:val="00A646A3"/>
    <w:rsid w:val="00A649F4"/>
    <w:rsid w:val="00A67373"/>
    <w:rsid w:val="00A71484"/>
    <w:rsid w:val="00A73CD8"/>
    <w:rsid w:val="00A746BD"/>
    <w:rsid w:val="00A75D9F"/>
    <w:rsid w:val="00A76B9A"/>
    <w:rsid w:val="00A80A1E"/>
    <w:rsid w:val="00A812FE"/>
    <w:rsid w:val="00A814E2"/>
    <w:rsid w:val="00A81DF6"/>
    <w:rsid w:val="00A81E39"/>
    <w:rsid w:val="00A824DC"/>
    <w:rsid w:val="00A82F3C"/>
    <w:rsid w:val="00A83E3B"/>
    <w:rsid w:val="00A84469"/>
    <w:rsid w:val="00A8497D"/>
    <w:rsid w:val="00A85D04"/>
    <w:rsid w:val="00A86221"/>
    <w:rsid w:val="00A90190"/>
    <w:rsid w:val="00A9089E"/>
    <w:rsid w:val="00A92057"/>
    <w:rsid w:val="00A9372C"/>
    <w:rsid w:val="00A93CEC"/>
    <w:rsid w:val="00A940D1"/>
    <w:rsid w:val="00A95D8D"/>
    <w:rsid w:val="00A97277"/>
    <w:rsid w:val="00A9779F"/>
    <w:rsid w:val="00A97BE3"/>
    <w:rsid w:val="00AA6981"/>
    <w:rsid w:val="00AB2430"/>
    <w:rsid w:val="00AB3FE4"/>
    <w:rsid w:val="00AB4813"/>
    <w:rsid w:val="00AB6820"/>
    <w:rsid w:val="00AB6EE6"/>
    <w:rsid w:val="00AB7EDE"/>
    <w:rsid w:val="00AC1CCF"/>
    <w:rsid w:val="00AC4021"/>
    <w:rsid w:val="00AC4216"/>
    <w:rsid w:val="00AC5A98"/>
    <w:rsid w:val="00AC70B9"/>
    <w:rsid w:val="00AC7B5A"/>
    <w:rsid w:val="00AD3349"/>
    <w:rsid w:val="00AD4A18"/>
    <w:rsid w:val="00AD4FEA"/>
    <w:rsid w:val="00AD56C0"/>
    <w:rsid w:val="00AD64CD"/>
    <w:rsid w:val="00AE3BEE"/>
    <w:rsid w:val="00AF255F"/>
    <w:rsid w:val="00AF3B21"/>
    <w:rsid w:val="00AF55D8"/>
    <w:rsid w:val="00AF6C26"/>
    <w:rsid w:val="00B00BF9"/>
    <w:rsid w:val="00B023CB"/>
    <w:rsid w:val="00B0579C"/>
    <w:rsid w:val="00B06E49"/>
    <w:rsid w:val="00B076B5"/>
    <w:rsid w:val="00B1214F"/>
    <w:rsid w:val="00B12E38"/>
    <w:rsid w:val="00B12E7C"/>
    <w:rsid w:val="00B13C8B"/>
    <w:rsid w:val="00B13F29"/>
    <w:rsid w:val="00B14528"/>
    <w:rsid w:val="00B179F6"/>
    <w:rsid w:val="00B17C97"/>
    <w:rsid w:val="00B20007"/>
    <w:rsid w:val="00B20E47"/>
    <w:rsid w:val="00B21281"/>
    <w:rsid w:val="00B24549"/>
    <w:rsid w:val="00B24559"/>
    <w:rsid w:val="00B26593"/>
    <w:rsid w:val="00B275F7"/>
    <w:rsid w:val="00B3056D"/>
    <w:rsid w:val="00B30C53"/>
    <w:rsid w:val="00B32286"/>
    <w:rsid w:val="00B323C3"/>
    <w:rsid w:val="00B327F4"/>
    <w:rsid w:val="00B32FD4"/>
    <w:rsid w:val="00B34EA9"/>
    <w:rsid w:val="00B360E4"/>
    <w:rsid w:val="00B375CD"/>
    <w:rsid w:val="00B40B97"/>
    <w:rsid w:val="00B40E57"/>
    <w:rsid w:val="00B42EA0"/>
    <w:rsid w:val="00B44448"/>
    <w:rsid w:val="00B472A9"/>
    <w:rsid w:val="00B47CED"/>
    <w:rsid w:val="00B508BA"/>
    <w:rsid w:val="00B50F7C"/>
    <w:rsid w:val="00B51218"/>
    <w:rsid w:val="00B5127C"/>
    <w:rsid w:val="00B51824"/>
    <w:rsid w:val="00B51EE7"/>
    <w:rsid w:val="00B57936"/>
    <w:rsid w:val="00B60689"/>
    <w:rsid w:val="00B618C3"/>
    <w:rsid w:val="00B644A3"/>
    <w:rsid w:val="00B6523E"/>
    <w:rsid w:val="00B673D3"/>
    <w:rsid w:val="00B67914"/>
    <w:rsid w:val="00B70751"/>
    <w:rsid w:val="00B7144C"/>
    <w:rsid w:val="00B741F3"/>
    <w:rsid w:val="00B77A7F"/>
    <w:rsid w:val="00B8111C"/>
    <w:rsid w:val="00B817DF"/>
    <w:rsid w:val="00B8346A"/>
    <w:rsid w:val="00B83EA6"/>
    <w:rsid w:val="00B85159"/>
    <w:rsid w:val="00B86207"/>
    <w:rsid w:val="00B95FD1"/>
    <w:rsid w:val="00B97D06"/>
    <w:rsid w:val="00BA0F8A"/>
    <w:rsid w:val="00BA18A0"/>
    <w:rsid w:val="00BA2330"/>
    <w:rsid w:val="00BA2508"/>
    <w:rsid w:val="00BA2912"/>
    <w:rsid w:val="00BA58B1"/>
    <w:rsid w:val="00BA7033"/>
    <w:rsid w:val="00BB1B38"/>
    <w:rsid w:val="00BB4000"/>
    <w:rsid w:val="00BB42ED"/>
    <w:rsid w:val="00BB6ABF"/>
    <w:rsid w:val="00BC0188"/>
    <w:rsid w:val="00BC40EF"/>
    <w:rsid w:val="00BC51D2"/>
    <w:rsid w:val="00BC61BA"/>
    <w:rsid w:val="00BD2BC2"/>
    <w:rsid w:val="00BD384A"/>
    <w:rsid w:val="00BD384F"/>
    <w:rsid w:val="00BD4541"/>
    <w:rsid w:val="00BD4C6B"/>
    <w:rsid w:val="00BE2DC4"/>
    <w:rsid w:val="00BE30B0"/>
    <w:rsid w:val="00BE3489"/>
    <w:rsid w:val="00BE552B"/>
    <w:rsid w:val="00BE64CA"/>
    <w:rsid w:val="00BE6C7D"/>
    <w:rsid w:val="00BE777A"/>
    <w:rsid w:val="00BF0EDB"/>
    <w:rsid w:val="00BF5E02"/>
    <w:rsid w:val="00BF7E60"/>
    <w:rsid w:val="00C011FA"/>
    <w:rsid w:val="00C015AC"/>
    <w:rsid w:val="00C02AC4"/>
    <w:rsid w:val="00C02F3D"/>
    <w:rsid w:val="00C041B5"/>
    <w:rsid w:val="00C070A0"/>
    <w:rsid w:val="00C11B32"/>
    <w:rsid w:val="00C12079"/>
    <w:rsid w:val="00C127CE"/>
    <w:rsid w:val="00C12A36"/>
    <w:rsid w:val="00C134FF"/>
    <w:rsid w:val="00C14A62"/>
    <w:rsid w:val="00C17C76"/>
    <w:rsid w:val="00C213A1"/>
    <w:rsid w:val="00C220EE"/>
    <w:rsid w:val="00C232D8"/>
    <w:rsid w:val="00C23932"/>
    <w:rsid w:val="00C31E4C"/>
    <w:rsid w:val="00C33B79"/>
    <w:rsid w:val="00C37D50"/>
    <w:rsid w:val="00C40193"/>
    <w:rsid w:val="00C401CB"/>
    <w:rsid w:val="00C40C8B"/>
    <w:rsid w:val="00C422A4"/>
    <w:rsid w:val="00C475AD"/>
    <w:rsid w:val="00C503A3"/>
    <w:rsid w:val="00C51AF4"/>
    <w:rsid w:val="00C521AD"/>
    <w:rsid w:val="00C52236"/>
    <w:rsid w:val="00C557E8"/>
    <w:rsid w:val="00C5633C"/>
    <w:rsid w:val="00C607CF"/>
    <w:rsid w:val="00C678FF"/>
    <w:rsid w:val="00C71178"/>
    <w:rsid w:val="00C7370F"/>
    <w:rsid w:val="00C74E36"/>
    <w:rsid w:val="00C75054"/>
    <w:rsid w:val="00C752DE"/>
    <w:rsid w:val="00C75874"/>
    <w:rsid w:val="00C75D0A"/>
    <w:rsid w:val="00C76FBA"/>
    <w:rsid w:val="00C800E2"/>
    <w:rsid w:val="00C80912"/>
    <w:rsid w:val="00C80E81"/>
    <w:rsid w:val="00C82860"/>
    <w:rsid w:val="00C832FD"/>
    <w:rsid w:val="00C85436"/>
    <w:rsid w:val="00C85448"/>
    <w:rsid w:val="00C8548E"/>
    <w:rsid w:val="00C85E55"/>
    <w:rsid w:val="00C86CA9"/>
    <w:rsid w:val="00C875DB"/>
    <w:rsid w:val="00C91B77"/>
    <w:rsid w:val="00C93E47"/>
    <w:rsid w:val="00C94D02"/>
    <w:rsid w:val="00C97C99"/>
    <w:rsid w:val="00CA1E2B"/>
    <w:rsid w:val="00CA295A"/>
    <w:rsid w:val="00CA4DB1"/>
    <w:rsid w:val="00CA5BEF"/>
    <w:rsid w:val="00CA6138"/>
    <w:rsid w:val="00CA6A36"/>
    <w:rsid w:val="00CA7099"/>
    <w:rsid w:val="00CA76B8"/>
    <w:rsid w:val="00CB0547"/>
    <w:rsid w:val="00CB10E4"/>
    <w:rsid w:val="00CB1183"/>
    <w:rsid w:val="00CB38D0"/>
    <w:rsid w:val="00CB43E7"/>
    <w:rsid w:val="00CC0282"/>
    <w:rsid w:val="00CC3377"/>
    <w:rsid w:val="00CC4267"/>
    <w:rsid w:val="00CC45EB"/>
    <w:rsid w:val="00CC4D86"/>
    <w:rsid w:val="00CC6519"/>
    <w:rsid w:val="00CC6C5B"/>
    <w:rsid w:val="00CD2B2A"/>
    <w:rsid w:val="00CD3903"/>
    <w:rsid w:val="00CD507D"/>
    <w:rsid w:val="00CD5FE8"/>
    <w:rsid w:val="00CD666C"/>
    <w:rsid w:val="00CD6B01"/>
    <w:rsid w:val="00CD7C0C"/>
    <w:rsid w:val="00CE02C7"/>
    <w:rsid w:val="00CE05AD"/>
    <w:rsid w:val="00CE1DDB"/>
    <w:rsid w:val="00CF1363"/>
    <w:rsid w:val="00CF1E44"/>
    <w:rsid w:val="00CF38FB"/>
    <w:rsid w:val="00CF4445"/>
    <w:rsid w:val="00CF534B"/>
    <w:rsid w:val="00D02BEE"/>
    <w:rsid w:val="00D03670"/>
    <w:rsid w:val="00D04AAE"/>
    <w:rsid w:val="00D04DC0"/>
    <w:rsid w:val="00D0524B"/>
    <w:rsid w:val="00D054D6"/>
    <w:rsid w:val="00D05873"/>
    <w:rsid w:val="00D06736"/>
    <w:rsid w:val="00D074A2"/>
    <w:rsid w:val="00D102B4"/>
    <w:rsid w:val="00D1062A"/>
    <w:rsid w:val="00D16CAC"/>
    <w:rsid w:val="00D1736B"/>
    <w:rsid w:val="00D17885"/>
    <w:rsid w:val="00D23052"/>
    <w:rsid w:val="00D232F1"/>
    <w:rsid w:val="00D23674"/>
    <w:rsid w:val="00D25182"/>
    <w:rsid w:val="00D262C5"/>
    <w:rsid w:val="00D26ED1"/>
    <w:rsid w:val="00D301DA"/>
    <w:rsid w:val="00D324DA"/>
    <w:rsid w:val="00D335E4"/>
    <w:rsid w:val="00D35903"/>
    <w:rsid w:val="00D37E92"/>
    <w:rsid w:val="00D40FE7"/>
    <w:rsid w:val="00D41A5C"/>
    <w:rsid w:val="00D42B2F"/>
    <w:rsid w:val="00D455CF"/>
    <w:rsid w:val="00D45A82"/>
    <w:rsid w:val="00D5046F"/>
    <w:rsid w:val="00D50600"/>
    <w:rsid w:val="00D51CF8"/>
    <w:rsid w:val="00D550A1"/>
    <w:rsid w:val="00D5645E"/>
    <w:rsid w:val="00D57557"/>
    <w:rsid w:val="00D60C9F"/>
    <w:rsid w:val="00D622CD"/>
    <w:rsid w:val="00D62421"/>
    <w:rsid w:val="00D65047"/>
    <w:rsid w:val="00D65452"/>
    <w:rsid w:val="00D67AE0"/>
    <w:rsid w:val="00D70F04"/>
    <w:rsid w:val="00D737EE"/>
    <w:rsid w:val="00D73BC9"/>
    <w:rsid w:val="00D77259"/>
    <w:rsid w:val="00D80A2E"/>
    <w:rsid w:val="00D81079"/>
    <w:rsid w:val="00D81DC1"/>
    <w:rsid w:val="00D83CDB"/>
    <w:rsid w:val="00D843D3"/>
    <w:rsid w:val="00D90987"/>
    <w:rsid w:val="00D9137F"/>
    <w:rsid w:val="00D91B66"/>
    <w:rsid w:val="00D9248F"/>
    <w:rsid w:val="00D95523"/>
    <w:rsid w:val="00D964C9"/>
    <w:rsid w:val="00DA309C"/>
    <w:rsid w:val="00DB01F2"/>
    <w:rsid w:val="00DB02D4"/>
    <w:rsid w:val="00DB0D0A"/>
    <w:rsid w:val="00DB3656"/>
    <w:rsid w:val="00DB3ECD"/>
    <w:rsid w:val="00DB636A"/>
    <w:rsid w:val="00DB66D5"/>
    <w:rsid w:val="00DB675D"/>
    <w:rsid w:val="00DC2567"/>
    <w:rsid w:val="00DC34BD"/>
    <w:rsid w:val="00DC7A26"/>
    <w:rsid w:val="00DD36A0"/>
    <w:rsid w:val="00DD61A7"/>
    <w:rsid w:val="00DE0D76"/>
    <w:rsid w:val="00DE14B6"/>
    <w:rsid w:val="00DE6158"/>
    <w:rsid w:val="00DE67C8"/>
    <w:rsid w:val="00DE6DB3"/>
    <w:rsid w:val="00DE7657"/>
    <w:rsid w:val="00DF04D6"/>
    <w:rsid w:val="00DF1E26"/>
    <w:rsid w:val="00DF2987"/>
    <w:rsid w:val="00DF30BD"/>
    <w:rsid w:val="00DF6061"/>
    <w:rsid w:val="00E06A7F"/>
    <w:rsid w:val="00E12877"/>
    <w:rsid w:val="00E12F4C"/>
    <w:rsid w:val="00E132F1"/>
    <w:rsid w:val="00E13CAB"/>
    <w:rsid w:val="00E166A4"/>
    <w:rsid w:val="00E21C99"/>
    <w:rsid w:val="00E2296E"/>
    <w:rsid w:val="00E231FF"/>
    <w:rsid w:val="00E2454C"/>
    <w:rsid w:val="00E2476D"/>
    <w:rsid w:val="00E248C9"/>
    <w:rsid w:val="00E24D29"/>
    <w:rsid w:val="00E27C0B"/>
    <w:rsid w:val="00E31651"/>
    <w:rsid w:val="00E3256B"/>
    <w:rsid w:val="00E3542D"/>
    <w:rsid w:val="00E3737F"/>
    <w:rsid w:val="00E3792D"/>
    <w:rsid w:val="00E400C6"/>
    <w:rsid w:val="00E40BBE"/>
    <w:rsid w:val="00E4104F"/>
    <w:rsid w:val="00E44DC1"/>
    <w:rsid w:val="00E52420"/>
    <w:rsid w:val="00E52B73"/>
    <w:rsid w:val="00E53403"/>
    <w:rsid w:val="00E5408F"/>
    <w:rsid w:val="00E5516E"/>
    <w:rsid w:val="00E56346"/>
    <w:rsid w:val="00E60226"/>
    <w:rsid w:val="00E61372"/>
    <w:rsid w:val="00E61646"/>
    <w:rsid w:val="00E66E8E"/>
    <w:rsid w:val="00E709A2"/>
    <w:rsid w:val="00E72108"/>
    <w:rsid w:val="00E751E9"/>
    <w:rsid w:val="00E76994"/>
    <w:rsid w:val="00E812ED"/>
    <w:rsid w:val="00E83354"/>
    <w:rsid w:val="00E839B7"/>
    <w:rsid w:val="00E83C5F"/>
    <w:rsid w:val="00E84175"/>
    <w:rsid w:val="00E85B4D"/>
    <w:rsid w:val="00E86B7E"/>
    <w:rsid w:val="00E86D34"/>
    <w:rsid w:val="00E90FD5"/>
    <w:rsid w:val="00E92214"/>
    <w:rsid w:val="00E945A3"/>
    <w:rsid w:val="00E97227"/>
    <w:rsid w:val="00EA188E"/>
    <w:rsid w:val="00EA1FFC"/>
    <w:rsid w:val="00EA3CA1"/>
    <w:rsid w:val="00EA462B"/>
    <w:rsid w:val="00EA5A42"/>
    <w:rsid w:val="00EA5AE7"/>
    <w:rsid w:val="00EA5CED"/>
    <w:rsid w:val="00EA7993"/>
    <w:rsid w:val="00EB13BB"/>
    <w:rsid w:val="00EB1F27"/>
    <w:rsid w:val="00EB26E4"/>
    <w:rsid w:val="00EB2D54"/>
    <w:rsid w:val="00EB3E6A"/>
    <w:rsid w:val="00EB66F6"/>
    <w:rsid w:val="00EB69C1"/>
    <w:rsid w:val="00EC0C8A"/>
    <w:rsid w:val="00EC3EDC"/>
    <w:rsid w:val="00EC48B7"/>
    <w:rsid w:val="00ED0D16"/>
    <w:rsid w:val="00ED1B31"/>
    <w:rsid w:val="00ED357E"/>
    <w:rsid w:val="00ED3879"/>
    <w:rsid w:val="00ED4E89"/>
    <w:rsid w:val="00ED6188"/>
    <w:rsid w:val="00ED777F"/>
    <w:rsid w:val="00EE10F3"/>
    <w:rsid w:val="00EE2465"/>
    <w:rsid w:val="00EE2C21"/>
    <w:rsid w:val="00EE4974"/>
    <w:rsid w:val="00EE52EC"/>
    <w:rsid w:val="00EE574F"/>
    <w:rsid w:val="00EF1CA8"/>
    <w:rsid w:val="00EF28FA"/>
    <w:rsid w:val="00EF3295"/>
    <w:rsid w:val="00EF3B0F"/>
    <w:rsid w:val="00EF3F68"/>
    <w:rsid w:val="00EF4471"/>
    <w:rsid w:val="00EF532E"/>
    <w:rsid w:val="00EF76AC"/>
    <w:rsid w:val="00F05B59"/>
    <w:rsid w:val="00F06797"/>
    <w:rsid w:val="00F072EF"/>
    <w:rsid w:val="00F07C69"/>
    <w:rsid w:val="00F07EBB"/>
    <w:rsid w:val="00F107B2"/>
    <w:rsid w:val="00F11A6C"/>
    <w:rsid w:val="00F127E2"/>
    <w:rsid w:val="00F14112"/>
    <w:rsid w:val="00F212B9"/>
    <w:rsid w:val="00F21DDC"/>
    <w:rsid w:val="00F22FB0"/>
    <w:rsid w:val="00F23101"/>
    <w:rsid w:val="00F236CE"/>
    <w:rsid w:val="00F2380F"/>
    <w:rsid w:val="00F2799A"/>
    <w:rsid w:val="00F33249"/>
    <w:rsid w:val="00F33BEF"/>
    <w:rsid w:val="00F416D3"/>
    <w:rsid w:val="00F41DDA"/>
    <w:rsid w:val="00F44096"/>
    <w:rsid w:val="00F4466E"/>
    <w:rsid w:val="00F45509"/>
    <w:rsid w:val="00F45DD1"/>
    <w:rsid w:val="00F46DC5"/>
    <w:rsid w:val="00F51983"/>
    <w:rsid w:val="00F532E9"/>
    <w:rsid w:val="00F55308"/>
    <w:rsid w:val="00F56193"/>
    <w:rsid w:val="00F56AE4"/>
    <w:rsid w:val="00F56E1E"/>
    <w:rsid w:val="00F6053E"/>
    <w:rsid w:val="00F61ED6"/>
    <w:rsid w:val="00F63E07"/>
    <w:rsid w:val="00F65339"/>
    <w:rsid w:val="00F70EFA"/>
    <w:rsid w:val="00F714C7"/>
    <w:rsid w:val="00F72BC3"/>
    <w:rsid w:val="00F75E7D"/>
    <w:rsid w:val="00F760BF"/>
    <w:rsid w:val="00F76769"/>
    <w:rsid w:val="00F81FFA"/>
    <w:rsid w:val="00F90548"/>
    <w:rsid w:val="00F92473"/>
    <w:rsid w:val="00F93B8E"/>
    <w:rsid w:val="00F94666"/>
    <w:rsid w:val="00F95E8E"/>
    <w:rsid w:val="00FA0A76"/>
    <w:rsid w:val="00FA144C"/>
    <w:rsid w:val="00FA196B"/>
    <w:rsid w:val="00FA208E"/>
    <w:rsid w:val="00FA2149"/>
    <w:rsid w:val="00FA2E1A"/>
    <w:rsid w:val="00FA3B80"/>
    <w:rsid w:val="00FA4CF2"/>
    <w:rsid w:val="00FA7A72"/>
    <w:rsid w:val="00FB0C2C"/>
    <w:rsid w:val="00FB0EF1"/>
    <w:rsid w:val="00FB1AC3"/>
    <w:rsid w:val="00FB30C0"/>
    <w:rsid w:val="00FB3D04"/>
    <w:rsid w:val="00FB4AF4"/>
    <w:rsid w:val="00FC07A1"/>
    <w:rsid w:val="00FC2E9D"/>
    <w:rsid w:val="00FC3540"/>
    <w:rsid w:val="00FC4D59"/>
    <w:rsid w:val="00FC79A1"/>
    <w:rsid w:val="00FD3423"/>
    <w:rsid w:val="00FD4FF9"/>
    <w:rsid w:val="00FD59EA"/>
    <w:rsid w:val="00FD5CC4"/>
    <w:rsid w:val="00FD65AD"/>
    <w:rsid w:val="00FD7347"/>
    <w:rsid w:val="00FE0E7B"/>
    <w:rsid w:val="00FE3EAD"/>
    <w:rsid w:val="00FE5728"/>
    <w:rsid w:val="00FF3295"/>
    <w:rsid w:val="00FF4C8F"/>
    <w:rsid w:val="00FF6182"/>
    <w:rsid w:val="00FF7059"/>
    <w:rsid w:val="00FF7E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ockticker"/>
  <w:smartTagType w:namespaceuri="urn:schemas-microsoft-com:office:smarttags" w:name="date"/>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666C"/>
    <w:rPr>
      <w:sz w:val="24"/>
      <w:szCs w:val="24"/>
    </w:rPr>
  </w:style>
  <w:style w:type="paragraph" w:styleId="Heading2">
    <w:name w:val="heading 2"/>
    <w:basedOn w:val="Normal"/>
    <w:qFormat/>
    <w:rsid w:val="001B701C"/>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97D06"/>
    <w:rPr>
      <w:color w:val="0000FF"/>
      <w:u w:val="single"/>
    </w:rPr>
  </w:style>
  <w:style w:type="character" w:styleId="FollowedHyperlink">
    <w:name w:val="FollowedHyperlink"/>
    <w:rsid w:val="00B97D06"/>
    <w:rPr>
      <w:color w:val="800080"/>
      <w:u w:val="single"/>
    </w:rPr>
  </w:style>
  <w:style w:type="paragraph" w:styleId="BalloonText">
    <w:name w:val="Balloon Text"/>
    <w:basedOn w:val="Normal"/>
    <w:semiHidden/>
    <w:rsid w:val="00C134FF"/>
    <w:rPr>
      <w:rFonts w:ascii="Tahoma" w:hAnsi="Tahoma" w:cs="Tahoma"/>
      <w:sz w:val="16"/>
      <w:szCs w:val="16"/>
    </w:rPr>
  </w:style>
  <w:style w:type="paragraph" w:customStyle="1" w:styleId="Level1">
    <w:name w:val="Level 1"/>
    <w:rsid w:val="003236B6"/>
    <w:pPr>
      <w:autoSpaceDE w:val="0"/>
      <w:autoSpaceDN w:val="0"/>
      <w:adjustRightInd w:val="0"/>
      <w:ind w:left="720"/>
    </w:pPr>
    <w:rPr>
      <w:sz w:val="24"/>
      <w:szCs w:val="24"/>
    </w:rPr>
  </w:style>
  <w:style w:type="paragraph" w:styleId="BodyTextIndent">
    <w:name w:val="Body Text Indent"/>
    <w:basedOn w:val="Normal"/>
    <w:rsid w:val="00501EC1"/>
    <w:pPr>
      <w:ind w:left="1440" w:hanging="720"/>
    </w:pPr>
    <w:rPr>
      <w:rFonts w:ascii="Helvetica" w:hAnsi="Helvetica"/>
      <w:snapToGrid w:val="0"/>
      <w:sz w:val="20"/>
      <w:szCs w:val="20"/>
    </w:rPr>
  </w:style>
  <w:style w:type="paragraph" w:styleId="BodyTextIndent2">
    <w:name w:val="Body Text Indent 2"/>
    <w:basedOn w:val="Normal"/>
    <w:rsid w:val="005C0974"/>
    <w:pPr>
      <w:spacing w:after="120" w:line="480" w:lineRule="auto"/>
      <w:ind w:left="360"/>
    </w:pPr>
  </w:style>
  <w:style w:type="paragraph" w:styleId="PlainText">
    <w:name w:val="Plain Text"/>
    <w:basedOn w:val="Normal"/>
    <w:rsid w:val="005C0974"/>
    <w:rPr>
      <w:rFonts w:ascii="Courier New" w:hAnsi="Courier New"/>
      <w:sz w:val="20"/>
      <w:szCs w:val="20"/>
    </w:rPr>
  </w:style>
  <w:style w:type="paragraph" w:styleId="Footer">
    <w:name w:val="footer"/>
    <w:basedOn w:val="Normal"/>
    <w:rsid w:val="00AB3FE4"/>
    <w:pPr>
      <w:tabs>
        <w:tab w:val="center" w:pos="4320"/>
        <w:tab w:val="right" w:pos="8640"/>
      </w:tabs>
    </w:pPr>
  </w:style>
  <w:style w:type="character" w:styleId="PageNumber">
    <w:name w:val="page number"/>
    <w:basedOn w:val="DefaultParagraphFont"/>
    <w:rsid w:val="00AB3FE4"/>
  </w:style>
  <w:style w:type="paragraph" w:styleId="CommentText">
    <w:name w:val="annotation text"/>
    <w:basedOn w:val="Normal"/>
    <w:semiHidden/>
    <w:rsid w:val="00A73CD8"/>
    <w:rPr>
      <w:sz w:val="20"/>
      <w:szCs w:val="20"/>
    </w:rPr>
  </w:style>
  <w:style w:type="paragraph" w:styleId="Header">
    <w:name w:val="header"/>
    <w:basedOn w:val="Normal"/>
    <w:rsid w:val="00031740"/>
    <w:pPr>
      <w:tabs>
        <w:tab w:val="center" w:pos="4320"/>
        <w:tab w:val="right" w:pos="8640"/>
      </w:tabs>
    </w:pPr>
  </w:style>
  <w:style w:type="character" w:styleId="CommentReference">
    <w:name w:val="annotation reference"/>
    <w:semiHidden/>
    <w:rsid w:val="00D06736"/>
    <w:rPr>
      <w:sz w:val="16"/>
      <w:szCs w:val="16"/>
    </w:rPr>
  </w:style>
  <w:style w:type="paragraph" w:styleId="CommentSubject">
    <w:name w:val="annotation subject"/>
    <w:basedOn w:val="CommentText"/>
    <w:next w:val="CommentText"/>
    <w:semiHidden/>
    <w:rsid w:val="00D06736"/>
    <w:rPr>
      <w:b/>
      <w:bCs/>
    </w:rPr>
  </w:style>
  <w:style w:type="paragraph" w:styleId="ListParagraph">
    <w:name w:val="List Paragraph"/>
    <w:basedOn w:val="Normal"/>
    <w:uiPriority w:val="34"/>
    <w:qFormat/>
    <w:rsid w:val="00BA0F8A"/>
    <w:pPr>
      <w:ind w:left="720"/>
    </w:pPr>
  </w:style>
  <w:style w:type="paragraph" w:styleId="Subtitle">
    <w:name w:val="Subtitle"/>
    <w:basedOn w:val="Normal"/>
    <w:next w:val="Normal"/>
    <w:link w:val="SubtitleChar"/>
    <w:qFormat/>
    <w:rsid w:val="00B24549"/>
    <w:pPr>
      <w:numPr>
        <w:ilvl w:val="1"/>
      </w:numPr>
      <w:spacing w:after="200" w:line="276" w:lineRule="auto"/>
    </w:pPr>
    <w:rPr>
      <w:rFonts w:ascii="Cambria" w:hAnsi="Cambria"/>
      <w:i/>
      <w:iCs/>
      <w:color w:val="4F81BD"/>
      <w:spacing w:val="15"/>
      <w:lang w:val="x-none" w:eastAsia="x-none"/>
    </w:rPr>
  </w:style>
  <w:style w:type="character" w:customStyle="1" w:styleId="SubtitleChar">
    <w:name w:val="Subtitle Char"/>
    <w:basedOn w:val="DefaultParagraphFont"/>
    <w:link w:val="Subtitle"/>
    <w:rsid w:val="00B24549"/>
    <w:rPr>
      <w:rFonts w:ascii="Cambria" w:hAnsi="Cambria"/>
      <w:i/>
      <w:iCs/>
      <w:color w:val="4F81BD"/>
      <w:spacing w:val="15"/>
      <w:sz w:val="24"/>
      <w:szCs w:val="24"/>
      <w:lang w:val="x-none" w:eastAsia="x-none"/>
    </w:rPr>
  </w:style>
  <w:style w:type="paragraph" w:customStyle="1" w:styleId="Default">
    <w:name w:val="Default"/>
    <w:rsid w:val="0098277E"/>
    <w:pPr>
      <w:autoSpaceDE w:val="0"/>
      <w:autoSpaceDN w:val="0"/>
      <w:adjustRightInd w:val="0"/>
    </w:pPr>
    <w:rPr>
      <w:rFonts w:eastAsia="Calibri"/>
      <w:color w:val="000000"/>
      <w:sz w:val="24"/>
      <w:szCs w:val="24"/>
    </w:rPr>
  </w:style>
  <w:style w:type="paragraph" w:styleId="BodyText">
    <w:name w:val="Body Text"/>
    <w:basedOn w:val="Normal"/>
    <w:link w:val="BodyTextChar"/>
    <w:rsid w:val="00C220EE"/>
    <w:pPr>
      <w:spacing w:after="120"/>
    </w:pPr>
  </w:style>
  <w:style w:type="character" w:customStyle="1" w:styleId="BodyTextChar">
    <w:name w:val="Body Text Char"/>
    <w:basedOn w:val="DefaultParagraphFont"/>
    <w:link w:val="BodyText"/>
    <w:rsid w:val="00C220E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666C"/>
    <w:rPr>
      <w:sz w:val="24"/>
      <w:szCs w:val="24"/>
    </w:rPr>
  </w:style>
  <w:style w:type="paragraph" w:styleId="Heading2">
    <w:name w:val="heading 2"/>
    <w:basedOn w:val="Normal"/>
    <w:qFormat/>
    <w:rsid w:val="001B701C"/>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97D06"/>
    <w:rPr>
      <w:color w:val="0000FF"/>
      <w:u w:val="single"/>
    </w:rPr>
  </w:style>
  <w:style w:type="character" w:styleId="FollowedHyperlink">
    <w:name w:val="FollowedHyperlink"/>
    <w:rsid w:val="00B97D06"/>
    <w:rPr>
      <w:color w:val="800080"/>
      <w:u w:val="single"/>
    </w:rPr>
  </w:style>
  <w:style w:type="paragraph" w:styleId="BalloonText">
    <w:name w:val="Balloon Text"/>
    <w:basedOn w:val="Normal"/>
    <w:semiHidden/>
    <w:rsid w:val="00C134FF"/>
    <w:rPr>
      <w:rFonts w:ascii="Tahoma" w:hAnsi="Tahoma" w:cs="Tahoma"/>
      <w:sz w:val="16"/>
      <w:szCs w:val="16"/>
    </w:rPr>
  </w:style>
  <w:style w:type="paragraph" w:customStyle="1" w:styleId="Level1">
    <w:name w:val="Level 1"/>
    <w:rsid w:val="003236B6"/>
    <w:pPr>
      <w:autoSpaceDE w:val="0"/>
      <w:autoSpaceDN w:val="0"/>
      <w:adjustRightInd w:val="0"/>
      <w:ind w:left="720"/>
    </w:pPr>
    <w:rPr>
      <w:sz w:val="24"/>
      <w:szCs w:val="24"/>
    </w:rPr>
  </w:style>
  <w:style w:type="paragraph" w:styleId="BodyTextIndent">
    <w:name w:val="Body Text Indent"/>
    <w:basedOn w:val="Normal"/>
    <w:rsid w:val="00501EC1"/>
    <w:pPr>
      <w:ind w:left="1440" w:hanging="720"/>
    </w:pPr>
    <w:rPr>
      <w:rFonts w:ascii="Helvetica" w:hAnsi="Helvetica"/>
      <w:snapToGrid w:val="0"/>
      <w:sz w:val="20"/>
      <w:szCs w:val="20"/>
    </w:rPr>
  </w:style>
  <w:style w:type="paragraph" w:styleId="BodyTextIndent2">
    <w:name w:val="Body Text Indent 2"/>
    <w:basedOn w:val="Normal"/>
    <w:rsid w:val="005C0974"/>
    <w:pPr>
      <w:spacing w:after="120" w:line="480" w:lineRule="auto"/>
      <w:ind w:left="360"/>
    </w:pPr>
  </w:style>
  <w:style w:type="paragraph" w:styleId="PlainText">
    <w:name w:val="Plain Text"/>
    <w:basedOn w:val="Normal"/>
    <w:rsid w:val="005C0974"/>
    <w:rPr>
      <w:rFonts w:ascii="Courier New" w:hAnsi="Courier New"/>
      <w:sz w:val="20"/>
      <w:szCs w:val="20"/>
    </w:rPr>
  </w:style>
  <w:style w:type="paragraph" w:styleId="Footer">
    <w:name w:val="footer"/>
    <w:basedOn w:val="Normal"/>
    <w:rsid w:val="00AB3FE4"/>
    <w:pPr>
      <w:tabs>
        <w:tab w:val="center" w:pos="4320"/>
        <w:tab w:val="right" w:pos="8640"/>
      </w:tabs>
    </w:pPr>
  </w:style>
  <w:style w:type="character" w:styleId="PageNumber">
    <w:name w:val="page number"/>
    <w:basedOn w:val="DefaultParagraphFont"/>
    <w:rsid w:val="00AB3FE4"/>
  </w:style>
  <w:style w:type="paragraph" w:styleId="CommentText">
    <w:name w:val="annotation text"/>
    <w:basedOn w:val="Normal"/>
    <w:semiHidden/>
    <w:rsid w:val="00A73CD8"/>
    <w:rPr>
      <w:sz w:val="20"/>
      <w:szCs w:val="20"/>
    </w:rPr>
  </w:style>
  <w:style w:type="paragraph" w:styleId="Header">
    <w:name w:val="header"/>
    <w:basedOn w:val="Normal"/>
    <w:rsid w:val="00031740"/>
    <w:pPr>
      <w:tabs>
        <w:tab w:val="center" w:pos="4320"/>
        <w:tab w:val="right" w:pos="8640"/>
      </w:tabs>
    </w:pPr>
  </w:style>
  <w:style w:type="character" w:styleId="CommentReference">
    <w:name w:val="annotation reference"/>
    <w:semiHidden/>
    <w:rsid w:val="00D06736"/>
    <w:rPr>
      <w:sz w:val="16"/>
      <w:szCs w:val="16"/>
    </w:rPr>
  </w:style>
  <w:style w:type="paragraph" w:styleId="CommentSubject">
    <w:name w:val="annotation subject"/>
    <w:basedOn w:val="CommentText"/>
    <w:next w:val="CommentText"/>
    <w:semiHidden/>
    <w:rsid w:val="00D06736"/>
    <w:rPr>
      <w:b/>
      <w:bCs/>
    </w:rPr>
  </w:style>
  <w:style w:type="paragraph" w:styleId="ListParagraph">
    <w:name w:val="List Paragraph"/>
    <w:basedOn w:val="Normal"/>
    <w:uiPriority w:val="34"/>
    <w:qFormat/>
    <w:rsid w:val="00BA0F8A"/>
    <w:pPr>
      <w:ind w:left="720"/>
    </w:pPr>
  </w:style>
  <w:style w:type="paragraph" w:styleId="Subtitle">
    <w:name w:val="Subtitle"/>
    <w:basedOn w:val="Normal"/>
    <w:next w:val="Normal"/>
    <w:link w:val="SubtitleChar"/>
    <w:qFormat/>
    <w:rsid w:val="00B24549"/>
    <w:pPr>
      <w:numPr>
        <w:ilvl w:val="1"/>
      </w:numPr>
      <w:spacing w:after="200" w:line="276" w:lineRule="auto"/>
    </w:pPr>
    <w:rPr>
      <w:rFonts w:ascii="Cambria" w:hAnsi="Cambria"/>
      <w:i/>
      <w:iCs/>
      <w:color w:val="4F81BD"/>
      <w:spacing w:val="15"/>
      <w:lang w:val="x-none" w:eastAsia="x-none"/>
    </w:rPr>
  </w:style>
  <w:style w:type="character" w:customStyle="1" w:styleId="SubtitleChar">
    <w:name w:val="Subtitle Char"/>
    <w:basedOn w:val="DefaultParagraphFont"/>
    <w:link w:val="Subtitle"/>
    <w:rsid w:val="00B24549"/>
    <w:rPr>
      <w:rFonts w:ascii="Cambria" w:hAnsi="Cambria"/>
      <w:i/>
      <w:iCs/>
      <w:color w:val="4F81BD"/>
      <w:spacing w:val="15"/>
      <w:sz w:val="24"/>
      <w:szCs w:val="24"/>
      <w:lang w:val="x-none" w:eastAsia="x-none"/>
    </w:rPr>
  </w:style>
  <w:style w:type="paragraph" w:customStyle="1" w:styleId="Default">
    <w:name w:val="Default"/>
    <w:rsid w:val="0098277E"/>
    <w:pPr>
      <w:autoSpaceDE w:val="0"/>
      <w:autoSpaceDN w:val="0"/>
      <w:adjustRightInd w:val="0"/>
    </w:pPr>
    <w:rPr>
      <w:rFonts w:eastAsia="Calibri"/>
      <w:color w:val="000000"/>
      <w:sz w:val="24"/>
      <w:szCs w:val="24"/>
    </w:rPr>
  </w:style>
  <w:style w:type="paragraph" w:styleId="BodyText">
    <w:name w:val="Body Text"/>
    <w:basedOn w:val="Normal"/>
    <w:link w:val="BodyTextChar"/>
    <w:rsid w:val="00C220EE"/>
    <w:pPr>
      <w:spacing w:after="120"/>
    </w:pPr>
  </w:style>
  <w:style w:type="character" w:customStyle="1" w:styleId="BodyTextChar">
    <w:name w:val="Body Text Char"/>
    <w:basedOn w:val="DefaultParagraphFont"/>
    <w:link w:val="BodyText"/>
    <w:rsid w:val="00C220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26114">
      <w:bodyDiv w:val="1"/>
      <w:marLeft w:val="0"/>
      <w:marRight w:val="0"/>
      <w:marTop w:val="0"/>
      <w:marBottom w:val="0"/>
      <w:divBdr>
        <w:top w:val="none" w:sz="0" w:space="0" w:color="auto"/>
        <w:left w:val="none" w:sz="0" w:space="0" w:color="auto"/>
        <w:bottom w:val="none" w:sz="0" w:space="0" w:color="auto"/>
        <w:right w:val="none" w:sz="0" w:space="0" w:color="auto"/>
      </w:divBdr>
    </w:div>
    <w:div w:id="610238155">
      <w:bodyDiv w:val="1"/>
      <w:marLeft w:val="0"/>
      <w:marRight w:val="0"/>
      <w:marTop w:val="0"/>
      <w:marBottom w:val="0"/>
      <w:divBdr>
        <w:top w:val="none" w:sz="0" w:space="0" w:color="auto"/>
        <w:left w:val="none" w:sz="0" w:space="0" w:color="auto"/>
        <w:bottom w:val="none" w:sz="0" w:space="0" w:color="auto"/>
        <w:right w:val="none" w:sz="0" w:space="0" w:color="auto"/>
      </w:divBdr>
    </w:div>
    <w:div w:id="624235131">
      <w:bodyDiv w:val="1"/>
      <w:marLeft w:val="0"/>
      <w:marRight w:val="0"/>
      <w:marTop w:val="0"/>
      <w:marBottom w:val="0"/>
      <w:divBdr>
        <w:top w:val="none" w:sz="0" w:space="0" w:color="auto"/>
        <w:left w:val="none" w:sz="0" w:space="0" w:color="auto"/>
        <w:bottom w:val="none" w:sz="0" w:space="0" w:color="auto"/>
        <w:right w:val="none" w:sz="0" w:space="0" w:color="auto"/>
      </w:divBdr>
    </w:div>
    <w:div w:id="634795456">
      <w:bodyDiv w:val="1"/>
      <w:marLeft w:val="0"/>
      <w:marRight w:val="0"/>
      <w:marTop w:val="0"/>
      <w:marBottom w:val="0"/>
      <w:divBdr>
        <w:top w:val="none" w:sz="0" w:space="0" w:color="auto"/>
        <w:left w:val="none" w:sz="0" w:space="0" w:color="auto"/>
        <w:bottom w:val="none" w:sz="0" w:space="0" w:color="auto"/>
        <w:right w:val="none" w:sz="0" w:space="0" w:color="auto"/>
      </w:divBdr>
    </w:div>
    <w:div w:id="801462927">
      <w:bodyDiv w:val="1"/>
      <w:marLeft w:val="0"/>
      <w:marRight w:val="0"/>
      <w:marTop w:val="0"/>
      <w:marBottom w:val="0"/>
      <w:divBdr>
        <w:top w:val="none" w:sz="0" w:space="0" w:color="auto"/>
        <w:left w:val="none" w:sz="0" w:space="0" w:color="auto"/>
        <w:bottom w:val="none" w:sz="0" w:space="0" w:color="auto"/>
        <w:right w:val="none" w:sz="0" w:space="0" w:color="auto"/>
      </w:divBdr>
    </w:div>
    <w:div w:id="850994053">
      <w:bodyDiv w:val="1"/>
      <w:marLeft w:val="0"/>
      <w:marRight w:val="0"/>
      <w:marTop w:val="0"/>
      <w:marBottom w:val="0"/>
      <w:divBdr>
        <w:top w:val="none" w:sz="0" w:space="0" w:color="auto"/>
        <w:left w:val="none" w:sz="0" w:space="0" w:color="auto"/>
        <w:bottom w:val="none" w:sz="0" w:space="0" w:color="auto"/>
        <w:right w:val="none" w:sz="0" w:space="0" w:color="auto"/>
      </w:divBdr>
    </w:div>
    <w:div w:id="1033460196">
      <w:bodyDiv w:val="1"/>
      <w:marLeft w:val="0"/>
      <w:marRight w:val="0"/>
      <w:marTop w:val="0"/>
      <w:marBottom w:val="0"/>
      <w:divBdr>
        <w:top w:val="none" w:sz="0" w:space="0" w:color="auto"/>
        <w:left w:val="none" w:sz="0" w:space="0" w:color="auto"/>
        <w:bottom w:val="none" w:sz="0" w:space="0" w:color="auto"/>
        <w:right w:val="none" w:sz="0" w:space="0" w:color="auto"/>
      </w:divBdr>
    </w:div>
    <w:div w:id="1511021957">
      <w:bodyDiv w:val="1"/>
      <w:marLeft w:val="0"/>
      <w:marRight w:val="0"/>
      <w:marTop w:val="0"/>
      <w:marBottom w:val="0"/>
      <w:divBdr>
        <w:top w:val="none" w:sz="0" w:space="0" w:color="auto"/>
        <w:left w:val="none" w:sz="0" w:space="0" w:color="auto"/>
        <w:bottom w:val="none" w:sz="0" w:space="0" w:color="auto"/>
        <w:right w:val="none" w:sz="0" w:space="0" w:color="auto"/>
      </w:divBdr>
    </w:div>
    <w:div w:id="1674526049">
      <w:bodyDiv w:val="1"/>
      <w:marLeft w:val="0"/>
      <w:marRight w:val="0"/>
      <w:marTop w:val="0"/>
      <w:marBottom w:val="0"/>
      <w:divBdr>
        <w:top w:val="none" w:sz="0" w:space="0" w:color="auto"/>
        <w:left w:val="none" w:sz="0" w:space="0" w:color="auto"/>
        <w:bottom w:val="none" w:sz="0" w:space="0" w:color="auto"/>
        <w:right w:val="none" w:sz="0" w:space="0" w:color="auto"/>
      </w:divBdr>
    </w:div>
    <w:div w:id="1809711116">
      <w:bodyDiv w:val="1"/>
      <w:marLeft w:val="0"/>
      <w:marRight w:val="0"/>
      <w:marTop w:val="0"/>
      <w:marBottom w:val="0"/>
      <w:divBdr>
        <w:top w:val="none" w:sz="0" w:space="0" w:color="auto"/>
        <w:left w:val="none" w:sz="0" w:space="0" w:color="auto"/>
        <w:bottom w:val="none" w:sz="0" w:space="0" w:color="auto"/>
        <w:right w:val="none" w:sz="0" w:space="0" w:color="auto"/>
      </w:divBdr>
    </w:div>
    <w:div w:id="1813138474">
      <w:bodyDiv w:val="1"/>
      <w:marLeft w:val="0"/>
      <w:marRight w:val="0"/>
      <w:marTop w:val="0"/>
      <w:marBottom w:val="0"/>
      <w:divBdr>
        <w:top w:val="none" w:sz="0" w:space="0" w:color="auto"/>
        <w:left w:val="none" w:sz="0" w:space="0" w:color="auto"/>
        <w:bottom w:val="none" w:sz="0" w:space="0" w:color="auto"/>
        <w:right w:val="none" w:sz="0" w:space="0" w:color="auto"/>
      </w:divBdr>
    </w:div>
    <w:div w:id="1815171154">
      <w:bodyDiv w:val="1"/>
      <w:marLeft w:val="0"/>
      <w:marRight w:val="0"/>
      <w:marTop w:val="0"/>
      <w:marBottom w:val="0"/>
      <w:divBdr>
        <w:top w:val="none" w:sz="0" w:space="0" w:color="auto"/>
        <w:left w:val="none" w:sz="0" w:space="0" w:color="auto"/>
        <w:bottom w:val="none" w:sz="0" w:space="0" w:color="auto"/>
        <w:right w:val="none" w:sz="0" w:space="0" w:color="auto"/>
      </w:divBdr>
    </w:div>
    <w:div w:id="1851069763">
      <w:bodyDiv w:val="1"/>
      <w:marLeft w:val="0"/>
      <w:marRight w:val="0"/>
      <w:marTop w:val="0"/>
      <w:marBottom w:val="0"/>
      <w:divBdr>
        <w:top w:val="none" w:sz="0" w:space="0" w:color="auto"/>
        <w:left w:val="none" w:sz="0" w:space="0" w:color="auto"/>
        <w:bottom w:val="none" w:sz="0" w:space="0" w:color="auto"/>
        <w:right w:val="none" w:sz="0" w:space="0" w:color="auto"/>
      </w:divBdr>
    </w:div>
    <w:div w:id="207692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Susan_Mckean@fws.gov" TargetMode="External"/><Relationship Id="rId18" Type="http://schemas.openxmlformats.org/officeDocument/2006/relationships/hyperlink" Target="http://www.dnb.com/US/customer_service/index.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Carolyn_Marn@fws.gov" TargetMode="External"/><Relationship Id="rId7" Type="http://schemas.openxmlformats.org/officeDocument/2006/relationships/footnotes" Target="footnotes.xml"/><Relationship Id="rId12" Type="http://schemas.openxmlformats.org/officeDocument/2006/relationships/hyperlink" Target="mailto:Susan_Mckean@fws.gov" TargetMode="External"/><Relationship Id="rId17" Type="http://schemas.openxmlformats.org/officeDocument/2006/relationships/hyperlink" Target="http://www.dnb.com/"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fedforms.gov/" TargetMode="External"/><Relationship Id="rId20" Type="http://schemas.openxmlformats.org/officeDocument/2006/relationships/hyperlink" Target="mailto:support@Grants.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nts.gov/"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gsa.gov/forms" TargetMode="External"/><Relationship Id="rId23" Type="http://schemas.openxmlformats.org/officeDocument/2006/relationships/hyperlink" Target="mailto:JSusan_Mckean@fws.gov" TargetMode="External"/><Relationship Id="rId10" Type="http://schemas.openxmlformats.org/officeDocument/2006/relationships/hyperlink" Target="http://www.fws.gov/contaminants/Issues/OilSpill.cfm%23Cosco" TargetMode="External"/><Relationship Id="rId19" Type="http://schemas.openxmlformats.org/officeDocument/2006/relationships/hyperlink" Target="http://www.grants.gov/" TargetMode="External"/><Relationship Id="rId4" Type="http://schemas.microsoft.com/office/2007/relationships/stylesWithEffects" Target="stylesWithEffects.xml"/><Relationship Id="rId9" Type="http://schemas.openxmlformats.org/officeDocument/2006/relationships/hyperlink" Target="mailto:Carolyn_Marn@fws.gov" TargetMode="External"/><Relationship Id="rId14" Type="http://schemas.openxmlformats.org/officeDocument/2006/relationships/hyperlink" Target="mailto:Carolyn_Marn@fws.gov" TargetMode="External"/><Relationship Id="rId22" Type="http://schemas.openxmlformats.org/officeDocument/2006/relationships/hyperlink" Target="mailto:Carolyn_Marn@fws.go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318DD-0161-4DA4-B701-29AA72FAD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4742</Words>
  <Characters>27035</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“While angencies may still elect to use one or several documents to relay information about their program, OMB requires agenci</vt:lpstr>
    </vt:vector>
  </TitlesOfParts>
  <Company>US Fish and Wildlife Service</Company>
  <LinksUpToDate>false</LinksUpToDate>
  <CharactersWithSpaces>31714</CharactersWithSpaces>
  <SharedDoc>false</SharedDoc>
  <HLinks>
    <vt:vector size="102" baseType="variant">
      <vt:variant>
        <vt:i4>3932220</vt:i4>
      </vt:variant>
      <vt:variant>
        <vt:i4>50</vt:i4>
      </vt:variant>
      <vt:variant>
        <vt:i4>0</vt:i4>
      </vt:variant>
      <vt:variant>
        <vt:i4>5</vt:i4>
      </vt:variant>
      <vt:variant>
        <vt:lpwstr>mailto:Dwight_Luginbill@fws.gov</vt:lpwstr>
      </vt:variant>
      <vt:variant>
        <vt:lpwstr/>
      </vt:variant>
      <vt:variant>
        <vt:i4>3932220</vt:i4>
      </vt:variant>
      <vt:variant>
        <vt:i4>47</vt:i4>
      </vt:variant>
      <vt:variant>
        <vt:i4>0</vt:i4>
      </vt:variant>
      <vt:variant>
        <vt:i4>5</vt:i4>
      </vt:variant>
      <vt:variant>
        <vt:lpwstr>mailto:Dwight_Luginbill@fws.gov</vt:lpwstr>
      </vt:variant>
      <vt:variant>
        <vt:lpwstr/>
      </vt:variant>
      <vt:variant>
        <vt:i4>7602303</vt:i4>
      </vt:variant>
      <vt:variant>
        <vt:i4>44</vt:i4>
      </vt:variant>
      <vt:variant>
        <vt:i4>0</vt:i4>
      </vt:variant>
      <vt:variant>
        <vt:i4>5</vt:i4>
      </vt:variant>
      <vt:variant>
        <vt:lpwstr>mailto:Elizabeth_Campbell@fws.gov</vt:lpwstr>
      </vt:variant>
      <vt:variant>
        <vt:lpwstr/>
      </vt:variant>
      <vt:variant>
        <vt:i4>3932220</vt:i4>
      </vt:variant>
      <vt:variant>
        <vt:i4>41</vt:i4>
      </vt:variant>
      <vt:variant>
        <vt:i4>0</vt:i4>
      </vt:variant>
      <vt:variant>
        <vt:i4>5</vt:i4>
      </vt:variant>
      <vt:variant>
        <vt:lpwstr>mailto:Dwight_Luginbill@fws.gov</vt:lpwstr>
      </vt:variant>
      <vt:variant>
        <vt:lpwstr/>
      </vt:variant>
      <vt:variant>
        <vt:i4>4784245</vt:i4>
      </vt:variant>
      <vt:variant>
        <vt:i4>38</vt:i4>
      </vt:variant>
      <vt:variant>
        <vt:i4>0</vt:i4>
      </vt:variant>
      <vt:variant>
        <vt:i4>5</vt:i4>
      </vt:variant>
      <vt:variant>
        <vt:lpwstr>mailto:support@Grants.gov</vt:lpwstr>
      </vt:variant>
      <vt:variant>
        <vt:lpwstr/>
      </vt:variant>
      <vt:variant>
        <vt:i4>3604526</vt:i4>
      </vt:variant>
      <vt:variant>
        <vt:i4>35</vt:i4>
      </vt:variant>
      <vt:variant>
        <vt:i4>0</vt:i4>
      </vt:variant>
      <vt:variant>
        <vt:i4>5</vt:i4>
      </vt:variant>
      <vt:variant>
        <vt:lpwstr>http://www.grants.gov/</vt:lpwstr>
      </vt:variant>
      <vt:variant>
        <vt:lpwstr/>
      </vt:variant>
      <vt:variant>
        <vt:i4>1704040</vt:i4>
      </vt:variant>
      <vt:variant>
        <vt:i4>32</vt:i4>
      </vt:variant>
      <vt:variant>
        <vt:i4>0</vt:i4>
      </vt:variant>
      <vt:variant>
        <vt:i4>5</vt:i4>
      </vt:variant>
      <vt:variant>
        <vt:lpwstr>http://www.dnb.com/US/customer_service/index.html</vt:lpwstr>
      </vt:variant>
      <vt:variant>
        <vt:lpwstr/>
      </vt:variant>
      <vt:variant>
        <vt:i4>2293887</vt:i4>
      </vt:variant>
      <vt:variant>
        <vt:i4>29</vt:i4>
      </vt:variant>
      <vt:variant>
        <vt:i4>0</vt:i4>
      </vt:variant>
      <vt:variant>
        <vt:i4>5</vt:i4>
      </vt:variant>
      <vt:variant>
        <vt:lpwstr>http://www.dnb.com/</vt:lpwstr>
      </vt:variant>
      <vt:variant>
        <vt:lpwstr/>
      </vt:variant>
      <vt:variant>
        <vt:i4>4522051</vt:i4>
      </vt:variant>
      <vt:variant>
        <vt:i4>26</vt:i4>
      </vt:variant>
      <vt:variant>
        <vt:i4>0</vt:i4>
      </vt:variant>
      <vt:variant>
        <vt:i4>5</vt:i4>
      </vt:variant>
      <vt:variant>
        <vt:lpwstr>http://www.fedforms.gov/</vt:lpwstr>
      </vt:variant>
      <vt:variant>
        <vt:lpwstr/>
      </vt:variant>
      <vt:variant>
        <vt:i4>5963855</vt:i4>
      </vt:variant>
      <vt:variant>
        <vt:i4>23</vt:i4>
      </vt:variant>
      <vt:variant>
        <vt:i4>0</vt:i4>
      </vt:variant>
      <vt:variant>
        <vt:i4>5</vt:i4>
      </vt:variant>
      <vt:variant>
        <vt:lpwstr>http://www.gsa.gov/forms</vt:lpwstr>
      </vt:variant>
      <vt:variant>
        <vt:lpwstr/>
      </vt:variant>
      <vt:variant>
        <vt:i4>7209068</vt:i4>
      </vt:variant>
      <vt:variant>
        <vt:i4>20</vt:i4>
      </vt:variant>
      <vt:variant>
        <vt:i4>0</vt:i4>
      </vt:variant>
      <vt:variant>
        <vt:i4>5</vt:i4>
      </vt:variant>
      <vt:variant>
        <vt:lpwstr>../../mdcunningh/Local Settings/Temporary Internet Files/OLK12/Elizabeth_Campbell@fws.gov</vt:lpwstr>
      </vt:variant>
      <vt:variant>
        <vt:lpwstr/>
      </vt:variant>
      <vt:variant>
        <vt:i4>3932220</vt:i4>
      </vt:variant>
      <vt:variant>
        <vt:i4>17</vt:i4>
      </vt:variant>
      <vt:variant>
        <vt:i4>0</vt:i4>
      </vt:variant>
      <vt:variant>
        <vt:i4>5</vt:i4>
      </vt:variant>
      <vt:variant>
        <vt:lpwstr>mailto:Dwight_Luginbill@fws.gov</vt:lpwstr>
      </vt:variant>
      <vt:variant>
        <vt:lpwstr/>
      </vt:variant>
      <vt:variant>
        <vt:i4>3932220</vt:i4>
      </vt:variant>
      <vt:variant>
        <vt:i4>14</vt:i4>
      </vt:variant>
      <vt:variant>
        <vt:i4>0</vt:i4>
      </vt:variant>
      <vt:variant>
        <vt:i4>5</vt:i4>
      </vt:variant>
      <vt:variant>
        <vt:lpwstr>mailto:Dwight_Luginbill@fws.gov</vt:lpwstr>
      </vt:variant>
      <vt:variant>
        <vt:lpwstr/>
      </vt:variant>
      <vt:variant>
        <vt:i4>3604526</vt:i4>
      </vt:variant>
      <vt:variant>
        <vt:i4>11</vt:i4>
      </vt:variant>
      <vt:variant>
        <vt:i4>0</vt:i4>
      </vt:variant>
      <vt:variant>
        <vt:i4>5</vt:i4>
      </vt:variant>
      <vt:variant>
        <vt:lpwstr>http://www.grants.gov/</vt:lpwstr>
      </vt:variant>
      <vt:variant>
        <vt:lpwstr/>
      </vt:variant>
      <vt:variant>
        <vt:i4>65644</vt:i4>
      </vt:variant>
      <vt:variant>
        <vt:i4>8</vt:i4>
      </vt:variant>
      <vt:variant>
        <vt:i4>0</vt:i4>
      </vt:variant>
      <vt:variant>
        <vt:i4>5</vt:i4>
      </vt:variant>
      <vt:variant>
        <vt:lpwstr>http://www.fws.gov/stockton/afrp/restplan_final.cfm</vt:lpwstr>
      </vt:variant>
      <vt:variant>
        <vt:lpwstr/>
      </vt:variant>
      <vt:variant>
        <vt:i4>65644</vt:i4>
      </vt:variant>
      <vt:variant>
        <vt:i4>5</vt:i4>
      </vt:variant>
      <vt:variant>
        <vt:i4>0</vt:i4>
      </vt:variant>
      <vt:variant>
        <vt:i4>5</vt:i4>
      </vt:variant>
      <vt:variant>
        <vt:lpwstr>http://www.fws.gov/stockton/afrp/restplan_final.cfm</vt:lpwstr>
      </vt:variant>
      <vt:variant>
        <vt:lpwstr/>
      </vt:variant>
      <vt:variant>
        <vt:i4>3932220</vt:i4>
      </vt:variant>
      <vt:variant>
        <vt:i4>0</vt:i4>
      </vt:variant>
      <vt:variant>
        <vt:i4>0</vt:i4>
      </vt:variant>
      <vt:variant>
        <vt:i4>5</vt:i4>
      </vt:variant>
      <vt:variant>
        <vt:lpwstr>mailto:Dwight_Luginbill@fws.gov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“While angencies may still elect to use one or several documents to relay information about their program, OMB requires agenci</dc:title>
  <dc:creator>David Hu</dc:creator>
  <cp:lastModifiedBy>Mckean, Susan C</cp:lastModifiedBy>
  <cp:revision>2</cp:revision>
  <cp:lastPrinted>2008-01-17T18:34:00Z</cp:lastPrinted>
  <dcterms:created xsi:type="dcterms:W3CDTF">2012-07-20T18:07:00Z</dcterms:created>
  <dcterms:modified xsi:type="dcterms:W3CDTF">2012-07-20T18:07:00Z</dcterms:modified>
</cp:coreProperties>
</file>