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2D2B3E" w14:textId="4E0E2AA0" w:rsidR="00715721" w:rsidRPr="00A258DD" w:rsidRDefault="006B21D0" w:rsidP="00773248">
      <w:pPr>
        <w:pStyle w:val="Heading1"/>
        <w:ind w:left="0" w:firstLine="0"/>
        <w:jc w:val="center"/>
        <w:rPr>
          <w:rFonts w:cs="Arial"/>
          <w:sz w:val="48"/>
          <w:szCs w:val="52"/>
        </w:rPr>
      </w:pPr>
      <w:bookmarkStart w:id="0" w:name="_Toc201310256"/>
      <w:r w:rsidRPr="00A258DD">
        <w:rPr>
          <w:rFonts w:cs="Arial"/>
          <w:sz w:val="48"/>
          <w:szCs w:val="52"/>
        </w:rPr>
        <w:t>FY</w:t>
      </w:r>
      <w:r w:rsidR="00484E2E" w:rsidRPr="00A258DD">
        <w:rPr>
          <w:rFonts w:cs="Arial"/>
          <w:sz w:val="48"/>
          <w:szCs w:val="52"/>
        </w:rPr>
        <w:t>25</w:t>
      </w:r>
      <w:r w:rsidRPr="00A258DD">
        <w:rPr>
          <w:rFonts w:cs="Arial"/>
          <w:spacing w:val="-4"/>
          <w:sz w:val="48"/>
          <w:szCs w:val="52"/>
        </w:rPr>
        <w:t xml:space="preserve"> </w:t>
      </w:r>
      <w:r w:rsidR="00A258DD" w:rsidRPr="00A258DD">
        <w:rPr>
          <w:rFonts w:cs="Arial"/>
          <w:spacing w:val="-4"/>
          <w:sz w:val="48"/>
          <w:szCs w:val="52"/>
        </w:rPr>
        <w:t xml:space="preserve">State Personnel Development </w:t>
      </w:r>
      <w:r w:rsidRPr="00A258DD">
        <w:rPr>
          <w:rFonts w:cs="Arial"/>
          <w:sz w:val="48"/>
          <w:szCs w:val="52"/>
        </w:rPr>
        <w:t>Program</w:t>
      </w:r>
      <w:bookmarkEnd w:id="0"/>
    </w:p>
    <w:p w14:paraId="1B235C65" w14:textId="77777777" w:rsidR="00715721" w:rsidRPr="008A180C" w:rsidRDefault="006B21D0" w:rsidP="00E23A40">
      <w:pPr>
        <w:pStyle w:val="Heading3"/>
        <w:rPr>
          <w:sz w:val="32"/>
          <w:szCs w:val="32"/>
        </w:rPr>
      </w:pPr>
      <w:bookmarkStart w:id="1" w:name="_Toc201310257"/>
      <w:r w:rsidRPr="008A180C">
        <w:rPr>
          <w:sz w:val="32"/>
          <w:szCs w:val="32"/>
        </w:rPr>
        <w:t xml:space="preserve">Grant Application </w:t>
      </w:r>
      <w:r w:rsidRPr="008A180C">
        <w:rPr>
          <w:spacing w:val="-2"/>
          <w:sz w:val="32"/>
          <w:szCs w:val="32"/>
        </w:rPr>
        <w:t>Instructions</w:t>
      </w:r>
      <w:bookmarkEnd w:id="1"/>
    </w:p>
    <w:p w14:paraId="4B6418CF" w14:textId="77777777" w:rsidR="005C5C01" w:rsidRDefault="00712468" w:rsidP="002A6A02">
      <w:pPr>
        <w:spacing w:before="960"/>
        <w:jc w:val="center"/>
        <w:rPr>
          <w:rFonts w:ascii="Arial" w:hAnsi="Arial" w:cs="Arial"/>
          <w:b/>
          <w:color w:val="1F477B"/>
          <w:sz w:val="32"/>
        </w:rPr>
      </w:pPr>
      <w:r>
        <w:rPr>
          <w:rFonts w:ascii="Arial" w:hAnsi="Arial" w:cs="Arial"/>
          <w:b/>
          <w:noProof/>
          <w:color w:val="1F477B"/>
          <w:sz w:val="32"/>
        </w:rPr>
        <w:drawing>
          <wp:inline distT="0" distB="0" distL="0" distR="0" wp14:anchorId="1EB39AA1" wp14:editId="399EE04D">
            <wp:extent cx="2914286" cy="2914286"/>
            <wp:effectExtent l="0" t="0" r="635" b="635"/>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extLst>
                        <a:ext uri="{28A0092B-C50C-407E-A947-70E740481C1C}">
                          <a14:useLocalDpi xmlns:a14="http://schemas.microsoft.com/office/drawing/2010/main" val="0"/>
                        </a:ext>
                      </a:extLst>
                    </a:blip>
                    <a:stretch>
                      <a:fillRect/>
                    </a:stretch>
                  </pic:blipFill>
                  <pic:spPr>
                    <a:xfrm>
                      <a:off x="0" y="0"/>
                      <a:ext cx="2914286" cy="2914286"/>
                    </a:xfrm>
                    <a:prstGeom prst="rect">
                      <a:avLst/>
                    </a:prstGeom>
                  </pic:spPr>
                </pic:pic>
              </a:graphicData>
            </a:graphic>
          </wp:inline>
        </w:drawing>
      </w:r>
    </w:p>
    <w:p w14:paraId="45A9D034" w14:textId="5BE6F627" w:rsidR="00715721" w:rsidRPr="00F228B0" w:rsidRDefault="00EA3D82" w:rsidP="00B77704">
      <w:pPr>
        <w:pStyle w:val="BodyText2"/>
        <w:rPr>
          <w:b w:val="0"/>
        </w:rPr>
      </w:pPr>
      <w:r>
        <w:t>Assistance Listing</w:t>
      </w:r>
      <w:r w:rsidR="006B21D0" w:rsidRPr="00F228B0">
        <w:rPr>
          <w:spacing w:val="-4"/>
        </w:rPr>
        <w:t xml:space="preserve"> </w:t>
      </w:r>
      <w:r w:rsidR="006B21D0" w:rsidRPr="00F228B0">
        <w:t>Number:</w:t>
      </w:r>
      <w:r w:rsidR="006B21D0" w:rsidRPr="00F228B0">
        <w:rPr>
          <w:spacing w:val="1"/>
        </w:rPr>
        <w:t xml:space="preserve"> </w:t>
      </w:r>
      <w:r w:rsidR="006B21D0" w:rsidRPr="00F228B0">
        <w:rPr>
          <w:spacing w:val="-2"/>
        </w:rPr>
        <w:t>84.</w:t>
      </w:r>
      <w:r w:rsidR="00484E2E">
        <w:rPr>
          <w:spacing w:val="-2"/>
        </w:rPr>
        <w:t>32</w:t>
      </w:r>
      <w:r w:rsidR="00A258DD">
        <w:rPr>
          <w:spacing w:val="-2"/>
        </w:rPr>
        <w:t>3A</w:t>
      </w:r>
    </w:p>
    <w:p w14:paraId="2DD932EE" w14:textId="25672395" w:rsidR="00460416" w:rsidRDefault="006B21D0" w:rsidP="00B77704">
      <w:pPr>
        <w:pStyle w:val="BodyText2"/>
      </w:pPr>
      <w:r w:rsidRPr="00F228B0">
        <w:t>Form</w:t>
      </w:r>
      <w:r w:rsidRPr="00F228B0">
        <w:rPr>
          <w:spacing w:val="-14"/>
        </w:rPr>
        <w:t xml:space="preserve"> </w:t>
      </w:r>
      <w:r w:rsidRPr="00F228B0">
        <w:t>Approved</w:t>
      </w:r>
      <w:r w:rsidRPr="00F228B0">
        <w:rPr>
          <w:spacing w:val="-15"/>
        </w:rPr>
        <w:t xml:space="preserve"> </w:t>
      </w:r>
      <w:r w:rsidRPr="00F228B0">
        <w:t>OMB</w:t>
      </w:r>
      <w:r w:rsidRPr="00F228B0">
        <w:rPr>
          <w:spacing w:val="-8"/>
        </w:rPr>
        <w:t xml:space="preserve"> </w:t>
      </w:r>
      <w:r w:rsidRPr="00F228B0">
        <w:t>#18</w:t>
      </w:r>
      <w:r w:rsidR="00216F42">
        <w:t>20</w:t>
      </w:r>
      <w:r w:rsidRPr="00F228B0">
        <w:t>-00</w:t>
      </w:r>
      <w:r w:rsidR="00216F42">
        <w:t>28</w:t>
      </w:r>
      <w:r w:rsidRPr="00F228B0">
        <w:t xml:space="preserve"> </w:t>
      </w:r>
    </w:p>
    <w:p w14:paraId="1EA54285" w14:textId="7C549EAF" w:rsidR="00715721" w:rsidRPr="00F228B0" w:rsidRDefault="006B21D0" w:rsidP="00B77704">
      <w:pPr>
        <w:pStyle w:val="BodyText2"/>
      </w:pPr>
      <w:r w:rsidRPr="00C867B8">
        <w:t xml:space="preserve">Expiration Date: </w:t>
      </w:r>
      <w:r w:rsidR="004908D5">
        <w:t xml:space="preserve">July </w:t>
      </w:r>
      <w:r w:rsidR="004908D5" w:rsidRPr="004908D5">
        <w:t>31</w:t>
      </w:r>
      <w:r w:rsidR="004908D5">
        <w:t xml:space="preserve">, </w:t>
      </w:r>
      <w:r w:rsidR="004908D5" w:rsidRPr="004908D5">
        <w:t>2025</w:t>
      </w:r>
    </w:p>
    <w:p w14:paraId="44F5A3CF" w14:textId="21E3C44D" w:rsidR="00715721" w:rsidRPr="00F228B0" w:rsidRDefault="006B21D0" w:rsidP="00B77704">
      <w:pPr>
        <w:pStyle w:val="BodyText2"/>
      </w:pPr>
      <w:r w:rsidRPr="00F228B0">
        <w:t>Application</w:t>
      </w:r>
      <w:r w:rsidRPr="00F228B0">
        <w:rPr>
          <w:spacing w:val="-8"/>
        </w:rPr>
        <w:t xml:space="preserve"> </w:t>
      </w:r>
      <w:r w:rsidR="00EA3D82">
        <w:t>Deadline</w:t>
      </w:r>
      <w:r w:rsidRPr="00F228B0">
        <w:rPr>
          <w:spacing w:val="-4"/>
        </w:rPr>
        <w:t xml:space="preserve"> </w:t>
      </w:r>
      <w:r w:rsidRPr="00F228B0">
        <w:t>Date:</w:t>
      </w:r>
      <w:r w:rsidR="004908D5" w:rsidRPr="004908D5">
        <w:t xml:space="preserve"> </w:t>
      </w:r>
      <w:r w:rsidR="0065284A" w:rsidRPr="0065284A">
        <w:rPr>
          <w:spacing w:val="3"/>
        </w:rPr>
        <w:t xml:space="preserve">August 1, </w:t>
      </w:r>
      <w:proofErr w:type="gramStart"/>
      <w:r w:rsidR="0065284A" w:rsidRPr="0065284A">
        <w:rPr>
          <w:spacing w:val="3"/>
        </w:rPr>
        <w:t>2025</w:t>
      </w:r>
      <w:proofErr w:type="gramEnd"/>
      <w:r w:rsidR="004908D5">
        <w:rPr>
          <w:spacing w:val="3"/>
        </w:rPr>
        <w:t xml:space="preserve"> </w:t>
      </w:r>
      <w:r w:rsidR="00216F42">
        <w:t>at</w:t>
      </w:r>
      <w:r w:rsidRPr="00F228B0">
        <w:rPr>
          <w:spacing w:val="-4"/>
        </w:rPr>
        <w:t xml:space="preserve"> </w:t>
      </w:r>
      <w:r w:rsidRPr="00F228B0">
        <w:t>11:59</w:t>
      </w:r>
      <w:r w:rsidR="005D5971">
        <w:t>:59</w:t>
      </w:r>
      <w:r w:rsidR="00216F42">
        <w:t xml:space="preserve"> </w:t>
      </w:r>
      <w:r w:rsidRPr="00F228B0">
        <w:t>PM</w:t>
      </w:r>
      <w:r w:rsidRPr="00F228B0">
        <w:rPr>
          <w:spacing w:val="-3"/>
        </w:rPr>
        <w:t xml:space="preserve"> </w:t>
      </w:r>
      <w:r w:rsidRPr="00F228B0">
        <w:rPr>
          <w:spacing w:val="-5"/>
        </w:rPr>
        <w:t>ET</w:t>
      </w:r>
    </w:p>
    <w:p w14:paraId="6A31814C" w14:textId="77777777" w:rsidR="004908D5" w:rsidRDefault="004908D5" w:rsidP="004908D5">
      <w:pPr>
        <w:jc w:val="center"/>
        <w:rPr>
          <w:rFonts w:ascii="Arial" w:hAnsi="Arial" w:cs="Arial"/>
          <w:b/>
          <w:sz w:val="24"/>
          <w:szCs w:val="24"/>
        </w:rPr>
      </w:pPr>
    </w:p>
    <w:p w14:paraId="39770F8B" w14:textId="77777777" w:rsidR="004908D5" w:rsidRDefault="004908D5" w:rsidP="004908D5">
      <w:pPr>
        <w:jc w:val="center"/>
        <w:rPr>
          <w:rFonts w:ascii="Arial" w:hAnsi="Arial" w:cs="Arial"/>
          <w:b/>
          <w:sz w:val="24"/>
          <w:szCs w:val="24"/>
        </w:rPr>
      </w:pPr>
    </w:p>
    <w:p w14:paraId="6DC9D7C5" w14:textId="083A23AB" w:rsidR="0029112A" w:rsidRPr="009E1049" w:rsidRDefault="006B21D0" w:rsidP="004908D5">
      <w:pPr>
        <w:jc w:val="center"/>
        <w:rPr>
          <w:rFonts w:ascii="Arial" w:hAnsi="Arial" w:cs="Arial"/>
          <w:b/>
          <w:sz w:val="24"/>
          <w:szCs w:val="24"/>
        </w:rPr>
      </w:pPr>
      <w:r w:rsidRPr="009E1049">
        <w:rPr>
          <w:rFonts w:ascii="Arial" w:hAnsi="Arial" w:cs="Arial"/>
          <w:b/>
          <w:sz w:val="24"/>
          <w:szCs w:val="24"/>
        </w:rPr>
        <w:t>U.S.</w:t>
      </w:r>
      <w:r w:rsidRPr="009E1049">
        <w:rPr>
          <w:rFonts w:ascii="Arial" w:hAnsi="Arial" w:cs="Arial"/>
          <w:b/>
          <w:spacing w:val="-1"/>
          <w:sz w:val="24"/>
          <w:szCs w:val="24"/>
        </w:rPr>
        <w:t xml:space="preserve"> </w:t>
      </w:r>
      <w:r w:rsidRPr="009E1049">
        <w:rPr>
          <w:rFonts w:ascii="Arial" w:hAnsi="Arial" w:cs="Arial"/>
          <w:b/>
          <w:sz w:val="24"/>
          <w:szCs w:val="24"/>
        </w:rPr>
        <w:t>Department</w:t>
      </w:r>
      <w:r w:rsidRPr="009E1049">
        <w:rPr>
          <w:rFonts w:ascii="Arial" w:hAnsi="Arial" w:cs="Arial"/>
          <w:b/>
          <w:spacing w:val="-7"/>
          <w:sz w:val="24"/>
          <w:szCs w:val="24"/>
        </w:rPr>
        <w:t xml:space="preserve"> </w:t>
      </w:r>
      <w:r w:rsidRPr="009E1049">
        <w:rPr>
          <w:rFonts w:ascii="Arial" w:hAnsi="Arial" w:cs="Arial"/>
          <w:b/>
          <w:sz w:val="24"/>
          <w:szCs w:val="24"/>
        </w:rPr>
        <w:t>of</w:t>
      </w:r>
      <w:r w:rsidRPr="009E1049">
        <w:rPr>
          <w:rFonts w:ascii="Arial" w:hAnsi="Arial" w:cs="Arial"/>
          <w:b/>
          <w:spacing w:val="-1"/>
          <w:sz w:val="24"/>
          <w:szCs w:val="24"/>
        </w:rPr>
        <w:t xml:space="preserve"> </w:t>
      </w:r>
      <w:r w:rsidRPr="009E1049">
        <w:rPr>
          <w:rFonts w:ascii="Arial" w:hAnsi="Arial" w:cs="Arial"/>
          <w:b/>
          <w:sz w:val="24"/>
          <w:szCs w:val="24"/>
        </w:rPr>
        <w:t>Education</w:t>
      </w:r>
    </w:p>
    <w:p w14:paraId="6AA130E9" w14:textId="6BA32B87" w:rsidR="00715721" w:rsidRPr="009E1049" w:rsidRDefault="006B21D0" w:rsidP="006854F9">
      <w:pPr>
        <w:jc w:val="center"/>
        <w:rPr>
          <w:rFonts w:ascii="Arial" w:hAnsi="Arial" w:cs="Arial"/>
          <w:b/>
          <w:sz w:val="24"/>
          <w:szCs w:val="24"/>
        </w:rPr>
      </w:pPr>
      <w:r w:rsidRPr="009E1049">
        <w:rPr>
          <w:rFonts w:ascii="Arial" w:hAnsi="Arial" w:cs="Arial"/>
          <w:b/>
          <w:sz w:val="24"/>
          <w:szCs w:val="24"/>
        </w:rPr>
        <w:t>Office</w:t>
      </w:r>
      <w:r w:rsidRPr="009E1049">
        <w:rPr>
          <w:rFonts w:ascii="Arial" w:hAnsi="Arial" w:cs="Arial"/>
          <w:b/>
          <w:spacing w:val="-2"/>
          <w:sz w:val="24"/>
          <w:szCs w:val="24"/>
        </w:rPr>
        <w:t xml:space="preserve"> </w:t>
      </w:r>
      <w:r w:rsidRPr="009E1049">
        <w:rPr>
          <w:rFonts w:ascii="Arial" w:hAnsi="Arial" w:cs="Arial"/>
          <w:b/>
          <w:sz w:val="24"/>
          <w:szCs w:val="24"/>
        </w:rPr>
        <w:t>of</w:t>
      </w:r>
      <w:r w:rsidRPr="009E1049">
        <w:rPr>
          <w:rFonts w:ascii="Arial" w:hAnsi="Arial" w:cs="Arial"/>
          <w:b/>
          <w:spacing w:val="-7"/>
          <w:sz w:val="24"/>
          <w:szCs w:val="24"/>
        </w:rPr>
        <w:t xml:space="preserve"> </w:t>
      </w:r>
      <w:r w:rsidR="00216F42" w:rsidRPr="009E1049">
        <w:rPr>
          <w:rFonts w:ascii="Arial" w:hAnsi="Arial" w:cs="Arial"/>
          <w:b/>
          <w:sz w:val="24"/>
          <w:szCs w:val="24"/>
        </w:rPr>
        <w:t xml:space="preserve">Special </w:t>
      </w:r>
      <w:r w:rsidRPr="009E1049">
        <w:rPr>
          <w:rFonts w:ascii="Arial" w:hAnsi="Arial" w:cs="Arial"/>
          <w:b/>
          <w:spacing w:val="-2"/>
          <w:sz w:val="24"/>
          <w:szCs w:val="24"/>
        </w:rPr>
        <w:t>Education</w:t>
      </w:r>
      <w:r w:rsidR="00216F42" w:rsidRPr="009E1049">
        <w:rPr>
          <w:rFonts w:ascii="Arial" w:hAnsi="Arial" w:cs="Arial"/>
          <w:b/>
          <w:spacing w:val="-2"/>
          <w:sz w:val="24"/>
          <w:szCs w:val="24"/>
        </w:rPr>
        <w:t xml:space="preserve"> and Rehabilitative Services</w:t>
      </w:r>
    </w:p>
    <w:p w14:paraId="3CF90E66" w14:textId="77777777" w:rsidR="0029112A" w:rsidRPr="009E1049" w:rsidRDefault="006B21D0" w:rsidP="006854F9">
      <w:pPr>
        <w:spacing w:before="2"/>
        <w:jc w:val="center"/>
        <w:rPr>
          <w:rFonts w:ascii="Arial" w:hAnsi="Arial" w:cs="Arial"/>
          <w:b/>
          <w:sz w:val="24"/>
          <w:szCs w:val="24"/>
        </w:rPr>
      </w:pPr>
      <w:r w:rsidRPr="009E1049">
        <w:rPr>
          <w:rFonts w:ascii="Arial" w:hAnsi="Arial" w:cs="Arial"/>
          <w:b/>
          <w:sz w:val="24"/>
          <w:szCs w:val="24"/>
        </w:rPr>
        <w:t>400</w:t>
      </w:r>
      <w:r w:rsidRPr="009E1049">
        <w:rPr>
          <w:rFonts w:ascii="Arial" w:hAnsi="Arial" w:cs="Arial"/>
          <w:b/>
          <w:spacing w:val="-5"/>
          <w:sz w:val="24"/>
          <w:szCs w:val="24"/>
        </w:rPr>
        <w:t xml:space="preserve"> </w:t>
      </w:r>
      <w:r w:rsidRPr="009E1049">
        <w:rPr>
          <w:rFonts w:ascii="Arial" w:hAnsi="Arial" w:cs="Arial"/>
          <w:b/>
          <w:sz w:val="24"/>
          <w:szCs w:val="24"/>
        </w:rPr>
        <w:t>Maryland Avenue,</w:t>
      </w:r>
      <w:r w:rsidRPr="009E1049">
        <w:rPr>
          <w:rFonts w:ascii="Arial" w:hAnsi="Arial" w:cs="Arial"/>
          <w:b/>
          <w:spacing w:val="-3"/>
          <w:sz w:val="24"/>
          <w:szCs w:val="24"/>
        </w:rPr>
        <w:t xml:space="preserve"> </w:t>
      </w:r>
      <w:r w:rsidRPr="009E1049">
        <w:rPr>
          <w:rFonts w:ascii="Arial" w:hAnsi="Arial" w:cs="Arial"/>
          <w:b/>
          <w:sz w:val="24"/>
          <w:szCs w:val="24"/>
        </w:rPr>
        <w:t>S.W.</w:t>
      </w:r>
    </w:p>
    <w:p w14:paraId="626F6516" w14:textId="7553294C" w:rsidR="005E0AB9" w:rsidRDefault="006B21D0" w:rsidP="00A706F3">
      <w:pPr>
        <w:spacing w:before="2"/>
        <w:jc w:val="center"/>
        <w:rPr>
          <w:rFonts w:ascii="Arial" w:hAnsi="Arial" w:cs="Arial"/>
          <w:b/>
        </w:rPr>
      </w:pPr>
      <w:r w:rsidRPr="009E1049">
        <w:rPr>
          <w:rFonts w:ascii="Arial" w:hAnsi="Arial" w:cs="Arial"/>
          <w:b/>
          <w:sz w:val="24"/>
          <w:szCs w:val="24"/>
        </w:rPr>
        <w:t>Washington,</w:t>
      </w:r>
      <w:r w:rsidRPr="009E1049">
        <w:rPr>
          <w:rFonts w:ascii="Arial" w:hAnsi="Arial" w:cs="Arial"/>
          <w:b/>
          <w:spacing w:val="-3"/>
          <w:sz w:val="24"/>
          <w:szCs w:val="24"/>
        </w:rPr>
        <w:t xml:space="preserve"> </w:t>
      </w:r>
      <w:r w:rsidRPr="009E1049">
        <w:rPr>
          <w:rFonts w:ascii="Arial" w:hAnsi="Arial" w:cs="Arial"/>
          <w:b/>
          <w:sz w:val="24"/>
          <w:szCs w:val="24"/>
        </w:rPr>
        <w:t>DC</w:t>
      </w:r>
      <w:r w:rsidRPr="009E1049">
        <w:rPr>
          <w:rFonts w:ascii="Arial" w:hAnsi="Arial" w:cs="Arial"/>
          <w:b/>
          <w:spacing w:val="-2"/>
          <w:sz w:val="24"/>
          <w:szCs w:val="24"/>
        </w:rPr>
        <w:t xml:space="preserve"> </w:t>
      </w:r>
      <w:r w:rsidRPr="009E1049">
        <w:rPr>
          <w:rFonts w:ascii="Arial" w:hAnsi="Arial" w:cs="Arial"/>
          <w:b/>
          <w:sz w:val="24"/>
          <w:szCs w:val="24"/>
        </w:rPr>
        <w:t>20202</w:t>
      </w:r>
      <w:r w:rsidR="005E0AB9">
        <w:rPr>
          <w:rFonts w:ascii="Arial" w:hAnsi="Arial" w:cs="Arial"/>
          <w:b/>
        </w:rPr>
        <w:br w:type="page"/>
      </w:r>
    </w:p>
    <w:sdt>
      <w:sdtPr>
        <w:rPr>
          <w:rFonts w:ascii="Calibri" w:eastAsia="Calibri" w:hAnsi="Calibri" w:cs="Arial"/>
          <w:b w:val="0"/>
          <w:color w:val="auto"/>
          <w:sz w:val="22"/>
          <w:szCs w:val="22"/>
        </w:rPr>
        <w:id w:val="2042628155"/>
        <w:docPartObj>
          <w:docPartGallery w:val="Table of Contents"/>
          <w:docPartUnique/>
        </w:docPartObj>
      </w:sdtPr>
      <w:sdtEndPr>
        <w:rPr>
          <w:bCs/>
          <w:noProof/>
        </w:rPr>
      </w:sdtEndPr>
      <w:sdtContent>
        <w:p w14:paraId="246D4EF9" w14:textId="5EAA0DCD" w:rsidR="00350E28" w:rsidRPr="005E0AB9" w:rsidRDefault="00350E28" w:rsidP="006854F9">
          <w:pPr>
            <w:pStyle w:val="TOCHeading"/>
            <w:jc w:val="center"/>
            <w:rPr>
              <w:rFonts w:cs="Arial"/>
              <w:sz w:val="24"/>
              <w:szCs w:val="24"/>
            </w:rPr>
          </w:pPr>
          <w:r w:rsidRPr="005E0AB9">
            <w:rPr>
              <w:rFonts w:cs="Arial"/>
              <w:sz w:val="24"/>
              <w:szCs w:val="24"/>
            </w:rPr>
            <w:t>Contents</w:t>
          </w:r>
        </w:p>
        <w:p w14:paraId="5902308A" w14:textId="7DADAD4D" w:rsidR="00393677" w:rsidRDefault="00350E28">
          <w:pPr>
            <w:pStyle w:val="TOC1"/>
            <w:rPr>
              <w:rFonts w:asciiTheme="minorHAnsi" w:eastAsiaTheme="minorEastAsia" w:hAnsiTheme="minorHAnsi" w:cstheme="minorBidi"/>
              <w:b w:val="0"/>
              <w:bCs w:val="0"/>
              <w:w w:val="100"/>
              <w:kern w:val="2"/>
              <w:szCs w:val="24"/>
              <w14:ligatures w14:val="standardContextual"/>
            </w:rPr>
          </w:pPr>
          <w:r w:rsidRPr="005E0AB9">
            <w:rPr>
              <w:rFonts w:ascii="Calibri" w:hAnsi="Calibri"/>
              <w:noProof w:val="0"/>
              <w:szCs w:val="24"/>
            </w:rPr>
            <w:fldChar w:fldCharType="begin"/>
          </w:r>
          <w:r w:rsidRPr="005E0AB9">
            <w:rPr>
              <w:szCs w:val="24"/>
            </w:rPr>
            <w:instrText xml:space="preserve"> TOC \o "1-3" \h \z \u </w:instrText>
          </w:r>
          <w:r w:rsidRPr="005E0AB9">
            <w:rPr>
              <w:rFonts w:ascii="Calibri" w:hAnsi="Calibri"/>
              <w:noProof w:val="0"/>
              <w:szCs w:val="24"/>
            </w:rPr>
            <w:fldChar w:fldCharType="separate"/>
          </w:r>
          <w:hyperlink w:anchor="_Toc201310256" w:history="1">
            <w:r w:rsidR="00393677" w:rsidRPr="003A0FAC">
              <w:rPr>
                <w:rStyle w:val="Hyperlink"/>
              </w:rPr>
              <w:t>FY25</w:t>
            </w:r>
            <w:r w:rsidR="00393677" w:rsidRPr="003A0FAC">
              <w:rPr>
                <w:rStyle w:val="Hyperlink"/>
                <w:spacing w:val="-4"/>
              </w:rPr>
              <w:t xml:space="preserve"> State Personnel Development </w:t>
            </w:r>
            <w:r w:rsidR="00393677" w:rsidRPr="003A0FAC">
              <w:rPr>
                <w:rStyle w:val="Hyperlink"/>
              </w:rPr>
              <w:t>Program</w:t>
            </w:r>
            <w:r w:rsidR="00393677">
              <w:rPr>
                <w:webHidden/>
              </w:rPr>
              <w:tab/>
            </w:r>
            <w:r w:rsidR="00393677">
              <w:rPr>
                <w:webHidden/>
              </w:rPr>
              <w:fldChar w:fldCharType="begin"/>
            </w:r>
            <w:r w:rsidR="00393677">
              <w:rPr>
                <w:webHidden/>
              </w:rPr>
              <w:instrText xml:space="preserve"> PAGEREF _Toc201310256 \h </w:instrText>
            </w:r>
            <w:r w:rsidR="00393677">
              <w:rPr>
                <w:webHidden/>
              </w:rPr>
            </w:r>
            <w:r w:rsidR="00393677">
              <w:rPr>
                <w:webHidden/>
              </w:rPr>
              <w:fldChar w:fldCharType="separate"/>
            </w:r>
            <w:r w:rsidR="00393677">
              <w:rPr>
                <w:webHidden/>
              </w:rPr>
              <w:t>1</w:t>
            </w:r>
            <w:r w:rsidR="00393677">
              <w:rPr>
                <w:webHidden/>
              </w:rPr>
              <w:fldChar w:fldCharType="end"/>
            </w:r>
          </w:hyperlink>
        </w:p>
        <w:p w14:paraId="440CF99F" w14:textId="6564B99B"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57" w:history="1">
            <w:r w:rsidR="00393677" w:rsidRPr="003A0FAC">
              <w:rPr>
                <w:rStyle w:val="Hyperlink"/>
                <w:noProof/>
              </w:rPr>
              <w:t xml:space="preserve">Grant Application </w:t>
            </w:r>
            <w:r w:rsidR="00393677" w:rsidRPr="003A0FAC">
              <w:rPr>
                <w:rStyle w:val="Hyperlink"/>
                <w:noProof/>
                <w:spacing w:val="-2"/>
              </w:rPr>
              <w:t>Instructions</w:t>
            </w:r>
            <w:r w:rsidR="00393677">
              <w:rPr>
                <w:noProof/>
                <w:webHidden/>
              </w:rPr>
              <w:tab/>
            </w:r>
            <w:r w:rsidR="00393677">
              <w:rPr>
                <w:noProof/>
                <w:webHidden/>
              </w:rPr>
              <w:fldChar w:fldCharType="begin"/>
            </w:r>
            <w:r w:rsidR="00393677">
              <w:rPr>
                <w:noProof/>
                <w:webHidden/>
              </w:rPr>
              <w:instrText xml:space="preserve"> PAGEREF _Toc201310257 \h </w:instrText>
            </w:r>
            <w:r w:rsidR="00393677">
              <w:rPr>
                <w:noProof/>
                <w:webHidden/>
              </w:rPr>
            </w:r>
            <w:r w:rsidR="00393677">
              <w:rPr>
                <w:noProof/>
                <w:webHidden/>
              </w:rPr>
              <w:fldChar w:fldCharType="separate"/>
            </w:r>
            <w:r w:rsidR="00393677">
              <w:rPr>
                <w:noProof/>
                <w:webHidden/>
              </w:rPr>
              <w:t>1</w:t>
            </w:r>
            <w:r w:rsidR="00393677">
              <w:rPr>
                <w:noProof/>
                <w:webHidden/>
              </w:rPr>
              <w:fldChar w:fldCharType="end"/>
            </w:r>
          </w:hyperlink>
        </w:p>
        <w:p w14:paraId="40D11A49" w14:textId="24B20058"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58" w:history="1">
            <w:r w:rsidR="00393677" w:rsidRPr="003A0FAC">
              <w:rPr>
                <w:rStyle w:val="Hyperlink"/>
                <w:noProof/>
              </w:rPr>
              <w:t>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Program</w:t>
            </w:r>
            <w:r w:rsidR="00393677" w:rsidRPr="003A0FAC">
              <w:rPr>
                <w:rStyle w:val="Hyperlink"/>
                <w:noProof/>
                <w:spacing w:val="-7"/>
              </w:rPr>
              <w:t xml:space="preserve"> </w:t>
            </w:r>
            <w:r w:rsidR="00393677" w:rsidRPr="003A0FAC">
              <w:rPr>
                <w:rStyle w:val="Hyperlink"/>
                <w:noProof/>
              </w:rPr>
              <w:t>and</w:t>
            </w:r>
            <w:r w:rsidR="00393677" w:rsidRPr="003A0FAC">
              <w:rPr>
                <w:rStyle w:val="Hyperlink"/>
                <w:noProof/>
                <w:spacing w:val="-3"/>
              </w:rPr>
              <w:t xml:space="preserve"> </w:t>
            </w:r>
            <w:r w:rsidR="00393677" w:rsidRPr="003A0FAC">
              <w:rPr>
                <w:rStyle w:val="Hyperlink"/>
                <w:noProof/>
              </w:rPr>
              <w:t>Competition</w:t>
            </w:r>
            <w:r w:rsidR="00393677" w:rsidRPr="003A0FAC">
              <w:rPr>
                <w:rStyle w:val="Hyperlink"/>
                <w:noProof/>
                <w:spacing w:val="1"/>
              </w:rPr>
              <w:t xml:space="preserve"> </w:t>
            </w:r>
            <w:r w:rsidR="00393677" w:rsidRPr="003A0FAC">
              <w:rPr>
                <w:rStyle w:val="Hyperlink"/>
                <w:noProof/>
                <w:spacing w:val="-2"/>
              </w:rPr>
              <w:t>Background</w:t>
            </w:r>
            <w:r w:rsidR="00393677">
              <w:rPr>
                <w:noProof/>
                <w:webHidden/>
              </w:rPr>
              <w:tab/>
            </w:r>
            <w:r w:rsidR="00393677">
              <w:rPr>
                <w:noProof/>
                <w:webHidden/>
              </w:rPr>
              <w:fldChar w:fldCharType="begin"/>
            </w:r>
            <w:r w:rsidR="00393677">
              <w:rPr>
                <w:noProof/>
                <w:webHidden/>
              </w:rPr>
              <w:instrText xml:space="preserve"> PAGEREF _Toc201310258 \h </w:instrText>
            </w:r>
            <w:r w:rsidR="00393677">
              <w:rPr>
                <w:noProof/>
                <w:webHidden/>
              </w:rPr>
            </w:r>
            <w:r w:rsidR="00393677">
              <w:rPr>
                <w:noProof/>
                <w:webHidden/>
              </w:rPr>
              <w:fldChar w:fldCharType="separate"/>
            </w:r>
            <w:r w:rsidR="00393677">
              <w:rPr>
                <w:noProof/>
                <w:webHidden/>
              </w:rPr>
              <w:t>4</w:t>
            </w:r>
            <w:r w:rsidR="00393677">
              <w:rPr>
                <w:noProof/>
                <w:webHidden/>
              </w:rPr>
              <w:fldChar w:fldCharType="end"/>
            </w:r>
          </w:hyperlink>
        </w:p>
        <w:p w14:paraId="30EA2DF9" w14:textId="4B35377A"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59" w:history="1">
            <w:r w:rsidR="00393677" w:rsidRPr="003A0FAC">
              <w:rPr>
                <w:rStyle w:val="Hyperlink"/>
                <w:noProof/>
              </w:rPr>
              <w:t>Program</w:t>
            </w:r>
            <w:r w:rsidR="00393677" w:rsidRPr="003A0FAC">
              <w:rPr>
                <w:rStyle w:val="Hyperlink"/>
                <w:noProof/>
                <w:spacing w:val="-5"/>
              </w:rPr>
              <w:t xml:space="preserve"> </w:t>
            </w:r>
            <w:r w:rsidR="00393677" w:rsidRPr="003A0FAC">
              <w:rPr>
                <w:rStyle w:val="Hyperlink"/>
                <w:noProof/>
              </w:rPr>
              <w:t>and</w:t>
            </w:r>
            <w:r w:rsidR="00393677" w:rsidRPr="003A0FAC">
              <w:rPr>
                <w:rStyle w:val="Hyperlink"/>
                <w:noProof/>
                <w:spacing w:val="-9"/>
              </w:rPr>
              <w:t xml:space="preserve"> </w:t>
            </w:r>
            <w:r w:rsidR="00393677" w:rsidRPr="003A0FAC">
              <w:rPr>
                <w:rStyle w:val="Hyperlink"/>
                <w:noProof/>
              </w:rPr>
              <w:t>Competition</w:t>
            </w:r>
            <w:r w:rsidR="00393677" w:rsidRPr="003A0FAC">
              <w:rPr>
                <w:rStyle w:val="Hyperlink"/>
                <w:noProof/>
                <w:spacing w:val="-2"/>
              </w:rPr>
              <w:t xml:space="preserve"> Overview</w:t>
            </w:r>
            <w:r w:rsidR="00393677">
              <w:rPr>
                <w:noProof/>
                <w:webHidden/>
              </w:rPr>
              <w:tab/>
            </w:r>
            <w:r w:rsidR="00393677">
              <w:rPr>
                <w:noProof/>
                <w:webHidden/>
              </w:rPr>
              <w:fldChar w:fldCharType="begin"/>
            </w:r>
            <w:r w:rsidR="00393677">
              <w:rPr>
                <w:noProof/>
                <w:webHidden/>
              </w:rPr>
              <w:instrText xml:space="preserve"> PAGEREF _Toc201310259 \h </w:instrText>
            </w:r>
            <w:r w:rsidR="00393677">
              <w:rPr>
                <w:noProof/>
                <w:webHidden/>
              </w:rPr>
            </w:r>
            <w:r w:rsidR="00393677">
              <w:rPr>
                <w:noProof/>
                <w:webHidden/>
              </w:rPr>
              <w:fldChar w:fldCharType="separate"/>
            </w:r>
            <w:r w:rsidR="00393677">
              <w:rPr>
                <w:noProof/>
                <w:webHidden/>
              </w:rPr>
              <w:t>4</w:t>
            </w:r>
            <w:r w:rsidR="00393677">
              <w:rPr>
                <w:noProof/>
                <w:webHidden/>
              </w:rPr>
              <w:fldChar w:fldCharType="end"/>
            </w:r>
          </w:hyperlink>
        </w:p>
        <w:p w14:paraId="22F27FED" w14:textId="2328166C"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60" w:history="1">
            <w:r w:rsidR="00393677" w:rsidRPr="003A0FAC">
              <w:rPr>
                <w:rStyle w:val="Hyperlink"/>
                <w:noProof/>
              </w:rPr>
              <w:t>II.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Timeline</w:t>
            </w:r>
            <w:r w:rsidR="00393677" w:rsidRPr="003A0FAC">
              <w:rPr>
                <w:rStyle w:val="Hyperlink"/>
                <w:noProof/>
                <w:spacing w:val="-2"/>
              </w:rPr>
              <w:t xml:space="preserve"> </w:t>
            </w:r>
            <w:r w:rsidR="00393677" w:rsidRPr="003A0FAC">
              <w:rPr>
                <w:rStyle w:val="Hyperlink"/>
                <w:noProof/>
              </w:rPr>
              <w:t>and</w:t>
            </w:r>
            <w:r w:rsidR="00393677" w:rsidRPr="003A0FAC">
              <w:rPr>
                <w:rStyle w:val="Hyperlink"/>
                <w:noProof/>
                <w:spacing w:val="-5"/>
              </w:rPr>
              <w:t xml:space="preserve"> </w:t>
            </w:r>
            <w:r w:rsidR="00393677" w:rsidRPr="003A0FAC">
              <w:rPr>
                <w:rStyle w:val="Hyperlink"/>
                <w:noProof/>
              </w:rPr>
              <w:t>General</w:t>
            </w:r>
            <w:r w:rsidR="00393677" w:rsidRPr="003A0FAC">
              <w:rPr>
                <w:rStyle w:val="Hyperlink"/>
                <w:noProof/>
                <w:spacing w:val="-4"/>
              </w:rPr>
              <w:t xml:space="preserve"> </w:t>
            </w:r>
            <w:r w:rsidR="00393677" w:rsidRPr="003A0FAC">
              <w:rPr>
                <w:rStyle w:val="Hyperlink"/>
                <w:noProof/>
                <w:spacing w:val="-2"/>
              </w:rPr>
              <w:t>Information</w:t>
            </w:r>
            <w:r w:rsidR="00393677">
              <w:rPr>
                <w:noProof/>
                <w:webHidden/>
              </w:rPr>
              <w:tab/>
            </w:r>
            <w:r w:rsidR="00393677">
              <w:rPr>
                <w:noProof/>
                <w:webHidden/>
              </w:rPr>
              <w:fldChar w:fldCharType="begin"/>
            </w:r>
            <w:r w:rsidR="00393677">
              <w:rPr>
                <w:noProof/>
                <w:webHidden/>
              </w:rPr>
              <w:instrText xml:space="preserve"> PAGEREF _Toc201310260 \h </w:instrText>
            </w:r>
            <w:r w:rsidR="00393677">
              <w:rPr>
                <w:noProof/>
                <w:webHidden/>
              </w:rPr>
            </w:r>
            <w:r w:rsidR="00393677">
              <w:rPr>
                <w:noProof/>
                <w:webHidden/>
              </w:rPr>
              <w:fldChar w:fldCharType="separate"/>
            </w:r>
            <w:r w:rsidR="00393677">
              <w:rPr>
                <w:noProof/>
                <w:webHidden/>
              </w:rPr>
              <w:t>5</w:t>
            </w:r>
            <w:r w:rsidR="00393677">
              <w:rPr>
                <w:noProof/>
                <w:webHidden/>
              </w:rPr>
              <w:fldChar w:fldCharType="end"/>
            </w:r>
          </w:hyperlink>
        </w:p>
        <w:p w14:paraId="4C22721A" w14:textId="25F3F357"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61" w:history="1">
            <w:r w:rsidR="00393677" w:rsidRPr="003A0FAC">
              <w:rPr>
                <w:rStyle w:val="Hyperlink"/>
                <w:noProof/>
              </w:rPr>
              <w:t>Important</w:t>
            </w:r>
            <w:r w:rsidR="00393677" w:rsidRPr="003A0FAC">
              <w:rPr>
                <w:rStyle w:val="Hyperlink"/>
                <w:noProof/>
                <w:spacing w:val="-12"/>
              </w:rPr>
              <w:t xml:space="preserve"> </w:t>
            </w:r>
            <w:r w:rsidR="00393677" w:rsidRPr="003A0FAC">
              <w:rPr>
                <w:rStyle w:val="Hyperlink"/>
                <w:noProof/>
                <w:spacing w:val="-4"/>
              </w:rPr>
              <w:t>Dates</w:t>
            </w:r>
            <w:r w:rsidR="00393677">
              <w:rPr>
                <w:noProof/>
                <w:webHidden/>
              </w:rPr>
              <w:tab/>
            </w:r>
            <w:r w:rsidR="00393677">
              <w:rPr>
                <w:noProof/>
                <w:webHidden/>
              </w:rPr>
              <w:fldChar w:fldCharType="begin"/>
            </w:r>
            <w:r w:rsidR="00393677">
              <w:rPr>
                <w:noProof/>
                <w:webHidden/>
              </w:rPr>
              <w:instrText xml:space="preserve"> PAGEREF _Toc201310261 \h </w:instrText>
            </w:r>
            <w:r w:rsidR="00393677">
              <w:rPr>
                <w:noProof/>
                <w:webHidden/>
              </w:rPr>
            </w:r>
            <w:r w:rsidR="00393677">
              <w:rPr>
                <w:noProof/>
                <w:webHidden/>
              </w:rPr>
              <w:fldChar w:fldCharType="separate"/>
            </w:r>
            <w:r w:rsidR="00393677">
              <w:rPr>
                <w:noProof/>
                <w:webHidden/>
              </w:rPr>
              <w:t>5</w:t>
            </w:r>
            <w:r w:rsidR="00393677">
              <w:rPr>
                <w:noProof/>
                <w:webHidden/>
              </w:rPr>
              <w:fldChar w:fldCharType="end"/>
            </w:r>
          </w:hyperlink>
        </w:p>
        <w:p w14:paraId="60802277" w14:textId="3ED02526"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62" w:history="1">
            <w:r w:rsidR="00393677" w:rsidRPr="003A0FAC">
              <w:rPr>
                <w:rStyle w:val="Hyperlink"/>
                <w:noProof/>
              </w:rPr>
              <w:t>FY</w:t>
            </w:r>
            <w:r w:rsidR="00393677" w:rsidRPr="003A0FAC">
              <w:rPr>
                <w:rStyle w:val="Hyperlink"/>
                <w:noProof/>
                <w:spacing w:val="-5"/>
              </w:rPr>
              <w:t xml:space="preserve"> 2025 </w:t>
            </w:r>
            <w:r w:rsidR="00393677" w:rsidRPr="003A0FAC">
              <w:rPr>
                <w:rStyle w:val="Hyperlink"/>
                <w:noProof/>
              </w:rPr>
              <w:t xml:space="preserve">State Personnel Development </w:t>
            </w:r>
            <w:r w:rsidR="00393677" w:rsidRPr="003A0FAC">
              <w:rPr>
                <w:rStyle w:val="Hyperlink"/>
                <w:noProof/>
                <w:spacing w:val="-2"/>
              </w:rPr>
              <w:t>(NIA)</w:t>
            </w:r>
            <w:r w:rsidR="00393677">
              <w:rPr>
                <w:noProof/>
                <w:webHidden/>
              </w:rPr>
              <w:tab/>
            </w:r>
            <w:r w:rsidR="00393677">
              <w:rPr>
                <w:noProof/>
                <w:webHidden/>
              </w:rPr>
              <w:fldChar w:fldCharType="begin"/>
            </w:r>
            <w:r w:rsidR="00393677">
              <w:rPr>
                <w:noProof/>
                <w:webHidden/>
              </w:rPr>
              <w:instrText xml:space="preserve"> PAGEREF _Toc201310262 \h </w:instrText>
            </w:r>
            <w:r w:rsidR="00393677">
              <w:rPr>
                <w:noProof/>
                <w:webHidden/>
              </w:rPr>
            </w:r>
            <w:r w:rsidR="00393677">
              <w:rPr>
                <w:noProof/>
                <w:webHidden/>
              </w:rPr>
              <w:fldChar w:fldCharType="separate"/>
            </w:r>
            <w:r w:rsidR="00393677">
              <w:rPr>
                <w:noProof/>
                <w:webHidden/>
              </w:rPr>
              <w:t>5</w:t>
            </w:r>
            <w:r w:rsidR="00393677">
              <w:rPr>
                <w:noProof/>
                <w:webHidden/>
              </w:rPr>
              <w:fldChar w:fldCharType="end"/>
            </w:r>
          </w:hyperlink>
        </w:p>
        <w:p w14:paraId="2EB712F6" w14:textId="0BDAF7FC"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63" w:history="1">
            <w:r w:rsidR="00393677" w:rsidRPr="003A0FAC">
              <w:rPr>
                <w:rStyle w:val="Hyperlink"/>
                <w:noProof/>
              </w:rPr>
              <w:t>III.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Notification of Intent to Apply</w:t>
            </w:r>
            <w:r w:rsidR="00393677">
              <w:rPr>
                <w:noProof/>
                <w:webHidden/>
              </w:rPr>
              <w:tab/>
            </w:r>
            <w:r w:rsidR="00393677">
              <w:rPr>
                <w:noProof/>
                <w:webHidden/>
              </w:rPr>
              <w:fldChar w:fldCharType="begin"/>
            </w:r>
            <w:r w:rsidR="00393677">
              <w:rPr>
                <w:noProof/>
                <w:webHidden/>
              </w:rPr>
              <w:instrText xml:space="preserve"> PAGEREF _Toc201310263 \h </w:instrText>
            </w:r>
            <w:r w:rsidR="00393677">
              <w:rPr>
                <w:noProof/>
                <w:webHidden/>
              </w:rPr>
            </w:r>
            <w:r w:rsidR="00393677">
              <w:rPr>
                <w:noProof/>
                <w:webHidden/>
              </w:rPr>
              <w:fldChar w:fldCharType="separate"/>
            </w:r>
            <w:r w:rsidR="00393677">
              <w:rPr>
                <w:noProof/>
                <w:webHidden/>
              </w:rPr>
              <w:t>6</w:t>
            </w:r>
            <w:r w:rsidR="00393677">
              <w:rPr>
                <w:noProof/>
                <w:webHidden/>
              </w:rPr>
              <w:fldChar w:fldCharType="end"/>
            </w:r>
          </w:hyperlink>
        </w:p>
        <w:p w14:paraId="405F3824" w14:textId="2984E359"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64" w:history="1">
            <w:r w:rsidR="00393677" w:rsidRPr="003A0FAC">
              <w:rPr>
                <w:rStyle w:val="Hyperlink"/>
                <w:noProof/>
              </w:rPr>
              <w:t>IV.</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FY 2025 State Personnel Development Grant (SPDG) Competition Design Elements</w:t>
            </w:r>
            <w:r w:rsidR="00393677">
              <w:rPr>
                <w:noProof/>
                <w:webHidden/>
              </w:rPr>
              <w:tab/>
            </w:r>
            <w:r w:rsidR="00393677">
              <w:rPr>
                <w:noProof/>
                <w:webHidden/>
              </w:rPr>
              <w:fldChar w:fldCharType="begin"/>
            </w:r>
            <w:r w:rsidR="00393677">
              <w:rPr>
                <w:noProof/>
                <w:webHidden/>
              </w:rPr>
              <w:instrText xml:space="preserve"> PAGEREF _Toc201310264 \h </w:instrText>
            </w:r>
            <w:r w:rsidR="00393677">
              <w:rPr>
                <w:noProof/>
                <w:webHidden/>
              </w:rPr>
            </w:r>
            <w:r w:rsidR="00393677">
              <w:rPr>
                <w:noProof/>
                <w:webHidden/>
              </w:rPr>
              <w:fldChar w:fldCharType="separate"/>
            </w:r>
            <w:r w:rsidR="00393677">
              <w:rPr>
                <w:noProof/>
                <w:webHidden/>
              </w:rPr>
              <w:t>6</w:t>
            </w:r>
            <w:r w:rsidR="00393677">
              <w:rPr>
                <w:noProof/>
                <w:webHidden/>
              </w:rPr>
              <w:fldChar w:fldCharType="end"/>
            </w:r>
          </w:hyperlink>
        </w:p>
        <w:p w14:paraId="1FF98F94" w14:textId="56461E33"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65" w:history="1">
            <w:r w:rsidR="00393677" w:rsidRPr="003A0FAC">
              <w:rPr>
                <w:rStyle w:val="Hyperlink"/>
                <w:noProof/>
              </w:rPr>
              <w:t>Priorities</w:t>
            </w:r>
            <w:r w:rsidR="00393677" w:rsidRPr="003A0FAC">
              <w:rPr>
                <w:rStyle w:val="Hyperlink"/>
                <w:noProof/>
                <w:spacing w:val="-2"/>
              </w:rPr>
              <w:t xml:space="preserve"> </w:t>
            </w:r>
            <w:r w:rsidR="00393677" w:rsidRPr="003A0FAC">
              <w:rPr>
                <w:rStyle w:val="Hyperlink"/>
                <w:noProof/>
              </w:rPr>
              <w:t>and</w:t>
            </w:r>
            <w:r w:rsidR="00393677" w:rsidRPr="003A0FAC">
              <w:rPr>
                <w:rStyle w:val="Hyperlink"/>
                <w:noProof/>
                <w:spacing w:val="3"/>
              </w:rPr>
              <w:t xml:space="preserve"> </w:t>
            </w:r>
            <w:r w:rsidR="00393677" w:rsidRPr="003A0FAC">
              <w:rPr>
                <w:rStyle w:val="Hyperlink"/>
                <w:noProof/>
                <w:spacing w:val="-2"/>
              </w:rPr>
              <w:t>Requirements:</w:t>
            </w:r>
            <w:r w:rsidR="00393677">
              <w:rPr>
                <w:noProof/>
                <w:webHidden/>
              </w:rPr>
              <w:tab/>
            </w:r>
            <w:r w:rsidR="00393677">
              <w:rPr>
                <w:noProof/>
                <w:webHidden/>
              </w:rPr>
              <w:fldChar w:fldCharType="begin"/>
            </w:r>
            <w:r w:rsidR="00393677">
              <w:rPr>
                <w:noProof/>
                <w:webHidden/>
              </w:rPr>
              <w:instrText xml:space="preserve"> PAGEREF _Toc201310265 \h </w:instrText>
            </w:r>
            <w:r w:rsidR="00393677">
              <w:rPr>
                <w:noProof/>
                <w:webHidden/>
              </w:rPr>
            </w:r>
            <w:r w:rsidR="00393677">
              <w:rPr>
                <w:noProof/>
                <w:webHidden/>
              </w:rPr>
              <w:fldChar w:fldCharType="separate"/>
            </w:r>
            <w:r w:rsidR="00393677">
              <w:rPr>
                <w:noProof/>
                <w:webHidden/>
              </w:rPr>
              <w:t>6</w:t>
            </w:r>
            <w:r w:rsidR="00393677">
              <w:rPr>
                <w:noProof/>
                <w:webHidden/>
              </w:rPr>
              <w:fldChar w:fldCharType="end"/>
            </w:r>
          </w:hyperlink>
        </w:p>
        <w:p w14:paraId="4405D3B8" w14:textId="20198E8E"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66" w:history="1">
            <w:r w:rsidR="00393677" w:rsidRPr="003A0FAC">
              <w:rPr>
                <w:rStyle w:val="Hyperlink"/>
                <w:noProof/>
              </w:rPr>
              <w:t>V.</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Application</w:t>
            </w:r>
            <w:r w:rsidR="00393677" w:rsidRPr="003A0FAC">
              <w:rPr>
                <w:rStyle w:val="Hyperlink"/>
                <w:noProof/>
                <w:spacing w:val="-7"/>
              </w:rPr>
              <w:t xml:space="preserve"> </w:t>
            </w:r>
            <w:r w:rsidR="00393677" w:rsidRPr="003A0FAC">
              <w:rPr>
                <w:rStyle w:val="Hyperlink"/>
                <w:noProof/>
              </w:rPr>
              <w:t>Forms</w:t>
            </w:r>
            <w:r w:rsidR="00393677" w:rsidRPr="003A0FAC">
              <w:rPr>
                <w:rStyle w:val="Hyperlink"/>
                <w:noProof/>
                <w:spacing w:val="-5"/>
              </w:rPr>
              <w:t xml:space="preserve"> </w:t>
            </w:r>
            <w:r w:rsidR="00393677" w:rsidRPr="003A0FAC">
              <w:rPr>
                <w:rStyle w:val="Hyperlink"/>
                <w:noProof/>
              </w:rPr>
              <w:t>Instructions for Grants.gov Applications</w:t>
            </w:r>
            <w:r w:rsidR="00393677">
              <w:rPr>
                <w:noProof/>
                <w:webHidden/>
              </w:rPr>
              <w:tab/>
            </w:r>
            <w:r w:rsidR="00393677">
              <w:rPr>
                <w:noProof/>
                <w:webHidden/>
              </w:rPr>
              <w:fldChar w:fldCharType="begin"/>
            </w:r>
            <w:r w:rsidR="00393677">
              <w:rPr>
                <w:noProof/>
                <w:webHidden/>
              </w:rPr>
              <w:instrText xml:space="preserve"> PAGEREF _Toc201310266 \h </w:instrText>
            </w:r>
            <w:r w:rsidR="00393677">
              <w:rPr>
                <w:noProof/>
                <w:webHidden/>
              </w:rPr>
            </w:r>
            <w:r w:rsidR="00393677">
              <w:rPr>
                <w:noProof/>
                <w:webHidden/>
              </w:rPr>
              <w:fldChar w:fldCharType="separate"/>
            </w:r>
            <w:r w:rsidR="00393677">
              <w:rPr>
                <w:noProof/>
                <w:webHidden/>
              </w:rPr>
              <w:t>7</w:t>
            </w:r>
            <w:r w:rsidR="00393677">
              <w:rPr>
                <w:noProof/>
                <w:webHidden/>
              </w:rPr>
              <w:fldChar w:fldCharType="end"/>
            </w:r>
          </w:hyperlink>
        </w:p>
        <w:p w14:paraId="2E98011A" w14:textId="03D8D2B2"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67" w:history="1">
            <w:r w:rsidR="00393677" w:rsidRPr="003A0FAC">
              <w:rPr>
                <w:rStyle w:val="Hyperlink"/>
                <w:noProof/>
              </w:rPr>
              <w:t>VI.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Abstract</w:t>
            </w:r>
            <w:r w:rsidR="00393677">
              <w:rPr>
                <w:noProof/>
                <w:webHidden/>
              </w:rPr>
              <w:tab/>
            </w:r>
            <w:r w:rsidR="00393677">
              <w:rPr>
                <w:noProof/>
                <w:webHidden/>
              </w:rPr>
              <w:fldChar w:fldCharType="begin"/>
            </w:r>
            <w:r w:rsidR="00393677">
              <w:rPr>
                <w:noProof/>
                <w:webHidden/>
              </w:rPr>
              <w:instrText xml:space="preserve"> PAGEREF _Toc201310267 \h </w:instrText>
            </w:r>
            <w:r w:rsidR="00393677">
              <w:rPr>
                <w:noProof/>
                <w:webHidden/>
              </w:rPr>
            </w:r>
            <w:r w:rsidR="00393677">
              <w:rPr>
                <w:noProof/>
                <w:webHidden/>
              </w:rPr>
              <w:fldChar w:fldCharType="separate"/>
            </w:r>
            <w:r w:rsidR="00393677">
              <w:rPr>
                <w:noProof/>
                <w:webHidden/>
              </w:rPr>
              <w:t>8</w:t>
            </w:r>
            <w:r w:rsidR="00393677">
              <w:rPr>
                <w:noProof/>
                <w:webHidden/>
              </w:rPr>
              <w:fldChar w:fldCharType="end"/>
            </w:r>
          </w:hyperlink>
        </w:p>
        <w:p w14:paraId="186F1252" w14:textId="0A75A359" w:rsidR="00393677" w:rsidRDefault="00F2564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310268" w:history="1">
            <w:r w:rsidR="00393677" w:rsidRPr="003A0FAC">
              <w:rPr>
                <w:rStyle w:val="Hyperlink"/>
                <w:noProof/>
              </w:rPr>
              <w:t>VII.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Narrative Attachment Forms</w:t>
            </w:r>
            <w:r w:rsidR="00393677">
              <w:rPr>
                <w:noProof/>
                <w:webHidden/>
              </w:rPr>
              <w:tab/>
            </w:r>
            <w:r w:rsidR="00393677">
              <w:rPr>
                <w:noProof/>
                <w:webHidden/>
              </w:rPr>
              <w:fldChar w:fldCharType="begin"/>
            </w:r>
            <w:r w:rsidR="00393677">
              <w:rPr>
                <w:noProof/>
                <w:webHidden/>
              </w:rPr>
              <w:instrText xml:space="preserve"> PAGEREF _Toc201310268 \h </w:instrText>
            </w:r>
            <w:r w:rsidR="00393677">
              <w:rPr>
                <w:noProof/>
                <w:webHidden/>
              </w:rPr>
            </w:r>
            <w:r w:rsidR="00393677">
              <w:rPr>
                <w:noProof/>
                <w:webHidden/>
              </w:rPr>
              <w:fldChar w:fldCharType="separate"/>
            </w:r>
            <w:r w:rsidR="00393677">
              <w:rPr>
                <w:noProof/>
                <w:webHidden/>
              </w:rPr>
              <w:t>8</w:t>
            </w:r>
            <w:r w:rsidR="00393677">
              <w:rPr>
                <w:noProof/>
                <w:webHidden/>
              </w:rPr>
              <w:fldChar w:fldCharType="end"/>
            </w:r>
          </w:hyperlink>
        </w:p>
        <w:p w14:paraId="781E9F63" w14:textId="09DAC261" w:rsidR="00393677" w:rsidRDefault="00F2564B">
          <w:pPr>
            <w:pStyle w:val="TOC2"/>
            <w:tabs>
              <w:tab w:val="left" w:pos="960"/>
              <w:tab w:val="right" w:leader="dot" w:pos="9350"/>
            </w:tabs>
            <w:rPr>
              <w:rFonts w:asciiTheme="minorHAnsi" w:eastAsiaTheme="minorEastAsia" w:hAnsiTheme="minorHAnsi" w:cstheme="minorBidi"/>
              <w:noProof/>
              <w:kern w:val="2"/>
              <w:sz w:val="24"/>
              <w:szCs w:val="24"/>
              <w14:ligatures w14:val="standardContextual"/>
            </w:rPr>
          </w:pPr>
          <w:hyperlink w:anchor="_Toc201310269" w:history="1">
            <w:r w:rsidR="00393677" w:rsidRPr="003A0FAC">
              <w:rPr>
                <w:rStyle w:val="Hyperlink"/>
                <w:noProof/>
              </w:rPr>
              <w:t>VIII.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Other Narrative Attachments</w:t>
            </w:r>
            <w:r w:rsidR="00393677">
              <w:rPr>
                <w:noProof/>
                <w:webHidden/>
              </w:rPr>
              <w:tab/>
            </w:r>
            <w:r w:rsidR="00393677">
              <w:rPr>
                <w:noProof/>
                <w:webHidden/>
              </w:rPr>
              <w:fldChar w:fldCharType="begin"/>
            </w:r>
            <w:r w:rsidR="00393677">
              <w:rPr>
                <w:noProof/>
                <w:webHidden/>
              </w:rPr>
              <w:instrText xml:space="preserve"> PAGEREF _Toc201310269 \h </w:instrText>
            </w:r>
            <w:r w:rsidR="00393677">
              <w:rPr>
                <w:noProof/>
                <w:webHidden/>
              </w:rPr>
            </w:r>
            <w:r w:rsidR="00393677">
              <w:rPr>
                <w:noProof/>
                <w:webHidden/>
              </w:rPr>
              <w:fldChar w:fldCharType="separate"/>
            </w:r>
            <w:r w:rsidR="00393677">
              <w:rPr>
                <w:noProof/>
                <w:webHidden/>
              </w:rPr>
              <w:t>9</w:t>
            </w:r>
            <w:r w:rsidR="00393677">
              <w:rPr>
                <w:noProof/>
                <w:webHidden/>
              </w:rPr>
              <w:fldChar w:fldCharType="end"/>
            </w:r>
          </w:hyperlink>
        </w:p>
        <w:p w14:paraId="49D5A3BB" w14:textId="2081223E"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0" w:history="1">
            <w:r w:rsidR="00393677" w:rsidRPr="003A0FAC">
              <w:rPr>
                <w:rStyle w:val="Hyperlink"/>
                <w:noProof/>
              </w:rPr>
              <w:t>ED-GRANTS-062325-002</w:t>
            </w:r>
            <w:r w:rsidR="00393677">
              <w:rPr>
                <w:noProof/>
                <w:webHidden/>
              </w:rPr>
              <w:tab/>
            </w:r>
            <w:r w:rsidR="00393677">
              <w:rPr>
                <w:noProof/>
                <w:webHidden/>
              </w:rPr>
              <w:fldChar w:fldCharType="begin"/>
            </w:r>
            <w:r w:rsidR="00393677">
              <w:rPr>
                <w:noProof/>
                <w:webHidden/>
              </w:rPr>
              <w:instrText xml:space="preserve"> PAGEREF _Toc201310270 \h </w:instrText>
            </w:r>
            <w:r w:rsidR="00393677">
              <w:rPr>
                <w:noProof/>
                <w:webHidden/>
              </w:rPr>
            </w:r>
            <w:r w:rsidR="00393677">
              <w:rPr>
                <w:noProof/>
                <w:webHidden/>
              </w:rPr>
              <w:fldChar w:fldCharType="separate"/>
            </w:r>
            <w:r w:rsidR="00393677">
              <w:rPr>
                <w:noProof/>
                <w:webHidden/>
              </w:rPr>
              <w:t>9</w:t>
            </w:r>
            <w:r w:rsidR="00393677">
              <w:rPr>
                <w:noProof/>
                <w:webHidden/>
              </w:rPr>
              <w:fldChar w:fldCharType="end"/>
            </w:r>
          </w:hyperlink>
        </w:p>
        <w:p w14:paraId="23F7260F" w14:textId="4F78992A"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71" w:history="1">
            <w:r w:rsidR="00393677" w:rsidRPr="003A0FAC">
              <w:rPr>
                <w:rStyle w:val="Hyperlink"/>
                <w:noProof/>
              </w:rPr>
              <w:t>IX.</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Budget Summary Guidelines (Budget Worksheet Sections A, B, and C)</w:t>
            </w:r>
            <w:r w:rsidR="00393677">
              <w:rPr>
                <w:noProof/>
                <w:webHidden/>
              </w:rPr>
              <w:tab/>
            </w:r>
            <w:r w:rsidR="00393677">
              <w:rPr>
                <w:noProof/>
                <w:webHidden/>
              </w:rPr>
              <w:fldChar w:fldCharType="begin"/>
            </w:r>
            <w:r w:rsidR="00393677">
              <w:rPr>
                <w:noProof/>
                <w:webHidden/>
              </w:rPr>
              <w:instrText xml:space="preserve"> PAGEREF _Toc201310271 \h </w:instrText>
            </w:r>
            <w:r w:rsidR="00393677">
              <w:rPr>
                <w:noProof/>
                <w:webHidden/>
              </w:rPr>
            </w:r>
            <w:r w:rsidR="00393677">
              <w:rPr>
                <w:noProof/>
                <w:webHidden/>
              </w:rPr>
              <w:fldChar w:fldCharType="separate"/>
            </w:r>
            <w:r w:rsidR="00393677">
              <w:rPr>
                <w:noProof/>
                <w:webHidden/>
              </w:rPr>
              <w:t>10</w:t>
            </w:r>
            <w:r w:rsidR="00393677">
              <w:rPr>
                <w:noProof/>
                <w:webHidden/>
              </w:rPr>
              <w:fldChar w:fldCharType="end"/>
            </w:r>
          </w:hyperlink>
        </w:p>
        <w:p w14:paraId="5B7BE138" w14:textId="6F9AA1C3"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2" w:history="1">
            <w:r w:rsidR="00393677" w:rsidRPr="003A0FAC">
              <w:rPr>
                <w:rStyle w:val="Hyperlink"/>
                <w:rFonts w:cs="Arial"/>
                <w:noProof/>
              </w:rPr>
              <w:t>Section</w:t>
            </w:r>
            <w:r w:rsidR="00393677" w:rsidRPr="003A0FAC">
              <w:rPr>
                <w:rStyle w:val="Hyperlink"/>
                <w:rFonts w:cs="Arial"/>
                <w:noProof/>
                <w:spacing w:val="-4"/>
              </w:rPr>
              <w:t xml:space="preserve"> </w:t>
            </w:r>
            <w:r w:rsidR="00393677" w:rsidRPr="003A0FAC">
              <w:rPr>
                <w:rStyle w:val="Hyperlink"/>
                <w:rFonts w:cs="Arial"/>
                <w:noProof/>
              </w:rPr>
              <w:t>A:</w:t>
            </w:r>
            <w:r w:rsidR="00393677" w:rsidRPr="003A0FAC">
              <w:rPr>
                <w:rStyle w:val="Hyperlink"/>
                <w:rFonts w:cs="Arial"/>
                <w:noProof/>
                <w:spacing w:val="-1"/>
              </w:rPr>
              <w:t xml:space="preserve"> </w:t>
            </w:r>
            <w:r w:rsidR="00393677" w:rsidRPr="003A0FAC">
              <w:rPr>
                <w:rStyle w:val="Hyperlink"/>
                <w:rFonts w:cs="Arial"/>
                <w:noProof/>
              </w:rPr>
              <w:t>Federal</w:t>
            </w:r>
            <w:r w:rsidR="00393677" w:rsidRPr="003A0FAC">
              <w:rPr>
                <w:rStyle w:val="Hyperlink"/>
                <w:rFonts w:cs="Arial"/>
                <w:noProof/>
                <w:spacing w:val="-3"/>
              </w:rPr>
              <w:t xml:space="preserve"> </w:t>
            </w:r>
            <w:r w:rsidR="00393677" w:rsidRPr="003A0FAC">
              <w:rPr>
                <w:rStyle w:val="Hyperlink"/>
                <w:rFonts w:cs="Arial"/>
                <w:noProof/>
              </w:rPr>
              <w:t>Funding</w:t>
            </w:r>
            <w:r w:rsidR="00393677" w:rsidRPr="003A0FAC">
              <w:rPr>
                <w:rStyle w:val="Hyperlink"/>
                <w:rFonts w:cs="Arial"/>
                <w:noProof/>
                <w:spacing w:val="-1"/>
              </w:rPr>
              <w:t xml:space="preserve"> </w:t>
            </w:r>
            <w:r w:rsidR="00393677" w:rsidRPr="003A0FAC">
              <w:rPr>
                <w:rStyle w:val="Hyperlink"/>
                <w:rFonts w:cs="Arial"/>
                <w:noProof/>
                <w:spacing w:val="-2"/>
              </w:rPr>
              <w:t>Summary</w:t>
            </w:r>
            <w:r w:rsidR="00393677">
              <w:rPr>
                <w:noProof/>
                <w:webHidden/>
              </w:rPr>
              <w:tab/>
            </w:r>
            <w:r w:rsidR="00393677">
              <w:rPr>
                <w:noProof/>
                <w:webHidden/>
              </w:rPr>
              <w:fldChar w:fldCharType="begin"/>
            </w:r>
            <w:r w:rsidR="00393677">
              <w:rPr>
                <w:noProof/>
                <w:webHidden/>
              </w:rPr>
              <w:instrText xml:space="preserve"> PAGEREF _Toc201310272 \h </w:instrText>
            </w:r>
            <w:r w:rsidR="00393677">
              <w:rPr>
                <w:noProof/>
                <w:webHidden/>
              </w:rPr>
            </w:r>
            <w:r w:rsidR="00393677">
              <w:rPr>
                <w:noProof/>
                <w:webHidden/>
              </w:rPr>
              <w:fldChar w:fldCharType="separate"/>
            </w:r>
            <w:r w:rsidR="00393677">
              <w:rPr>
                <w:noProof/>
                <w:webHidden/>
              </w:rPr>
              <w:t>10</w:t>
            </w:r>
            <w:r w:rsidR="00393677">
              <w:rPr>
                <w:noProof/>
                <w:webHidden/>
              </w:rPr>
              <w:fldChar w:fldCharType="end"/>
            </w:r>
          </w:hyperlink>
        </w:p>
        <w:p w14:paraId="3A7BFE08" w14:textId="360FB0B4"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3" w:history="1">
            <w:r w:rsidR="00393677" w:rsidRPr="003A0FAC">
              <w:rPr>
                <w:rStyle w:val="Hyperlink"/>
                <w:rFonts w:cs="Arial"/>
                <w:noProof/>
              </w:rPr>
              <w:t>Section</w:t>
            </w:r>
            <w:r w:rsidR="00393677" w:rsidRPr="003A0FAC">
              <w:rPr>
                <w:rStyle w:val="Hyperlink"/>
                <w:rFonts w:cs="Arial"/>
                <w:noProof/>
                <w:spacing w:val="-5"/>
              </w:rPr>
              <w:t xml:space="preserve"> </w:t>
            </w:r>
            <w:r w:rsidR="00393677" w:rsidRPr="003A0FAC">
              <w:rPr>
                <w:rStyle w:val="Hyperlink"/>
                <w:rFonts w:cs="Arial"/>
                <w:noProof/>
              </w:rPr>
              <w:t>B:</w:t>
            </w:r>
            <w:r w:rsidR="00393677" w:rsidRPr="003A0FAC">
              <w:rPr>
                <w:rStyle w:val="Hyperlink"/>
                <w:rFonts w:cs="Arial"/>
                <w:noProof/>
                <w:spacing w:val="-2"/>
              </w:rPr>
              <w:t xml:space="preserve"> </w:t>
            </w:r>
            <w:r w:rsidR="00393677" w:rsidRPr="003A0FAC">
              <w:rPr>
                <w:rStyle w:val="Hyperlink"/>
                <w:rFonts w:cs="Arial"/>
                <w:noProof/>
              </w:rPr>
              <w:t>Non-Federal</w:t>
            </w:r>
            <w:r w:rsidR="00393677" w:rsidRPr="003A0FAC">
              <w:rPr>
                <w:rStyle w:val="Hyperlink"/>
                <w:rFonts w:cs="Arial"/>
                <w:noProof/>
                <w:spacing w:val="-4"/>
              </w:rPr>
              <w:t xml:space="preserve"> </w:t>
            </w:r>
            <w:r w:rsidR="00393677" w:rsidRPr="003A0FAC">
              <w:rPr>
                <w:rStyle w:val="Hyperlink"/>
                <w:rFonts w:cs="Arial"/>
                <w:noProof/>
              </w:rPr>
              <w:t>Funding</w:t>
            </w:r>
            <w:r w:rsidR="00393677" w:rsidRPr="003A0FAC">
              <w:rPr>
                <w:rStyle w:val="Hyperlink"/>
                <w:rFonts w:cs="Arial"/>
                <w:noProof/>
                <w:spacing w:val="-2"/>
              </w:rPr>
              <w:t xml:space="preserve"> Summary</w:t>
            </w:r>
            <w:r w:rsidR="00393677">
              <w:rPr>
                <w:noProof/>
                <w:webHidden/>
              </w:rPr>
              <w:tab/>
            </w:r>
            <w:r w:rsidR="00393677">
              <w:rPr>
                <w:noProof/>
                <w:webHidden/>
              </w:rPr>
              <w:fldChar w:fldCharType="begin"/>
            </w:r>
            <w:r w:rsidR="00393677">
              <w:rPr>
                <w:noProof/>
                <w:webHidden/>
              </w:rPr>
              <w:instrText xml:space="preserve"> PAGEREF _Toc201310273 \h </w:instrText>
            </w:r>
            <w:r w:rsidR="00393677">
              <w:rPr>
                <w:noProof/>
                <w:webHidden/>
              </w:rPr>
            </w:r>
            <w:r w:rsidR="00393677">
              <w:rPr>
                <w:noProof/>
                <w:webHidden/>
              </w:rPr>
              <w:fldChar w:fldCharType="separate"/>
            </w:r>
            <w:r w:rsidR="00393677">
              <w:rPr>
                <w:noProof/>
                <w:webHidden/>
              </w:rPr>
              <w:t>10</w:t>
            </w:r>
            <w:r w:rsidR="00393677">
              <w:rPr>
                <w:noProof/>
                <w:webHidden/>
              </w:rPr>
              <w:fldChar w:fldCharType="end"/>
            </w:r>
          </w:hyperlink>
        </w:p>
        <w:p w14:paraId="41CD46D5" w14:textId="27820F28"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4" w:history="1">
            <w:r w:rsidR="00393677" w:rsidRPr="003A0FAC">
              <w:rPr>
                <w:rStyle w:val="Hyperlink"/>
                <w:noProof/>
              </w:rPr>
              <w:t>Section C- Budget Narrative</w:t>
            </w:r>
            <w:r w:rsidR="00393677">
              <w:rPr>
                <w:noProof/>
                <w:webHidden/>
              </w:rPr>
              <w:tab/>
            </w:r>
            <w:r w:rsidR="00393677">
              <w:rPr>
                <w:noProof/>
                <w:webHidden/>
              </w:rPr>
              <w:fldChar w:fldCharType="begin"/>
            </w:r>
            <w:r w:rsidR="00393677">
              <w:rPr>
                <w:noProof/>
                <w:webHidden/>
              </w:rPr>
              <w:instrText xml:space="preserve"> PAGEREF _Toc201310274 \h </w:instrText>
            </w:r>
            <w:r w:rsidR="00393677">
              <w:rPr>
                <w:noProof/>
                <w:webHidden/>
              </w:rPr>
            </w:r>
            <w:r w:rsidR="00393677">
              <w:rPr>
                <w:noProof/>
                <w:webHidden/>
              </w:rPr>
              <w:fldChar w:fldCharType="separate"/>
            </w:r>
            <w:r w:rsidR="00393677">
              <w:rPr>
                <w:noProof/>
                <w:webHidden/>
              </w:rPr>
              <w:t>11</w:t>
            </w:r>
            <w:r w:rsidR="00393677">
              <w:rPr>
                <w:noProof/>
                <w:webHidden/>
              </w:rPr>
              <w:fldChar w:fldCharType="end"/>
            </w:r>
          </w:hyperlink>
        </w:p>
        <w:p w14:paraId="7B232F9E" w14:textId="46886A43"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75" w:history="1">
            <w:r w:rsidR="00393677" w:rsidRPr="003A0FAC">
              <w:rPr>
                <w:rStyle w:val="Hyperlink"/>
                <w:noProof/>
              </w:rPr>
              <w:t>X.</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Submitting</w:t>
            </w:r>
            <w:r w:rsidR="00393677" w:rsidRPr="003A0FAC">
              <w:rPr>
                <w:rStyle w:val="Hyperlink"/>
                <w:noProof/>
                <w:spacing w:val="-7"/>
              </w:rPr>
              <w:t xml:space="preserve"> </w:t>
            </w:r>
            <w:r w:rsidR="00393677" w:rsidRPr="003A0FAC">
              <w:rPr>
                <w:rStyle w:val="Hyperlink"/>
                <w:noProof/>
              </w:rPr>
              <w:t>the</w:t>
            </w:r>
            <w:r w:rsidR="00393677" w:rsidRPr="003A0FAC">
              <w:rPr>
                <w:rStyle w:val="Hyperlink"/>
                <w:noProof/>
                <w:spacing w:val="-5"/>
              </w:rPr>
              <w:t xml:space="preserve"> </w:t>
            </w:r>
            <w:r w:rsidR="00393677" w:rsidRPr="003A0FAC">
              <w:rPr>
                <w:rStyle w:val="Hyperlink"/>
                <w:noProof/>
              </w:rPr>
              <w:t>Application</w:t>
            </w:r>
            <w:r w:rsidR="00393677" w:rsidRPr="003A0FAC">
              <w:rPr>
                <w:rStyle w:val="Hyperlink"/>
                <w:noProof/>
                <w:spacing w:val="-6"/>
              </w:rPr>
              <w:t xml:space="preserve"> </w:t>
            </w:r>
            <w:r w:rsidR="00393677" w:rsidRPr="003A0FAC">
              <w:rPr>
                <w:rStyle w:val="Hyperlink"/>
                <w:noProof/>
              </w:rPr>
              <w:t>Using</w:t>
            </w:r>
            <w:r w:rsidR="00393677" w:rsidRPr="003A0FAC">
              <w:rPr>
                <w:rStyle w:val="Hyperlink"/>
                <w:noProof/>
                <w:spacing w:val="-4"/>
              </w:rPr>
              <w:t xml:space="preserve"> </w:t>
            </w:r>
            <w:r w:rsidR="00393677" w:rsidRPr="003A0FAC">
              <w:rPr>
                <w:rStyle w:val="Hyperlink"/>
                <w:noProof/>
                <w:spacing w:val="-2"/>
              </w:rPr>
              <w:t>Grants.Gov</w:t>
            </w:r>
            <w:r w:rsidR="00393677">
              <w:rPr>
                <w:noProof/>
                <w:webHidden/>
              </w:rPr>
              <w:tab/>
            </w:r>
            <w:r w:rsidR="00393677">
              <w:rPr>
                <w:noProof/>
                <w:webHidden/>
              </w:rPr>
              <w:fldChar w:fldCharType="begin"/>
            </w:r>
            <w:r w:rsidR="00393677">
              <w:rPr>
                <w:noProof/>
                <w:webHidden/>
              </w:rPr>
              <w:instrText xml:space="preserve"> PAGEREF _Toc201310275 \h </w:instrText>
            </w:r>
            <w:r w:rsidR="00393677">
              <w:rPr>
                <w:noProof/>
                <w:webHidden/>
              </w:rPr>
            </w:r>
            <w:r w:rsidR="00393677">
              <w:rPr>
                <w:noProof/>
                <w:webHidden/>
              </w:rPr>
              <w:fldChar w:fldCharType="separate"/>
            </w:r>
            <w:r w:rsidR="00393677">
              <w:rPr>
                <w:noProof/>
                <w:webHidden/>
              </w:rPr>
              <w:t>12</w:t>
            </w:r>
            <w:r w:rsidR="00393677">
              <w:rPr>
                <w:noProof/>
                <w:webHidden/>
              </w:rPr>
              <w:fldChar w:fldCharType="end"/>
            </w:r>
          </w:hyperlink>
        </w:p>
        <w:p w14:paraId="0FE6C33A" w14:textId="638E6013"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6" w:history="1">
            <w:r w:rsidR="00393677" w:rsidRPr="003A0FAC">
              <w:rPr>
                <w:rStyle w:val="Hyperlink"/>
                <w:noProof/>
              </w:rPr>
              <w:t>U.S. Department of Education</w:t>
            </w:r>
            <w:r w:rsidR="00393677">
              <w:rPr>
                <w:noProof/>
                <w:webHidden/>
              </w:rPr>
              <w:tab/>
            </w:r>
            <w:r w:rsidR="00393677">
              <w:rPr>
                <w:noProof/>
                <w:webHidden/>
              </w:rPr>
              <w:fldChar w:fldCharType="begin"/>
            </w:r>
            <w:r w:rsidR="00393677">
              <w:rPr>
                <w:noProof/>
                <w:webHidden/>
              </w:rPr>
              <w:instrText xml:space="preserve"> PAGEREF _Toc201310276 \h </w:instrText>
            </w:r>
            <w:r w:rsidR="00393677">
              <w:rPr>
                <w:noProof/>
                <w:webHidden/>
              </w:rPr>
            </w:r>
            <w:r w:rsidR="00393677">
              <w:rPr>
                <w:noProof/>
                <w:webHidden/>
              </w:rPr>
              <w:fldChar w:fldCharType="separate"/>
            </w:r>
            <w:r w:rsidR="00393677">
              <w:rPr>
                <w:noProof/>
                <w:webHidden/>
              </w:rPr>
              <w:t>12</w:t>
            </w:r>
            <w:r w:rsidR="00393677">
              <w:rPr>
                <w:noProof/>
                <w:webHidden/>
              </w:rPr>
              <w:fldChar w:fldCharType="end"/>
            </w:r>
          </w:hyperlink>
        </w:p>
        <w:p w14:paraId="22DC413E" w14:textId="107BD35B"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7" w:history="1">
            <w:r w:rsidR="00393677" w:rsidRPr="003A0FAC">
              <w:rPr>
                <w:rStyle w:val="Hyperlink"/>
                <w:noProof/>
              </w:rPr>
              <w:t>Grants.gov Submission Procedures and Tips for Applicants</w:t>
            </w:r>
            <w:r w:rsidR="00393677">
              <w:rPr>
                <w:noProof/>
                <w:webHidden/>
              </w:rPr>
              <w:tab/>
            </w:r>
            <w:r w:rsidR="00393677">
              <w:rPr>
                <w:noProof/>
                <w:webHidden/>
              </w:rPr>
              <w:fldChar w:fldCharType="begin"/>
            </w:r>
            <w:r w:rsidR="00393677">
              <w:rPr>
                <w:noProof/>
                <w:webHidden/>
              </w:rPr>
              <w:instrText xml:space="preserve"> PAGEREF _Toc201310277 \h </w:instrText>
            </w:r>
            <w:r w:rsidR="00393677">
              <w:rPr>
                <w:noProof/>
                <w:webHidden/>
              </w:rPr>
            </w:r>
            <w:r w:rsidR="00393677">
              <w:rPr>
                <w:noProof/>
                <w:webHidden/>
              </w:rPr>
              <w:fldChar w:fldCharType="separate"/>
            </w:r>
            <w:r w:rsidR="00393677">
              <w:rPr>
                <w:noProof/>
                <w:webHidden/>
              </w:rPr>
              <w:t>12</w:t>
            </w:r>
            <w:r w:rsidR="00393677">
              <w:rPr>
                <w:noProof/>
                <w:webHidden/>
              </w:rPr>
              <w:fldChar w:fldCharType="end"/>
            </w:r>
          </w:hyperlink>
        </w:p>
        <w:p w14:paraId="76BFB1B3" w14:textId="1D609408"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8" w:history="1">
            <w:r w:rsidR="00393677" w:rsidRPr="003A0FAC">
              <w:rPr>
                <w:rStyle w:val="Hyperlink"/>
                <w:noProof/>
              </w:rPr>
              <w:t>Browser Support</w:t>
            </w:r>
            <w:r w:rsidR="00393677">
              <w:rPr>
                <w:noProof/>
                <w:webHidden/>
              </w:rPr>
              <w:tab/>
            </w:r>
            <w:r w:rsidR="00393677">
              <w:rPr>
                <w:noProof/>
                <w:webHidden/>
              </w:rPr>
              <w:fldChar w:fldCharType="begin"/>
            </w:r>
            <w:r w:rsidR="00393677">
              <w:rPr>
                <w:noProof/>
                <w:webHidden/>
              </w:rPr>
              <w:instrText xml:space="preserve"> PAGEREF _Toc201310278 \h </w:instrText>
            </w:r>
            <w:r w:rsidR="00393677">
              <w:rPr>
                <w:noProof/>
                <w:webHidden/>
              </w:rPr>
            </w:r>
            <w:r w:rsidR="00393677">
              <w:rPr>
                <w:noProof/>
                <w:webHidden/>
              </w:rPr>
              <w:fldChar w:fldCharType="separate"/>
            </w:r>
            <w:r w:rsidR="00393677">
              <w:rPr>
                <w:noProof/>
                <w:webHidden/>
              </w:rPr>
              <w:t>12</w:t>
            </w:r>
            <w:r w:rsidR="00393677">
              <w:rPr>
                <w:noProof/>
                <w:webHidden/>
              </w:rPr>
              <w:fldChar w:fldCharType="end"/>
            </w:r>
          </w:hyperlink>
        </w:p>
        <w:p w14:paraId="3311197D" w14:textId="3B8097A1"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79" w:history="1">
            <w:r w:rsidR="00393677" w:rsidRPr="003A0FAC">
              <w:rPr>
                <w:rStyle w:val="Hyperlink"/>
                <w:noProof/>
              </w:rPr>
              <w:t>Helpful Reminders</w:t>
            </w:r>
            <w:r w:rsidR="00393677">
              <w:rPr>
                <w:noProof/>
                <w:webHidden/>
              </w:rPr>
              <w:tab/>
            </w:r>
            <w:r w:rsidR="00393677">
              <w:rPr>
                <w:noProof/>
                <w:webHidden/>
              </w:rPr>
              <w:fldChar w:fldCharType="begin"/>
            </w:r>
            <w:r w:rsidR="00393677">
              <w:rPr>
                <w:noProof/>
                <w:webHidden/>
              </w:rPr>
              <w:instrText xml:space="preserve"> PAGEREF _Toc201310279 \h </w:instrText>
            </w:r>
            <w:r w:rsidR="00393677">
              <w:rPr>
                <w:noProof/>
                <w:webHidden/>
              </w:rPr>
            </w:r>
            <w:r w:rsidR="00393677">
              <w:rPr>
                <w:noProof/>
                <w:webHidden/>
              </w:rPr>
              <w:fldChar w:fldCharType="separate"/>
            </w:r>
            <w:r w:rsidR="00393677">
              <w:rPr>
                <w:noProof/>
                <w:webHidden/>
              </w:rPr>
              <w:t>14</w:t>
            </w:r>
            <w:r w:rsidR="00393677">
              <w:rPr>
                <w:noProof/>
                <w:webHidden/>
              </w:rPr>
              <w:fldChar w:fldCharType="end"/>
            </w:r>
          </w:hyperlink>
        </w:p>
        <w:p w14:paraId="320B94D2" w14:textId="6DED2BC3"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0" w:history="1">
            <w:r w:rsidR="00393677" w:rsidRPr="003A0FAC">
              <w:rPr>
                <w:rStyle w:val="Hyperlink"/>
                <w:noProof/>
              </w:rPr>
              <w:t>Helpful Hints When Working with Grants.gov</w:t>
            </w:r>
            <w:r w:rsidR="00393677">
              <w:rPr>
                <w:noProof/>
                <w:webHidden/>
              </w:rPr>
              <w:tab/>
            </w:r>
            <w:r w:rsidR="00393677">
              <w:rPr>
                <w:noProof/>
                <w:webHidden/>
              </w:rPr>
              <w:fldChar w:fldCharType="begin"/>
            </w:r>
            <w:r w:rsidR="00393677">
              <w:rPr>
                <w:noProof/>
                <w:webHidden/>
              </w:rPr>
              <w:instrText xml:space="preserve"> PAGEREF _Toc201310280 \h </w:instrText>
            </w:r>
            <w:r w:rsidR="00393677">
              <w:rPr>
                <w:noProof/>
                <w:webHidden/>
              </w:rPr>
            </w:r>
            <w:r w:rsidR="00393677">
              <w:rPr>
                <w:noProof/>
                <w:webHidden/>
              </w:rPr>
              <w:fldChar w:fldCharType="separate"/>
            </w:r>
            <w:r w:rsidR="00393677">
              <w:rPr>
                <w:noProof/>
                <w:webHidden/>
              </w:rPr>
              <w:t>16</w:t>
            </w:r>
            <w:r w:rsidR="00393677">
              <w:rPr>
                <w:noProof/>
                <w:webHidden/>
              </w:rPr>
              <w:fldChar w:fldCharType="end"/>
            </w:r>
          </w:hyperlink>
        </w:p>
        <w:p w14:paraId="01590FEA" w14:textId="2E62BB24"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1" w:history="1">
            <w:r w:rsidR="00393677" w:rsidRPr="003A0FAC">
              <w:rPr>
                <w:rStyle w:val="Hyperlink"/>
                <w:noProof/>
              </w:rPr>
              <w:t>Slow Internet Connections</w:t>
            </w:r>
            <w:r w:rsidR="00393677">
              <w:rPr>
                <w:noProof/>
                <w:webHidden/>
              </w:rPr>
              <w:tab/>
            </w:r>
            <w:r w:rsidR="00393677">
              <w:rPr>
                <w:noProof/>
                <w:webHidden/>
              </w:rPr>
              <w:fldChar w:fldCharType="begin"/>
            </w:r>
            <w:r w:rsidR="00393677">
              <w:rPr>
                <w:noProof/>
                <w:webHidden/>
              </w:rPr>
              <w:instrText xml:space="preserve"> PAGEREF _Toc201310281 \h </w:instrText>
            </w:r>
            <w:r w:rsidR="00393677">
              <w:rPr>
                <w:noProof/>
                <w:webHidden/>
              </w:rPr>
            </w:r>
            <w:r w:rsidR="00393677">
              <w:rPr>
                <w:noProof/>
                <w:webHidden/>
              </w:rPr>
              <w:fldChar w:fldCharType="separate"/>
            </w:r>
            <w:r w:rsidR="00393677">
              <w:rPr>
                <w:noProof/>
                <w:webHidden/>
              </w:rPr>
              <w:t>16</w:t>
            </w:r>
            <w:r w:rsidR="00393677">
              <w:rPr>
                <w:noProof/>
                <w:webHidden/>
              </w:rPr>
              <w:fldChar w:fldCharType="end"/>
            </w:r>
          </w:hyperlink>
        </w:p>
        <w:p w14:paraId="50C42C65" w14:textId="1E187D88"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2" w:history="1">
            <w:r w:rsidR="00393677" w:rsidRPr="003A0FAC">
              <w:rPr>
                <w:rStyle w:val="Hyperlink"/>
                <w:noProof/>
              </w:rPr>
              <w:t>Attaching Files – Additional Tips</w:t>
            </w:r>
            <w:r w:rsidR="00393677">
              <w:rPr>
                <w:noProof/>
                <w:webHidden/>
              </w:rPr>
              <w:tab/>
            </w:r>
            <w:r w:rsidR="00393677">
              <w:rPr>
                <w:noProof/>
                <w:webHidden/>
              </w:rPr>
              <w:fldChar w:fldCharType="begin"/>
            </w:r>
            <w:r w:rsidR="00393677">
              <w:rPr>
                <w:noProof/>
                <w:webHidden/>
              </w:rPr>
              <w:instrText xml:space="preserve"> PAGEREF _Toc201310282 \h </w:instrText>
            </w:r>
            <w:r w:rsidR="00393677">
              <w:rPr>
                <w:noProof/>
                <w:webHidden/>
              </w:rPr>
            </w:r>
            <w:r w:rsidR="00393677">
              <w:rPr>
                <w:noProof/>
                <w:webHidden/>
              </w:rPr>
              <w:fldChar w:fldCharType="separate"/>
            </w:r>
            <w:r w:rsidR="00393677">
              <w:rPr>
                <w:noProof/>
                <w:webHidden/>
              </w:rPr>
              <w:t>17</w:t>
            </w:r>
            <w:r w:rsidR="00393677">
              <w:rPr>
                <w:noProof/>
                <w:webHidden/>
              </w:rPr>
              <w:fldChar w:fldCharType="end"/>
            </w:r>
          </w:hyperlink>
        </w:p>
        <w:p w14:paraId="10E7F4DD" w14:textId="71989EF5" w:rsidR="00393677" w:rsidRDefault="00F2564B">
          <w:pPr>
            <w:pStyle w:val="TOC2"/>
            <w:tabs>
              <w:tab w:val="left" w:pos="720"/>
              <w:tab w:val="right" w:leader="dot" w:pos="9350"/>
            </w:tabs>
            <w:rPr>
              <w:rFonts w:asciiTheme="minorHAnsi" w:eastAsiaTheme="minorEastAsia" w:hAnsiTheme="minorHAnsi" w:cstheme="minorBidi"/>
              <w:noProof/>
              <w:kern w:val="2"/>
              <w:sz w:val="24"/>
              <w:szCs w:val="24"/>
              <w14:ligatures w14:val="standardContextual"/>
            </w:rPr>
          </w:pPr>
          <w:hyperlink w:anchor="_Toc201310283" w:history="1">
            <w:r w:rsidR="00393677" w:rsidRPr="003A0FAC">
              <w:rPr>
                <w:rStyle w:val="Hyperlink"/>
                <w:noProof/>
              </w:rPr>
              <w:t>XI.</w:t>
            </w:r>
            <w:r w:rsidR="00393677">
              <w:rPr>
                <w:rFonts w:asciiTheme="minorHAnsi" w:eastAsiaTheme="minorEastAsia" w:hAnsiTheme="minorHAnsi" w:cstheme="minorBidi"/>
                <w:noProof/>
                <w:kern w:val="2"/>
                <w:sz w:val="24"/>
                <w:szCs w:val="24"/>
                <w14:ligatures w14:val="standardContextual"/>
              </w:rPr>
              <w:tab/>
            </w:r>
            <w:r w:rsidR="00393677" w:rsidRPr="003A0FAC">
              <w:rPr>
                <w:rStyle w:val="Hyperlink"/>
                <w:noProof/>
              </w:rPr>
              <w:t>Additional</w:t>
            </w:r>
            <w:r w:rsidR="00393677" w:rsidRPr="003A0FAC">
              <w:rPr>
                <w:rStyle w:val="Hyperlink"/>
                <w:noProof/>
                <w:spacing w:val="-6"/>
              </w:rPr>
              <w:t xml:space="preserve"> </w:t>
            </w:r>
            <w:r w:rsidR="00393677" w:rsidRPr="003A0FAC">
              <w:rPr>
                <w:rStyle w:val="Hyperlink"/>
                <w:noProof/>
                <w:spacing w:val="-2"/>
              </w:rPr>
              <w:t>Information</w:t>
            </w:r>
            <w:r w:rsidR="00393677">
              <w:rPr>
                <w:noProof/>
                <w:webHidden/>
              </w:rPr>
              <w:tab/>
            </w:r>
            <w:r w:rsidR="00393677">
              <w:rPr>
                <w:noProof/>
                <w:webHidden/>
              </w:rPr>
              <w:fldChar w:fldCharType="begin"/>
            </w:r>
            <w:r w:rsidR="00393677">
              <w:rPr>
                <w:noProof/>
                <w:webHidden/>
              </w:rPr>
              <w:instrText xml:space="preserve"> PAGEREF _Toc201310283 \h </w:instrText>
            </w:r>
            <w:r w:rsidR="00393677">
              <w:rPr>
                <w:noProof/>
                <w:webHidden/>
              </w:rPr>
            </w:r>
            <w:r w:rsidR="00393677">
              <w:rPr>
                <w:noProof/>
                <w:webHidden/>
              </w:rPr>
              <w:fldChar w:fldCharType="separate"/>
            </w:r>
            <w:r w:rsidR="00393677">
              <w:rPr>
                <w:noProof/>
                <w:webHidden/>
              </w:rPr>
              <w:t>18</w:t>
            </w:r>
            <w:r w:rsidR="00393677">
              <w:rPr>
                <w:noProof/>
                <w:webHidden/>
              </w:rPr>
              <w:fldChar w:fldCharType="end"/>
            </w:r>
          </w:hyperlink>
        </w:p>
        <w:p w14:paraId="2DA97CE1" w14:textId="0A414791"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4" w:history="1">
            <w:r w:rsidR="00393677" w:rsidRPr="003A0FAC">
              <w:rPr>
                <w:rStyle w:val="Hyperlink"/>
                <w:noProof/>
              </w:rPr>
              <w:t>Addressing</w:t>
            </w:r>
            <w:r w:rsidR="00393677" w:rsidRPr="003A0FAC">
              <w:rPr>
                <w:rStyle w:val="Hyperlink"/>
                <w:noProof/>
                <w:spacing w:val="-5"/>
              </w:rPr>
              <w:t xml:space="preserve"> </w:t>
            </w:r>
            <w:r w:rsidR="00393677" w:rsidRPr="003A0FAC">
              <w:rPr>
                <w:rStyle w:val="Hyperlink"/>
                <w:noProof/>
              </w:rPr>
              <w:t>Your</w:t>
            </w:r>
            <w:r w:rsidR="00393677" w:rsidRPr="003A0FAC">
              <w:rPr>
                <w:rStyle w:val="Hyperlink"/>
                <w:noProof/>
                <w:spacing w:val="1"/>
              </w:rPr>
              <w:t xml:space="preserve"> </w:t>
            </w:r>
            <w:r w:rsidR="00393677" w:rsidRPr="003A0FAC">
              <w:rPr>
                <w:rStyle w:val="Hyperlink"/>
                <w:noProof/>
                <w:spacing w:val="-2"/>
              </w:rPr>
              <w:t>Questions</w:t>
            </w:r>
            <w:r w:rsidR="00393677">
              <w:rPr>
                <w:noProof/>
                <w:webHidden/>
              </w:rPr>
              <w:tab/>
            </w:r>
            <w:r w:rsidR="00393677">
              <w:rPr>
                <w:noProof/>
                <w:webHidden/>
              </w:rPr>
              <w:fldChar w:fldCharType="begin"/>
            </w:r>
            <w:r w:rsidR="00393677">
              <w:rPr>
                <w:noProof/>
                <w:webHidden/>
              </w:rPr>
              <w:instrText xml:space="preserve"> PAGEREF _Toc201310284 \h </w:instrText>
            </w:r>
            <w:r w:rsidR="00393677">
              <w:rPr>
                <w:noProof/>
                <w:webHidden/>
              </w:rPr>
            </w:r>
            <w:r w:rsidR="00393677">
              <w:rPr>
                <w:noProof/>
                <w:webHidden/>
              </w:rPr>
              <w:fldChar w:fldCharType="separate"/>
            </w:r>
            <w:r w:rsidR="00393677">
              <w:rPr>
                <w:noProof/>
                <w:webHidden/>
              </w:rPr>
              <w:t>18</w:t>
            </w:r>
            <w:r w:rsidR="00393677">
              <w:rPr>
                <w:noProof/>
                <w:webHidden/>
              </w:rPr>
              <w:fldChar w:fldCharType="end"/>
            </w:r>
          </w:hyperlink>
        </w:p>
        <w:p w14:paraId="5A289F39" w14:textId="3D1339D6"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5" w:history="1">
            <w:r w:rsidR="00393677" w:rsidRPr="003A0FAC">
              <w:rPr>
                <w:rStyle w:val="Hyperlink"/>
                <w:noProof/>
              </w:rPr>
              <w:t>Transparency</w:t>
            </w:r>
            <w:r w:rsidR="00393677">
              <w:rPr>
                <w:noProof/>
                <w:webHidden/>
              </w:rPr>
              <w:tab/>
            </w:r>
            <w:r w:rsidR="00393677">
              <w:rPr>
                <w:noProof/>
                <w:webHidden/>
              </w:rPr>
              <w:fldChar w:fldCharType="begin"/>
            </w:r>
            <w:r w:rsidR="00393677">
              <w:rPr>
                <w:noProof/>
                <w:webHidden/>
              </w:rPr>
              <w:instrText xml:space="preserve"> PAGEREF _Toc201310285 \h </w:instrText>
            </w:r>
            <w:r w:rsidR="00393677">
              <w:rPr>
                <w:noProof/>
                <w:webHidden/>
              </w:rPr>
            </w:r>
            <w:r w:rsidR="00393677">
              <w:rPr>
                <w:noProof/>
                <w:webHidden/>
              </w:rPr>
              <w:fldChar w:fldCharType="separate"/>
            </w:r>
            <w:r w:rsidR="00393677">
              <w:rPr>
                <w:noProof/>
                <w:webHidden/>
              </w:rPr>
              <w:t>18</w:t>
            </w:r>
            <w:r w:rsidR="00393677">
              <w:rPr>
                <w:noProof/>
                <w:webHidden/>
              </w:rPr>
              <w:fldChar w:fldCharType="end"/>
            </w:r>
          </w:hyperlink>
        </w:p>
        <w:p w14:paraId="63714597" w14:textId="1087598A"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6" w:history="1">
            <w:r w:rsidR="00393677" w:rsidRPr="003A0FAC">
              <w:rPr>
                <w:rStyle w:val="Hyperlink"/>
                <w:noProof/>
              </w:rPr>
              <w:t>Executive Order 12372 - Intergovernmental Review of Federal Programs</w:t>
            </w:r>
            <w:r w:rsidR="00393677">
              <w:rPr>
                <w:noProof/>
                <w:webHidden/>
              </w:rPr>
              <w:tab/>
            </w:r>
            <w:r w:rsidR="00393677">
              <w:rPr>
                <w:noProof/>
                <w:webHidden/>
              </w:rPr>
              <w:fldChar w:fldCharType="begin"/>
            </w:r>
            <w:r w:rsidR="00393677">
              <w:rPr>
                <w:noProof/>
                <w:webHidden/>
              </w:rPr>
              <w:instrText xml:space="preserve"> PAGEREF _Toc201310286 \h </w:instrText>
            </w:r>
            <w:r w:rsidR="00393677">
              <w:rPr>
                <w:noProof/>
                <w:webHidden/>
              </w:rPr>
            </w:r>
            <w:r w:rsidR="00393677">
              <w:rPr>
                <w:noProof/>
                <w:webHidden/>
              </w:rPr>
              <w:fldChar w:fldCharType="separate"/>
            </w:r>
            <w:r w:rsidR="00393677">
              <w:rPr>
                <w:noProof/>
                <w:webHidden/>
              </w:rPr>
              <w:t>18</w:t>
            </w:r>
            <w:r w:rsidR="00393677">
              <w:rPr>
                <w:noProof/>
                <w:webHidden/>
              </w:rPr>
              <w:fldChar w:fldCharType="end"/>
            </w:r>
          </w:hyperlink>
        </w:p>
        <w:p w14:paraId="0B87A3AD" w14:textId="1C2D8DAE"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7" w:history="1">
            <w:r w:rsidR="00393677" w:rsidRPr="003A0FAC">
              <w:rPr>
                <w:rStyle w:val="Hyperlink"/>
                <w:noProof/>
              </w:rPr>
              <w:t>Paperwork Burden Statement</w:t>
            </w:r>
            <w:r w:rsidR="00393677">
              <w:rPr>
                <w:noProof/>
                <w:webHidden/>
              </w:rPr>
              <w:tab/>
            </w:r>
            <w:r w:rsidR="00393677">
              <w:rPr>
                <w:noProof/>
                <w:webHidden/>
              </w:rPr>
              <w:fldChar w:fldCharType="begin"/>
            </w:r>
            <w:r w:rsidR="00393677">
              <w:rPr>
                <w:noProof/>
                <w:webHidden/>
              </w:rPr>
              <w:instrText xml:space="preserve"> PAGEREF _Toc201310287 \h </w:instrText>
            </w:r>
            <w:r w:rsidR="00393677">
              <w:rPr>
                <w:noProof/>
                <w:webHidden/>
              </w:rPr>
            </w:r>
            <w:r w:rsidR="00393677">
              <w:rPr>
                <w:noProof/>
                <w:webHidden/>
              </w:rPr>
              <w:fldChar w:fldCharType="separate"/>
            </w:r>
            <w:r w:rsidR="00393677">
              <w:rPr>
                <w:noProof/>
                <w:webHidden/>
              </w:rPr>
              <w:t>18</w:t>
            </w:r>
            <w:r w:rsidR="00393677">
              <w:rPr>
                <w:noProof/>
                <w:webHidden/>
              </w:rPr>
              <w:fldChar w:fldCharType="end"/>
            </w:r>
          </w:hyperlink>
        </w:p>
        <w:p w14:paraId="6D9ED3F3" w14:textId="2D689E96"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8" w:history="1">
            <w:r w:rsidR="00393677" w:rsidRPr="003A0FAC">
              <w:rPr>
                <w:rStyle w:val="Hyperlink"/>
                <w:noProof/>
              </w:rPr>
              <w:t>Grant Application Receipt Acknowledgement</w:t>
            </w:r>
            <w:r w:rsidR="00393677">
              <w:rPr>
                <w:noProof/>
                <w:webHidden/>
              </w:rPr>
              <w:tab/>
            </w:r>
            <w:r w:rsidR="00393677">
              <w:rPr>
                <w:noProof/>
                <w:webHidden/>
              </w:rPr>
              <w:fldChar w:fldCharType="begin"/>
            </w:r>
            <w:r w:rsidR="00393677">
              <w:rPr>
                <w:noProof/>
                <w:webHidden/>
              </w:rPr>
              <w:instrText xml:space="preserve"> PAGEREF _Toc201310288 \h </w:instrText>
            </w:r>
            <w:r w:rsidR="00393677">
              <w:rPr>
                <w:noProof/>
                <w:webHidden/>
              </w:rPr>
            </w:r>
            <w:r w:rsidR="00393677">
              <w:rPr>
                <w:noProof/>
                <w:webHidden/>
              </w:rPr>
              <w:fldChar w:fldCharType="separate"/>
            </w:r>
            <w:r w:rsidR="00393677">
              <w:rPr>
                <w:noProof/>
                <w:webHidden/>
              </w:rPr>
              <w:t>19</w:t>
            </w:r>
            <w:r w:rsidR="00393677">
              <w:rPr>
                <w:noProof/>
                <w:webHidden/>
              </w:rPr>
              <w:fldChar w:fldCharType="end"/>
            </w:r>
          </w:hyperlink>
        </w:p>
        <w:p w14:paraId="013602A6" w14:textId="1EE0D025" w:rsidR="00393677" w:rsidRDefault="00F2564B">
          <w:pPr>
            <w:pStyle w:val="TOC3"/>
            <w:tabs>
              <w:tab w:val="right" w:leader="dot" w:pos="9350"/>
            </w:tabs>
            <w:rPr>
              <w:rFonts w:asciiTheme="minorHAnsi" w:eastAsiaTheme="minorEastAsia" w:hAnsiTheme="minorHAnsi" w:cstheme="minorBidi"/>
              <w:noProof/>
              <w:kern w:val="2"/>
              <w:sz w:val="24"/>
              <w:szCs w:val="24"/>
              <w14:ligatures w14:val="standardContextual"/>
            </w:rPr>
          </w:pPr>
          <w:hyperlink w:anchor="_Toc201310289" w:history="1">
            <w:r w:rsidR="00393677" w:rsidRPr="003A0FAC">
              <w:rPr>
                <w:rStyle w:val="Hyperlink"/>
                <w:noProof/>
              </w:rPr>
              <w:t>Grant and Contract Funding Information</w:t>
            </w:r>
            <w:r w:rsidR="00393677">
              <w:rPr>
                <w:noProof/>
                <w:webHidden/>
              </w:rPr>
              <w:tab/>
            </w:r>
            <w:r w:rsidR="00393677">
              <w:rPr>
                <w:noProof/>
                <w:webHidden/>
              </w:rPr>
              <w:fldChar w:fldCharType="begin"/>
            </w:r>
            <w:r w:rsidR="00393677">
              <w:rPr>
                <w:noProof/>
                <w:webHidden/>
              </w:rPr>
              <w:instrText xml:space="preserve"> PAGEREF _Toc201310289 \h </w:instrText>
            </w:r>
            <w:r w:rsidR="00393677">
              <w:rPr>
                <w:noProof/>
                <w:webHidden/>
              </w:rPr>
            </w:r>
            <w:r w:rsidR="00393677">
              <w:rPr>
                <w:noProof/>
                <w:webHidden/>
              </w:rPr>
              <w:fldChar w:fldCharType="separate"/>
            </w:r>
            <w:r w:rsidR="00393677">
              <w:rPr>
                <w:noProof/>
                <w:webHidden/>
              </w:rPr>
              <w:t>19</w:t>
            </w:r>
            <w:r w:rsidR="00393677">
              <w:rPr>
                <w:noProof/>
                <w:webHidden/>
              </w:rPr>
              <w:fldChar w:fldCharType="end"/>
            </w:r>
          </w:hyperlink>
        </w:p>
        <w:p w14:paraId="107B63FA" w14:textId="1010470A" w:rsidR="00350E28" w:rsidRPr="00F228B0" w:rsidRDefault="00350E28" w:rsidP="000053DD">
          <w:pPr>
            <w:pStyle w:val="TOC2"/>
            <w:ind w:left="0"/>
            <w:rPr>
              <w:rFonts w:ascii="Arial" w:hAnsi="Arial" w:cs="Arial"/>
            </w:rPr>
          </w:pPr>
          <w:r w:rsidRPr="005E0AB9">
            <w:rPr>
              <w:rFonts w:ascii="Arial" w:hAnsi="Arial" w:cs="Arial"/>
              <w:b/>
              <w:bCs/>
              <w:noProof/>
              <w:sz w:val="24"/>
              <w:szCs w:val="24"/>
            </w:rPr>
            <w:fldChar w:fldCharType="end"/>
          </w:r>
        </w:p>
      </w:sdtContent>
    </w:sdt>
    <w:p w14:paraId="12163F45" w14:textId="77777777" w:rsidR="0047216F" w:rsidRPr="005E0AB9" w:rsidRDefault="0047216F" w:rsidP="006854F9">
      <w:pPr>
        <w:ind w:hanging="835"/>
        <w:rPr>
          <w:rFonts w:ascii="Arial" w:eastAsia="Cambria" w:hAnsi="Arial" w:cs="Arial"/>
          <w:color w:val="1F477B"/>
          <w:sz w:val="24"/>
          <w:szCs w:val="24"/>
        </w:rPr>
      </w:pPr>
      <w:r w:rsidRPr="005E0AB9">
        <w:rPr>
          <w:rFonts w:ascii="Arial" w:hAnsi="Arial" w:cs="Arial"/>
          <w:color w:val="1F477B"/>
          <w:sz w:val="24"/>
          <w:szCs w:val="24"/>
        </w:rPr>
        <w:br w:type="page"/>
      </w:r>
    </w:p>
    <w:p w14:paraId="63675538" w14:textId="39AF3879" w:rsidR="00715721" w:rsidRPr="00F228B0" w:rsidRDefault="006B21D0" w:rsidP="00440C84">
      <w:pPr>
        <w:pStyle w:val="Heading2"/>
        <w:ind w:left="720"/>
      </w:pPr>
      <w:bookmarkStart w:id="2" w:name="_Toc201310258"/>
      <w:r w:rsidRPr="00F228B0">
        <w:lastRenderedPageBreak/>
        <w:t>Program</w:t>
      </w:r>
      <w:r w:rsidRPr="00F228B0">
        <w:rPr>
          <w:spacing w:val="-7"/>
        </w:rPr>
        <w:t xml:space="preserve"> </w:t>
      </w:r>
      <w:r w:rsidRPr="00F228B0">
        <w:t>and</w:t>
      </w:r>
      <w:r w:rsidRPr="00F228B0">
        <w:rPr>
          <w:spacing w:val="-3"/>
        </w:rPr>
        <w:t xml:space="preserve"> </w:t>
      </w:r>
      <w:r w:rsidRPr="00F228B0">
        <w:t>Competition</w:t>
      </w:r>
      <w:r w:rsidRPr="00F228B0">
        <w:rPr>
          <w:spacing w:val="1"/>
        </w:rPr>
        <w:t xml:space="preserve"> </w:t>
      </w:r>
      <w:r w:rsidRPr="00F228B0">
        <w:rPr>
          <w:spacing w:val="-2"/>
        </w:rPr>
        <w:t>Background</w:t>
      </w:r>
      <w:bookmarkEnd w:id="2"/>
    </w:p>
    <w:p w14:paraId="59CE00A6" w14:textId="77777777" w:rsidR="00715721" w:rsidRPr="00F228B0" w:rsidRDefault="006B21D0" w:rsidP="00710C39">
      <w:pPr>
        <w:pStyle w:val="Heading3"/>
      </w:pPr>
      <w:bookmarkStart w:id="3" w:name="Program_and_Competition_Overview"/>
      <w:bookmarkStart w:id="4" w:name="_Toc201310259"/>
      <w:bookmarkEnd w:id="3"/>
      <w:r w:rsidRPr="00F228B0">
        <w:t>Program</w:t>
      </w:r>
      <w:r w:rsidRPr="00F228B0">
        <w:rPr>
          <w:spacing w:val="-5"/>
        </w:rPr>
        <w:t xml:space="preserve"> </w:t>
      </w:r>
      <w:r w:rsidRPr="00F228B0">
        <w:t>and</w:t>
      </w:r>
      <w:r w:rsidRPr="00F228B0">
        <w:rPr>
          <w:spacing w:val="-9"/>
        </w:rPr>
        <w:t xml:space="preserve"> </w:t>
      </w:r>
      <w:r w:rsidRPr="00F228B0">
        <w:t>Competition</w:t>
      </w:r>
      <w:r w:rsidRPr="00F228B0">
        <w:rPr>
          <w:spacing w:val="-2"/>
        </w:rPr>
        <w:t xml:space="preserve"> Overview</w:t>
      </w:r>
      <w:bookmarkEnd w:id="4"/>
    </w:p>
    <w:p w14:paraId="2E625E1A" w14:textId="533D7F7F" w:rsidR="00715721" w:rsidRPr="00F228B0" w:rsidRDefault="006B21D0" w:rsidP="00605264">
      <w:pPr>
        <w:pStyle w:val="BodyText"/>
        <w:spacing w:before="0" w:line="360" w:lineRule="auto"/>
      </w:pPr>
      <w:r w:rsidRPr="00F228B0">
        <w:rPr>
          <w:b/>
        </w:rPr>
        <w:t>Program</w:t>
      </w:r>
      <w:r w:rsidRPr="00F228B0">
        <w:rPr>
          <w:b/>
          <w:spacing w:val="-11"/>
        </w:rPr>
        <w:t xml:space="preserve"> </w:t>
      </w:r>
      <w:r w:rsidRPr="00F228B0">
        <w:rPr>
          <w:b/>
        </w:rPr>
        <w:t>Office:</w:t>
      </w:r>
      <w:r w:rsidRPr="00F228B0">
        <w:rPr>
          <w:b/>
          <w:spacing w:val="-4"/>
        </w:rPr>
        <w:t xml:space="preserve"> </w:t>
      </w:r>
      <w:r w:rsidRPr="00F228B0">
        <w:t>Office</w:t>
      </w:r>
      <w:r w:rsidRPr="00F228B0">
        <w:rPr>
          <w:spacing w:val="-3"/>
        </w:rPr>
        <w:t xml:space="preserve"> </w:t>
      </w:r>
      <w:r w:rsidRPr="00F228B0">
        <w:t>of</w:t>
      </w:r>
      <w:r w:rsidRPr="00F228B0">
        <w:rPr>
          <w:spacing w:val="-4"/>
        </w:rPr>
        <w:t xml:space="preserve"> </w:t>
      </w:r>
      <w:r w:rsidR="00A76A6F">
        <w:rPr>
          <w:spacing w:val="-4"/>
        </w:rPr>
        <w:t xml:space="preserve">Special </w:t>
      </w:r>
      <w:r w:rsidRPr="00F228B0">
        <w:t>Education</w:t>
      </w:r>
      <w:r w:rsidRPr="00F228B0">
        <w:rPr>
          <w:spacing w:val="-5"/>
        </w:rPr>
        <w:t xml:space="preserve"> </w:t>
      </w:r>
      <w:r w:rsidR="00A76A6F">
        <w:rPr>
          <w:spacing w:val="-5"/>
        </w:rPr>
        <w:t xml:space="preserve">and Rehabilitative Services </w:t>
      </w:r>
      <w:r w:rsidRPr="00F228B0">
        <w:rPr>
          <w:spacing w:val="-2"/>
        </w:rPr>
        <w:t>(O</w:t>
      </w:r>
      <w:r w:rsidR="00A76A6F">
        <w:rPr>
          <w:spacing w:val="-2"/>
        </w:rPr>
        <w:t>SERS</w:t>
      </w:r>
      <w:r w:rsidRPr="00F228B0">
        <w:rPr>
          <w:spacing w:val="-2"/>
        </w:rPr>
        <w:t>)</w:t>
      </w:r>
    </w:p>
    <w:p w14:paraId="0EC0C97D" w14:textId="1FAA85D1" w:rsidR="00715721" w:rsidRPr="00F228B0" w:rsidRDefault="00A95803" w:rsidP="00605264">
      <w:pPr>
        <w:pStyle w:val="BodyText"/>
        <w:spacing w:before="0" w:line="360" w:lineRule="auto"/>
      </w:pPr>
      <w:r>
        <w:rPr>
          <w:b/>
        </w:rPr>
        <w:t xml:space="preserve">Competition </w:t>
      </w:r>
      <w:r w:rsidR="006B21D0" w:rsidRPr="00F228B0">
        <w:rPr>
          <w:b/>
        </w:rPr>
        <w:t>Name:</w:t>
      </w:r>
      <w:r w:rsidR="006B21D0" w:rsidRPr="00F228B0">
        <w:rPr>
          <w:b/>
          <w:spacing w:val="-2"/>
        </w:rPr>
        <w:t xml:space="preserve"> </w:t>
      </w:r>
      <w:r w:rsidR="00A258DD" w:rsidRPr="00A258DD">
        <w:rPr>
          <w:bCs/>
          <w:spacing w:val="-2"/>
        </w:rPr>
        <w:t>State Personnel Development Grants</w:t>
      </w:r>
    </w:p>
    <w:p w14:paraId="14FE832D" w14:textId="7D88E559" w:rsidR="00715721" w:rsidRPr="00F228B0" w:rsidRDefault="006B21D0" w:rsidP="00605264">
      <w:pPr>
        <w:pStyle w:val="BodyText"/>
        <w:spacing w:before="0" w:line="360" w:lineRule="auto"/>
      </w:pPr>
      <w:r w:rsidRPr="00F228B0">
        <w:rPr>
          <w:b/>
        </w:rPr>
        <w:t>Assistance</w:t>
      </w:r>
      <w:r w:rsidRPr="00F228B0">
        <w:rPr>
          <w:b/>
          <w:spacing w:val="-4"/>
        </w:rPr>
        <w:t xml:space="preserve"> </w:t>
      </w:r>
      <w:r w:rsidRPr="00F228B0">
        <w:rPr>
          <w:b/>
        </w:rPr>
        <w:t>Listing Number:</w:t>
      </w:r>
      <w:r w:rsidRPr="00F228B0">
        <w:rPr>
          <w:b/>
          <w:spacing w:val="-2"/>
        </w:rPr>
        <w:t xml:space="preserve"> </w:t>
      </w:r>
      <w:r w:rsidRPr="00F228B0">
        <w:rPr>
          <w:spacing w:val="-2"/>
        </w:rPr>
        <w:t>84.</w:t>
      </w:r>
      <w:r w:rsidR="00557D99">
        <w:rPr>
          <w:spacing w:val="-2"/>
        </w:rPr>
        <w:t>32</w:t>
      </w:r>
      <w:r w:rsidR="00A258DD">
        <w:rPr>
          <w:spacing w:val="-2"/>
        </w:rPr>
        <w:t>3A</w:t>
      </w:r>
    </w:p>
    <w:p w14:paraId="02FB02C2" w14:textId="18FBEB62" w:rsidR="00715721" w:rsidRPr="00F228B0" w:rsidRDefault="006B21D0" w:rsidP="00605264">
      <w:pPr>
        <w:pStyle w:val="BodyText"/>
        <w:spacing w:before="0" w:line="360" w:lineRule="auto"/>
        <w:rPr>
          <w:spacing w:val="-4"/>
        </w:rPr>
      </w:pPr>
      <w:r w:rsidRPr="00F228B0">
        <w:rPr>
          <w:b/>
        </w:rPr>
        <w:t>Grant</w:t>
      </w:r>
      <w:r w:rsidRPr="00F228B0">
        <w:rPr>
          <w:b/>
          <w:spacing w:val="-6"/>
        </w:rPr>
        <w:t xml:space="preserve"> </w:t>
      </w:r>
      <w:r w:rsidRPr="00F228B0">
        <w:rPr>
          <w:b/>
        </w:rPr>
        <w:t>Type:</w:t>
      </w:r>
      <w:r w:rsidRPr="00F228B0">
        <w:rPr>
          <w:b/>
          <w:spacing w:val="-2"/>
        </w:rPr>
        <w:t xml:space="preserve"> </w:t>
      </w:r>
      <w:r w:rsidRPr="00F228B0">
        <w:t>Discretionary</w:t>
      </w:r>
      <w:r w:rsidRPr="00F228B0">
        <w:rPr>
          <w:spacing w:val="-2"/>
        </w:rPr>
        <w:t xml:space="preserve"> </w:t>
      </w:r>
      <w:r w:rsidRPr="00F228B0">
        <w:rPr>
          <w:spacing w:val="-4"/>
        </w:rPr>
        <w:t>Grant</w:t>
      </w:r>
    </w:p>
    <w:p w14:paraId="5297C066" w14:textId="7D1EE411" w:rsidR="00715721" w:rsidRPr="00154A20" w:rsidRDefault="006B21D0" w:rsidP="00154A20">
      <w:pPr>
        <w:pStyle w:val="BodyText"/>
        <w:spacing w:before="0" w:after="0" w:line="360" w:lineRule="auto"/>
        <w:rPr>
          <w:rFonts w:cs="Arial"/>
        </w:rPr>
      </w:pPr>
      <w:r w:rsidRPr="00F228B0">
        <w:rPr>
          <w:b/>
        </w:rPr>
        <w:t>Program</w:t>
      </w:r>
      <w:r w:rsidRPr="00F228B0">
        <w:rPr>
          <w:b/>
          <w:spacing w:val="-8"/>
        </w:rPr>
        <w:t xml:space="preserve"> </w:t>
      </w:r>
      <w:r w:rsidRPr="00F228B0">
        <w:rPr>
          <w:b/>
        </w:rPr>
        <w:t>Purpose:</w:t>
      </w:r>
      <w:r w:rsidRPr="00F228B0">
        <w:rPr>
          <w:b/>
          <w:spacing w:val="-3"/>
        </w:rPr>
        <w:t xml:space="preserve"> </w:t>
      </w:r>
      <w:r w:rsidR="00A258DD" w:rsidRPr="00A258DD">
        <w:t>The purpose of the SPDG program is to assist State educational agencies (SEAs) in reforming and improving their systems for personnel preparation and professional development in early intervention, educational, and transition services to improve results for children with disabilities</w:t>
      </w:r>
      <w:r w:rsidR="00605264" w:rsidRPr="00154A20">
        <w:rPr>
          <w:rFonts w:cs="Arial"/>
        </w:rPr>
        <w:t>.</w:t>
      </w:r>
    </w:p>
    <w:p w14:paraId="785CC44B" w14:textId="77777777" w:rsidR="00A258DD" w:rsidRPr="00A258DD" w:rsidRDefault="006B21D0" w:rsidP="00A258DD">
      <w:pPr>
        <w:pStyle w:val="BodyText"/>
        <w:spacing w:line="360" w:lineRule="auto"/>
        <w:rPr>
          <w:rFonts w:cs="Arial"/>
        </w:rPr>
      </w:pPr>
      <w:r w:rsidRPr="00154A20">
        <w:rPr>
          <w:rFonts w:cs="Arial"/>
          <w:b/>
        </w:rPr>
        <w:t>Eligible</w:t>
      </w:r>
      <w:r w:rsidRPr="00154A20">
        <w:rPr>
          <w:rFonts w:cs="Arial"/>
          <w:b/>
          <w:spacing w:val="-3"/>
        </w:rPr>
        <w:t xml:space="preserve"> </w:t>
      </w:r>
      <w:r w:rsidRPr="00154A20">
        <w:rPr>
          <w:rFonts w:cs="Arial"/>
          <w:b/>
          <w:spacing w:val="-2"/>
        </w:rPr>
        <w:t>Applicants:</w:t>
      </w:r>
      <w:r w:rsidR="00D82870" w:rsidRPr="00154A20">
        <w:rPr>
          <w:rFonts w:cs="Arial"/>
          <w:b/>
          <w:spacing w:val="-2"/>
        </w:rPr>
        <w:t xml:space="preserve"> </w:t>
      </w:r>
      <w:r w:rsidR="00A258DD" w:rsidRPr="00A258DD">
        <w:rPr>
          <w:rFonts w:cs="Arial"/>
        </w:rPr>
        <w:t>An SEA of one of the 50 States, the District of Columbia, or the Commonwealth of Puerto Rico or an outlying area (United States Virgin Islands, Guam, American Samoa, and the Commonwealth of the Northern Mariana Islands).</w:t>
      </w:r>
    </w:p>
    <w:p w14:paraId="58E4D4F0" w14:textId="51B70912" w:rsidR="00715721" w:rsidRPr="00154A20" w:rsidRDefault="00A258DD" w:rsidP="00A258DD">
      <w:pPr>
        <w:pStyle w:val="BodyText"/>
        <w:spacing w:after="0" w:line="360" w:lineRule="auto"/>
        <w:rPr>
          <w:rFonts w:cs="Arial"/>
        </w:rPr>
      </w:pPr>
      <w:r w:rsidRPr="00A258DD">
        <w:rPr>
          <w:rFonts w:cs="Arial"/>
        </w:rPr>
        <w:t>Note:  Public Law 95-134, which permits the consolidation of grants to the outlying areas, does not apply to funds received under this competition</w:t>
      </w:r>
      <w:r w:rsidR="00E8365A" w:rsidRPr="00154A20">
        <w:rPr>
          <w:rFonts w:cs="Arial"/>
        </w:rPr>
        <w:t>.</w:t>
      </w:r>
    </w:p>
    <w:p w14:paraId="257C6282" w14:textId="2E4696F5" w:rsidR="00715721" w:rsidRPr="00154A20" w:rsidRDefault="006B21D0" w:rsidP="00154A20">
      <w:pPr>
        <w:pStyle w:val="BodyText"/>
        <w:spacing w:after="0" w:line="360" w:lineRule="auto"/>
        <w:rPr>
          <w:rFonts w:cs="Arial"/>
        </w:rPr>
      </w:pPr>
      <w:r w:rsidRPr="00154A20">
        <w:rPr>
          <w:rFonts w:cs="Arial"/>
          <w:b/>
        </w:rPr>
        <w:t>Project</w:t>
      </w:r>
      <w:r w:rsidRPr="00154A20">
        <w:rPr>
          <w:rFonts w:cs="Arial"/>
          <w:b/>
          <w:spacing w:val="-3"/>
        </w:rPr>
        <w:t xml:space="preserve"> </w:t>
      </w:r>
      <w:r w:rsidRPr="00154A20">
        <w:rPr>
          <w:rFonts w:cs="Arial"/>
          <w:b/>
        </w:rPr>
        <w:t>Period:</w:t>
      </w:r>
      <w:r w:rsidRPr="00154A20">
        <w:rPr>
          <w:rFonts w:cs="Arial"/>
          <w:b/>
          <w:spacing w:val="-7"/>
        </w:rPr>
        <w:t xml:space="preserve"> </w:t>
      </w:r>
      <w:r w:rsidR="00A258DD" w:rsidRPr="00A258DD">
        <w:rPr>
          <w:rFonts w:cs="Arial"/>
        </w:rPr>
        <w:t>Not less than one year and not more than five years.</w:t>
      </w:r>
    </w:p>
    <w:p w14:paraId="213447FA" w14:textId="77777777" w:rsidR="00A258DD" w:rsidRPr="00A258DD" w:rsidRDefault="00160D10" w:rsidP="00A258DD">
      <w:pPr>
        <w:pStyle w:val="BodyText"/>
        <w:spacing w:line="360" w:lineRule="auto"/>
        <w:rPr>
          <w:rFonts w:cs="Arial"/>
        </w:rPr>
      </w:pPr>
      <w:r w:rsidRPr="00154A20">
        <w:rPr>
          <w:rFonts w:cs="Arial"/>
          <w:b/>
          <w:bCs/>
        </w:rPr>
        <w:t>Program Authority</w:t>
      </w:r>
      <w:r w:rsidR="006B21D0" w:rsidRPr="00154A20">
        <w:rPr>
          <w:rFonts w:cs="Arial"/>
          <w:b/>
          <w:bCs/>
          <w:spacing w:val="-2"/>
        </w:rPr>
        <w:t>:</w:t>
      </w:r>
      <w:r w:rsidR="00F07B36" w:rsidRPr="00154A20">
        <w:rPr>
          <w:rFonts w:cs="Arial"/>
          <w:spacing w:val="-2"/>
        </w:rPr>
        <w:t xml:space="preserve"> </w:t>
      </w:r>
      <w:r w:rsidR="00A258DD" w:rsidRPr="00A258DD">
        <w:rPr>
          <w:rFonts w:cs="Arial"/>
        </w:rPr>
        <w:t>20 U.S.C. 1451-1455.</w:t>
      </w:r>
    </w:p>
    <w:p w14:paraId="0CCEEB58" w14:textId="77777777" w:rsidR="00A258DD" w:rsidRDefault="00A258DD" w:rsidP="00A258DD">
      <w:pPr>
        <w:pStyle w:val="BodyText"/>
        <w:spacing w:after="0" w:line="360" w:lineRule="auto"/>
        <w:rPr>
          <w:rFonts w:cs="Arial"/>
        </w:rPr>
      </w:pPr>
      <w:r w:rsidRPr="00A258DD">
        <w:rPr>
          <w:rFonts w:cs="Arial"/>
          <w:b/>
          <w:bCs/>
        </w:rPr>
        <w:t>Note:</w:t>
      </w:r>
      <w:r w:rsidRPr="00A258DD">
        <w:rPr>
          <w:rFonts w:cs="Arial"/>
        </w:rPr>
        <w:t xml:space="preserve">  Projects will be awarded and must be operated in a manner consistent with the nondiscrimination requirements contained in Federal civil rights laws.</w:t>
      </w:r>
    </w:p>
    <w:p w14:paraId="0E53C4EA" w14:textId="6F38904F" w:rsidR="00715721" w:rsidRPr="00154A20" w:rsidRDefault="00A258DD" w:rsidP="00A258DD">
      <w:pPr>
        <w:pStyle w:val="BodyText"/>
        <w:spacing w:after="0" w:line="360" w:lineRule="auto"/>
        <w:rPr>
          <w:rFonts w:cs="Arial"/>
        </w:rPr>
      </w:pPr>
      <w:r w:rsidRPr="00A258DD">
        <w:rPr>
          <w:rFonts w:cs="Arial"/>
          <w:b/>
          <w:bCs/>
        </w:rPr>
        <w:t xml:space="preserve">State Personnel Development Grants (SPDG) program </w:t>
      </w:r>
      <w:r w:rsidR="006B21D0" w:rsidRPr="00154A20">
        <w:rPr>
          <w:rFonts w:cs="Arial"/>
          <w:b/>
          <w:bCs/>
          <w:spacing w:val="-2"/>
        </w:rPr>
        <w:t>Webpage:</w:t>
      </w:r>
      <w:r w:rsidR="009304D4" w:rsidRPr="00154A20">
        <w:rPr>
          <w:rFonts w:cs="Arial"/>
          <w:spacing w:val="-2"/>
        </w:rPr>
        <w:t xml:space="preserve"> </w:t>
      </w:r>
      <w:r w:rsidR="000C5733" w:rsidRPr="00065DE1">
        <w:rPr>
          <w:rFonts w:cs="Arial"/>
          <w:spacing w:val="-2"/>
        </w:rPr>
        <w:t>[</w:t>
      </w:r>
      <w:hyperlink r:id="rId12" w:history="1">
        <w:r w:rsidR="00FD6088" w:rsidRPr="00A258DD">
          <w:rPr>
            <w:rStyle w:val="Hyperlink"/>
            <w:rFonts w:cs="Arial"/>
          </w:rPr>
          <w:t>Link</w:t>
        </w:r>
      </w:hyperlink>
      <w:r w:rsidR="000C5733" w:rsidRPr="00065DE1">
        <w:rPr>
          <w:rFonts w:cs="Arial"/>
        </w:rPr>
        <w:t>]</w:t>
      </w:r>
    </w:p>
    <w:p w14:paraId="644FD2A2" w14:textId="1E7D7CBA" w:rsidR="009304D4" w:rsidRPr="00154A20" w:rsidRDefault="00A258DD" w:rsidP="00154A20">
      <w:pPr>
        <w:spacing w:before="240" w:line="360" w:lineRule="auto"/>
        <w:rPr>
          <w:rFonts w:ascii="Arial" w:hAnsi="Arial" w:cs="Arial"/>
          <w:color w:val="000000" w:themeColor="text1"/>
          <w:spacing w:val="-2"/>
          <w:sz w:val="24"/>
          <w:szCs w:val="24"/>
        </w:rPr>
      </w:pPr>
      <w:r w:rsidRPr="00A258DD">
        <w:rPr>
          <w:rFonts w:ascii="Arial" w:hAnsi="Arial" w:cs="Arial"/>
          <w:b/>
          <w:sz w:val="24"/>
          <w:szCs w:val="24"/>
        </w:rPr>
        <w:t xml:space="preserve">State Personnel Development Grants (SPDG) program </w:t>
      </w:r>
      <w:r w:rsidR="006B21D0" w:rsidRPr="00154A20">
        <w:rPr>
          <w:rFonts w:ascii="Arial" w:hAnsi="Arial" w:cs="Arial"/>
          <w:b/>
          <w:sz w:val="24"/>
          <w:szCs w:val="24"/>
        </w:rPr>
        <w:t>Email</w:t>
      </w:r>
      <w:r w:rsidR="006B21D0" w:rsidRPr="00154A20">
        <w:rPr>
          <w:rFonts w:ascii="Arial" w:hAnsi="Arial" w:cs="Arial"/>
          <w:sz w:val="24"/>
          <w:szCs w:val="24"/>
        </w:rPr>
        <w:t xml:space="preserve">: </w:t>
      </w:r>
      <w:hyperlink r:id="rId13" w:history="1">
        <w:r w:rsidRPr="00A743A0">
          <w:rPr>
            <w:rStyle w:val="Hyperlink"/>
            <w:rFonts w:cs="Arial"/>
            <w:szCs w:val="24"/>
          </w:rPr>
          <w:t>jennifer.coffey@ed.gov</w:t>
        </w:r>
      </w:hyperlink>
      <w:r>
        <w:rPr>
          <w:rFonts w:ascii="Arial" w:hAnsi="Arial" w:cs="Arial"/>
          <w:sz w:val="24"/>
          <w:szCs w:val="24"/>
        </w:rPr>
        <w:t xml:space="preserve"> </w:t>
      </w:r>
    </w:p>
    <w:p w14:paraId="3FE2F0FF" w14:textId="11186260" w:rsidR="00F07B36" w:rsidRDefault="00F07B36" w:rsidP="006854F9">
      <w:pPr>
        <w:rPr>
          <w:rFonts w:ascii="Arial" w:hAnsi="Arial" w:cs="Arial"/>
          <w:sz w:val="24"/>
        </w:rPr>
      </w:pPr>
      <w:r>
        <w:rPr>
          <w:rFonts w:ascii="Arial" w:hAnsi="Arial" w:cs="Arial"/>
          <w:sz w:val="24"/>
        </w:rPr>
        <w:br w:type="page"/>
      </w:r>
    </w:p>
    <w:p w14:paraId="5C27B6CB" w14:textId="77777777" w:rsidR="00715721" w:rsidRPr="00F228B0" w:rsidRDefault="006B21D0" w:rsidP="00440C84">
      <w:pPr>
        <w:pStyle w:val="Heading2"/>
        <w:ind w:left="720"/>
      </w:pPr>
      <w:bookmarkStart w:id="5" w:name="II._Timeline_and_General_Information"/>
      <w:bookmarkStart w:id="6" w:name="_Toc201310260"/>
      <w:bookmarkEnd w:id="5"/>
      <w:r w:rsidRPr="00F228B0">
        <w:lastRenderedPageBreak/>
        <w:t>Timeline</w:t>
      </w:r>
      <w:r w:rsidRPr="00F228B0">
        <w:rPr>
          <w:spacing w:val="-2"/>
        </w:rPr>
        <w:t xml:space="preserve"> </w:t>
      </w:r>
      <w:r w:rsidRPr="00F228B0">
        <w:t>and</w:t>
      </w:r>
      <w:r w:rsidRPr="00F228B0">
        <w:rPr>
          <w:spacing w:val="-5"/>
        </w:rPr>
        <w:t xml:space="preserve"> </w:t>
      </w:r>
      <w:r w:rsidRPr="00F228B0">
        <w:t>General</w:t>
      </w:r>
      <w:r w:rsidRPr="00F228B0">
        <w:rPr>
          <w:spacing w:val="-4"/>
        </w:rPr>
        <w:t xml:space="preserve"> </w:t>
      </w:r>
      <w:r w:rsidRPr="00F228B0">
        <w:rPr>
          <w:spacing w:val="-2"/>
        </w:rPr>
        <w:t>Information</w:t>
      </w:r>
      <w:bookmarkEnd w:id="6"/>
    </w:p>
    <w:p w14:paraId="7A9C811B" w14:textId="77777777" w:rsidR="00715721" w:rsidRPr="00F228B0" w:rsidRDefault="006B21D0" w:rsidP="005337DF">
      <w:pPr>
        <w:pStyle w:val="Heading3"/>
        <w:rPr>
          <w:spacing w:val="-4"/>
        </w:rPr>
      </w:pPr>
      <w:bookmarkStart w:id="7" w:name="Important_Dates"/>
      <w:bookmarkStart w:id="8" w:name="_Toc201310261"/>
      <w:bookmarkEnd w:id="7"/>
      <w:r w:rsidRPr="00F228B0">
        <w:t>Important</w:t>
      </w:r>
      <w:r w:rsidRPr="00F228B0">
        <w:rPr>
          <w:spacing w:val="-12"/>
        </w:rPr>
        <w:t xml:space="preserve"> </w:t>
      </w:r>
      <w:r w:rsidRPr="00F228B0">
        <w:rPr>
          <w:spacing w:val="-4"/>
        </w:rPr>
        <w:t>Dates</w:t>
      </w:r>
      <w:bookmarkEnd w:id="8"/>
    </w:p>
    <w:tbl>
      <w:tblPr>
        <w:tblStyle w:val="TableGrid"/>
        <w:tblW w:w="0" w:type="auto"/>
        <w:tblLook w:val="04A0" w:firstRow="1" w:lastRow="0" w:firstColumn="1" w:lastColumn="0" w:noHBand="0" w:noVBand="1"/>
      </w:tblPr>
      <w:tblGrid>
        <w:gridCol w:w="4675"/>
        <w:gridCol w:w="4675"/>
      </w:tblGrid>
      <w:tr w:rsidR="00350E28" w:rsidRPr="00F228B0" w14:paraId="033C78B4" w14:textId="77777777" w:rsidTr="001B700A">
        <w:tc>
          <w:tcPr>
            <w:tcW w:w="4675" w:type="dxa"/>
            <w:shd w:val="clear" w:color="auto" w:fill="548DD4" w:themeFill="text2" w:themeFillTint="99"/>
          </w:tcPr>
          <w:p w14:paraId="02495D3C" w14:textId="42A9F34B" w:rsidR="00350E28" w:rsidRPr="00E41115" w:rsidRDefault="006500D2" w:rsidP="003D79E8">
            <w:pPr>
              <w:pStyle w:val="BodyText"/>
              <w:ind w:left="-108"/>
              <w:jc w:val="center"/>
              <w:rPr>
                <w:b/>
                <w:bCs/>
              </w:rPr>
            </w:pPr>
            <w:r w:rsidRPr="00E41115">
              <w:rPr>
                <w:b/>
                <w:bCs/>
              </w:rPr>
              <w:t>Application Process</w:t>
            </w:r>
          </w:p>
        </w:tc>
        <w:tc>
          <w:tcPr>
            <w:tcW w:w="4675" w:type="dxa"/>
            <w:shd w:val="clear" w:color="auto" w:fill="548DD4" w:themeFill="text2" w:themeFillTint="99"/>
          </w:tcPr>
          <w:p w14:paraId="538A7F24" w14:textId="501A0888" w:rsidR="00350E28" w:rsidRPr="00E41115" w:rsidRDefault="00FF1850" w:rsidP="003D79E8">
            <w:pPr>
              <w:pStyle w:val="BodyText"/>
              <w:ind w:left="-108"/>
              <w:jc w:val="center"/>
              <w:rPr>
                <w:b/>
                <w:bCs/>
              </w:rPr>
            </w:pPr>
            <w:r w:rsidRPr="00E41115">
              <w:rPr>
                <w:b/>
                <w:bCs/>
              </w:rPr>
              <w:t>Details</w:t>
            </w:r>
          </w:p>
        </w:tc>
      </w:tr>
      <w:tr w:rsidR="00302DB1" w:rsidRPr="00F228B0" w14:paraId="749C0E44" w14:textId="77777777" w:rsidTr="00350E28">
        <w:tc>
          <w:tcPr>
            <w:tcW w:w="4675" w:type="dxa"/>
          </w:tcPr>
          <w:p w14:paraId="41EF35BB" w14:textId="1168FC5D" w:rsidR="00302DB1" w:rsidRPr="005D324A" w:rsidRDefault="00A258DD" w:rsidP="00AE2254">
            <w:pPr>
              <w:pStyle w:val="BodyText"/>
            </w:pPr>
            <w:r w:rsidRPr="00A258DD">
              <w:t xml:space="preserve">State Personnel Development Grants (SPDG) </w:t>
            </w:r>
            <w:r w:rsidR="00302DB1" w:rsidRPr="005D324A">
              <w:t>(84.</w:t>
            </w:r>
            <w:r w:rsidR="00C33254">
              <w:t>32</w:t>
            </w:r>
            <w:r w:rsidR="00A0130C">
              <w:t>3A</w:t>
            </w:r>
            <w:r w:rsidR="00302DB1" w:rsidRPr="005D324A">
              <w:t>) Application</w:t>
            </w:r>
            <w:r w:rsidR="00FF1850" w:rsidRPr="005D324A">
              <w:t>s</w:t>
            </w:r>
            <w:r w:rsidR="00302DB1" w:rsidRPr="005D324A">
              <w:t xml:space="preserve"> available</w:t>
            </w:r>
            <w:r w:rsidR="000B0284">
              <w:t>:</w:t>
            </w:r>
          </w:p>
        </w:tc>
        <w:tc>
          <w:tcPr>
            <w:tcW w:w="4675" w:type="dxa"/>
          </w:tcPr>
          <w:p w14:paraId="157BE394" w14:textId="77777777" w:rsidR="000B0284" w:rsidRDefault="000B0284" w:rsidP="00DB4F68">
            <w:pPr>
              <w:rPr>
                <w:rFonts w:ascii="Arial" w:hAnsi="Arial"/>
                <w:sz w:val="24"/>
                <w:szCs w:val="24"/>
              </w:rPr>
            </w:pPr>
          </w:p>
          <w:p w14:paraId="3A6B0EAB" w14:textId="4CD67430" w:rsidR="00302DB1" w:rsidRDefault="00DB4F68" w:rsidP="00DB4F68">
            <w:pPr>
              <w:rPr>
                <w:rFonts w:ascii="Arial" w:hAnsi="Arial"/>
                <w:sz w:val="24"/>
                <w:szCs w:val="24"/>
              </w:rPr>
            </w:pPr>
            <w:r w:rsidRPr="00DB4F68">
              <w:rPr>
                <w:rFonts w:ascii="Arial" w:hAnsi="Arial"/>
                <w:sz w:val="24"/>
                <w:szCs w:val="24"/>
              </w:rPr>
              <w:t>June 23, 2025.</w:t>
            </w:r>
          </w:p>
          <w:p w14:paraId="10ED2473" w14:textId="48BCF2BC" w:rsidR="00DB4F68" w:rsidRPr="00DB4F68" w:rsidRDefault="00DB4F68" w:rsidP="00DB4F68">
            <w:pPr>
              <w:rPr>
                <w:rFonts w:ascii="Arial" w:hAnsi="Arial"/>
                <w:sz w:val="24"/>
                <w:szCs w:val="24"/>
              </w:rPr>
            </w:pPr>
          </w:p>
        </w:tc>
      </w:tr>
      <w:tr w:rsidR="00302DB1" w:rsidRPr="00F228B0" w14:paraId="1F2C018D" w14:textId="77777777" w:rsidTr="007952B2">
        <w:tc>
          <w:tcPr>
            <w:tcW w:w="4675" w:type="dxa"/>
            <w:vAlign w:val="center"/>
          </w:tcPr>
          <w:p w14:paraId="21DC3347" w14:textId="17788340" w:rsidR="00302DB1" w:rsidRPr="005D324A" w:rsidRDefault="00302DB1" w:rsidP="00AE2254">
            <w:pPr>
              <w:pStyle w:val="BodyText"/>
            </w:pPr>
            <w:r w:rsidRPr="005D324A">
              <w:t>Pre-Application Information Webinars</w:t>
            </w:r>
            <w:r w:rsidRPr="005D324A">
              <w:rPr>
                <w:spacing w:val="-12"/>
              </w:rPr>
              <w:t xml:space="preserve"> </w:t>
            </w:r>
            <w:r w:rsidRPr="005D324A">
              <w:t>for</w:t>
            </w:r>
            <w:r w:rsidRPr="005D324A">
              <w:rPr>
                <w:spacing w:val="-14"/>
              </w:rPr>
              <w:t xml:space="preserve"> </w:t>
            </w:r>
            <w:r w:rsidRPr="005D324A">
              <w:t>potential</w:t>
            </w:r>
            <w:r w:rsidRPr="005D324A">
              <w:rPr>
                <w:spacing w:val="-10"/>
              </w:rPr>
              <w:t xml:space="preserve"> </w:t>
            </w:r>
            <w:r w:rsidRPr="005D324A">
              <w:t>applicants</w:t>
            </w:r>
          </w:p>
        </w:tc>
        <w:tc>
          <w:tcPr>
            <w:tcW w:w="4675" w:type="dxa"/>
          </w:tcPr>
          <w:p w14:paraId="1A5A978D" w14:textId="6A467961" w:rsidR="00C8515A" w:rsidRDefault="00C8515A" w:rsidP="00C8515A">
            <w:pPr>
              <w:pStyle w:val="BodyText"/>
            </w:pPr>
            <w:r>
              <w:t xml:space="preserve">No later than </w:t>
            </w:r>
            <w:r w:rsidR="00DB4F68" w:rsidRPr="00DB4F68">
              <w:t xml:space="preserve">June 30, </w:t>
            </w:r>
            <w:proofErr w:type="gramStart"/>
            <w:r w:rsidR="00DB4F68" w:rsidRPr="00DB4F68">
              <w:t>2025</w:t>
            </w:r>
            <w:proofErr w:type="gramEnd"/>
            <w:r w:rsidR="00DB4F68">
              <w:t xml:space="preserve"> </w:t>
            </w:r>
            <w:r>
              <w:t xml:space="preserve">the Office of Special Education and Rehabilitative Services will post pre-recorded informational webinars designed to provide technical assistance (TA) to interested applicants.  The webinars may be found at </w:t>
            </w:r>
            <w:hyperlink r:id="rId14" w:history="1">
              <w:r w:rsidR="00DB4F68" w:rsidRPr="00E7325F">
                <w:rPr>
                  <w:rStyle w:val="Hyperlink"/>
                </w:rPr>
                <w:t>www.ed.gov/about/ed-offices/osers/osep/new-osep-grant-competitions</w:t>
              </w:r>
            </w:hyperlink>
            <w:r>
              <w:t>.</w:t>
            </w:r>
          </w:p>
          <w:p w14:paraId="3175262B" w14:textId="77777777" w:rsidR="00C8515A" w:rsidRDefault="00C8515A" w:rsidP="00C8515A">
            <w:pPr>
              <w:pStyle w:val="BodyText"/>
            </w:pPr>
            <w:r>
              <w:t xml:space="preserve">Note:  For new potential grantees unfamiliar with grantmaking at the Department, please consult our “Getting Started with Discretionary Grant Applications” webpage at </w:t>
            </w:r>
          </w:p>
          <w:p w14:paraId="17A7E5EA" w14:textId="31EC8818" w:rsidR="00C8515A" w:rsidRPr="005D324A" w:rsidRDefault="00F2564B" w:rsidP="00C8515A">
            <w:pPr>
              <w:pStyle w:val="BodyText"/>
            </w:pPr>
            <w:hyperlink r:id="rId15" w:history="1">
              <w:r w:rsidR="00C8515A" w:rsidRPr="00A743A0">
                <w:rPr>
                  <w:rStyle w:val="Hyperlink"/>
                </w:rPr>
                <w:t>www.ed.gov/grants-and-programs/apply-grant/getting-started-discretionary-grant-applications</w:t>
              </w:r>
            </w:hyperlink>
            <w:r w:rsidR="00C8515A">
              <w:t>.</w:t>
            </w:r>
          </w:p>
        </w:tc>
      </w:tr>
      <w:tr w:rsidR="00302DB1" w:rsidRPr="00F228B0" w14:paraId="7FEE3C42" w14:textId="77777777" w:rsidTr="00350E28">
        <w:tc>
          <w:tcPr>
            <w:tcW w:w="4675" w:type="dxa"/>
          </w:tcPr>
          <w:p w14:paraId="1C7D6596" w14:textId="3B402293" w:rsidR="00302DB1" w:rsidRPr="005D324A" w:rsidRDefault="004908D5" w:rsidP="00AE2254">
            <w:pPr>
              <w:pStyle w:val="BodyText"/>
            </w:pPr>
            <w:r w:rsidRPr="004908D5">
              <w:t>Deadline for Transmittal of Applications</w:t>
            </w:r>
            <w:r>
              <w:t>:</w:t>
            </w:r>
          </w:p>
        </w:tc>
        <w:tc>
          <w:tcPr>
            <w:tcW w:w="4675" w:type="dxa"/>
          </w:tcPr>
          <w:p w14:paraId="11AEF4B3" w14:textId="119EBA97" w:rsidR="00BA796B" w:rsidRPr="005D324A" w:rsidRDefault="000B0284" w:rsidP="00AE2254">
            <w:pPr>
              <w:pStyle w:val="BodyText"/>
            </w:pPr>
            <w:r w:rsidRPr="000B0284">
              <w:t>August 1, 2025.</w:t>
            </w:r>
          </w:p>
        </w:tc>
      </w:tr>
    </w:tbl>
    <w:p w14:paraId="0566BE37" w14:textId="41049149" w:rsidR="00715721" w:rsidRPr="00F228B0" w:rsidRDefault="006B21D0" w:rsidP="00152142">
      <w:pPr>
        <w:pStyle w:val="Heading3"/>
      </w:pPr>
      <w:bookmarkStart w:id="9" w:name="FY_2023_AHC-Academies_Notice_Inviting_Ap"/>
      <w:bookmarkStart w:id="10" w:name="_Toc201310262"/>
      <w:bookmarkEnd w:id="9"/>
      <w:r w:rsidRPr="00F228B0">
        <w:t>FY</w:t>
      </w:r>
      <w:r w:rsidRPr="00F228B0">
        <w:rPr>
          <w:spacing w:val="-5"/>
        </w:rPr>
        <w:t xml:space="preserve"> </w:t>
      </w:r>
      <w:r w:rsidR="00154A20">
        <w:rPr>
          <w:spacing w:val="-5"/>
        </w:rPr>
        <w:t>2025</w:t>
      </w:r>
      <w:r w:rsidR="0031054C">
        <w:rPr>
          <w:spacing w:val="-5"/>
        </w:rPr>
        <w:t xml:space="preserve"> </w:t>
      </w:r>
      <w:r w:rsidR="00C8515A" w:rsidRPr="00C8515A">
        <w:t>State Personnel Development</w:t>
      </w:r>
      <w:r w:rsidR="00A0130C">
        <w:t xml:space="preserve"> </w:t>
      </w:r>
      <w:r w:rsidR="00DE2C80">
        <w:rPr>
          <w:spacing w:val="-2"/>
        </w:rPr>
        <w:t>(NIA)</w:t>
      </w:r>
      <w:bookmarkEnd w:id="10"/>
    </w:p>
    <w:p w14:paraId="6651A21B" w14:textId="252C3942" w:rsidR="00715721" w:rsidRPr="00F228B0" w:rsidRDefault="006B21D0" w:rsidP="005E0AB9">
      <w:pPr>
        <w:pStyle w:val="BodyText"/>
        <w:rPr>
          <w:rFonts w:cs="Arial"/>
        </w:rPr>
      </w:pPr>
      <w:r w:rsidRPr="00F228B0">
        <w:rPr>
          <w:rFonts w:cs="Arial"/>
        </w:rPr>
        <w:t>All applicants interested in completing a</w:t>
      </w:r>
      <w:r w:rsidR="00C8515A">
        <w:rPr>
          <w:rFonts w:cs="Arial"/>
        </w:rPr>
        <w:t xml:space="preserve"> </w:t>
      </w:r>
      <w:r w:rsidR="00C8515A" w:rsidRPr="00C8515A">
        <w:rPr>
          <w:rFonts w:cs="Arial"/>
        </w:rPr>
        <w:t xml:space="preserve">State Personnel Development </w:t>
      </w:r>
      <w:r w:rsidR="00C8515A">
        <w:rPr>
          <w:rFonts w:cs="Arial"/>
        </w:rPr>
        <w:t>g</w:t>
      </w:r>
      <w:r w:rsidR="00C8515A" w:rsidRPr="00C8515A">
        <w:rPr>
          <w:rFonts w:cs="Arial"/>
        </w:rPr>
        <w:t xml:space="preserve">rant </w:t>
      </w:r>
      <w:r w:rsidRPr="00F228B0">
        <w:rPr>
          <w:rFonts w:cs="Arial"/>
        </w:rPr>
        <w:t>application should</w:t>
      </w:r>
      <w:r w:rsidRPr="00F228B0">
        <w:rPr>
          <w:rFonts w:cs="Arial"/>
          <w:spacing w:val="-5"/>
        </w:rPr>
        <w:t xml:space="preserve"> </w:t>
      </w:r>
      <w:r w:rsidRPr="00F228B0">
        <w:rPr>
          <w:rFonts w:cs="Arial"/>
        </w:rPr>
        <w:t>first</w:t>
      </w:r>
      <w:r w:rsidRPr="00F228B0">
        <w:rPr>
          <w:rFonts w:cs="Arial"/>
          <w:spacing w:val="-4"/>
        </w:rPr>
        <w:t xml:space="preserve"> </w:t>
      </w:r>
      <w:r w:rsidRPr="00F228B0">
        <w:rPr>
          <w:rFonts w:cs="Arial"/>
        </w:rPr>
        <w:t>thoroughly</w:t>
      </w:r>
      <w:r w:rsidRPr="00F228B0">
        <w:rPr>
          <w:rFonts w:cs="Arial"/>
          <w:spacing w:val="-3"/>
        </w:rPr>
        <w:t xml:space="preserve"> </w:t>
      </w:r>
      <w:r w:rsidRPr="00F228B0">
        <w:rPr>
          <w:rFonts w:cs="Arial"/>
        </w:rPr>
        <w:t>review</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6E56E9">
        <w:rPr>
          <w:rFonts w:cs="Arial"/>
          <w:spacing w:val="-6"/>
        </w:rPr>
        <w:t>2025</w:t>
      </w:r>
      <w:r w:rsidRPr="00F228B0">
        <w:rPr>
          <w:rFonts w:cs="Arial"/>
          <w:spacing w:val="-5"/>
        </w:rPr>
        <w:t xml:space="preserve"> </w:t>
      </w:r>
      <w:r w:rsidR="00C8515A" w:rsidRPr="00C8515A">
        <w:rPr>
          <w:rFonts w:cs="Arial"/>
          <w:spacing w:val="-5"/>
        </w:rPr>
        <w:t xml:space="preserve">State Personnel Development </w:t>
      </w:r>
      <w:r w:rsidRPr="00F228B0">
        <w:rPr>
          <w:rFonts w:cs="Arial"/>
        </w:rPr>
        <w:t xml:space="preserve">NIA. The NIA will orient applicants to the </w:t>
      </w:r>
      <w:r w:rsidR="00C8515A" w:rsidRPr="00C8515A">
        <w:rPr>
          <w:rFonts w:cs="Arial"/>
        </w:rPr>
        <w:t xml:space="preserve">State Personnel Development Grants (SPDG) program </w:t>
      </w:r>
      <w:r w:rsidRPr="00F228B0">
        <w:rPr>
          <w:rFonts w:cs="Arial"/>
        </w:rPr>
        <w:t xml:space="preserve">by providing the following </w:t>
      </w:r>
      <w:r w:rsidRPr="00F228B0">
        <w:rPr>
          <w:rFonts w:cs="Arial"/>
          <w:spacing w:val="-2"/>
        </w:rPr>
        <w:t>information:</w:t>
      </w:r>
    </w:p>
    <w:p w14:paraId="64C4DBAB" w14:textId="77777777" w:rsidR="00715721" w:rsidRPr="00F228B0" w:rsidRDefault="006B21D0" w:rsidP="0078542D">
      <w:pPr>
        <w:pStyle w:val="ListBullet"/>
        <w:tabs>
          <w:tab w:val="clear" w:pos="360"/>
          <w:tab w:val="num" w:pos="648"/>
        </w:tabs>
        <w:ind w:left="1080"/>
      </w:pPr>
      <w:r w:rsidRPr="00F228B0">
        <w:t>Background</w:t>
      </w:r>
      <w:r w:rsidRPr="00F228B0">
        <w:rPr>
          <w:spacing w:val="-6"/>
        </w:rPr>
        <w:t xml:space="preserve"> </w:t>
      </w:r>
      <w:r w:rsidRPr="00F228B0">
        <w:t>information</w:t>
      </w:r>
      <w:r w:rsidRPr="00F228B0">
        <w:rPr>
          <w:spacing w:val="-5"/>
        </w:rPr>
        <w:t xml:space="preserve"> </w:t>
      </w:r>
      <w:r w:rsidRPr="00F228B0">
        <w:t>and</w:t>
      </w:r>
      <w:r w:rsidRPr="00F228B0">
        <w:rPr>
          <w:spacing w:val="-6"/>
        </w:rPr>
        <w:t xml:space="preserve"> </w:t>
      </w:r>
      <w:r w:rsidRPr="00F228B0">
        <w:t>purpose</w:t>
      </w:r>
      <w:r w:rsidRPr="00F228B0">
        <w:rPr>
          <w:spacing w:val="-3"/>
        </w:rPr>
        <w:t xml:space="preserve"> </w:t>
      </w:r>
      <w:r w:rsidRPr="00F228B0">
        <w:t>of</w:t>
      </w:r>
      <w:r w:rsidRPr="00F228B0">
        <w:rPr>
          <w:spacing w:val="-4"/>
        </w:rPr>
        <w:t xml:space="preserve"> </w:t>
      </w:r>
      <w:r w:rsidRPr="00F228B0">
        <w:t>the</w:t>
      </w:r>
      <w:r w:rsidRPr="00F228B0">
        <w:rPr>
          <w:spacing w:val="-2"/>
        </w:rPr>
        <w:t xml:space="preserve"> program;</w:t>
      </w:r>
    </w:p>
    <w:p w14:paraId="6F2C249B" w14:textId="77777777" w:rsidR="00715721" w:rsidRPr="00F228B0" w:rsidRDefault="006B21D0" w:rsidP="0078542D">
      <w:pPr>
        <w:pStyle w:val="ListBullet"/>
        <w:tabs>
          <w:tab w:val="clear" w:pos="360"/>
          <w:tab w:val="num" w:pos="648"/>
        </w:tabs>
        <w:ind w:left="1080"/>
      </w:pPr>
      <w:r w:rsidRPr="00F228B0">
        <w:t>Eligibility</w:t>
      </w:r>
      <w:r w:rsidRPr="00F228B0">
        <w:rPr>
          <w:spacing w:val="-9"/>
        </w:rPr>
        <w:t xml:space="preserve"> </w:t>
      </w:r>
      <w:r w:rsidRPr="00F228B0">
        <w:rPr>
          <w:spacing w:val="-2"/>
        </w:rPr>
        <w:t>requirements;</w:t>
      </w:r>
    </w:p>
    <w:p w14:paraId="0B854752" w14:textId="497BA6D9" w:rsidR="00715721" w:rsidRPr="00F228B0" w:rsidRDefault="006B21D0" w:rsidP="0078542D">
      <w:pPr>
        <w:pStyle w:val="ListBullet"/>
        <w:tabs>
          <w:tab w:val="clear" w:pos="360"/>
          <w:tab w:val="num" w:pos="648"/>
        </w:tabs>
        <w:ind w:left="1080"/>
      </w:pPr>
      <w:r w:rsidRPr="00F228B0">
        <w:t>Absolute</w:t>
      </w:r>
      <w:r w:rsidRPr="00F228B0">
        <w:rPr>
          <w:spacing w:val="-6"/>
        </w:rPr>
        <w:t xml:space="preserve"> </w:t>
      </w:r>
      <w:r w:rsidR="00DE2C80">
        <w:rPr>
          <w:spacing w:val="-6"/>
        </w:rPr>
        <w:t>p</w:t>
      </w:r>
      <w:r w:rsidRPr="00F228B0">
        <w:rPr>
          <w:spacing w:val="-2"/>
        </w:rPr>
        <w:t>riorities;</w:t>
      </w:r>
    </w:p>
    <w:p w14:paraId="130DD5C1" w14:textId="4641E512" w:rsidR="00715721" w:rsidRPr="00F228B0" w:rsidRDefault="006B21D0" w:rsidP="0078542D">
      <w:pPr>
        <w:pStyle w:val="ListBullet"/>
        <w:tabs>
          <w:tab w:val="clear" w:pos="360"/>
          <w:tab w:val="num" w:pos="648"/>
        </w:tabs>
        <w:ind w:left="1080"/>
      </w:pPr>
      <w:r w:rsidRPr="00F228B0">
        <w:t>Competitive</w:t>
      </w:r>
      <w:r w:rsidRPr="00F228B0">
        <w:rPr>
          <w:spacing w:val="-4"/>
        </w:rPr>
        <w:t xml:space="preserve"> </w:t>
      </w:r>
      <w:r w:rsidR="00DE2C80">
        <w:rPr>
          <w:spacing w:val="-4"/>
        </w:rPr>
        <w:t>p</w:t>
      </w:r>
      <w:r w:rsidRPr="00F228B0">
        <w:t>reference</w:t>
      </w:r>
      <w:r w:rsidRPr="00F228B0">
        <w:rPr>
          <w:spacing w:val="-3"/>
        </w:rPr>
        <w:t xml:space="preserve"> </w:t>
      </w:r>
      <w:r w:rsidR="009048E3">
        <w:rPr>
          <w:spacing w:val="-3"/>
        </w:rPr>
        <w:t>p</w:t>
      </w:r>
      <w:r w:rsidRPr="00F228B0">
        <w:t>riorities</w:t>
      </w:r>
      <w:r w:rsidRPr="00F228B0">
        <w:rPr>
          <w:spacing w:val="-3"/>
        </w:rPr>
        <w:t xml:space="preserve"> </w:t>
      </w:r>
      <w:r w:rsidRPr="00F228B0">
        <w:rPr>
          <w:spacing w:val="-2"/>
        </w:rPr>
        <w:t>(optional);</w:t>
      </w:r>
    </w:p>
    <w:p w14:paraId="14CE1319" w14:textId="5AE9ECFD" w:rsidR="00715721" w:rsidRPr="00F228B0" w:rsidRDefault="006B21D0" w:rsidP="0078542D">
      <w:pPr>
        <w:pStyle w:val="ListBullet"/>
        <w:tabs>
          <w:tab w:val="clear" w:pos="360"/>
          <w:tab w:val="num" w:pos="648"/>
        </w:tabs>
        <w:ind w:left="1080"/>
      </w:pPr>
      <w:r w:rsidRPr="00F228B0">
        <w:lastRenderedPageBreak/>
        <w:t>Program</w:t>
      </w:r>
      <w:r w:rsidRPr="00F228B0">
        <w:rPr>
          <w:spacing w:val="-6"/>
        </w:rPr>
        <w:t xml:space="preserve"> </w:t>
      </w:r>
      <w:r w:rsidRPr="00F228B0">
        <w:t>and</w:t>
      </w:r>
      <w:r w:rsidRPr="00F228B0">
        <w:rPr>
          <w:spacing w:val="-5"/>
        </w:rPr>
        <w:t xml:space="preserve"> </w:t>
      </w:r>
      <w:r w:rsidRPr="00F228B0">
        <w:t>application</w:t>
      </w:r>
      <w:r w:rsidRPr="00F228B0">
        <w:rPr>
          <w:spacing w:val="-4"/>
        </w:rPr>
        <w:t xml:space="preserve"> </w:t>
      </w:r>
      <w:r w:rsidRPr="00F228B0">
        <w:rPr>
          <w:spacing w:val="-2"/>
        </w:rPr>
        <w:t>requirements;</w:t>
      </w:r>
    </w:p>
    <w:p w14:paraId="40BF7296" w14:textId="2E41DC9F" w:rsidR="00715721" w:rsidRPr="00F228B0" w:rsidRDefault="006B21D0" w:rsidP="0078542D">
      <w:pPr>
        <w:pStyle w:val="ListBullet"/>
        <w:tabs>
          <w:tab w:val="clear" w:pos="360"/>
          <w:tab w:val="num" w:pos="648"/>
        </w:tabs>
        <w:ind w:left="1080"/>
      </w:pPr>
      <w:r w:rsidRPr="00F228B0">
        <w:t>Selection</w:t>
      </w:r>
      <w:r w:rsidRPr="00F228B0">
        <w:rPr>
          <w:spacing w:val="-3"/>
        </w:rPr>
        <w:t xml:space="preserve"> </w:t>
      </w:r>
      <w:r w:rsidR="009048E3">
        <w:rPr>
          <w:spacing w:val="-3"/>
        </w:rPr>
        <w:t>c</w:t>
      </w:r>
      <w:r w:rsidRPr="00F228B0">
        <w:t>riteria</w:t>
      </w:r>
      <w:r w:rsidRPr="00F228B0">
        <w:rPr>
          <w:spacing w:val="-4"/>
        </w:rPr>
        <w:t xml:space="preserve"> </w:t>
      </w:r>
      <w:r w:rsidRPr="00F228B0">
        <w:t>and</w:t>
      </w:r>
      <w:r w:rsidRPr="00F228B0">
        <w:rPr>
          <w:spacing w:val="-3"/>
        </w:rPr>
        <w:t xml:space="preserve"> </w:t>
      </w:r>
      <w:r w:rsidRPr="00F228B0">
        <w:t>assigned</w:t>
      </w:r>
      <w:r w:rsidRPr="00F228B0">
        <w:rPr>
          <w:spacing w:val="-3"/>
        </w:rPr>
        <w:t xml:space="preserve"> </w:t>
      </w:r>
      <w:r w:rsidRPr="00F228B0">
        <w:rPr>
          <w:spacing w:val="-2"/>
        </w:rPr>
        <w:t>points;</w:t>
      </w:r>
    </w:p>
    <w:p w14:paraId="0B9BA96E" w14:textId="52103683" w:rsidR="00715721" w:rsidRPr="00F228B0" w:rsidRDefault="006B21D0" w:rsidP="0078542D">
      <w:pPr>
        <w:pStyle w:val="ListBullet"/>
        <w:tabs>
          <w:tab w:val="clear" w:pos="360"/>
          <w:tab w:val="num" w:pos="648"/>
        </w:tabs>
        <w:ind w:left="1080"/>
      </w:pPr>
      <w:r w:rsidRPr="00F228B0">
        <w:t>Definition</w:t>
      </w:r>
      <w:r w:rsidR="009048E3">
        <w:t>s</w:t>
      </w:r>
      <w:r w:rsidRPr="00F228B0">
        <w:rPr>
          <w:spacing w:val="-6"/>
        </w:rPr>
        <w:t xml:space="preserve"> </w:t>
      </w:r>
      <w:r w:rsidRPr="00F228B0">
        <w:t>of</w:t>
      </w:r>
      <w:r w:rsidRPr="00F228B0">
        <w:rPr>
          <w:spacing w:val="-1"/>
        </w:rPr>
        <w:t xml:space="preserve"> </w:t>
      </w:r>
      <w:r w:rsidRPr="00F228B0">
        <w:t>terms</w:t>
      </w:r>
      <w:r w:rsidRPr="00F228B0">
        <w:rPr>
          <w:spacing w:val="-1"/>
        </w:rPr>
        <w:t xml:space="preserve"> </w:t>
      </w:r>
      <w:r w:rsidRPr="00F228B0">
        <w:t>used</w:t>
      </w:r>
      <w:r w:rsidRPr="00F228B0">
        <w:rPr>
          <w:spacing w:val="-3"/>
        </w:rPr>
        <w:t xml:space="preserve"> </w:t>
      </w:r>
      <w:r w:rsidRPr="00F228B0">
        <w:t>in</w:t>
      </w:r>
      <w:r w:rsidRPr="00F228B0">
        <w:rPr>
          <w:spacing w:val="-3"/>
        </w:rPr>
        <w:t xml:space="preserve"> </w:t>
      </w:r>
      <w:r w:rsidRPr="00F228B0">
        <w:t>the</w:t>
      </w:r>
      <w:r w:rsidRPr="00F228B0">
        <w:rPr>
          <w:spacing w:val="-2"/>
        </w:rPr>
        <w:t xml:space="preserve"> </w:t>
      </w:r>
      <w:r w:rsidRPr="00F228B0">
        <w:rPr>
          <w:spacing w:val="-4"/>
        </w:rPr>
        <w:t>NIA</w:t>
      </w:r>
      <w:r w:rsidR="00910722">
        <w:rPr>
          <w:spacing w:val="-4"/>
        </w:rPr>
        <w:t xml:space="preserve"> (optional)</w:t>
      </w:r>
      <w:r w:rsidRPr="00F228B0">
        <w:rPr>
          <w:spacing w:val="-4"/>
        </w:rPr>
        <w:t>;</w:t>
      </w:r>
    </w:p>
    <w:p w14:paraId="6DBF98A1" w14:textId="77777777" w:rsidR="00715721" w:rsidRPr="00F228B0" w:rsidRDefault="006B21D0" w:rsidP="0078542D">
      <w:pPr>
        <w:pStyle w:val="ListBullet"/>
        <w:tabs>
          <w:tab w:val="clear" w:pos="360"/>
          <w:tab w:val="num" w:pos="648"/>
        </w:tabs>
        <w:ind w:left="1080"/>
      </w:pPr>
      <w:r w:rsidRPr="00F228B0">
        <w:t>Procedural</w:t>
      </w:r>
      <w:r w:rsidRPr="00F228B0">
        <w:rPr>
          <w:spacing w:val="-6"/>
        </w:rPr>
        <w:t xml:space="preserve"> </w:t>
      </w:r>
      <w:r w:rsidRPr="00F228B0">
        <w:t>and</w:t>
      </w:r>
      <w:r w:rsidRPr="00F228B0">
        <w:rPr>
          <w:spacing w:val="-8"/>
        </w:rPr>
        <w:t xml:space="preserve"> </w:t>
      </w:r>
      <w:r w:rsidRPr="00F228B0">
        <w:t>substantive</w:t>
      </w:r>
      <w:r w:rsidRPr="00F228B0">
        <w:rPr>
          <w:spacing w:val="-4"/>
        </w:rPr>
        <w:t xml:space="preserve"> </w:t>
      </w:r>
      <w:r w:rsidRPr="00F228B0">
        <w:t>requirements</w:t>
      </w:r>
      <w:r w:rsidRPr="00F228B0">
        <w:rPr>
          <w:spacing w:val="-5"/>
        </w:rPr>
        <w:t xml:space="preserve"> </w:t>
      </w:r>
      <w:r w:rsidRPr="00F228B0">
        <w:t>of</w:t>
      </w:r>
      <w:r w:rsidRPr="00F228B0">
        <w:rPr>
          <w:spacing w:val="-5"/>
        </w:rPr>
        <w:t xml:space="preserve"> </w:t>
      </w:r>
      <w:r w:rsidRPr="00F228B0">
        <w:t>the</w:t>
      </w:r>
      <w:r w:rsidRPr="00F228B0">
        <w:rPr>
          <w:spacing w:val="-4"/>
        </w:rPr>
        <w:t xml:space="preserve"> </w:t>
      </w:r>
      <w:r w:rsidRPr="00F228B0">
        <w:t>application</w:t>
      </w:r>
      <w:r w:rsidRPr="00F228B0">
        <w:rPr>
          <w:spacing w:val="-7"/>
        </w:rPr>
        <w:t xml:space="preserve"> </w:t>
      </w:r>
      <w:r w:rsidRPr="00F228B0">
        <w:t>process;</w:t>
      </w:r>
      <w:r w:rsidRPr="00F228B0">
        <w:rPr>
          <w:spacing w:val="-5"/>
        </w:rPr>
        <w:t xml:space="preserve"> and</w:t>
      </w:r>
    </w:p>
    <w:p w14:paraId="6A4F571D" w14:textId="77777777" w:rsidR="00715721" w:rsidRPr="00F228B0" w:rsidRDefault="006B21D0" w:rsidP="0078542D">
      <w:pPr>
        <w:pStyle w:val="ListBullet"/>
        <w:tabs>
          <w:tab w:val="clear" w:pos="360"/>
          <w:tab w:val="num" w:pos="648"/>
        </w:tabs>
        <w:spacing w:after="360"/>
        <w:ind w:left="1080"/>
      </w:pPr>
      <w:r w:rsidRPr="00F228B0">
        <w:t>Instructions</w:t>
      </w:r>
      <w:r w:rsidRPr="00F228B0">
        <w:rPr>
          <w:spacing w:val="-4"/>
        </w:rPr>
        <w:t xml:space="preserve"> </w:t>
      </w:r>
      <w:r w:rsidRPr="00F228B0">
        <w:t>on</w:t>
      </w:r>
      <w:r w:rsidRPr="00F228B0">
        <w:rPr>
          <w:spacing w:val="-5"/>
        </w:rPr>
        <w:t xml:space="preserve"> </w:t>
      </w:r>
      <w:r w:rsidRPr="00F228B0">
        <w:t>how</w:t>
      </w:r>
      <w:r w:rsidRPr="00F228B0">
        <w:rPr>
          <w:spacing w:val="-6"/>
        </w:rPr>
        <w:t xml:space="preserve"> </w:t>
      </w:r>
      <w:r w:rsidRPr="00F228B0">
        <w:t>to</w:t>
      </w:r>
      <w:r w:rsidRPr="00F228B0">
        <w:rPr>
          <w:spacing w:val="-6"/>
        </w:rPr>
        <w:t xml:space="preserve"> </w:t>
      </w:r>
      <w:r w:rsidRPr="00F228B0">
        <w:t>electronically</w:t>
      </w:r>
      <w:r w:rsidRPr="00F228B0">
        <w:rPr>
          <w:spacing w:val="-3"/>
        </w:rPr>
        <w:t xml:space="preserve"> </w:t>
      </w:r>
      <w:r w:rsidRPr="00F228B0">
        <w:t>submit</w:t>
      </w:r>
      <w:r w:rsidRPr="00F228B0">
        <w:rPr>
          <w:spacing w:val="-5"/>
        </w:rPr>
        <w:t xml:space="preserve"> </w:t>
      </w:r>
      <w:r w:rsidRPr="00F228B0">
        <w:t>the</w:t>
      </w:r>
      <w:r w:rsidRPr="00F228B0">
        <w:rPr>
          <w:spacing w:val="-7"/>
        </w:rPr>
        <w:t xml:space="preserve"> </w:t>
      </w:r>
      <w:r w:rsidRPr="00F228B0">
        <w:rPr>
          <w:spacing w:val="-2"/>
        </w:rPr>
        <w:t>application.</w:t>
      </w:r>
    </w:p>
    <w:p w14:paraId="77E9ECE1" w14:textId="5D52B2A2" w:rsidR="00715721" w:rsidRPr="00F228B0" w:rsidRDefault="006B21D0" w:rsidP="00A04270">
      <w:pPr>
        <w:pStyle w:val="BodyText"/>
      </w:pPr>
      <w:r w:rsidRPr="00F228B0">
        <w:t xml:space="preserve">The full text of the NIA for the FY </w:t>
      </w:r>
      <w:r w:rsidR="008A72B9">
        <w:t>2025</w:t>
      </w:r>
      <w:r w:rsidRPr="00F228B0">
        <w:t xml:space="preserve"> </w:t>
      </w:r>
      <w:r w:rsidR="00C8515A" w:rsidRPr="00C8515A">
        <w:t xml:space="preserve">State Personnel Development </w:t>
      </w:r>
      <w:r w:rsidR="00C8515A">
        <w:t>G</w:t>
      </w:r>
      <w:r w:rsidRPr="00F228B0">
        <w:t xml:space="preserve">rant </w:t>
      </w:r>
      <w:r w:rsidR="00C8515A" w:rsidRPr="00C8515A">
        <w:t xml:space="preserve">(SPDG) </w:t>
      </w:r>
      <w:r w:rsidRPr="00F228B0">
        <w:t xml:space="preserve">competition can be found </w:t>
      </w:r>
      <w:r w:rsidR="00402A32">
        <w:t>at</w:t>
      </w:r>
      <w:r w:rsidRPr="00F228B0">
        <w:t xml:space="preserve"> the Federal Register </w:t>
      </w:r>
      <w:r w:rsidR="00402A32">
        <w:t>w</w:t>
      </w:r>
      <w:r w:rsidRPr="00F228B0">
        <w:t>ebsite</w:t>
      </w:r>
      <w:r w:rsidR="00402A32">
        <w:t>: [</w:t>
      </w:r>
      <w:hyperlink r:id="rId16" w:history="1">
        <w:r w:rsidR="00402A32" w:rsidRPr="001D64CB">
          <w:rPr>
            <w:rStyle w:val="Hyperlink"/>
          </w:rPr>
          <w:t>Link</w:t>
        </w:r>
      </w:hyperlink>
      <w:r w:rsidR="000771F6">
        <w:t>]</w:t>
      </w:r>
      <w:r w:rsidRPr="00F228B0">
        <w:rPr>
          <w:spacing w:val="-2"/>
        </w:rPr>
        <w:t xml:space="preserve">. </w:t>
      </w:r>
      <w:r w:rsidRPr="00F228B0">
        <w:t xml:space="preserve">For convenience, </w:t>
      </w:r>
      <w:r w:rsidR="003625EC">
        <w:t xml:space="preserve">links to </w:t>
      </w:r>
      <w:r w:rsidRPr="00F228B0">
        <w:t>the Federal Register Notice</w:t>
      </w:r>
      <w:r w:rsidR="003625EC">
        <w:t xml:space="preserve">, </w:t>
      </w:r>
      <w:r w:rsidR="0015378D">
        <w:t>A</w:t>
      </w:r>
      <w:r w:rsidR="0088546A">
        <w:t xml:space="preserve">pplication </w:t>
      </w:r>
      <w:r w:rsidR="0015378D">
        <w:t>P</w:t>
      </w:r>
      <w:r w:rsidR="0088546A">
        <w:t xml:space="preserve">ackage, </w:t>
      </w:r>
      <w:r w:rsidR="00CD349B">
        <w:t>A</w:t>
      </w:r>
      <w:r w:rsidR="0088546A">
        <w:t xml:space="preserve">bstract </w:t>
      </w:r>
      <w:r w:rsidR="00CD349B">
        <w:t>T</w:t>
      </w:r>
      <w:r w:rsidR="0088546A">
        <w:t xml:space="preserve">emplate, and </w:t>
      </w:r>
      <w:r w:rsidR="00CD349B">
        <w:t>w</w:t>
      </w:r>
      <w:r w:rsidR="0088546A">
        <w:t>ebinar</w:t>
      </w:r>
      <w:r w:rsidR="00CD349B">
        <w:t xml:space="preserve"> information</w:t>
      </w:r>
      <w:r w:rsidRPr="00F228B0">
        <w:t xml:space="preserve"> </w:t>
      </w:r>
      <w:r w:rsidR="00626A48">
        <w:t>is</w:t>
      </w:r>
      <w:r w:rsidRPr="00F228B0">
        <w:t xml:space="preserve"> </w:t>
      </w:r>
      <w:r w:rsidR="00626A48">
        <w:t xml:space="preserve">available </w:t>
      </w:r>
      <w:r w:rsidRPr="00F228B0">
        <w:t xml:space="preserve">on the U.S. Department of Education’s </w:t>
      </w:r>
      <w:r w:rsidR="00CD349B">
        <w:t>website</w:t>
      </w:r>
      <w:r w:rsidR="00FD0933">
        <w:t xml:space="preserve">: </w:t>
      </w:r>
      <w:hyperlink r:id="rId17" w:history="1">
        <w:r w:rsidR="00E315E7">
          <w:rPr>
            <w:rStyle w:val="Hyperlink"/>
          </w:rPr>
          <w:t>New OSEP Funding Opportunities</w:t>
        </w:r>
      </w:hyperlink>
      <w:r w:rsidRPr="00F228B0">
        <w:t>.</w:t>
      </w:r>
    </w:p>
    <w:p w14:paraId="59D1EF79" w14:textId="53B02D89" w:rsidR="00715721" w:rsidRPr="00F228B0" w:rsidRDefault="006B21D0" w:rsidP="00A357E5">
      <w:pPr>
        <w:pStyle w:val="BodyText"/>
        <w:rPr>
          <w:rFonts w:cs="Arial"/>
        </w:rPr>
      </w:pPr>
      <w:r w:rsidRPr="00F228B0">
        <w:rPr>
          <w:rFonts w:cs="Arial"/>
        </w:rPr>
        <w:t xml:space="preserve">All </w:t>
      </w:r>
      <w:r w:rsidR="00C8515A" w:rsidRPr="00C8515A">
        <w:rPr>
          <w:rFonts w:cs="Arial"/>
        </w:rPr>
        <w:t xml:space="preserve">State Personnel Development Grant (SPDG) </w:t>
      </w:r>
      <w:r w:rsidRPr="00F228B0">
        <w:rPr>
          <w:rFonts w:cs="Arial"/>
        </w:rPr>
        <w:t xml:space="preserve">applications must be received on or before </w:t>
      </w:r>
      <w:r w:rsidRPr="00F228B0">
        <w:rPr>
          <w:rFonts w:cs="Arial"/>
          <w:b/>
        </w:rPr>
        <w:t>11:59:59 p</w:t>
      </w:r>
      <w:r w:rsidR="00633524">
        <w:rPr>
          <w:rFonts w:cs="Arial"/>
          <w:b/>
        </w:rPr>
        <w:t>.</w:t>
      </w:r>
      <w:r w:rsidRPr="00F228B0">
        <w:rPr>
          <w:rFonts w:cs="Arial"/>
          <w:b/>
        </w:rPr>
        <w:t>m</w:t>
      </w:r>
      <w:r w:rsidR="00633524">
        <w:rPr>
          <w:rFonts w:cs="Arial"/>
          <w:b/>
        </w:rPr>
        <w:t>.</w:t>
      </w:r>
      <w:r w:rsidRPr="00F228B0">
        <w:rPr>
          <w:rFonts w:cs="Arial"/>
          <w:b/>
        </w:rPr>
        <w:t xml:space="preserve"> </w:t>
      </w:r>
      <w:r w:rsidR="00633524">
        <w:rPr>
          <w:rFonts w:cs="Arial"/>
          <w:b/>
        </w:rPr>
        <w:t>Eastern T</w:t>
      </w:r>
      <w:r w:rsidRPr="00F228B0">
        <w:rPr>
          <w:rFonts w:cs="Arial"/>
          <w:b/>
        </w:rPr>
        <w:t>ime,</w:t>
      </w:r>
      <w:r w:rsidRPr="00F228B0">
        <w:rPr>
          <w:rFonts w:cs="Arial"/>
          <w:b/>
          <w:spacing w:val="-4"/>
        </w:rPr>
        <w:t xml:space="preserve"> </w:t>
      </w:r>
      <w:r w:rsidRPr="00F228B0">
        <w:rPr>
          <w:rFonts w:cs="Arial"/>
        </w:rPr>
        <w:t>on</w:t>
      </w:r>
      <w:r w:rsidRPr="00F228B0">
        <w:rPr>
          <w:rFonts w:cs="Arial"/>
          <w:spacing w:val="-4"/>
        </w:rPr>
        <w:t xml:space="preserve"> </w:t>
      </w:r>
      <w:r w:rsidR="001D64CB" w:rsidRPr="001D64CB">
        <w:rPr>
          <w:rFonts w:cs="Arial"/>
          <w:b/>
          <w:bCs/>
          <w:spacing w:val="-4"/>
        </w:rPr>
        <w:t>August 1, 2025.</w:t>
      </w:r>
      <w:r w:rsidR="001D64CB">
        <w:rPr>
          <w:rFonts w:cs="Arial"/>
          <w:b/>
          <w:bCs/>
          <w:spacing w:val="-4"/>
        </w:rPr>
        <w:t xml:space="preserve"> </w:t>
      </w:r>
      <w:r w:rsidRPr="00F228B0">
        <w:rPr>
          <w:rFonts w:cs="Arial"/>
        </w:rPr>
        <w:t>Please</w:t>
      </w:r>
      <w:r w:rsidRPr="00F228B0">
        <w:rPr>
          <w:rFonts w:cs="Arial"/>
          <w:spacing w:val="-2"/>
        </w:rPr>
        <w:t xml:space="preserve"> </w:t>
      </w:r>
      <w:r w:rsidRPr="00F228B0">
        <w:rPr>
          <w:rFonts w:cs="Arial"/>
        </w:rPr>
        <w:t>note</w:t>
      </w:r>
      <w:r w:rsidRPr="00F228B0">
        <w:rPr>
          <w:rFonts w:cs="Arial"/>
          <w:spacing w:val="-3"/>
        </w:rPr>
        <w:t xml:space="preserve"> </w:t>
      </w:r>
      <w:r w:rsidRPr="00F228B0">
        <w:rPr>
          <w:rFonts w:cs="Arial"/>
        </w:rPr>
        <w:t>that</w:t>
      </w:r>
      <w:r w:rsidRPr="00F228B0">
        <w:rPr>
          <w:rFonts w:cs="Arial"/>
          <w:spacing w:val="-3"/>
        </w:rPr>
        <w:t xml:space="preserve"> </w:t>
      </w:r>
      <w:r w:rsidR="008A13BD">
        <w:rPr>
          <w:rFonts w:cs="Arial"/>
          <w:spacing w:val="-3"/>
        </w:rPr>
        <w:t xml:space="preserve">the </w:t>
      </w:r>
      <w:r w:rsidRPr="00F228B0">
        <w:rPr>
          <w:rFonts w:cs="Arial"/>
        </w:rPr>
        <w:t>U.S.</w:t>
      </w:r>
      <w:r w:rsidRPr="00F228B0">
        <w:rPr>
          <w:rFonts w:cs="Arial"/>
          <w:spacing w:val="-4"/>
        </w:rPr>
        <w:t xml:space="preserve"> </w:t>
      </w:r>
      <w:r w:rsidRPr="00F228B0">
        <w:rPr>
          <w:rFonts w:cs="Arial"/>
        </w:rPr>
        <w:t>Department</w:t>
      </w:r>
      <w:r w:rsidRPr="00F228B0">
        <w:rPr>
          <w:rFonts w:cs="Arial"/>
          <w:spacing w:val="-4"/>
        </w:rPr>
        <w:t xml:space="preserve"> </w:t>
      </w:r>
      <w:r w:rsidRPr="00F228B0">
        <w:rPr>
          <w:rFonts w:cs="Arial"/>
        </w:rPr>
        <w:t>of</w:t>
      </w:r>
      <w:r w:rsidRPr="00F228B0">
        <w:rPr>
          <w:rFonts w:cs="Arial"/>
          <w:spacing w:val="-2"/>
        </w:rPr>
        <w:t xml:space="preserve"> </w:t>
      </w:r>
      <w:r w:rsidRPr="00F228B0">
        <w:rPr>
          <w:rFonts w:cs="Arial"/>
        </w:rPr>
        <w:t>Education</w:t>
      </w:r>
      <w:r w:rsidRPr="00F228B0">
        <w:rPr>
          <w:rFonts w:cs="Arial"/>
          <w:spacing w:val="-4"/>
        </w:rPr>
        <w:t xml:space="preserve"> </w:t>
      </w:r>
      <w:r w:rsidRPr="00F228B0">
        <w:rPr>
          <w:rFonts w:cs="Arial"/>
        </w:rPr>
        <w:t>grant</w:t>
      </w:r>
      <w:r w:rsidRPr="00F228B0">
        <w:rPr>
          <w:rFonts w:cs="Arial"/>
          <w:spacing w:val="-3"/>
        </w:rPr>
        <w:t xml:space="preserve"> </w:t>
      </w:r>
      <w:r w:rsidRPr="00F228B0">
        <w:rPr>
          <w:rFonts w:cs="Arial"/>
        </w:rPr>
        <w:t xml:space="preserve">application deadline is </w:t>
      </w:r>
      <w:r w:rsidRPr="00F228B0">
        <w:rPr>
          <w:rFonts w:cs="Arial"/>
          <w:b/>
        </w:rPr>
        <w:t>11:59:59</w:t>
      </w:r>
      <w:r w:rsidRPr="00F228B0">
        <w:rPr>
          <w:rFonts w:cs="Arial"/>
          <w:b/>
          <w:spacing w:val="-3"/>
        </w:rPr>
        <w:t xml:space="preserve"> </w:t>
      </w:r>
      <w:r w:rsidRPr="00F228B0">
        <w:rPr>
          <w:rFonts w:cs="Arial"/>
          <w:b/>
        </w:rPr>
        <w:t>p</w:t>
      </w:r>
      <w:r w:rsidR="008A13BD">
        <w:rPr>
          <w:rFonts w:cs="Arial"/>
          <w:b/>
        </w:rPr>
        <w:t>.</w:t>
      </w:r>
      <w:r w:rsidRPr="00F228B0">
        <w:rPr>
          <w:rFonts w:cs="Arial"/>
          <w:b/>
        </w:rPr>
        <w:t>m</w:t>
      </w:r>
      <w:r w:rsidR="008A13BD">
        <w:rPr>
          <w:rFonts w:cs="Arial"/>
          <w:b/>
        </w:rPr>
        <w:t>.</w:t>
      </w:r>
      <w:r w:rsidRPr="00F228B0">
        <w:rPr>
          <w:rFonts w:cs="Arial"/>
          <w:b/>
          <w:spacing w:val="-2"/>
        </w:rPr>
        <w:t xml:space="preserve"> </w:t>
      </w:r>
      <w:r w:rsidR="00633524">
        <w:rPr>
          <w:rFonts w:cs="Arial"/>
          <w:b/>
        </w:rPr>
        <w:t>Eastern T</w:t>
      </w:r>
      <w:r w:rsidRPr="00F228B0">
        <w:rPr>
          <w:rFonts w:cs="Arial"/>
          <w:b/>
        </w:rPr>
        <w:t xml:space="preserve">ime. </w:t>
      </w:r>
      <w:r w:rsidRPr="00F228B0">
        <w:rPr>
          <w:rFonts w:cs="Arial"/>
        </w:rPr>
        <w:t>Your</w:t>
      </w:r>
      <w:r w:rsidRPr="00F228B0">
        <w:rPr>
          <w:rFonts w:cs="Arial"/>
          <w:spacing w:val="-5"/>
        </w:rPr>
        <w:t xml:space="preserve"> </w:t>
      </w:r>
      <w:r w:rsidRPr="00F228B0">
        <w:rPr>
          <w:rFonts w:cs="Arial"/>
        </w:rPr>
        <w:t>application</w:t>
      </w:r>
      <w:r w:rsidRPr="00F228B0">
        <w:rPr>
          <w:rFonts w:cs="Arial"/>
          <w:spacing w:val="-2"/>
        </w:rPr>
        <w:t xml:space="preserve"> </w:t>
      </w:r>
      <w:r w:rsidRPr="00F228B0">
        <w:rPr>
          <w:rFonts w:cs="Arial"/>
        </w:rPr>
        <w:t>must</w:t>
      </w:r>
      <w:r w:rsidRPr="00F228B0">
        <w:rPr>
          <w:rFonts w:cs="Arial"/>
          <w:spacing w:val="-1"/>
        </w:rPr>
        <w:t xml:space="preserve"> </w:t>
      </w:r>
      <w:r w:rsidRPr="00F228B0">
        <w:rPr>
          <w:rFonts w:cs="Arial"/>
        </w:rPr>
        <w:t>be</w:t>
      </w:r>
      <w:r w:rsidRPr="00F228B0">
        <w:rPr>
          <w:rFonts w:cs="Arial"/>
          <w:spacing w:val="-1"/>
        </w:rPr>
        <w:t xml:space="preserve"> </w:t>
      </w:r>
      <w:r w:rsidRPr="00F228B0">
        <w:rPr>
          <w:rFonts w:cs="Arial"/>
        </w:rPr>
        <w:t>fully uploaded and submitted</w:t>
      </w:r>
      <w:r w:rsidR="006D0155">
        <w:rPr>
          <w:rFonts w:cs="Arial"/>
        </w:rPr>
        <w:t>, received,</w:t>
      </w:r>
      <w:r w:rsidRPr="00F228B0">
        <w:rPr>
          <w:rFonts w:cs="Arial"/>
        </w:rPr>
        <w:t xml:space="preserve"> and date</w:t>
      </w:r>
      <w:r w:rsidR="00A11867">
        <w:rPr>
          <w:rFonts w:cs="Arial"/>
        </w:rPr>
        <w:t>-</w:t>
      </w:r>
      <w:r w:rsidRPr="00F228B0">
        <w:rPr>
          <w:rFonts w:cs="Arial"/>
        </w:rPr>
        <w:t xml:space="preserve"> and time</w:t>
      </w:r>
      <w:r w:rsidR="00A11867">
        <w:rPr>
          <w:rFonts w:cs="Arial"/>
        </w:rPr>
        <w:t>-</w:t>
      </w:r>
      <w:r w:rsidRPr="00F228B0">
        <w:rPr>
          <w:rFonts w:cs="Arial"/>
        </w:rPr>
        <w:t xml:space="preserve">stamped by the Grants.gov system no later than </w:t>
      </w:r>
      <w:r w:rsidRPr="00F228B0">
        <w:rPr>
          <w:rFonts w:cs="Arial"/>
          <w:b/>
        </w:rPr>
        <w:t>11:59:59 p</w:t>
      </w:r>
      <w:r w:rsidR="008D2F73">
        <w:rPr>
          <w:rFonts w:cs="Arial"/>
          <w:b/>
        </w:rPr>
        <w:t>.</w:t>
      </w:r>
      <w:r w:rsidRPr="00F228B0">
        <w:rPr>
          <w:rFonts w:cs="Arial"/>
          <w:b/>
        </w:rPr>
        <w:t>m</w:t>
      </w:r>
      <w:r w:rsidR="008D2F73">
        <w:rPr>
          <w:rFonts w:cs="Arial"/>
          <w:b/>
        </w:rPr>
        <w:t>.</w:t>
      </w:r>
      <w:r w:rsidRPr="00F228B0">
        <w:rPr>
          <w:rFonts w:cs="Arial"/>
          <w:b/>
        </w:rPr>
        <w:t xml:space="preserve"> </w:t>
      </w:r>
      <w:r w:rsidR="008D2F73">
        <w:rPr>
          <w:rFonts w:cs="Arial"/>
          <w:b/>
        </w:rPr>
        <w:t>Eastern T</w:t>
      </w:r>
      <w:r w:rsidRPr="00F228B0">
        <w:rPr>
          <w:rFonts w:cs="Arial"/>
          <w:b/>
        </w:rPr>
        <w:t>ime</w:t>
      </w:r>
      <w:r w:rsidRPr="00F228B0">
        <w:rPr>
          <w:rFonts w:cs="Arial"/>
        </w:rPr>
        <w:t xml:space="preserve">, on </w:t>
      </w:r>
      <w:r w:rsidR="001D64CB" w:rsidRPr="001D64CB">
        <w:rPr>
          <w:rFonts w:cs="Arial"/>
          <w:b/>
        </w:rPr>
        <w:t>August 1, 2025.</w:t>
      </w:r>
      <w:r w:rsidR="00070062">
        <w:rPr>
          <w:rFonts w:cs="Arial"/>
          <w:b/>
        </w:rPr>
        <w:t xml:space="preserve"> </w:t>
      </w:r>
      <w:r w:rsidRPr="00F228B0">
        <w:rPr>
          <w:rFonts w:cs="Arial"/>
        </w:rPr>
        <w:t xml:space="preserve">the application deadline date. </w:t>
      </w:r>
      <w:r w:rsidR="00D27999" w:rsidRPr="00D27999">
        <w:rPr>
          <w:rFonts w:cs="Arial"/>
        </w:rPr>
        <w:t>The Department will not consider an application that does not comply with the deadline requirements</w:t>
      </w:r>
      <w:r w:rsidRPr="00F228B0">
        <w:rPr>
          <w:rFonts w:cs="Arial"/>
        </w:rPr>
        <w:t>.</w:t>
      </w:r>
    </w:p>
    <w:p w14:paraId="5A6AFE14" w14:textId="522934C6" w:rsidR="009D7584" w:rsidRDefault="009D7584" w:rsidP="00A357E5">
      <w:pPr>
        <w:pStyle w:val="BodyText"/>
        <w:rPr>
          <w:rFonts w:cs="Arial"/>
        </w:rPr>
      </w:pPr>
      <w:r w:rsidRPr="009D7584">
        <w:rPr>
          <w:rFonts w:cs="Arial"/>
        </w:rPr>
        <w:t xml:space="preserve">Applicants are required to follow the Common Instructions for Applicants to Department of Education Discretionary Grant Programs, published in the Federal Register on December 23, 2024 (89 FR 104528) and available at </w:t>
      </w:r>
      <w:hyperlink r:id="rId18" w:history="1">
        <w:r w:rsidR="00874F09" w:rsidRPr="00E7325F">
          <w:rPr>
            <w:rStyle w:val="Hyperlink"/>
            <w:rFonts w:cs="Arial"/>
          </w:rPr>
          <w:t>www.federalregister.gov/d/2024-30488</w:t>
        </w:r>
      </w:hyperlink>
      <w:r w:rsidRPr="009D7584">
        <w:rPr>
          <w:rFonts w:cs="Arial"/>
        </w:rPr>
        <w:t>, which contain requirements and information on how to submit an application.</w:t>
      </w:r>
    </w:p>
    <w:p w14:paraId="0E885233" w14:textId="77777777" w:rsidR="00715721" w:rsidRPr="00D762DB" w:rsidRDefault="006B21D0" w:rsidP="00440C84">
      <w:pPr>
        <w:pStyle w:val="Heading2"/>
        <w:ind w:left="720"/>
      </w:pPr>
      <w:bookmarkStart w:id="11" w:name="Notification_of_Intent_to_Apply"/>
      <w:bookmarkStart w:id="12" w:name="_Toc201310263"/>
      <w:bookmarkEnd w:id="11"/>
      <w:r w:rsidRPr="00D762DB">
        <w:t>Notification of Intent to Apply</w:t>
      </w:r>
      <w:bookmarkEnd w:id="12"/>
    </w:p>
    <w:p w14:paraId="78A1C83E" w14:textId="1AE60BBC"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will</w:t>
      </w:r>
      <w:r w:rsidRPr="00F228B0">
        <w:rPr>
          <w:rFonts w:cs="Arial"/>
          <w:spacing w:val="-4"/>
        </w:rPr>
        <w:t xml:space="preserve"> </w:t>
      </w:r>
      <w:r w:rsidRPr="00F228B0">
        <w:rPr>
          <w:rFonts w:cs="Arial"/>
        </w:rPr>
        <w:t>be</w:t>
      </w:r>
      <w:r w:rsidRPr="00F228B0">
        <w:rPr>
          <w:rFonts w:cs="Arial"/>
          <w:spacing w:val="-3"/>
        </w:rPr>
        <w:t xml:space="preserve"> </w:t>
      </w:r>
      <w:r w:rsidRPr="00F228B0">
        <w:rPr>
          <w:rFonts w:cs="Arial"/>
        </w:rPr>
        <w:t>able</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review</w:t>
      </w:r>
      <w:r w:rsidRPr="00F228B0">
        <w:rPr>
          <w:rFonts w:cs="Arial"/>
          <w:spacing w:val="-5"/>
        </w:rPr>
        <w:t xml:space="preserve"> </w:t>
      </w:r>
      <w:r w:rsidRPr="00F228B0">
        <w:rPr>
          <w:rFonts w:cs="Arial"/>
        </w:rPr>
        <w:t>grant</w:t>
      </w:r>
      <w:r w:rsidRPr="00F228B0">
        <w:rPr>
          <w:rFonts w:cs="Arial"/>
          <w:spacing w:val="-4"/>
        </w:rPr>
        <w:t xml:space="preserve"> </w:t>
      </w:r>
      <w:r w:rsidRPr="00F228B0">
        <w:rPr>
          <w:rFonts w:cs="Arial"/>
        </w:rPr>
        <w:t>applications</w:t>
      </w:r>
      <w:r w:rsidRPr="00F228B0">
        <w:rPr>
          <w:rFonts w:cs="Arial"/>
          <w:spacing w:val="-3"/>
        </w:rPr>
        <w:t xml:space="preserve"> </w:t>
      </w:r>
      <w:r w:rsidRPr="00F228B0">
        <w:rPr>
          <w:rFonts w:cs="Arial"/>
        </w:rPr>
        <w:t>more</w:t>
      </w:r>
      <w:r w:rsidRPr="00F228B0">
        <w:rPr>
          <w:rFonts w:cs="Arial"/>
          <w:spacing w:val="-3"/>
        </w:rPr>
        <w:t xml:space="preserve"> </w:t>
      </w:r>
      <w:r w:rsidRPr="00F228B0">
        <w:rPr>
          <w:rFonts w:cs="Arial"/>
        </w:rPr>
        <w:t>efficiently</w:t>
      </w:r>
      <w:r w:rsidRPr="00F228B0">
        <w:rPr>
          <w:rFonts w:cs="Arial"/>
          <w:spacing w:val="-3"/>
        </w:rPr>
        <w:t xml:space="preserve"> </w:t>
      </w:r>
      <w:r w:rsidRPr="00F228B0">
        <w:rPr>
          <w:rFonts w:cs="Arial"/>
        </w:rPr>
        <w:t>if</w:t>
      </w:r>
      <w:r w:rsidRPr="00F228B0">
        <w:rPr>
          <w:rFonts w:cs="Arial"/>
          <w:spacing w:val="-3"/>
        </w:rPr>
        <w:t xml:space="preserve"> </w:t>
      </w:r>
      <w:r w:rsidRPr="00F228B0">
        <w:rPr>
          <w:rFonts w:cs="Arial"/>
        </w:rPr>
        <w:t>we</w:t>
      </w:r>
      <w:r w:rsidRPr="00F228B0">
        <w:rPr>
          <w:rFonts w:cs="Arial"/>
          <w:spacing w:val="-3"/>
        </w:rPr>
        <w:t xml:space="preserve"> </w:t>
      </w:r>
      <w:r w:rsidRPr="00F228B0">
        <w:rPr>
          <w:rFonts w:cs="Arial"/>
        </w:rPr>
        <w:t>know the approximate number of applicants who intend to apply. Therefore, we strongly</w:t>
      </w:r>
      <w:r w:rsidR="008D2D8D">
        <w:rPr>
          <w:rFonts w:cs="Arial"/>
        </w:rPr>
        <w:t xml:space="preserve"> </w:t>
      </w:r>
      <w:r w:rsidRPr="00F228B0">
        <w:rPr>
          <w:rFonts w:cs="Arial"/>
        </w:rPr>
        <w:t>encourage,</w:t>
      </w:r>
      <w:r w:rsidRPr="00F228B0">
        <w:rPr>
          <w:rFonts w:cs="Arial"/>
          <w:spacing w:val="-3"/>
        </w:rPr>
        <w:t xml:space="preserve"> </w:t>
      </w:r>
      <w:r w:rsidRPr="00F228B0">
        <w:rPr>
          <w:rFonts w:cs="Arial"/>
        </w:rPr>
        <w:t>but</w:t>
      </w:r>
      <w:r w:rsidRPr="00F228B0">
        <w:rPr>
          <w:rFonts w:cs="Arial"/>
          <w:spacing w:val="-4"/>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require,</w:t>
      </w:r>
      <w:r w:rsidRPr="00F228B0">
        <w:rPr>
          <w:rFonts w:cs="Arial"/>
          <w:spacing w:val="-3"/>
        </w:rPr>
        <w:t xml:space="preserve"> </w:t>
      </w:r>
      <w:r w:rsidRPr="00F228B0">
        <w:rPr>
          <w:rFonts w:cs="Arial"/>
        </w:rPr>
        <w:t>each</w:t>
      </w:r>
      <w:r w:rsidRPr="00F228B0">
        <w:rPr>
          <w:rFonts w:cs="Arial"/>
          <w:spacing w:val="-5"/>
        </w:rPr>
        <w:t xml:space="preserve"> </w:t>
      </w:r>
      <w:r w:rsidRPr="00F228B0">
        <w:rPr>
          <w:rFonts w:cs="Arial"/>
        </w:rPr>
        <w:t>potential</w:t>
      </w:r>
      <w:r w:rsidRPr="00F228B0">
        <w:rPr>
          <w:rFonts w:cs="Arial"/>
          <w:spacing w:val="-5"/>
        </w:rPr>
        <w:t xml:space="preserve"> </w:t>
      </w:r>
      <w:r w:rsidRPr="00F228B0">
        <w:rPr>
          <w:rFonts w:cs="Arial"/>
        </w:rPr>
        <w:t>applicant</w:t>
      </w:r>
      <w:r w:rsidRPr="00F228B0">
        <w:rPr>
          <w:rFonts w:cs="Arial"/>
          <w:spacing w:val="-4"/>
        </w:rPr>
        <w:t xml:space="preserve"> </w:t>
      </w:r>
      <w:r w:rsidRPr="00F228B0">
        <w:rPr>
          <w:rFonts w:cs="Arial"/>
        </w:rPr>
        <w:t>to</w:t>
      </w:r>
      <w:r w:rsidRPr="00F228B0">
        <w:rPr>
          <w:rFonts w:cs="Arial"/>
          <w:spacing w:val="-6"/>
        </w:rPr>
        <w:t xml:space="preserve"> </w:t>
      </w:r>
      <w:r w:rsidRPr="00F228B0">
        <w:rPr>
          <w:rFonts w:cs="Arial"/>
        </w:rPr>
        <w:t>notify</w:t>
      </w:r>
      <w:r w:rsidRPr="00F228B0">
        <w:rPr>
          <w:rFonts w:cs="Arial"/>
          <w:spacing w:val="-3"/>
        </w:rPr>
        <w:t xml:space="preserve"> </w:t>
      </w:r>
      <w:r w:rsidRPr="00F228B0">
        <w:rPr>
          <w:rFonts w:cs="Arial"/>
        </w:rPr>
        <w:t>us</w:t>
      </w:r>
      <w:r w:rsidRPr="00F228B0">
        <w:rPr>
          <w:rFonts w:cs="Arial"/>
          <w:spacing w:val="-3"/>
        </w:rPr>
        <w:t xml:space="preserve"> </w:t>
      </w:r>
      <w:r w:rsidRPr="00F228B0">
        <w:rPr>
          <w:rFonts w:cs="Arial"/>
        </w:rPr>
        <w:t>of</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 xml:space="preserve">applicant’s intent to submit an application. To do so, please email </w:t>
      </w:r>
      <w:hyperlink r:id="rId19" w:history="1">
        <w:r w:rsidR="00C8515A" w:rsidRPr="00A743A0">
          <w:rPr>
            <w:rStyle w:val="Hyperlink"/>
          </w:rPr>
          <w:t>jennifer.coffey@ed.gov</w:t>
        </w:r>
      </w:hyperlink>
      <w:r w:rsidR="00C8515A">
        <w:t xml:space="preserve"> </w:t>
      </w:r>
      <w:r w:rsidRPr="00F228B0">
        <w:rPr>
          <w:rFonts w:cs="Arial"/>
        </w:rPr>
        <w:t xml:space="preserve">with the subject line “Intent to Apply,” and include the applicant’s name, contact person’s name, and email address by </w:t>
      </w:r>
      <w:r w:rsidR="006E2B28" w:rsidRPr="006E2B28">
        <w:rPr>
          <w:rFonts w:cs="Arial"/>
          <w:b/>
          <w:bCs/>
        </w:rPr>
        <w:t>August 1, 2025.</w:t>
      </w:r>
    </w:p>
    <w:p w14:paraId="1F30EF3C" w14:textId="77777777" w:rsidR="00715721" w:rsidRPr="00F228B0" w:rsidRDefault="006B21D0" w:rsidP="00A357E5">
      <w:pPr>
        <w:pStyle w:val="BodyText"/>
        <w:rPr>
          <w:rFonts w:cs="Arial"/>
        </w:rPr>
      </w:pPr>
      <w:r w:rsidRPr="00F228B0">
        <w:rPr>
          <w:rFonts w:cs="Arial"/>
        </w:rPr>
        <w:t>Applicants that do not submit a notice of intent to apply may still apply for funding; applicants that do submit a notice of intent to apply are not bound to apply or bound by the information provided.</w:t>
      </w:r>
    </w:p>
    <w:p w14:paraId="3B4F79D1" w14:textId="0A2681C8" w:rsidR="00715721" w:rsidRPr="00D762DB" w:rsidRDefault="006B21D0" w:rsidP="00440C84">
      <w:pPr>
        <w:pStyle w:val="Heading2"/>
        <w:ind w:left="720"/>
      </w:pPr>
      <w:bookmarkStart w:id="13" w:name="FY_2023_AHC-National_Activities_Grant_Co"/>
      <w:bookmarkStart w:id="14" w:name="_Toc201310264"/>
      <w:bookmarkEnd w:id="13"/>
      <w:r w:rsidRPr="00D762DB">
        <w:t xml:space="preserve">FY </w:t>
      </w:r>
      <w:r w:rsidR="00953DB1">
        <w:t>2025</w:t>
      </w:r>
      <w:r w:rsidRPr="00D762DB">
        <w:t xml:space="preserve"> </w:t>
      </w:r>
      <w:r w:rsidR="00C8515A" w:rsidRPr="00C8515A">
        <w:t xml:space="preserve">State Personnel Development Grant (SPDG) </w:t>
      </w:r>
      <w:r w:rsidRPr="00D762DB">
        <w:t>Competition Design Elements</w:t>
      </w:r>
      <w:bookmarkEnd w:id="14"/>
    </w:p>
    <w:p w14:paraId="0EE25EE7" w14:textId="77777777" w:rsidR="00715721" w:rsidRPr="00F228B0" w:rsidRDefault="006B21D0" w:rsidP="00732139">
      <w:pPr>
        <w:pStyle w:val="Heading3"/>
      </w:pPr>
      <w:bookmarkStart w:id="15" w:name="Priorities_and_Requirements:"/>
      <w:bookmarkStart w:id="16" w:name="_Toc201310265"/>
      <w:bookmarkEnd w:id="15"/>
      <w:r w:rsidRPr="00F228B0">
        <w:t>Priorities</w:t>
      </w:r>
      <w:r w:rsidRPr="00F228B0">
        <w:rPr>
          <w:spacing w:val="-2"/>
        </w:rPr>
        <w:t xml:space="preserve"> </w:t>
      </w:r>
      <w:r w:rsidRPr="00F228B0">
        <w:t>and</w:t>
      </w:r>
      <w:r w:rsidRPr="00F228B0">
        <w:rPr>
          <w:spacing w:val="3"/>
        </w:rPr>
        <w:t xml:space="preserve"> </w:t>
      </w:r>
      <w:r w:rsidRPr="00F228B0">
        <w:rPr>
          <w:spacing w:val="-2"/>
        </w:rPr>
        <w:t>Requirements:</w:t>
      </w:r>
      <w:bookmarkEnd w:id="16"/>
    </w:p>
    <w:p w14:paraId="1D5F79A5" w14:textId="3A06548E" w:rsidR="00715721" w:rsidRPr="00F228B0" w:rsidRDefault="006B21D0" w:rsidP="00A357E5">
      <w:pPr>
        <w:pStyle w:val="BodyText"/>
        <w:rPr>
          <w:rFonts w:cs="Arial"/>
        </w:rPr>
      </w:pPr>
      <w:r w:rsidRPr="00F228B0">
        <w:rPr>
          <w:rFonts w:cs="Arial"/>
        </w:rPr>
        <w:t>The</w:t>
      </w:r>
      <w:r w:rsidRPr="00F228B0">
        <w:rPr>
          <w:rFonts w:cs="Arial"/>
          <w:spacing w:val="-3"/>
        </w:rPr>
        <w:t xml:space="preserve"> </w:t>
      </w:r>
      <w:r w:rsidRPr="00F228B0">
        <w:rPr>
          <w:rFonts w:cs="Arial"/>
        </w:rPr>
        <w:t>FY</w:t>
      </w:r>
      <w:r w:rsidRPr="00F228B0">
        <w:rPr>
          <w:rFonts w:cs="Arial"/>
          <w:spacing w:val="-6"/>
        </w:rPr>
        <w:t xml:space="preserve"> </w:t>
      </w:r>
      <w:r w:rsidR="00953DB1">
        <w:rPr>
          <w:rFonts w:cs="Arial"/>
        </w:rPr>
        <w:t>2025</w:t>
      </w:r>
      <w:r w:rsidRPr="00F228B0">
        <w:rPr>
          <w:rFonts w:cs="Arial"/>
          <w:spacing w:val="-5"/>
        </w:rPr>
        <w:t xml:space="preserve"> </w:t>
      </w:r>
      <w:r w:rsidRPr="00F228B0">
        <w:rPr>
          <w:rFonts w:cs="Arial"/>
        </w:rPr>
        <w:t>competition</w:t>
      </w:r>
      <w:r w:rsidRPr="00F228B0">
        <w:rPr>
          <w:rFonts w:cs="Arial"/>
          <w:spacing w:val="-5"/>
        </w:rPr>
        <w:t xml:space="preserve"> </w:t>
      </w:r>
      <w:r w:rsidR="00C8515A">
        <w:rPr>
          <w:rFonts w:cs="Arial"/>
        </w:rPr>
        <w:t>contains three</w:t>
      </w:r>
      <w:r w:rsidR="0031003D">
        <w:rPr>
          <w:rFonts w:cs="Arial"/>
          <w:spacing w:val="-1"/>
        </w:rPr>
        <w:t xml:space="preserve"> </w:t>
      </w:r>
      <w:r w:rsidRPr="00F228B0">
        <w:rPr>
          <w:rFonts w:cs="Arial"/>
        </w:rPr>
        <w:t>absolute</w:t>
      </w:r>
      <w:r w:rsidRPr="00F228B0">
        <w:rPr>
          <w:rFonts w:cs="Arial"/>
          <w:spacing w:val="-4"/>
        </w:rPr>
        <w:t xml:space="preserve"> </w:t>
      </w:r>
      <w:r w:rsidRPr="00F228B0">
        <w:rPr>
          <w:rFonts w:cs="Arial"/>
        </w:rPr>
        <w:t>priorit</w:t>
      </w:r>
      <w:r w:rsidR="00C8515A">
        <w:rPr>
          <w:rFonts w:cs="Arial"/>
        </w:rPr>
        <w:t>ies</w:t>
      </w:r>
      <w:r w:rsidR="0038078A">
        <w:rPr>
          <w:rFonts w:cs="Arial"/>
        </w:rPr>
        <w:t xml:space="preserve"> and </w:t>
      </w:r>
      <w:r w:rsidR="00811080">
        <w:rPr>
          <w:rFonts w:cs="Arial"/>
        </w:rPr>
        <w:t>three</w:t>
      </w:r>
      <w:r w:rsidR="0038078A">
        <w:rPr>
          <w:rFonts w:cs="Arial"/>
        </w:rPr>
        <w:t xml:space="preserve"> </w:t>
      </w:r>
      <w:r w:rsidRPr="00F228B0">
        <w:rPr>
          <w:rFonts w:cs="Arial"/>
        </w:rPr>
        <w:t>competitive</w:t>
      </w:r>
      <w:r w:rsidRPr="00F228B0">
        <w:rPr>
          <w:rFonts w:cs="Arial"/>
          <w:spacing w:val="-3"/>
        </w:rPr>
        <w:t xml:space="preserve"> </w:t>
      </w:r>
      <w:r w:rsidRPr="00F228B0">
        <w:rPr>
          <w:rFonts w:cs="Arial"/>
        </w:rPr>
        <w:lastRenderedPageBreak/>
        <w:t>preference priorit</w:t>
      </w:r>
      <w:r w:rsidR="00C8515A">
        <w:rPr>
          <w:rFonts w:cs="Arial"/>
        </w:rPr>
        <w:t>ies</w:t>
      </w:r>
      <w:r w:rsidR="0038078A">
        <w:rPr>
          <w:rFonts w:cs="Arial"/>
        </w:rPr>
        <w:t xml:space="preserve">. </w:t>
      </w:r>
      <w:r w:rsidRPr="00F228B0">
        <w:rPr>
          <w:rFonts w:cs="Arial"/>
        </w:rPr>
        <w:t>They are:</w:t>
      </w:r>
    </w:p>
    <w:p w14:paraId="72CA6B7B" w14:textId="57BC77A0" w:rsidR="00715721" w:rsidRPr="00732139" w:rsidRDefault="006B21D0" w:rsidP="0085393F">
      <w:pPr>
        <w:pStyle w:val="Heading4"/>
        <w:ind w:firstLine="720"/>
      </w:pPr>
      <w:r w:rsidRPr="00732139">
        <w:t>Absolute</w:t>
      </w:r>
      <w:r w:rsidRPr="00732139">
        <w:rPr>
          <w:spacing w:val="-6"/>
        </w:rPr>
        <w:t xml:space="preserve"> </w:t>
      </w:r>
      <w:r w:rsidRPr="00732139">
        <w:t>Priority:</w:t>
      </w:r>
    </w:p>
    <w:p w14:paraId="5A8A44E5" w14:textId="5F34D835" w:rsidR="0004390C" w:rsidRPr="004F1430" w:rsidRDefault="00C8515A" w:rsidP="0004390C">
      <w:pPr>
        <w:pStyle w:val="ListBullet"/>
        <w:tabs>
          <w:tab w:val="clear" w:pos="360"/>
          <w:tab w:val="num" w:pos="1008"/>
        </w:tabs>
        <w:ind w:left="1440"/>
        <w:rPr>
          <w:i/>
          <w:iCs/>
        </w:rPr>
      </w:pPr>
      <w:r w:rsidRPr="004F1430">
        <w:rPr>
          <w:i/>
          <w:iCs/>
        </w:rPr>
        <w:t>Absolute Priority 1:  Effective and Efficient Delivery of Professional Development.</w:t>
      </w:r>
    </w:p>
    <w:p w14:paraId="735405C9" w14:textId="15B03E04" w:rsidR="00C8515A" w:rsidRPr="004F1430" w:rsidRDefault="00C8515A" w:rsidP="0004390C">
      <w:pPr>
        <w:pStyle w:val="ListBullet"/>
        <w:tabs>
          <w:tab w:val="clear" w:pos="360"/>
          <w:tab w:val="num" w:pos="1008"/>
        </w:tabs>
        <w:ind w:left="1440"/>
        <w:rPr>
          <w:i/>
          <w:iCs/>
        </w:rPr>
      </w:pPr>
      <w:r w:rsidRPr="004F1430">
        <w:rPr>
          <w:i/>
          <w:iCs/>
        </w:rPr>
        <w:t>Absolute Priority 2:  State Personnel Development Grants.</w:t>
      </w:r>
    </w:p>
    <w:p w14:paraId="01AAC427" w14:textId="007297AF" w:rsidR="00C8515A" w:rsidRPr="004F1430" w:rsidRDefault="00C8515A" w:rsidP="00124C05">
      <w:pPr>
        <w:pStyle w:val="ListBullet"/>
        <w:tabs>
          <w:tab w:val="clear" w:pos="360"/>
          <w:tab w:val="num" w:pos="1008"/>
        </w:tabs>
        <w:ind w:left="1440"/>
        <w:rPr>
          <w:i/>
          <w:iCs/>
        </w:rPr>
      </w:pPr>
      <w:r w:rsidRPr="004F1430">
        <w:rPr>
          <w:i/>
          <w:iCs/>
        </w:rPr>
        <w:t>Absolute Priority 3:  Improving Engagement between Schools and Families.</w:t>
      </w:r>
    </w:p>
    <w:p w14:paraId="1C718F24" w14:textId="2EA0D93E" w:rsidR="005B185C" w:rsidRPr="005B185C" w:rsidRDefault="005B185C" w:rsidP="0004390C">
      <w:pPr>
        <w:pStyle w:val="ListBullet"/>
        <w:numPr>
          <w:ilvl w:val="0"/>
          <w:numId w:val="0"/>
        </w:numPr>
        <w:ind w:left="1440"/>
        <w:rPr>
          <w:sz w:val="23"/>
        </w:rPr>
      </w:pPr>
    </w:p>
    <w:p w14:paraId="624A8818" w14:textId="184677AA" w:rsidR="00715721" w:rsidRPr="00732139" w:rsidRDefault="006B21D0" w:rsidP="0085393F">
      <w:pPr>
        <w:pStyle w:val="Heading4"/>
        <w:ind w:firstLine="720"/>
      </w:pPr>
      <w:r w:rsidRPr="00732139">
        <w:t>Competitive</w:t>
      </w:r>
      <w:r w:rsidRPr="00732139">
        <w:rPr>
          <w:spacing w:val="-2"/>
        </w:rPr>
        <w:t xml:space="preserve"> </w:t>
      </w:r>
      <w:r w:rsidRPr="00732139">
        <w:t>Preference</w:t>
      </w:r>
      <w:r w:rsidRPr="00732139">
        <w:rPr>
          <w:spacing w:val="-4"/>
        </w:rPr>
        <w:t xml:space="preserve"> </w:t>
      </w:r>
      <w:r w:rsidRPr="00732139">
        <w:rPr>
          <w:spacing w:val="-2"/>
        </w:rPr>
        <w:t>Priorit</w:t>
      </w:r>
      <w:r w:rsidR="00124C05">
        <w:rPr>
          <w:spacing w:val="-2"/>
        </w:rPr>
        <w:t>ies</w:t>
      </w:r>
      <w:r w:rsidRPr="00732139">
        <w:rPr>
          <w:spacing w:val="-2"/>
        </w:rPr>
        <w:t>:</w:t>
      </w:r>
    </w:p>
    <w:p w14:paraId="1BD16C87" w14:textId="489DA216" w:rsidR="005B185C" w:rsidRPr="004F1430" w:rsidRDefault="00124C05" w:rsidP="0085393F">
      <w:pPr>
        <w:pStyle w:val="ListBullet"/>
        <w:tabs>
          <w:tab w:val="clear" w:pos="360"/>
          <w:tab w:val="num" w:pos="1008"/>
        </w:tabs>
        <w:ind w:left="1440"/>
        <w:rPr>
          <w:i/>
          <w:iCs/>
        </w:rPr>
      </w:pPr>
      <w:r w:rsidRPr="004F1430">
        <w:rPr>
          <w:i/>
          <w:iCs/>
        </w:rPr>
        <w:t xml:space="preserve">Competitive Preference Priority 1:  </w:t>
      </w:r>
      <w:r w:rsidR="00D04184" w:rsidRPr="00D04184">
        <w:rPr>
          <w:i/>
          <w:iCs/>
        </w:rPr>
        <w:t>Providing Career Pathways for Those Interested in Becoming Fully Certified Special Education Teachers, Including Paraprofessionals, Through Residency, Grow Your Own (GYO), and Registered Apprenticeships Programs (up to 5 points).</w:t>
      </w:r>
    </w:p>
    <w:p w14:paraId="4CAFEA3E" w14:textId="6949D49A" w:rsidR="00124C05" w:rsidRPr="004F1430" w:rsidRDefault="00124C05" w:rsidP="0085393F">
      <w:pPr>
        <w:pStyle w:val="ListBullet"/>
        <w:tabs>
          <w:tab w:val="clear" w:pos="360"/>
          <w:tab w:val="num" w:pos="1008"/>
        </w:tabs>
        <w:ind w:left="1440"/>
        <w:rPr>
          <w:i/>
          <w:iCs/>
        </w:rPr>
      </w:pPr>
      <w:r w:rsidRPr="004F1430">
        <w:rPr>
          <w:i/>
          <w:iCs/>
        </w:rPr>
        <w:t xml:space="preserve">Competitive Preference Priority 2:  </w:t>
      </w:r>
      <w:r w:rsidR="00706D93" w:rsidRPr="00706D93">
        <w:rPr>
          <w:i/>
          <w:iCs/>
        </w:rPr>
        <w:t>Supporting Emergency Certified Special Education Teachers to Become Fully Certified (up to 2 points).</w:t>
      </w:r>
    </w:p>
    <w:p w14:paraId="425A7F21" w14:textId="6E8C0347" w:rsidR="00124C05" w:rsidRPr="004F1430" w:rsidRDefault="00124C05" w:rsidP="0085393F">
      <w:pPr>
        <w:pStyle w:val="ListBullet"/>
        <w:tabs>
          <w:tab w:val="clear" w:pos="360"/>
          <w:tab w:val="num" w:pos="1008"/>
        </w:tabs>
        <w:ind w:left="1440"/>
        <w:rPr>
          <w:i/>
          <w:iCs/>
        </w:rPr>
      </w:pPr>
      <w:r w:rsidRPr="004F1430">
        <w:rPr>
          <w:i/>
          <w:iCs/>
        </w:rPr>
        <w:t xml:space="preserve">Competitive Preference Priority 3:  </w:t>
      </w:r>
      <w:r w:rsidR="001A5520" w:rsidRPr="001A5520">
        <w:rPr>
          <w:i/>
          <w:iCs/>
        </w:rPr>
        <w:t>Person-Centered IEPs that Support Instructional Progress (up to 2 points).</w:t>
      </w:r>
    </w:p>
    <w:p w14:paraId="0EDDC9AF" w14:textId="30CC0F08" w:rsidR="00715721" w:rsidRDefault="006B21D0" w:rsidP="00A357E5">
      <w:pPr>
        <w:pStyle w:val="BodyText"/>
        <w:rPr>
          <w:rFonts w:cs="Arial"/>
        </w:rPr>
      </w:pPr>
      <w:r w:rsidRPr="00F228B0">
        <w:rPr>
          <w:rFonts w:cs="Arial"/>
        </w:rPr>
        <w:t>Applicants are required to apply for</w:t>
      </w:r>
      <w:r w:rsidRPr="00F228B0">
        <w:rPr>
          <w:rFonts w:cs="Arial"/>
          <w:spacing w:val="-2"/>
        </w:rPr>
        <w:t xml:space="preserve"> </w:t>
      </w:r>
      <w:r w:rsidRPr="00F228B0">
        <w:rPr>
          <w:rFonts w:cs="Arial"/>
        </w:rPr>
        <w:t>Absolute</w:t>
      </w:r>
      <w:r w:rsidRPr="00F228B0">
        <w:rPr>
          <w:rFonts w:cs="Arial"/>
          <w:spacing w:val="-7"/>
        </w:rPr>
        <w:t xml:space="preserve"> </w:t>
      </w:r>
      <w:r w:rsidRPr="00F228B0">
        <w:rPr>
          <w:rFonts w:cs="Arial"/>
        </w:rPr>
        <w:t>Priority</w:t>
      </w:r>
      <w:r w:rsidRPr="00F228B0">
        <w:rPr>
          <w:rFonts w:cs="Arial"/>
          <w:spacing w:val="-7"/>
        </w:rPr>
        <w:t xml:space="preserve"> </w:t>
      </w:r>
      <w:r w:rsidRPr="00F228B0">
        <w:rPr>
          <w:rFonts w:cs="Arial"/>
        </w:rPr>
        <w:t>1</w:t>
      </w:r>
      <w:r w:rsidR="00124C05">
        <w:rPr>
          <w:rFonts w:cs="Arial"/>
        </w:rPr>
        <w:t xml:space="preserve">, 2, and 3 </w:t>
      </w:r>
      <w:r w:rsidR="00124C05" w:rsidRPr="00124C05">
        <w:rPr>
          <w:rFonts w:cs="Arial"/>
        </w:rPr>
        <w:t>(i.e., an applicant must address all three absolute priorities in their application)</w:t>
      </w:r>
      <w:r w:rsidRPr="00F228B0">
        <w:rPr>
          <w:rFonts w:cs="Arial"/>
        </w:rPr>
        <w:t>.</w:t>
      </w:r>
      <w:r w:rsidRPr="00F228B0">
        <w:rPr>
          <w:rFonts w:cs="Arial"/>
          <w:spacing w:val="40"/>
        </w:rPr>
        <w:t xml:space="preserve"> </w:t>
      </w:r>
      <w:r w:rsidRPr="00F228B0">
        <w:rPr>
          <w:rFonts w:cs="Arial"/>
        </w:rPr>
        <w:t>Clear</w:t>
      </w:r>
      <w:r w:rsidRPr="00F228B0">
        <w:rPr>
          <w:rFonts w:cs="Arial"/>
          <w:spacing w:val="-7"/>
        </w:rPr>
        <w:t xml:space="preserve"> </w:t>
      </w:r>
      <w:r w:rsidRPr="00F228B0">
        <w:rPr>
          <w:rFonts w:cs="Arial"/>
        </w:rPr>
        <w:t>headings</w:t>
      </w:r>
      <w:r w:rsidRPr="00F228B0">
        <w:rPr>
          <w:rFonts w:cs="Arial"/>
          <w:spacing w:val="-6"/>
        </w:rPr>
        <w:t xml:space="preserve"> </w:t>
      </w:r>
      <w:r w:rsidRPr="00F228B0">
        <w:rPr>
          <w:rFonts w:cs="Arial"/>
        </w:rPr>
        <w:t>should</w:t>
      </w:r>
      <w:r w:rsidRPr="00F228B0">
        <w:rPr>
          <w:rFonts w:cs="Arial"/>
          <w:spacing w:val="-10"/>
        </w:rPr>
        <w:t xml:space="preserve"> </w:t>
      </w:r>
      <w:r w:rsidRPr="00F228B0">
        <w:rPr>
          <w:rFonts w:cs="Arial"/>
        </w:rPr>
        <w:t>be</w:t>
      </w:r>
      <w:r w:rsidRPr="00F228B0">
        <w:rPr>
          <w:rFonts w:cs="Arial"/>
          <w:spacing w:val="-3"/>
        </w:rPr>
        <w:t xml:space="preserve"> </w:t>
      </w:r>
      <w:r w:rsidRPr="00F228B0">
        <w:rPr>
          <w:rFonts w:cs="Arial"/>
        </w:rPr>
        <w:t>provided</w:t>
      </w:r>
      <w:r w:rsidRPr="00F228B0">
        <w:rPr>
          <w:rFonts w:cs="Arial"/>
          <w:spacing w:val="-8"/>
        </w:rPr>
        <w:t xml:space="preserve"> </w:t>
      </w:r>
      <w:r w:rsidRPr="00F228B0">
        <w:rPr>
          <w:rFonts w:cs="Arial"/>
        </w:rPr>
        <w:t>to indicate an</w:t>
      </w:r>
      <w:r w:rsidRPr="00F228B0">
        <w:rPr>
          <w:rFonts w:cs="Arial"/>
          <w:spacing w:val="-3"/>
        </w:rPr>
        <w:t xml:space="preserve"> </w:t>
      </w:r>
      <w:r w:rsidRPr="00F228B0">
        <w:rPr>
          <w:rFonts w:cs="Arial"/>
        </w:rPr>
        <w:t>applicant's</w:t>
      </w:r>
      <w:r w:rsidRPr="00F228B0">
        <w:rPr>
          <w:rFonts w:cs="Arial"/>
          <w:spacing w:val="-1"/>
        </w:rPr>
        <w:t xml:space="preserve"> </w:t>
      </w:r>
      <w:r w:rsidRPr="00F228B0">
        <w:rPr>
          <w:rFonts w:cs="Arial"/>
        </w:rPr>
        <w:t>response</w:t>
      </w:r>
      <w:r w:rsidRPr="00F228B0">
        <w:rPr>
          <w:rFonts w:cs="Arial"/>
          <w:spacing w:val="-6"/>
        </w:rPr>
        <w:t xml:space="preserve"> </w:t>
      </w:r>
      <w:r w:rsidRPr="00F228B0">
        <w:rPr>
          <w:rFonts w:cs="Arial"/>
        </w:rPr>
        <w:t>to</w:t>
      </w:r>
      <w:r w:rsidRPr="00F228B0">
        <w:rPr>
          <w:rFonts w:cs="Arial"/>
          <w:spacing w:val="-4"/>
        </w:rPr>
        <w:t xml:space="preserve"> </w:t>
      </w:r>
      <w:r w:rsidR="00124C05">
        <w:rPr>
          <w:rFonts w:cs="Arial"/>
        </w:rPr>
        <w:t>each</w:t>
      </w:r>
      <w:r w:rsidRPr="00F228B0">
        <w:rPr>
          <w:rFonts w:cs="Arial"/>
          <w:spacing w:val="-2"/>
        </w:rPr>
        <w:t xml:space="preserve"> </w:t>
      </w:r>
      <w:r w:rsidRPr="00F228B0">
        <w:rPr>
          <w:rFonts w:cs="Arial"/>
        </w:rPr>
        <w:t>absolute</w:t>
      </w:r>
      <w:r w:rsidRPr="00F228B0">
        <w:rPr>
          <w:rFonts w:cs="Arial"/>
          <w:spacing w:val="-2"/>
        </w:rPr>
        <w:t xml:space="preserve"> </w:t>
      </w:r>
      <w:r w:rsidRPr="00F228B0">
        <w:rPr>
          <w:rFonts w:cs="Arial"/>
        </w:rPr>
        <w:t>priority</w:t>
      </w:r>
      <w:r w:rsidRPr="00F228B0">
        <w:rPr>
          <w:rFonts w:cs="Arial"/>
          <w:spacing w:val="-6"/>
        </w:rPr>
        <w:t xml:space="preserve"> </w:t>
      </w:r>
      <w:r w:rsidRPr="00F228B0">
        <w:rPr>
          <w:rFonts w:cs="Arial"/>
        </w:rPr>
        <w:t>under</w:t>
      </w:r>
      <w:r w:rsidRPr="00F228B0">
        <w:rPr>
          <w:rFonts w:cs="Arial"/>
          <w:spacing w:val="-1"/>
        </w:rPr>
        <w:t xml:space="preserve"> </w:t>
      </w:r>
      <w:r w:rsidRPr="00F228B0">
        <w:rPr>
          <w:rFonts w:cs="Arial"/>
        </w:rPr>
        <w:t>which</w:t>
      </w:r>
      <w:r w:rsidRPr="00F228B0">
        <w:rPr>
          <w:rFonts w:cs="Arial"/>
          <w:spacing w:val="-3"/>
        </w:rPr>
        <w:t xml:space="preserve"> </w:t>
      </w:r>
      <w:r w:rsidRPr="00F228B0">
        <w:rPr>
          <w:rFonts w:cs="Arial"/>
        </w:rPr>
        <w:t>they</w:t>
      </w:r>
      <w:r w:rsidRPr="00F228B0">
        <w:rPr>
          <w:rFonts w:cs="Arial"/>
          <w:spacing w:val="-1"/>
        </w:rPr>
        <w:t xml:space="preserve"> </w:t>
      </w:r>
      <w:r w:rsidRPr="00F228B0">
        <w:rPr>
          <w:rFonts w:cs="Arial"/>
        </w:rPr>
        <w:t>are</w:t>
      </w:r>
      <w:r w:rsidRPr="00F228B0">
        <w:rPr>
          <w:rFonts w:cs="Arial"/>
          <w:spacing w:val="-6"/>
        </w:rPr>
        <w:t xml:space="preserve"> </w:t>
      </w:r>
      <w:r w:rsidRPr="00F228B0">
        <w:rPr>
          <w:rFonts w:cs="Arial"/>
        </w:rPr>
        <w:t>submitting</w:t>
      </w:r>
      <w:r w:rsidRPr="00F228B0">
        <w:rPr>
          <w:rFonts w:cs="Arial"/>
          <w:spacing w:val="-5"/>
        </w:rPr>
        <w:t xml:space="preserve"> </w:t>
      </w:r>
      <w:r w:rsidRPr="00F228B0">
        <w:rPr>
          <w:rFonts w:cs="Arial"/>
        </w:rPr>
        <w:t>their proposal and to the competitive preference priorities under which they are submitting their proposal,</w:t>
      </w:r>
      <w:r w:rsidRPr="00F228B0">
        <w:rPr>
          <w:rFonts w:cs="Arial"/>
          <w:spacing w:val="-4"/>
        </w:rPr>
        <w:t xml:space="preserve"> </w:t>
      </w:r>
      <w:r w:rsidRPr="00F228B0">
        <w:rPr>
          <w:rFonts w:cs="Arial"/>
        </w:rPr>
        <w:t>as</w:t>
      </w:r>
      <w:r w:rsidRPr="00F228B0">
        <w:rPr>
          <w:rFonts w:cs="Arial"/>
          <w:spacing w:val="-2"/>
        </w:rPr>
        <w:t xml:space="preserve"> </w:t>
      </w:r>
      <w:r w:rsidRPr="00F228B0">
        <w:rPr>
          <w:rFonts w:cs="Arial"/>
        </w:rPr>
        <w:t>applicable.</w:t>
      </w:r>
      <w:r w:rsidRPr="00F228B0">
        <w:rPr>
          <w:rFonts w:cs="Arial"/>
          <w:spacing w:val="40"/>
        </w:rPr>
        <w:t xml:space="preserve"> </w:t>
      </w:r>
      <w:r w:rsidRPr="00F228B0">
        <w:rPr>
          <w:rFonts w:cs="Arial"/>
        </w:rPr>
        <w:t>There</w:t>
      </w:r>
      <w:r w:rsidRPr="00F228B0">
        <w:rPr>
          <w:rFonts w:cs="Arial"/>
          <w:spacing w:val="-3"/>
        </w:rPr>
        <w:t xml:space="preserve"> </w:t>
      </w:r>
      <w:r w:rsidRPr="00F228B0">
        <w:rPr>
          <w:rFonts w:cs="Arial"/>
        </w:rPr>
        <w:t>are</w:t>
      </w:r>
      <w:r w:rsidRPr="00F228B0">
        <w:rPr>
          <w:rFonts w:cs="Arial"/>
          <w:spacing w:val="-3"/>
        </w:rPr>
        <w:t xml:space="preserve"> </w:t>
      </w:r>
      <w:r w:rsidR="00074D6E">
        <w:rPr>
          <w:rFonts w:cs="Arial"/>
        </w:rPr>
        <w:t>multiple</w:t>
      </w:r>
      <w:r w:rsidRPr="00F228B0">
        <w:rPr>
          <w:rFonts w:cs="Arial"/>
          <w:spacing w:val="-3"/>
        </w:rPr>
        <w:t xml:space="preserve"> </w:t>
      </w:r>
      <w:r w:rsidRPr="00F228B0">
        <w:rPr>
          <w:rFonts w:cs="Arial"/>
        </w:rPr>
        <w:t>selection</w:t>
      </w:r>
      <w:r w:rsidRPr="00F228B0">
        <w:rPr>
          <w:rFonts w:cs="Arial"/>
          <w:spacing w:val="-5"/>
        </w:rPr>
        <w:t xml:space="preserve"> </w:t>
      </w:r>
      <w:r w:rsidRPr="00F228B0">
        <w:rPr>
          <w:rFonts w:cs="Arial"/>
        </w:rPr>
        <w:t>criteria</w:t>
      </w:r>
      <w:r w:rsidRPr="00F228B0">
        <w:rPr>
          <w:rFonts w:cs="Arial"/>
          <w:spacing w:val="-5"/>
        </w:rPr>
        <w:t xml:space="preserve"> </w:t>
      </w:r>
      <w:r w:rsidRPr="00F228B0">
        <w:rPr>
          <w:rFonts w:cs="Arial"/>
        </w:rPr>
        <w:t>upon</w:t>
      </w:r>
      <w:r w:rsidRPr="00F228B0">
        <w:rPr>
          <w:rFonts w:cs="Arial"/>
          <w:spacing w:val="-5"/>
        </w:rPr>
        <w:t xml:space="preserve"> </w:t>
      </w:r>
      <w:r w:rsidRPr="00F228B0">
        <w:rPr>
          <w:rFonts w:cs="Arial"/>
        </w:rPr>
        <w:t>which</w:t>
      </w:r>
      <w:r w:rsidRPr="00F228B0">
        <w:rPr>
          <w:rFonts w:cs="Arial"/>
          <w:spacing w:val="-5"/>
        </w:rPr>
        <w:t xml:space="preserve"> </w:t>
      </w:r>
      <w:r w:rsidRPr="00F228B0">
        <w:rPr>
          <w:rFonts w:cs="Arial"/>
        </w:rPr>
        <w:t>application</w:t>
      </w:r>
      <w:r w:rsidRPr="00F228B0">
        <w:rPr>
          <w:rFonts w:cs="Arial"/>
          <w:spacing w:val="-5"/>
        </w:rPr>
        <w:t xml:space="preserve"> </w:t>
      </w:r>
      <w:r w:rsidRPr="00F228B0">
        <w:rPr>
          <w:rFonts w:cs="Arial"/>
        </w:rPr>
        <w:t>proposals</w:t>
      </w:r>
      <w:r w:rsidRPr="00F228B0">
        <w:rPr>
          <w:rFonts w:cs="Arial"/>
          <w:spacing w:val="-3"/>
        </w:rPr>
        <w:t xml:space="preserve"> </w:t>
      </w:r>
      <w:r w:rsidRPr="00F228B0">
        <w:rPr>
          <w:rFonts w:cs="Arial"/>
        </w:rPr>
        <w:t>will be evaluated.</w:t>
      </w:r>
      <w:r w:rsidRPr="00F228B0">
        <w:rPr>
          <w:rFonts w:cs="Arial"/>
          <w:spacing w:val="40"/>
        </w:rPr>
        <w:t xml:space="preserve"> </w:t>
      </w:r>
      <w:r w:rsidRPr="00F228B0">
        <w:rPr>
          <w:rFonts w:cs="Arial"/>
        </w:rPr>
        <w:t xml:space="preserve">To read </w:t>
      </w:r>
      <w:r w:rsidR="004B58C4">
        <w:rPr>
          <w:rFonts w:cs="Arial"/>
        </w:rPr>
        <w:t>the p</w:t>
      </w:r>
      <w:r w:rsidRPr="00F228B0">
        <w:rPr>
          <w:rFonts w:cs="Arial"/>
        </w:rPr>
        <w:t>riorities, programmatic</w:t>
      </w:r>
      <w:r w:rsidR="00074D6E">
        <w:rPr>
          <w:rFonts w:cs="Arial"/>
        </w:rPr>
        <w:t xml:space="preserve"> </w:t>
      </w:r>
      <w:r w:rsidRPr="00F228B0">
        <w:rPr>
          <w:rFonts w:cs="Arial"/>
        </w:rPr>
        <w:t xml:space="preserve">and application requirements, and </w:t>
      </w:r>
      <w:r w:rsidR="004B58C4">
        <w:rPr>
          <w:rFonts w:cs="Arial"/>
        </w:rPr>
        <w:t>s</w:t>
      </w:r>
      <w:r w:rsidRPr="00F228B0">
        <w:rPr>
          <w:rFonts w:cs="Arial"/>
        </w:rPr>
        <w:t xml:space="preserve">election </w:t>
      </w:r>
      <w:r w:rsidR="004B58C4">
        <w:rPr>
          <w:rFonts w:cs="Arial"/>
        </w:rPr>
        <w:t>c</w:t>
      </w:r>
      <w:r w:rsidRPr="00F228B0">
        <w:rPr>
          <w:rFonts w:cs="Arial"/>
        </w:rPr>
        <w:t>riteria for this grant competition, please reference the NIA</w:t>
      </w:r>
      <w:r w:rsidR="004B58C4">
        <w:rPr>
          <w:rFonts w:cs="Arial"/>
        </w:rPr>
        <w:t xml:space="preserve"> published</w:t>
      </w:r>
      <w:r w:rsidRPr="00F228B0">
        <w:rPr>
          <w:rFonts w:cs="Arial"/>
        </w:rPr>
        <w:t xml:space="preserve"> on the Federal Register </w:t>
      </w:r>
      <w:r w:rsidR="00F24AE7">
        <w:rPr>
          <w:rFonts w:cs="Arial"/>
        </w:rPr>
        <w:t>w</w:t>
      </w:r>
      <w:r w:rsidRPr="00F228B0">
        <w:rPr>
          <w:rFonts w:cs="Arial"/>
        </w:rPr>
        <w:t xml:space="preserve">ebsite: </w:t>
      </w:r>
      <w:r w:rsidR="00F24AE7" w:rsidRPr="00124C05">
        <w:rPr>
          <w:rFonts w:cs="Arial"/>
        </w:rPr>
        <w:t>[</w:t>
      </w:r>
      <w:hyperlink r:id="rId20" w:history="1">
        <w:r w:rsidR="00F24AE7" w:rsidRPr="00104413">
          <w:rPr>
            <w:rStyle w:val="Hyperlink"/>
          </w:rPr>
          <w:t>LINK</w:t>
        </w:r>
      </w:hyperlink>
      <w:r w:rsidR="00F24AE7" w:rsidRPr="00124C05">
        <w:rPr>
          <w:rFonts w:cs="Arial"/>
        </w:rPr>
        <w:t>].</w:t>
      </w:r>
    </w:p>
    <w:p w14:paraId="22B01E63" w14:textId="45A12D14" w:rsidR="00715721" w:rsidRPr="00F228B0" w:rsidRDefault="006B21D0" w:rsidP="00440C84">
      <w:pPr>
        <w:pStyle w:val="Heading2"/>
        <w:ind w:left="720"/>
      </w:pPr>
      <w:bookmarkStart w:id="17" w:name="III._Application_Forms_and_Parts"/>
      <w:bookmarkStart w:id="18" w:name="_Toc201310266"/>
      <w:bookmarkEnd w:id="17"/>
      <w:r w:rsidRPr="00F228B0">
        <w:t>Application</w:t>
      </w:r>
      <w:r w:rsidRPr="00F228B0">
        <w:rPr>
          <w:spacing w:val="-7"/>
        </w:rPr>
        <w:t xml:space="preserve"> </w:t>
      </w:r>
      <w:r w:rsidRPr="00F228B0">
        <w:t>Forms</w:t>
      </w:r>
      <w:r w:rsidRPr="00F228B0">
        <w:rPr>
          <w:spacing w:val="-5"/>
        </w:rPr>
        <w:t xml:space="preserve"> </w:t>
      </w:r>
      <w:r w:rsidR="00F42C98" w:rsidRPr="00F42C98">
        <w:t>Instructions for Grants.gov Applications</w:t>
      </w:r>
      <w:bookmarkEnd w:id="18"/>
    </w:p>
    <w:p w14:paraId="6A428C82" w14:textId="77777777" w:rsidR="00C4091B" w:rsidRPr="00C4091B" w:rsidRDefault="00C4091B" w:rsidP="00C4091B">
      <w:pPr>
        <w:pStyle w:val="BodyText"/>
        <w:rPr>
          <w:rFonts w:cs="Arial"/>
        </w:rPr>
      </w:pPr>
      <w:r w:rsidRPr="00C4091B">
        <w:rPr>
          <w:rFonts w:cs="Arial"/>
        </w:rPr>
        <w:t xml:space="preserve">The electronic application on Grants.gov consists of multiple mandatory forms that must be completed as well as narrative attachment forms that should be used to upload any file attachments. While there are no file size restrictions, we strongly discourage submission of very large documents. Follow the guidance provided on Grants.gov as well as the Submission Tips document located in this application instruction document for specific information on file sizes, file naming requirements, etc. </w:t>
      </w:r>
      <w:r w:rsidRPr="009E2CA4">
        <w:rPr>
          <w:rFonts w:cs="Arial"/>
          <w:b/>
          <w:bCs/>
        </w:rPr>
        <w:t>NOTE:</w:t>
      </w:r>
      <w:r w:rsidRPr="00C4091B">
        <w:rPr>
          <w:rFonts w:cs="Arial"/>
        </w:rPr>
        <w:t xml:space="preserve"> As stated in the application notice, you must upload any narrative sections and all other attachments to your application as files in either PDF or Microsoft Word. It is recommended that applicants submit all files in a read only, flattened PDF format.</w:t>
      </w:r>
    </w:p>
    <w:p w14:paraId="161559C1" w14:textId="77777777" w:rsidR="00C4091B" w:rsidRPr="00C4091B" w:rsidRDefault="00C4091B" w:rsidP="00C4091B">
      <w:pPr>
        <w:pStyle w:val="BodyText"/>
        <w:rPr>
          <w:rFonts w:cs="Arial"/>
        </w:rPr>
      </w:pPr>
      <w:r w:rsidRPr="00C4091B">
        <w:rPr>
          <w:rFonts w:cs="Arial"/>
        </w:rPr>
        <w:t>Listed below are all forms that must be completed and instructions on where to upload narratives for the application.</w:t>
      </w:r>
    </w:p>
    <w:p w14:paraId="4C2104A0" w14:textId="77777777" w:rsidR="00C4091B" w:rsidRPr="00C4091B" w:rsidRDefault="00C4091B" w:rsidP="00C4091B">
      <w:pPr>
        <w:pStyle w:val="BodyText"/>
        <w:rPr>
          <w:rFonts w:cs="Arial"/>
        </w:rPr>
      </w:pPr>
      <w:r w:rsidRPr="00C4091B">
        <w:rPr>
          <w:rFonts w:cs="Arial"/>
        </w:rPr>
        <w:lastRenderedPageBreak/>
        <w:t>General Forms:</w:t>
      </w:r>
    </w:p>
    <w:p w14:paraId="29BB3ADA" w14:textId="4651E88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Application for Federal Assistance (SF-424)</w:t>
      </w:r>
    </w:p>
    <w:p w14:paraId="0ECD970A" w14:textId="7F047A3F"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Budget Information for Non-Construction Programs (ED-524)</w:t>
      </w:r>
    </w:p>
    <w:p w14:paraId="002805F2" w14:textId="56D50C9E" w:rsid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Department of Education Supplemental Information for the SF-424</w:t>
      </w:r>
    </w:p>
    <w:p w14:paraId="2ED3F52B" w14:textId="1685395D" w:rsidR="00E40C3C" w:rsidRDefault="00E40C3C" w:rsidP="00732CAE">
      <w:pPr>
        <w:pStyle w:val="BodyText"/>
        <w:ind w:left="720"/>
        <w:rPr>
          <w:rFonts w:cs="Arial"/>
        </w:rPr>
      </w:pPr>
      <w:r w:rsidRPr="00E40C3C">
        <w:rPr>
          <w:rFonts w:cs="Arial"/>
        </w:rPr>
        <w:t>•  ED Abstract Form</w:t>
      </w:r>
    </w:p>
    <w:p w14:paraId="18F1801B" w14:textId="24A50BA6" w:rsidR="00E40C3C" w:rsidRPr="00C4091B" w:rsidRDefault="00E40C3C" w:rsidP="00732CAE">
      <w:pPr>
        <w:pStyle w:val="BodyText"/>
        <w:ind w:left="720"/>
        <w:rPr>
          <w:rFonts w:cs="Arial"/>
        </w:rPr>
      </w:pPr>
      <w:r w:rsidRPr="00E40C3C">
        <w:rPr>
          <w:rFonts w:cs="Arial"/>
        </w:rPr>
        <w:t>•  Project Narrative Attachment Form</w:t>
      </w:r>
    </w:p>
    <w:p w14:paraId="1A78C7F1" w14:textId="77777777" w:rsidR="00C4091B" w:rsidRPr="00C4091B" w:rsidRDefault="00C4091B" w:rsidP="00C4091B">
      <w:pPr>
        <w:pStyle w:val="BodyText"/>
        <w:rPr>
          <w:rFonts w:cs="Arial"/>
        </w:rPr>
      </w:pPr>
      <w:r w:rsidRPr="00C4091B">
        <w:rPr>
          <w:rFonts w:cs="Arial"/>
        </w:rPr>
        <w:t>Note: Instructions for all of the standard forms (SF-424, ED-524, and SF-424 Supplemental, etc.), will follow the forms included elsewhere in the application package.</w:t>
      </w:r>
    </w:p>
    <w:p w14:paraId="269B36C7" w14:textId="77777777" w:rsidR="00C4091B" w:rsidRPr="00C4091B" w:rsidRDefault="00C4091B" w:rsidP="00C4091B">
      <w:pPr>
        <w:pStyle w:val="BodyText"/>
        <w:rPr>
          <w:rFonts w:cs="Arial"/>
        </w:rPr>
      </w:pPr>
      <w:r w:rsidRPr="00C4091B">
        <w:rPr>
          <w:rFonts w:cs="Arial"/>
        </w:rPr>
        <w:t>Assurances and Certifications:</w:t>
      </w:r>
    </w:p>
    <w:p w14:paraId="2B914A6A" w14:textId="51EE5F01" w:rsidR="00C4091B" w:rsidRPr="00C4091B" w:rsidRDefault="00C4091B" w:rsidP="00732CAE">
      <w:pPr>
        <w:pStyle w:val="BodyText"/>
        <w:ind w:left="720"/>
        <w:rPr>
          <w:rFonts w:cs="Arial"/>
        </w:rPr>
      </w:pPr>
      <w:r w:rsidRPr="00C4091B">
        <w:rPr>
          <w:rFonts w:cs="Arial"/>
        </w:rPr>
        <w:t>•</w:t>
      </w:r>
      <w:r w:rsidR="00732CAE">
        <w:rPr>
          <w:rFonts w:cs="Arial"/>
        </w:rPr>
        <w:t xml:space="preserve">  </w:t>
      </w:r>
      <w:r w:rsidRPr="00C4091B">
        <w:rPr>
          <w:rFonts w:cs="Arial"/>
        </w:rPr>
        <w:t>Grants.gov Lobbying Form (Formerly ED Form 80-0013)</w:t>
      </w:r>
    </w:p>
    <w:p w14:paraId="2B0A0FBA" w14:textId="247E1EC8" w:rsidR="009E2CA4" w:rsidRDefault="00C4091B" w:rsidP="009E2CA4">
      <w:pPr>
        <w:pStyle w:val="BodyText"/>
        <w:ind w:left="720"/>
        <w:rPr>
          <w:rFonts w:cs="Arial"/>
        </w:rPr>
      </w:pPr>
      <w:r w:rsidRPr="00C4091B">
        <w:rPr>
          <w:rFonts w:cs="Arial"/>
        </w:rPr>
        <w:t>•</w:t>
      </w:r>
      <w:r w:rsidR="00732CAE">
        <w:rPr>
          <w:rFonts w:cs="Arial"/>
        </w:rPr>
        <w:t xml:space="preserve">  </w:t>
      </w:r>
      <w:r w:rsidRPr="00C4091B">
        <w:rPr>
          <w:rFonts w:cs="Arial"/>
        </w:rPr>
        <w:t>ED GEPA427 Form</w:t>
      </w:r>
    </w:p>
    <w:p w14:paraId="1C86BD5B" w14:textId="3FF12DD1" w:rsidR="00715721" w:rsidRPr="00BF074B" w:rsidRDefault="006B21D0" w:rsidP="00440C84">
      <w:pPr>
        <w:pStyle w:val="Heading2"/>
        <w:ind w:left="720"/>
      </w:pPr>
      <w:bookmarkStart w:id="19" w:name="_Toc201310267"/>
      <w:r w:rsidRPr="00BF074B">
        <w:t>Abstract</w:t>
      </w:r>
      <w:bookmarkEnd w:id="19"/>
      <w:r w:rsidRPr="00BF074B">
        <w:t xml:space="preserve"> </w:t>
      </w:r>
    </w:p>
    <w:p w14:paraId="1AB0278E" w14:textId="5ED6CE0A" w:rsidR="00E8329E" w:rsidRPr="00E8329E" w:rsidRDefault="00E8329E" w:rsidP="00E8329E">
      <w:pPr>
        <w:pStyle w:val="BodyText"/>
        <w:rPr>
          <w:rFonts w:cs="Arial"/>
        </w:rPr>
      </w:pPr>
      <w:r w:rsidRPr="00E8329E">
        <w:rPr>
          <w:rFonts w:cs="Arial"/>
        </w:rPr>
        <w:t>ED Abstract Form (Upload and attach your abstract as a PDF or Microsoft Word document (a read only, flattened PDF format is recommended). For the application Abstract, applicants should use the template located at:</w:t>
      </w:r>
    </w:p>
    <w:p w14:paraId="50335453" w14:textId="7CCE52A6" w:rsidR="00E8329E" w:rsidRDefault="00F2564B" w:rsidP="00E8329E">
      <w:pPr>
        <w:pStyle w:val="BodyText"/>
        <w:rPr>
          <w:rFonts w:cs="Arial"/>
        </w:rPr>
      </w:pPr>
      <w:hyperlink r:id="rId21" w:history="1">
        <w:r w:rsidR="00E40C3C" w:rsidRPr="00A55917">
          <w:rPr>
            <w:rStyle w:val="Hyperlink"/>
            <w:rFonts w:cs="Arial"/>
          </w:rPr>
          <w:t>https://www2.ed.gov/fund/grant/apply/osep/new-osep-grants.html</w:t>
        </w:r>
      </w:hyperlink>
      <w:r w:rsidR="00E40C3C">
        <w:rPr>
          <w:rFonts w:cs="Arial"/>
        </w:rPr>
        <w:t xml:space="preserve"> </w:t>
      </w:r>
    </w:p>
    <w:p w14:paraId="21CEF500" w14:textId="2B686587" w:rsidR="00715721" w:rsidRPr="00BF074B" w:rsidRDefault="008B7FD2" w:rsidP="00440C84">
      <w:pPr>
        <w:pStyle w:val="Heading2"/>
        <w:ind w:left="720"/>
      </w:pPr>
      <w:bookmarkStart w:id="20" w:name="C._Project_Narrative"/>
      <w:bookmarkStart w:id="21" w:name="_Toc201310268"/>
      <w:bookmarkEnd w:id="20"/>
      <w:r w:rsidRPr="008B7FD2">
        <w:t>Narrative Attachment Forms</w:t>
      </w:r>
      <w:bookmarkEnd w:id="21"/>
      <w:r w:rsidRPr="008B7FD2">
        <w:t xml:space="preserve"> </w:t>
      </w:r>
    </w:p>
    <w:p w14:paraId="1BE89718" w14:textId="1815224B" w:rsidR="00554045" w:rsidRPr="00554045" w:rsidRDefault="00554045" w:rsidP="00554045">
      <w:pPr>
        <w:pStyle w:val="BodyText"/>
        <w:rPr>
          <w:rFonts w:cs="Arial"/>
        </w:rPr>
      </w:pPr>
      <w:r w:rsidRPr="00554045">
        <w:rPr>
          <w:rFonts w:cs="Arial"/>
        </w:rPr>
        <w:t xml:space="preserve">The application narrative is where you, the applicant, address the selection criteria that reviewers use to evaluate your application.  We recommend that you </w:t>
      </w:r>
      <w:r w:rsidR="009E2CA4" w:rsidRPr="009E2CA4">
        <w:rPr>
          <w:rFonts w:cs="Arial"/>
        </w:rPr>
        <w:t>(1) limit the application narrative to no more than 70 pages and (2) use the following standards:</w:t>
      </w:r>
    </w:p>
    <w:p w14:paraId="44F92E2A" w14:textId="77777777" w:rsidR="00554045" w:rsidRPr="00554045" w:rsidRDefault="00554045" w:rsidP="00554045">
      <w:pPr>
        <w:pStyle w:val="BodyText"/>
        <w:rPr>
          <w:rFonts w:cs="Arial"/>
        </w:rPr>
      </w:pPr>
      <w:r w:rsidRPr="00554045">
        <w:rPr>
          <w:rFonts w:cs="Arial"/>
        </w:rPr>
        <w:t>•  A “page” is 8.5" x 11", on one side only, with 1" margins at the top, bottom, and both sides.</w:t>
      </w:r>
    </w:p>
    <w:p w14:paraId="266CCECF" w14:textId="77777777" w:rsidR="00554045" w:rsidRPr="00554045" w:rsidRDefault="00554045" w:rsidP="00554045">
      <w:pPr>
        <w:pStyle w:val="BodyText"/>
        <w:rPr>
          <w:rFonts w:cs="Arial"/>
        </w:rPr>
      </w:pPr>
      <w:r w:rsidRPr="00554045">
        <w:rPr>
          <w:rFonts w:cs="Arial"/>
        </w:rPr>
        <w:t>•  Double-space (no more than three lines per vertical inch) all text in the application narrative, including titles, headings, footnotes, quotations, reference citations, and captions, as well as all text in charts, tables, figures, graphs, and screen shots.</w:t>
      </w:r>
    </w:p>
    <w:p w14:paraId="3746B4F7" w14:textId="77777777" w:rsidR="00554045" w:rsidRPr="00554045" w:rsidRDefault="00554045" w:rsidP="00554045">
      <w:pPr>
        <w:pStyle w:val="BodyText"/>
        <w:rPr>
          <w:rFonts w:cs="Arial"/>
        </w:rPr>
      </w:pPr>
      <w:r w:rsidRPr="00554045">
        <w:rPr>
          <w:rFonts w:cs="Arial"/>
        </w:rPr>
        <w:t>•  Use a font that is 12 point or larger.</w:t>
      </w:r>
    </w:p>
    <w:p w14:paraId="2E99326F" w14:textId="77777777" w:rsidR="00554045" w:rsidRPr="00554045" w:rsidRDefault="00554045" w:rsidP="00554045">
      <w:pPr>
        <w:pStyle w:val="BodyText"/>
        <w:rPr>
          <w:rFonts w:cs="Arial"/>
        </w:rPr>
      </w:pPr>
      <w:r w:rsidRPr="00554045">
        <w:rPr>
          <w:rFonts w:cs="Arial"/>
        </w:rPr>
        <w:t>•  Use one of the following fonts:  Times New Roman, Courier, Courier New, or Arial.</w:t>
      </w:r>
    </w:p>
    <w:p w14:paraId="40CA423E" w14:textId="6AF8E61E" w:rsidR="00715721" w:rsidRPr="00F228B0" w:rsidRDefault="00554045" w:rsidP="004C5CF4">
      <w:pPr>
        <w:pStyle w:val="BodyText"/>
        <w:rPr>
          <w:rFonts w:cs="Arial"/>
        </w:rPr>
      </w:pPr>
      <w:r w:rsidRPr="00554045">
        <w:rPr>
          <w:rFonts w:cs="Arial"/>
        </w:rPr>
        <w:lastRenderedPageBreak/>
        <w:t xml:space="preserve">The recommended page limit does not apply to the cover sheet; the budget section, including the narrative budget justification; the assurances and certifications; or the abstract (follow the guidance provided in the application package for completing the abstract), the table of contents, </w:t>
      </w:r>
      <w:r w:rsidR="001D224B">
        <w:rPr>
          <w:rFonts w:cs="Arial"/>
        </w:rPr>
        <w:t xml:space="preserve">or </w:t>
      </w:r>
      <w:r w:rsidRPr="00554045">
        <w:rPr>
          <w:rFonts w:cs="Arial"/>
        </w:rPr>
        <w:t>the list of priority requirements.  However, the recommended page limit does apply to all of the application narrative, including all text in charts, tables, figures, graphs, and screen shots.</w:t>
      </w:r>
    </w:p>
    <w:p w14:paraId="6D1494B9" w14:textId="2956570B" w:rsidR="00715721" w:rsidRPr="00BF074B" w:rsidRDefault="009A3776" w:rsidP="00440C84">
      <w:pPr>
        <w:pStyle w:val="Heading2"/>
        <w:ind w:left="720"/>
      </w:pPr>
      <w:bookmarkStart w:id="22" w:name="D._Effective_Educator_Development_(EED)_"/>
      <w:bookmarkStart w:id="23" w:name="_Toc201310269"/>
      <w:bookmarkEnd w:id="22"/>
      <w:r w:rsidRPr="009A3776">
        <w:t>Other Narrative Attachments</w:t>
      </w:r>
      <w:bookmarkEnd w:id="23"/>
      <w:r w:rsidRPr="009A3776">
        <w:t xml:space="preserve"> </w:t>
      </w:r>
    </w:p>
    <w:p w14:paraId="19435870" w14:textId="77777777" w:rsidR="00F420B2" w:rsidRDefault="00F420B2" w:rsidP="00F420B2">
      <w:pPr>
        <w:pStyle w:val="BodyText"/>
      </w:pPr>
      <w:r>
        <w:t>Upload the attachments as PDF or Microsoft Word documents (a read only, flattened PDF format is recommended) in the order they should appear in the application.</w:t>
      </w:r>
    </w:p>
    <w:p w14:paraId="0B84DB5F" w14:textId="77777777" w:rsidR="00F420B2" w:rsidRDefault="00F420B2" w:rsidP="00F420B2">
      <w:pPr>
        <w:pStyle w:val="BodyText"/>
        <w:numPr>
          <w:ilvl w:val="0"/>
          <w:numId w:val="25"/>
        </w:numPr>
      </w:pPr>
      <w:r>
        <w:t>Suggested order...</w:t>
      </w:r>
    </w:p>
    <w:p w14:paraId="02E08D27" w14:textId="7BB829AB" w:rsidR="00F420B2" w:rsidRDefault="00F420B2" w:rsidP="00F420B2">
      <w:pPr>
        <w:pStyle w:val="BodyText"/>
        <w:numPr>
          <w:ilvl w:val="0"/>
          <w:numId w:val="25"/>
        </w:numPr>
      </w:pPr>
      <w:r>
        <w:t>Reference List</w:t>
      </w:r>
    </w:p>
    <w:p w14:paraId="7B93C923" w14:textId="707F0773" w:rsidR="00F420B2" w:rsidRDefault="00F420B2" w:rsidP="00F420B2">
      <w:pPr>
        <w:pStyle w:val="BodyText"/>
        <w:numPr>
          <w:ilvl w:val="0"/>
          <w:numId w:val="25"/>
        </w:numPr>
      </w:pPr>
      <w:r>
        <w:t>Appendix A</w:t>
      </w:r>
    </w:p>
    <w:p w14:paraId="6F9837DA" w14:textId="5C8296C1" w:rsidR="00F420B2" w:rsidRDefault="00F420B2" w:rsidP="00F420B2">
      <w:pPr>
        <w:pStyle w:val="BodyText"/>
        <w:numPr>
          <w:ilvl w:val="0"/>
          <w:numId w:val="25"/>
        </w:numPr>
      </w:pPr>
      <w:r>
        <w:t>Resumes/Vitae</w:t>
      </w:r>
    </w:p>
    <w:p w14:paraId="3DA3ABF1" w14:textId="24E6F687" w:rsidR="00F420B2" w:rsidRDefault="00F420B2" w:rsidP="00F420B2">
      <w:pPr>
        <w:pStyle w:val="BodyText"/>
        <w:numPr>
          <w:ilvl w:val="0"/>
          <w:numId w:val="25"/>
        </w:numPr>
      </w:pPr>
      <w:r>
        <w:t>Letters</w:t>
      </w:r>
    </w:p>
    <w:p w14:paraId="4B081F3B" w14:textId="60E775E9" w:rsidR="00F420B2" w:rsidRDefault="00F420B2" w:rsidP="00F420B2">
      <w:pPr>
        <w:pStyle w:val="BodyText"/>
        <w:numPr>
          <w:ilvl w:val="0"/>
          <w:numId w:val="25"/>
        </w:numPr>
      </w:pPr>
      <w:r>
        <w:t>Supplementary Information</w:t>
      </w:r>
    </w:p>
    <w:p w14:paraId="11A2FCBE" w14:textId="54545BBA" w:rsidR="00F420B2" w:rsidRDefault="00F420B2" w:rsidP="00F420B2">
      <w:pPr>
        <w:pStyle w:val="BodyText"/>
        <w:numPr>
          <w:ilvl w:val="0"/>
          <w:numId w:val="25"/>
        </w:numPr>
      </w:pPr>
      <w:r>
        <w:t>Other Appendices</w:t>
      </w:r>
    </w:p>
    <w:p w14:paraId="486CC37B" w14:textId="1D82A28A" w:rsidR="00F420B2" w:rsidRDefault="00F420B2" w:rsidP="00F420B2">
      <w:pPr>
        <w:pStyle w:val="BodyText"/>
      </w:pPr>
      <w:r w:rsidRPr="00E87A49">
        <w:rPr>
          <w:b/>
          <w:bCs/>
        </w:rPr>
        <w:t>NOTE:</w:t>
      </w:r>
      <w:r>
        <w:t xml:space="preserve"> The Project Narrative Attachment Form should include the narrative (text) that addresses each of the selection criteria, listed elsewhere in this document. The selection criteria will be used to evaluate applications submitted for this competition. The narrative has recommended formatting and page limits (check the Page Limits section of this document for formatting and page limit recommendations for the competition to which you are applying). The table of contents and list of priority requirements, if applicable, do not count toward the recommended narrative page limit.</w:t>
      </w:r>
    </w:p>
    <w:p w14:paraId="0F9417E2" w14:textId="77777777" w:rsidR="00F420B2" w:rsidRDefault="00F420B2" w:rsidP="00F420B2">
      <w:pPr>
        <w:pStyle w:val="BodyText"/>
      </w:pPr>
    </w:p>
    <w:p w14:paraId="3F64F68B" w14:textId="40A6FFD4" w:rsidR="00F420B2" w:rsidRDefault="00F420B2" w:rsidP="00F420B2">
      <w:pPr>
        <w:pStyle w:val="BodyText"/>
      </w:pPr>
      <w:r w:rsidRPr="00E87A49">
        <w:rPr>
          <w:b/>
          <w:bCs/>
        </w:rPr>
        <w:t>NOTE:</w:t>
      </w:r>
      <w:r w:rsidR="00625648">
        <w:t xml:space="preserve"> </w:t>
      </w:r>
      <w:r>
        <w:t>The Federal Funding Opportunity Number for this program is</w:t>
      </w:r>
      <w:r w:rsidR="00654B5E">
        <w:t>:</w:t>
      </w:r>
    </w:p>
    <w:p w14:paraId="1F530A3D" w14:textId="30D5B410" w:rsidR="00F420B2" w:rsidRPr="00625648" w:rsidRDefault="0084455F" w:rsidP="00CA4CD3">
      <w:pPr>
        <w:pStyle w:val="Heading3"/>
      </w:pPr>
      <w:bookmarkStart w:id="24" w:name="_Toc201310270"/>
      <w:r w:rsidRPr="0084455F">
        <w:t>ED-GRANTS-062325-002</w:t>
      </w:r>
      <w:bookmarkEnd w:id="24"/>
      <w:r w:rsidR="00FD0EC1" w:rsidRPr="00625648">
        <w:t xml:space="preserve"> </w:t>
      </w:r>
    </w:p>
    <w:p w14:paraId="4FBC9489" w14:textId="77777777" w:rsidR="00F420B2" w:rsidRDefault="00F420B2" w:rsidP="00F420B2">
      <w:pPr>
        <w:pStyle w:val="BodyText"/>
      </w:pPr>
    </w:p>
    <w:p w14:paraId="3187C538" w14:textId="77777777" w:rsidR="00F420B2" w:rsidRDefault="00F420B2" w:rsidP="00F420B2">
      <w:pPr>
        <w:pStyle w:val="BodyText"/>
      </w:pPr>
      <w:r w:rsidRPr="00665AB7">
        <w:rPr>
          <w:b/>
          <w:bCs/>
        </w:rPr>
        <w:t>NOTE:</w:t>
      </w:r>
      <w:r>
        <w:t xml:space="preserve"> Please do not attach any narratives, supporting files, or application components to the Standard Form (SF 424) in Part I. Although this form accepts attachments, that option should not be used.</w:t>
      </w:r>
    </w:p>
    <w:p w14:paraId="408497A9" w14:textId="77777777" w:rsidR="00715721" w:rsidRPr="00BF074B" w:rsidRDefault="006B21D0" w:rsidP="00440C84">
      <w:pPr>
        <w:pStyle w:val="Heading2"/>
        <w:ind w:left="720"/>
      </w:pPr>
      <w:bookmarkStart w:id="25" w:name="Budget_Summary_Guidelines_(Budget_Worksh"/>
      <w:bookmarkStart w:id="26" w:name="_Toc201310271"/>
      <w:bookmarkEnd w:id="25"/>
      <w:r w:rsidRPr="00BF074B">
        <w:lastRenderedPageBreak/>
        <w:t>Budget Summary Guidelines (Budget Worksheet Sections A, B, and C)</w:t>
      </w:r>
      <w:bookmarkEnd w:id="26"/>
    </w:p>
    <w:p w14:paraId="39BB0DA2" w14:textId="079C1ED5" w:rsidR="00715721" w:rsidRPr="00F228B0" w:rsidRDefault="006B21D0" w:rsidP="004C5CF4">
      <w:pPr>
        <w:pStyle w:val="BodyText"/>
        <w:rPr>
          <w:rFonts w:cs="Arial"/>
        </w:rPr>
      </w:pPr>
      <w:r w:rsidRPr="00F228B0">
        <w:rPr>
          <w:rFonts w:cs="Arial"/>
        </w:rPr>
        <w:t>Applicants must provide a summary of requested federal funds for each line-item category included</w:t>
      </w:r>
      <w:r w:rsidRPr="00F228B0">
        <w:rPr>
          <w:rFonts w:cs="Arial"/>
          <w:spacing w:val="-5"/>
        </w:rPr>
        <w:t xml:space="preserve"> </w:t>
      </w:r>
      <w:r w:rsidRPr="00F228B0">
        <w:rPr>
          <w:rFonts w:cs="Arial"/>
        </w:rPr>
        <w:t>on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worksheet.</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provide</w:t>
      </w:r>
      <w:r w:rsidRPr="00F228B0">
        <w:rPr>
          <w:rFonts w:cs="Arial"/>
          <w:spacing w:val="-3"/>
        </w:rPr>
        <w:t xml:space="preserve"> </w:t>
      </w:r>
      <w:r w:rsidRPr="00F228B0">
        <w:rPr>
          <w:rFonts w:cs="Arial"/>
        </w:rPr>
        <w:t>dollar</w:t>
      </w:r>
      <w:r w:rsidRPr="00F228B0">
        <w:rPr>
          <w:rFonts w:cs="Arial"/>
          <w:spacing w:val="-3"/>
        </w:rPr>
        <w:t xml:space="preserve"> </w:t>
      </w:r>
      <w:r w:rsidRPr="00F228B0">
        <w:rPr>
          <w:rFonts w:cs="Arial"/>
        </w:rPr>
        <w:t>amounts</w:t>
      </w:r>
      <w:r w:rsidRPr="00F228B0">
        <w:rPr>
          <w:rFonts w:cs="Arial"/>
          <w:spacing w:val="-4"/>
        </w:rPr>
        <w:t xml:space="preserve"> </w:t>
      </w:r>
      <w:r w:rsidRPr="00F228B0">
        <w:rPr>
          <w:rFonts w:cs="Arial"/>
        </w:rPr>
        <w:t>for</w:t>
      </w:r>
      <w:r w:rsidRPr="00F228B0">
        <w:rPr>
          <w:rFonts w:cs="Arial"/>
          <w:spacing w:val="-3"/>
        </w:rPr>
        <w:t xml:space="preserve"> </w:t>
      </w:r>
      <w:r w:rsidRPr="00F228B0">
        <w:rPr>
          <w:rFonts w:cs="Arial"/>
        </w:rPr>
        <w:t>all</w:t>
      </w:r>
      <w:r w:rsidRPr="00F228B0">
        <w:rPr>
          <w:rFonts w:cs="Arial"/>
          <w:spacing w:val="-4"/>
        </w:rPr>
        <w:t xml:space="preserve"> </w:t>
      </w:r>
      <w:r w:rsidRPr="00F228B0">
        <w:rPr>
          <w:rFonts w:cs="Arial"/>
        </w:rPr>
        <w:t>requested</w:t>
      </w:r>
      <w:r w:rsidRPr="00F228B0">
        <w:rPr>
          <w:rFonts w:cs="Arial"/>
          <w:spacing w:val="-5"/>
        </w:rPr>
        <w:t xml:space="preserve"> </w:t>
      </w:r>
      <w:r w:rsidRPr="00F228B0">
        <w:rPr>
          <w:rFonts w:cs="Arial"/>
        </w:rPr>
        <w:t>years</w:t>
      </w:r>
      <w:r w:rsidRPr="00F228B0">
        <w:rPr>
          <w:rFonts w:cs="Arial"/>
          <w:spacing w:val="-3"/>
        </w:rPr>
        <w:t xml:space="preserve"> </w:t>
      </w:r>
      <w:r w:rsidRPr="00F228B0">
        <w:rPr>
          <w:rFonts w:cs="Arial"/>
        </w:rPr>
        <w:t>of the desired grant award.</w:t>
      </w:r>
      <w:r w:rsidR="004730D6">
        <w:rPr>
          <w:rFonts w:cs="Arial"/>
        </w:rPr>
        <w:t xml:space="preserve"> </w:t>
      </w:r>
      <w:bookmarkStart w:id="27" w:name="_Hlk182384073"/>
      <w:r w:rsidR="004730D6">
        <w:rPr>
          <w:rFonts w:cs="Arial"/>
        </w:rPr>
        <w:t xml:space="preserve">Example form can be found here: </w:t>
      </w:r>
      <w:hyperlink r:id="rId22" w:history="1">
        <w:r w:rsidR="004730D6" w:rsidRPr="004730D6">
          <w:rPr>
            <w:rStyle w:val="Hyperlink"/>
            <w:rFonts w:cs="Arial"/>
          </w:rPr>
          <w:t>https://www.ed.gov/media/document/ed-524-form-budget-information-non-construction-programs</w:t>
        </w:r>
      </w:hyperlink>
      <w:r w:rsidR="007A3B7E">
        <w:rPr>
          <w:rFonts w:cs="Arial"/>
        </w:rPr>
        <w:t xml:space="preserve">. </w:t>
      </w:r>
      <w:bookmarkEnd w:id="27"/>
    </w:p>
    <w:p w14:paraId="16C69069" w14:textId="77777777" w:rsidR="00715721" w:rsidRPr="00F228B0" w:rsidRDefault="006B21D0" w:rsidP="004C5CF4">
      <w:pPr>
        <w:pStyle w:val="Heading3"/>
        <w:rPr>
          <w:rFonts w:cs="Arial"/>
        </w:rPr>
      </w:pPr>
      <w:bookmarkStart w:id="28" w:name="_Toc201310272"/>
      <w:r w:rsidRPr="00F228B0">
        <w:rPr>
          <w:rFonts w:cs="Arial"/>
        </w:rPr>
        <w:t>Section</w:t>
      </w:r>
      <w:r w:rsidRPr="00F228B0">
        <w:rPr>
          <w:rFonts w:cs="Arial"/>
          <w:spacing w:val="-4"/>
        </w:rPr>
        <w:t xml:space="preserve"> </w:t>
      </w:r>
      <w:r w:rsidRPr="00F228B0">
        <w:rPr>
          <w:rFonts w:cs="Arial"/>
        </w:rPr>
        <w:t>A:</w:t>
      </w:r>
      <w:r w:rsidRPr="00F228B0">
        <w:rPr>
          <w:rFonts w:cs="Arial"/>
          <w:spacing w:val="-1"/>
        </w:rPr>
        <w:t xml:space="preserve"> </w:t>
      </w:r>
      <w:r w:rsidRPr="00F228B0">
        <w:rPr>
          <w:rFonts w:cs="Arial"/>
        </w:rPr>
        <w:t>Federal</w:t>
      </w:r>
      <w:r w:rsidRPr="00F228B0">
        <w:rPr>
          <w:rFonts w:cs="Arial"/>
          <w:spacing w:val="-3"/>
        </w:rPr>
        <w:t xml:space="preserve"> </w:t>
      </w:r>
      <w:r w:rsidRPr="00F228B0">
        <w:rPr>
          <w:rFonts w:cs="Arial"/>
        </w:rPr>
        <w:t>Funding</w:t>
      </w:r>
      <w:r w:rsidRPr="00F228B0">
        <w:rPr>
          <w:rFonts w:cs="Arial"/>
          <w:spacing w:val="-1"/>
        </w:rPr>
        <w:t xml:space="preserve"> </w:t>
      </w:r>
      <w:r w:rsidRPr="00F228B0">
        <w:rPr>
          <w:rFonts w:cs="Arial"/>
          <w:spacing w:val="-2"/>
        </w:rPr>
        <w:t>Summary</w:t>
      </w:r>
      <w:bookmarkEnd w:id="28"/>
    </w:p>
    <w:p w14:paraId="5A9ECFCE" w14:textId="2E078ABD" w:rsidR="00715721" w:rsidRPr="00F228B0" w:rsidRDefault="006B21D0" w:rsidP="00BF074B">
      <w:pPr>
        <w:pStyle w:val="ListBullet"/>
        <w:tabs>
          <w:tab w:val="clear" w:pos="360"/>
          <w:tab w:val="num" w:pos="648"/>
        </w:tabs>
        <w:ind w:left="1080"/>
      </w:pPr>
      <w:r w:rsidRPr="00F228B0">
        <w:t>Applicants</w:t>
      </w:r>
      <w:r w:rsidRPr="00F228B0">
        <w:rPr>
          <w:spacing w:val="-5"/>
        </w:rPr>
        <w:t xml:space="preserve"> </w:t>
      </w:r>
      <w:r w:rsidRPr="00F228B0">
        <w:t>should</w:t>
      </w:r>
      <w:r w:rsidRPr="00F228B0">
        <w:rPr>
          <w:spacing w:val="-6"/>
        </w:rPr>
        <w:t xml:space="preserve"> </w:t>
      </w:r>
      <w:r w:rsidRPr="00F228B0">
        <w:t>populate</w:t>
      </w:r>
      <w:r w:rsidRPr="00F228B0">
        <w:rPr>
          <w:spacing w:val="-5"/>
        </w:rPr>
        <w:t xml:space="preserve"> </w:t>
      </w:r>
      <w:r w:rsidRPr="00F228B0">
        <w:t>the</w:t>
      </w:r>
      <w:r w:rsidRPr="00F228B0">
        <w:rPr>
          <w:spacing w:val="-4"/>
        </w:rPr>
        <w:t xml:space="preserve"> </w:t>
      </w:r>
      <w:r w:rsidRPr="00F228B0">
        <w:t>Name</w:t>
      </w:r>
      <w:r w:rsidRPr="00F228B0">
        <w:rPr>
          <w:spacing w:val="-4"/>
        </w:rPr>
        <w:t xml:space="preserve"> </w:t>
      </w:r>
      <w:r w:rsidRPr="00F228B0">
        <w:t>of</w:t>
      </w:r>
      <w:r w:rsidRPr="00F228B0">
        <w:rPr>
          <w:spacing w:val="-4"/>
        </w:rPr>
        <w:t xml:space="preserve"> </w:t>
      </w:r>
      <w:r w:rsidRPr="00F228B0">
        <w:t>Institution/Organization:</w:t>
      </w:r>
      <w:r w:rsidRPr="00F228B0">
        <w:rPr>
          <w:spacing w:val="-4"/>
        </w:rPr>
        <w:t xml:space="preserve"> </w:t>
      </w:r>
      <w:r w:rsidRPr="00F228B0">
        <w:t>and</w:t>
      </w:r>
      <w:r w:rsidRPr="00F228B0">
        <w:rPr>
          <w:spacing w:val="-6"/>
        </w:rPr>
        <w:t xml:space="preserve"> </w:t>
      </w:r>
      <w:r w:rsidRPr="00F228B0">
        <w:t>use</w:t>
      </w:r>
      <w:r w:rsidRPr="00F228B0">
        <w:rPr>
          <w:spacing w:val="-4"/>
        </w:rPr>
        <w:t xml:space="preserve"> </w:t>
      </w:r>
      <w:r w:rsidRPr="00F228B0">
        <w:t>the</w:t>
      </w:r>
      <w:r w:rsidRPr="00F228B0">
        <w:rPr>
          <w:spacing w:val="-4"/>
        </w:rPr>
        <w:t xml:space="preserve"> </w:t>
      </w:r>
      <w:r w:rsidRPr="00F228B0">
        <w:t>dropdown</w:t>
      </w:r>
      <w:r w:rsidRPr="00F228B0">
        <w:rPr>
          <w:spacing w:val="-6"/>
        </w:rPr>
        <w:t xml:space="preserve"> </w:t>
      </w:r>
      <w:r w:rsidRPr="00F228B0">
        <w:t xml:space="preserve">to select the </w:t>
      </w:r>
      <w:r w:rsidR="002510E4" w:rsidRPr="00F228B0">
        <w:t>appropriate program</w:t>
      </w:r>
      <w:r w:rsidRPr="00F228B0">
        <w:t xml:space="preserve"> at the top of the Section A tab.</w:t>
      </w:r>
    </w:p>
    <w:p w14:paraId="3E1D7036" w14:textId="77777777" w:rsidR="00715721" w:rsidRPr="00F228B0" w:rsidRDefault="006B21D0" w:rsidP="00BF074B">
      <w:pPr>
        <w:pStyle w:val="ListBullet"/>
        <w:tabs>
          <w:tab w:val="clear" w:pos="360"/>
          <w:tab w:val="num" w:pos="648"/>
        </w:tabs>
        <w:ind w:left="1080"/>
      </w:pPr>
      <w:r w:rsidRPr="00F228B0">
        <w:t>Applicants who apply an incorrect indirect cost rate to their proposed budgets will be required</w:t>
      </w:r>
      <w:r w:rsidRPr="00F228B0">
        <w:rPr>
          <w:spacing w:val="-5"/>
        </w:rPr>
        <w:t xml:space="preserve"> </w:t>
      </w:r>
      <w:r w:rsidRPr="00F228B0">
        <w:t>to</w:t>
      </w:r>
      <w:r w:rsidRPr="00F228B0">
        <w:rPr>
          <w:spacing w:val="-6"/>
        </w:rPr>
        <w:t xml:space="preserve"> </w:t>
      </w:r>
      <w:r w:rsidRPr="00F228B0">
        <w:t>apply</w:t>
      </w:r>
      <w:r w:rsidRPr="00F228B0">
        <w:rPr>
          <w:spacing w:val="-3"/>
        </w:rPr>
        <w:t xml:space="preserve"> </w:t>
      </w:r>
      <w:r w:rsidRPr="00F228B0">
        <w:t>the</w:t>
      </w:r>
      <w:r w:rsidRPr="00F228B0">
        <w:rPr>
          <w:spacing w:val="-3"/>
        </w:rPr>
        <w:t xml:space="preserve"> </w:t>
      </w:r>
      <w:r w:rsidRPr="00F228B0">
        <w:t>correct</w:t>
      </w:r>
      <w:r w:rsidRPr="00F228B0">
        <w:rPr>
          <w:spacing w:val="-4"/>
        </w:rPr>
        <w:t xml:space="preserve"> </w:t>
      </w:r>
      <w:r w:rsidRPr="00F228B0">
        <w:t>indirect</w:t>
      </w:r>
      <w:r w:rsidRPr="00F228B0">
        <w:rPr>
          <w:spacing w:val="-4"/>
        </w:rPr>
        <w:t xml:space="preserve"> </w:t>
      </w:r>
      <w:r w:rsidRPr="00F228B0">
        <w:t>cost</w:t>
      </w:r>
      <w:r w:rsidRPr="00F228B0">
        <w:rPr>
          <w:spacing w:val="-4"/>
        </w:rPr>
        <w:t xml:space="preserve"> </w:t>
      </w:r>
      <w:r w:rsidRPr="00F228B0">
        <w:t>rate</w:t>
      </w:r>
      <w:r w:rsidRPr="00F228B0">
        <w:rPr>
          <w:spacing w:val="-4"/>
        </w:rPr>
        <w:t xml:space="preserve"> </w:t>
      </w:r>
      <w:r w:rsidRPr="00F228B0">
        <w:t>if</w:t>
      </w:r>
      <w:r w:rsidRPr="00F228B0">
        <w:rPr>
          <w:spacing w:val="-3"/>
        </w:rPr>
        <w:t xml:space="preserve"> </w:t>
      </w:r>
      <w:r w:rsidRPr="00F228B0">
        <w:t>their</w:t>
      </w:r>
      <w:r w:rsidRPr="00F228B0">
        <w:rPr>
          <w:spacing w:val="-3"/>
        </w:rPr>
        <w:t xml:space="preserve"> </w:t>
      </w:r>
      <w:r w:rsidRPr="00F228B0">
        <w:t>application</w:t>
      </w:r>
      <w:r w:rsidRPr="00F228B0">
        <w:rPr>
          <w:spacing w:val="-5"/>
        </w:rPr>
        <w:t xml:space="preserve"> </w:t>
      </w:r>
      <w:r w:rsidRPr="00F228B0">
        <w:t>is</w:t>
      </w:r>
      <w:r w:rsidRPr="00F228B0">
        <w:rPr>
          <w:spacing w:val="-3"/>
        </w:rPr>
        <w:t xml:space="preserve"> </w:t>
      </w:r>
      <w:r w:rsidRPr="00F228B0">
        <w:t>proposed</w:t>
      </w:r>
      <w:r w:rsidRPr="00F228B0">
        <w:rPr>
          <w:spacing w:val="-5"/>
        </w:rPr>
        <w:t xml:space="preserve"> </w:t>
      </w:r>
      <w:r w:rsidRPr="00F228B0">
        <w:t>for funding prior to the start of their project period.</w:t>
      </w:r>
    </w:p>
    <w:p w14:paraId="0A669300" w14:textId="77777777" w:rsidR="00715721" w:rsidRPr="00F228B0" w:rsidRDefault="006B21D0" w:rsidP="00BF074B">
      <w:pPr>
        <w:pStyle w:val="ListBullet"/>
        <w:tabs>
          <w:tab w:val="clear" w:pos="360"/>
          <w:tab w:val="num" w:pos="648"/>
        </w:tabs>
        <w:ind w:left="1080"/>
      </w:pPr>
      <w:r w:rsidRPr="00F228B0">
        <w:t>All</w:t>
      </w:r>
      <w:r w:rsidRPr="00F228B0">
        <w:rPr>
          <w:spacing w:val="-4"/>
        </w:rPr>
        <w:t xml:space="preserve"> </w:t>
      </w:r>
      <w:r w:rsidRPr="00F228B0">
        <w:t>applicants</w:t>
      </w:r>
      <w:r w:rsidRPr="00F228B0">
        <w:rPr>
          <w:spacing w:val="-4"/>
        </w:rPr>
        <w:t xml:space="preserve"> </w:t>
      </w:r>
      <w:r w:rsidRPr="00F228B0">
        <w:t>should</w:t>
      </w:r>
      <w:r w:rsidRPr="00F228B0">
        <w:rPr>
          <w:spacing w:val="-5"/>
        </w:rPr>
        <w:t xml:space="preserve"> </w:t>
      </w:r>
      <w:r w:rsidRPr="00F228B0">
        <w:t>review</w:t>
      </w:r>
      <w:r w:rsidRPr="00F228B0">
        <w:rPr>
          <w:spacing w:val="-5"/>
        </w:rPr>
        <w:t xml:space="preserve"> </w:t>
      </w:r>
      <w:r w:rsidRPr="00F228B0">
        <w:t>the</w:t>
      </w:r>
      <w:r w:rsidRPr="00F228B0">
        <w:rPr>
          <w:spacing w:val="-3"/>
        </w:rPr>
        <w:t xml:space="preserve"> </w:t>
      </w:r>
      <w:r w:rsidRPr="00F228B0">
        <w:t>Budget</w:t>
      </w:r>
      <w:r w:rsidRPr="00F228B0">
        <w:rPr>
          <w:spacing w:val="-4"/>
        </w:rPr>
        <w:t xml:space="preserve"> </w:t>
      </w:r>
      <w:r w:rsidRPr="00F228B0">
        <w:t>and</w:t>
      </w:r>
      <w:r w:rsidRPr="00F228B0">
        <w:rPr>
          <w:spacing w:val="-5"/>
        </w:rPr>
        <w:t xml:space="preserve"> </w:t>
      </w:r>
      <w:r w:rsidRPr="00F228B0">
        <w:t>Match/Cost</w:t>
      </w:r>
      <w:r w:rsidRPr="00F228B0">
        <w:rPr>
          <w:spacing w:val="-4"/>
        </w:rPr>
        <w:t xml:space="preserve"> </w:t>
      </w:r>
      <w:r w:rsidRPr="00F228B0">
        <w:t>Share</w:t>
      </w:r>
      <w:r w:rsidRPr="00F228B0">
        <w:rPr>
          <w:spacing w:val="-3"/>
        </w:rPr>
        <w:t xml:space="preserve"> </w:t>
      </w:r>
      <w:r w:rsidRPr="00F228B0">
        <w:t>FAQs</w:t>
      </w:r>
      <w:r w:rsidRPr="00F228B0">
        <w:rPr>
          <w:spacing w:val="-3"/>
        </w:rPr>
        <w:t xml:space="preserve"> </w:t>
      </w:r>
      <w:r w:rsidRPr="00F228B0">
        <w:t>for</w:t>
      </w:r>
      <w:r w:rsidRPr="00F228B0">
        <w:rPr>
          <w:spacing w:val="-3"/>
        </w:rPr>
        <w:t xml:space="preserve"> </w:t>
      </w:r>
      <w:r w:rsidRPr="00F228B0">
        <w:t>additional information on indirect cost rates.</w:t>
      </w:r>
    </w:p>
    <w:p w14:paraId="739E1DBC" w14:textId="6E0CE115" w:rsidR="008C33D2" w:rsidRPr="00085B36" w:rsidRDefault="006B21D0" w:rsidP="00085B36">
      <w:pPr>
        <w:pStyle w:val="BodyText"/>
        <w:rPr>
          <w:b/>
          <w:bCs/>
        </w:rPr>
      </w:pPr>
      <w:bookmarkStart w:id="29" w:name="NOTE_about_Indirect_Costs:"/>
      <w:bookmarkEnd w:id="29"/>
      <w:r w:rsidRPr="00D97F58">
        <w:rPr>
          <w:b/>
          <w:bCs/>
        </w:rPr>
        <w:t>NOTE</w:t>
      </w:r>
      <w:r w:rsidRPr="00D97F58">
        <w:rPr>
          <w:b/>
          <w:bCs/>
          <w:spacing w:val="-2"/>
        </w:rPr>
        <w:t xml:space="preserve"> </w:t>
      </w:r>
      <w:r w:rsidRPr="00D97F58">
        <w:rPr>
          <w:b/>
          <w:bCs/>
        </w:rPr>
        <w:t>about</w:t>
      </w:r>
      <w:r w:rsidRPr="00D97F58">
        <w:rPr>
          <w:b/>
          <w:bCs/>
          <w:spacing w:val="-3"/>
        </w:rPr>
        <w:t xml:space="preserve"> </w:t>
      </w:r>
      <w:r w:rsidRPr="00D97F58">
        <w:rPr>
          <w:b/>
          <w:bCs/>
        </w:rPr>
        <w:t>Indirect</w:t>
      </w:r>
      <w:r w:rsidRPr="00D97F58">
        <w:rPr>
          <w:b/>
          <w:bCs/>
          <w:spacing w:val="1"/>
        </w:rPr>
        <w:t xml:space="preserve"> </w:t>
      </w:r>
      <w:r w:rsidRPr="00D97F58">
        <w:rPr>
          <w:b/>
          <w:bCs/>
          <w:spacing w:val="-2"/>
        </w:rPr>
        <w:t>Costs:</w:t>
      </w:r>
    </w:p>
    <w:p w14:paraId="369B2F20" w14:textId="3D7C38C2" w:rsidR="00DD6A9A" w:rsidRDefault="00DD6A9A" w:rsidP="00587486">
      <w:pPr>
        <w:pStyle w:val="BodyText"/>
        <w:rPr>
          <w:rFonts w:cs="Arial"/>
        </w:rPr>
      </w:pPr>
      <w:r w:rsidRPr="00DD6A9A">
        <w:rPr>
          <w:rFonts w:cs="Arial"/>
        </w:rPr>
        <w:t xml:space="preserve">This program uses an unrestricted indirect cost rate.  For more information regarding indirect costs, or to obtain a negotiated indirect cost rate, please see </w:t>
      </w:r>
      <w:hyperlink r:id="rId23" w:anchor="Indirect-Cost-Division" w:history="1">
        <w:r w:rsidRPr="00A743A0">
          <w:rPr>
            <w:rStyle w:val="Hyperlink"/>
            <w:rFonts w:cs="Arial"/>
          </w:rPr>
          <w:t>https://www.ed.gov/about/ed-offices/ofo#Indirect-Cost-Division</w:t>
        </w:r>
      </w:hyperlink>
      <w:r w:rsidRPr="00DD6A9A">
        <w:rPr>
          <w:rFonts w:cs="Arial"/>
        </w:rPr>
        <w:t>.</w:t>
      </w:r>
    </w:p>
    <w:p w14:paraId="53CCA449" w14:textId="7E023AEA" w:rsidR="00A84A84" w:rsidRDefault="006B21D0" w:rsidP="00587486">
      <w:pPr>
        <w:pStyle w:val="BodyText"/>
        <w:rPr>
          <w:rFonts w:cs="Arial"/>
          <w:bCs/>
        </w:rPr>
      </w:pPr>
      <w:r w:rsidRPr="00F228B0">
        <w:rPr>
          <w:rFonts w:cs="Arial"/>
        </w:rPr>
        <w:t>Applicants are encouraged to have an accountant calculate a proposed ICR using current information in the audited financial statements, actual cost data or the Internal Revenue Service</w:t>
      </w:r>
      <w:r w:rsidRPr="00F228B0">
        <w:rPr>
          <w:rFonts w:cs="Arial"/>
          <w:spacing w:val="-3"/>
        </w:rPr>
        <w:t xml:space="preserve"> </w:t>
      </w:r>
      <w:r w:rsidRPr="00F228B0">
        <w:rPr>
          <w:rFonts w:cs="Arial"/>
        </w:rPr>
        <w:t>Form</w:t>
      </w:r>
      <w:r w:rsidRPr="00F228B0">
        <w:rPr>
          <w:rFonts w:cs="Arial"/>
          <w:spacing w:val="-6"/>
        </w:rPr>
        <w:t xml:space="preserve"> </w:t>
      </w:r>
      <w:r w:rsidRPr="00F228B0">
        <w:rPr>
          <w:rFonts w:cs="Arial"/>
        </w:rPr>
        <w:t>990.</w:t>
      </w:r>
      <w:r w:rsidRPr="00F228B0">
        <w:rPr>
          <w:rFonts w:cs="Arial"/>
          <w:spacing w:val="-5"/>
        </w:rPr>
        <w:t xml:space="preserve"> </w:t>
      </w: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use</w:t>
      </w:r>
      <w:r w:rsidRPr="00F228B0">
        <w:rPr>
          <w:rFonts w:cs="Arial"/>
          <w:spacing w:val="-3"/>
        </w:rPr>
        <w:t xml:space="preserve"> </w:t>
      </w:r>
      <w:r w:rsidRPr="00F228B0">
        <w:rPr>
          <w:rFonts w:cs="Arial"/>
        </w:rPr>
        <w:t>this</w:t>
      </w:r>
      <w:r w:rsidRPr="00F228B0">
        <w:rPr>
          <w:rFonts w:cs="Arial"/>
          <w:spacing w:val="-3"/>
        </w:rPr>
        <w:t xml:space="preserve"> </w:t>
      </w:r>
      <w:r w:rsidRPr="00F228B0">
        <w:rPr>
          <w:rFonts w:cs="Arial"/>
        </w:rPr>
        <w:t>proposed</w:t>
      </w:r>
      <w:r w:rsidRPr="00F228B0">
        <w:rPr>
          <w:rFonts w:cs="Arial"/>
          <w:spacing w:val="-5"/>
        </w:rPr>
        <w:t xml:space="preserve"> </w:t>
      </w:r>
      <w:r w:rsidRPr="00F228B0">
        <w:rPr>
          <w:rFonts w:cs="Arial"/>
        </w:rPr>
        <w:t>rate</w:t>
      </w:r>
      <w:r w:rsidRPr="00F228B0">
        <w:rPr>
          <w:rFonts w:cs="Arial"/>
          <w:spacing w:val="-4"/>
        </w:rPr>
        <w:t xml:space="preserve"> </w:t>
      </w:r>
      <w:r w:rsidRPr="00F228B0">
        <w:rPr>
          <w:rFonts w:cs="Arial"/>
        </w:rPr>
        <w:t>in</w:t>
      </w:r>
      <w:r w:rsidRPr="00F228B0">
        <w:rPr>
          <w:rFonts w:cs="Arial"/>
          <w:spacing w:val="-5"/>
        </w:rPr>
        <w:t xml:space="preserve"> </w:t>
      </w:r>
      <w:r w:rsidRPr="00F228B0">
        <w:rPr>
          <w:rFonts w:cs="Arial"/>
        </w:rPr>
        <w:t>the</w:t>
      </w:r>
      <w:r w:rsidRPr="00F228B0">
        <w:rPr>
          <w:rFonts w:cs="Arial"/>
          <w:spacing w:val="-3"/>
        </w:rPr>
        <w:t xml:space="preserve"> </w:t>
      </w:r>
      <w:r w:rsidRPr="00F228B0">
        <w:rPr>
          <w:rFonts w:cs="Arial"/>
        </w:rPr>
        <w:t>application</w:t>
      </w:r>
      <w:r w:rsidRPr="00F228B0">
        <w:rPr>
          <w:rFonts w:cs="Arial"/>
          <w:spacing w:val="-5"/>
        </w:rPr>
        <w:t xml:space="preserve"> </w:t>
      </w:r>
      <w:r w:rsidRPr="00F228B0">
        <w:rPr>
          <w:rFonts w:cs="Arial"/>
        </w:rPr>
        <w:t>materials</w:t>
      </w:r>
      <w:r w:rsidRPr="00F228B0">
        <w:rPr>
          <w:rFonts w:cs="Arial"/>
          <w:spacing w:val="-4"/>
        </w:rPr>
        <w:t xml:space="preserve"> </w:t>
      </w:r>
      <w:r w:rsidRPr="00F228B0">
        <w:rPr>
          <w:rFonts w:cs="Arial"/>
        </w:rPr>
        <w:t>and</w:t>
      </w:r>
      <w:r w:rsidR="0047216F" w:rsidRPr="00F228B0">
        <w:rPr>
          <w:rFonts w:cs="Arial"/>
        </w:rPr>
        <w:t xml:space="preserve"> </w:t>
      </w:r>
      <w:r w:rsidRPr="00F228B0">
        <w:rPr>
          <w:rFonts w:cs="Arial"/>
        </w:rPr>
        <w:t>indicate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documentation</w:t>
      </w:r>
      <w:r w:rsidRPr="00F228B0">
        <w:rPr>
          <w:rFonts w:cs="Arial"/>
          <w:spacing w:val="-5"/>
        </w:rPr>
        <w:t xml:space="preserve"> </w:t>
      </w:r>
      <w:r w:rsidRPr="00F228B0">
        <w:rPr>
          <w:rFonts w:cs="Arial"/>
        </w:rPr>
        <w:t>used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calculate</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rate.</w:t>
      </w:r>
      <w:r w:rsidRPr="00F228B0">
        <w:rPr>
          <w:rFonts w:cs="Arial"/>
          <w:spacing w:val="-5"/>
        </w:rPr>
        <w:t xml:space="preserve"> </w:t>
      </w:r>
      <w:r w:rsidRPr="00F228B0">
        <w:rPr>
          <w:rFonts w:cs="Arial"/>
        </w:rPr>
        <w:t>Guidance</w:t>
      </w:r>
      <w:r w:rsidRPr="00F228B0">
        <w:rPr>
          <w:rFonts w:cs="Arial"/>
          <w:spacing w:val="-3"/>
        </w:rPr>
        <w:t xml:space="preserve"> </w:t>
      </w:r>
      <w:r w:rsidRPr="00F228B0">
        <w:rPr>
          <w:rFonts w:cs="Arial"/>
        </w:rPr>
        <w:t>related</w:t>
      </w:r>
      <w:r w:rsidRPr="00F228B0">
        <w:rPr>
          <w:rFonts w:cs="Arial"/>
          <w:spacing w:val="-5"/>
        </w:rPr>
        <w:t xml:space="preserve"> </w:t>
      </w:r>
      <w:r w:rsidRPr="00F228B0">
        <w:rPr>
          <w:rFonts w:cs="Arial"/>
        </w:rPr>
        <w:t>to</w:t>
      </w:r>
      <w:r w:rsidRPr="00F228B0">
        <w:rPr>
          <w:rFonts w:cs="Arial"/>
          <w:spacing w:val="-5"/>
        </w:rPr>
        <w:t xml:space="preserve"> </w:t>
      </w:r>
      <w:r w:rsidRPr="00F228B0">
        <w:rPr>
          <w:rFonts w:cs="Arial"/>
        </w:rPr>
        <w:t>calculating</w:t>
      </w:r>
      <w:r w:rsidRPr="00F228B0">
        <w:rPr>
          <w:rFonts w:cs="Arial"/>
          <w:spacing w:val="-2"/>
        </w:rPr>
        <w:t xml:space="preserve"> </w:t>
      </w:r>
      <w:r w:rsidRPr="00F228B0">
        <w:rPr>
          <w:rFonts w:cs="Arial"/>
        </w:rPr>
        <w:t>an</w:t>
      </w:r>
      <w:r w:rsidRPr="00F228B0">
        <w:rPr>
          <w:rFonts w:cs="Arial"/>
          <w:spacing w:val="-5"/>
        </w:rPr>
        <w:t xml:space="preserve"> </w:t>
      </w:r>
      <w:r w:rsidRPr="00F228B0">
        <w:rPr>
          <w:rFonts w:cs="Arial"/>
        </w:rPr>
        <w:t>ICR can be found on ED's website at:</w:t>
      </w:r>
      <w:r w:rsidR="00A84A84" w:rsidRPr="00A84A84">
        <w:rPr>
          <w:rFonts w:ascii="Courier New" w:eastAsia="MS Mincho" w:hAnsi="Courier New" w:cs="Courier New"/>
          <w:bCs/>
          <w:color w:val="000000" w:themeColor="text1"/>
        </w:rPr>
        <w:t xml:space="preserve"> </w:t>
      </w:r>
      <w:hyperlink r:id="rId24" w:history="1">
        <w:r w:rsidR="00935A96" w:rsidRPr="005E50C5">
          <w:rPr>
            <w:rStyle w:val="Hyperlink"/>
          </w:rPr>
          <w:t>Indirect Cost Rate Information</w:t>
        </w:r>
      </w:hyperlink>
      <w:r w:rsidR="00A84A84">
        <w:rPr>
          <w:rFonts w:cs="Arial"/>
          <w:bCs/>
        </w:rPr>
        <w:t>.</w:t>
      </w:r>
    </w:p>
    <w:p w14:paraId="20112AE1" w14:textId="50B8922D" w:rsidR="00715721" w:rsidRPr="00F228B0" w:rsidRDefault="006B21D0" w:rsidP="00587486">
      <w:pPr>
        <w:pStyle w:val="BodyText"/>
        <w:rPr>
          <w:rFonts w:cs="Arial"/>
        </w:rPr>
      </w:pPr>
      <w:r w:rsidRPr="00F228B0">
        <w:rPr>
          <w:rFonts w:cs="Arial"/>
        </w:rPr>
        <w:t>If the requested budget does not include these estimated indirect costs, they will not be included in the budget approved by the Department that forms the basis of the grant award. This means that, after award, a grantee would only have funds with which to charge indirect costs to the grant if the approved direct costs of the grantee’s project for any budget period exceed the grantee's actual direct costs. Where this occurs, the grantee may submit a requested</w:t>
      </w:r>
      <w:r w:rsidRPr="00F228B0">
        <w:rPr>
          <w:rFonts w:cs="Arial"/>
          <w:spacing w:val="-5"/>
        </w:rPr>
        <w:t xml:space="preserve"> </w:t>
      </w:r>
      <w:r w:rsidRPr="00F228B0">
        <w:rPr>
          <w:rFonts w:cs="Arial"/>
        </w:rPr>
        <w:t>budget</w:t>
      </w:r>
      <w:r w:rsidRPr="00F228B0">
        <w:rPr>
          <w:rFonts w:cs="Arial"/>
          <w:spacing w:val="-4"/>
        </w:rPr>
        <w:t xml:space="preserve"> </w:t>
      </w:r>
      <w:r w:rsidRPr="00F228B0">
        <w:rPr>
          <w:rFonts w:cs="Arial"/>
        </w:rPr>
        <w:t>revision</w:t>
      </w:r>
      <w:r w:rsidRPr="00F228B0">
        <w:rPr>
          <w:rFonts w:cs="Arial"/>
          <w:spacing w:val="-5"/>
        </w:rPr>
        <w:t xml:space="preserve"> </w:t>
      </w:r>
      <w:r w:rsidRPr="00F228B0">
        <w:rPr>
          <w:rFonts w:cs="Arial"/>
        </w:rPr>
        <w:t>to</w:t>
      </w:r>
      <w:r w:rsidRPr="00F228B0">
        <w:rPr>
          <w:rFonts w:cs="Arial"/>
          <w:spacing w:val="-6"/>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5"/>
        </w:rPr>
        <w:t xml:space="preserve"> </w:t>
      </w:r>
      <w:r w:rsidRPr="00F228B0">
        <w:rPr>
          <w:rFonts w:cs="Arial"/>
        </w:rPr>
        <w:t>program</w:t>
      </w:r>
      <w:r w:rsidRPr="00F228B0">
        <w:rPr>
          <w:rFonts w:cs="Arial"/>
          <w:spacing w:val="-6"/>
        </w:rPr>
        <w:t xml:space="preserve"> </w:t>
      </w:r>
      <w:r w:rsidRPr="00F228B0">
        <w:rPr>
          <w:rFonts w:cs="Arial"/>
        </w:rPr>
        <w:t>office</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use</w:t>
      </w:r>
      <w:r w:rsidRPr="00F228B0">
        <w:rPr>
          <w:rFonts w:cs="Arial"/>
          <w:spacing w:val="-3"/>
        </w:rPr>
        <w:t xml:space="preserve"> </w:t>
      </w:r>
      <w:r w:rsidRPr="00F228B0">
        <w:rPr>
          <w:rFonts w:cs="Arial"/>
        </w:rPr>
        <w:t>the</w:t>
      </w:r>
      <w:r w:rsidRPr="00F228B0">
        <w:rPr>
          <w:rFonts w:cs="Arial"/>
          <w:spacing w:val="-3"/>
        </w:rPr>
        <w:t xml:space="preserve"> </w:t>
      </w:r>
      <w:r w:rsidRPr="00F228B0">
        <w:rPr>
          <w:rFonts w:cs="Arial"/>
        </w:rPr>
        <w:t>excess</w:t>
      </w:r>
      <w:r w:rsidRPr="00F228B0">
        <w:rPr>
          <w:rFonts w:cs="Arial"/>
          <w:spacing w:val="-3"/>
        </w:rPr>
        <w:t xml:space="preserve"> </w:t>
      </w:r>
      <w:r w:rsidRPr="00F228B0">
        <w:rPr>
          <w:rFonts w:cs="Arial"/>
        </w:rPr>
        <w:t>funds</w:t>
      </w:r>
      <w:r w:rsidRPr="00F228B0">
        <w:rPr>
          <w:rFonts w:cs="Arial"/>
          <w:spacing w:val="-3"/>
        </w:rPr>
        <w:t xml:space="preserve"> </w:t>
      </w:r>
      <w:r w:rsidRPr="00F228B0">
        <w:rPr>
          <w:rFonts w:cs="Arial"/>
        </w:rPr>
        <w:t>budgeted for direct costs to cover its indirect costs.</w:t>
      </w:r>
    </w:p>
    <w:p w14:paraId="3A6FDA1B" w14:textId="77777777" w:rsidR="00715721" w:rsidRPr="00F228B0" w:rsidRDefault="006B21D0" w:rsidP="00587486">
      <w:pPr>
        <w:pStyle w:val="Heading3"/>
        <w:rPr>
          <w:rFonts w:cs="Arial"/>
        </w:rPr>
      </w:pPr>
      <w:bookmarkStart w:id="30" w:name="_Toc201310273"/>
      <w:r w:rsidRPr="00F228B0">
        <w:rPr>
          <w:rFonts w:cs="Arial"/>
          <w:noProof/>
        </w:rPr>
        <mc:AlternateContent>
          <mc:Choice Requires="wps">
            <w:drawing>
              <wp:anchor distT="0" distB="0" distL="0" distR="0" simplePos="0" relativeHeight="15729152" behindDoc="0" locked="0" layoutInCell="1" allowOverlap="1" wp14:anchorId="5856506D" wp14:editId="71677B17">
                <wp:simplePos x="0" y="0"/>
                <wp:positionH relativeFrom="page">
                  <wp:posOffset>4094226</wp:posOffset>
                </wp:positionH>
                <wp:positionV relativeFrom="paragraph">
                  <wp:posOffset>124444</wp:posOffset>
                </wp:positionV>
                <wp:extent cx="38100" cy="9525"/>
                <wp:effectExtent l="0" t="0" r="0" b="0"/>
                <wp:wrapNone/>
                <wp:docPr id="3" name="Graphic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100" cy="9525"/>
                        </a:xfrm>
                        <a:custGeom>
                          <a:avLst/>
                          <a:gdLst/>
                          <a:ahLst/>
                          <a:cxnLst/>
                          <a:rect l="l" t="t" r="r" b="b"/>
                          <a:pathLst>
                            <a:path w="38100" h="9525">
                              <a:moveTo>
                                <a:pt x="38100" y="0"/>
                              </a:moveTo>
                              <a:lnTo>
                                <a:pt x="0" y="0"/>
                              </a:lnTo>
                              <a:lnTo>
                                <a:pt x="0" y="9525"/>
                              </a:lnTo>
                              <a:lnTo>
                                <a:pt x="38100" y="9525"/>
                              </a:lnTo>
                              <a:lnTo>
                                <a:pt x="38100" y="0"/>
                              </a:lnTo>
                              <a:close/>
                            </a:path>
                          </a:pathLst>
                        </a:custGeom>
                        <a:solidFill>
                          <a:srgbClr val="000000"/>
                        </a:solidFill>
                      </wps:spPr>
                      <wps:bodyPr wrap="square" lIns="0" tIns="0" rIns="0" bIns="0" rtlCol="0">
                        <a:prstTxWarp prst="textNoShape">
                          <a:avLst/>
                        </a:prstTxWarp>
                        <a:noAutofit/>
                      </wps:bodyPr>
                    </wps:wsp>
                  </a:graphicData>
                </a:graphic>
              </wp:anchor>
            </w:drawing>
          </mc:Choice>
          <mc:Fallback>
            <w:pict>
              <v:shape w14:anchorId="4166D697" id="Graphic 3" o:spid="_x0000_s1026" alt="&quot;&quot;" style="position:absolute;margin-left:322.4pt;margin-top:9.8pt;width:3pt;height:.75pt;z-index:15729152;visibility:visible;mso-wrap-style:square;mso-wrap-distance-left:0;mso-wrap-distance-top:0;mso-wrap-distance-right:0;mso-wrap-distance-bottom:0;mso-position-horizontal:absolute;mso-position-horizontal-relative:page;mso-position-vertical:absolute;mso-position-vertical-relative:text;v-text-anchor:top" coordsize="3810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" path="m38100,l,,,9525r38100,l38100,xe" fillcolor="black" stroked="f">
                <v:path arrowok="t"/>
                <w10:wrap anchorx="page"/>
              </v:shape>
            </w:pict>
          </mc:Fallback>
        </mc:AlternateContent>
      </w:r>
      <w:r w:rsidRPr="00F228B0">
        <w:rPr>
          <w:rFonts w:cs="Arial"/>
        </w:rPr>
        <w:t>Section</w:t>
      </w:r>
      <w:r w:rsidRPr="00F228B0">
        <w:rPr>
          <w:rFonts w:cs="Arial"/>
          <w:spacing w:val="-5"/>
        </w:rPr>
        <w:t xml:space="preserve"> </w:t>
      </w:r>
      <w:r w:rsidRPr="00F228B0">
        <w:rPr>
          <w:rFonts w:cs="Arial"/>
        </w:rPr>
        <w:t>B:</w:t>
      </w:r>
      <w:r w:rsidRPr="00F228B0">
        <w:rPr>
          <w:rFonts w:cs="Arial"/>
          <w:spacing w:val="-2"/>
        </w:rPr>
        <w:t xml:space="preserve"> </w:t>
      </w:r>
      <w:r w:rsidRPr="00F228B0">
        <w:rPr>
          <w:rFonts w:cs="Arial"/>
        </w:rPr>
        <w:t>Non-Federal</w:t>
      </w:r>
      <w:r w:rsidRPr="00F228B0">
        <w:rPr>
          <w:rFonts w:cs="Arial"/>
          <w:spacing w:val="-4"/>
        </w:rPr>
        <w:t xml:space="preserve"> </w:t>
      </w:r>
      <w:r w:rsidRPr="00F228B0">
        <w:rPr>
          <w:rFonts w:cs="Arial"/>
        </w:rPr>
        <w:t>Funding</w:t>
      </w:r>
      <w:r w:rsidRPr="00F228B0">
        <w:rPr>
          <w:rFonts w:cs="Arial"/>
          <w:spacing w:val="-2"/>
        </w:rPr>
        <w:t xml:space="preserve"> Summary</w:t>
      </w:r>
      <w:bookmarkEnd w:id="30"/>
    </w:p>
    <w:p w14:paraId="41DCD331" w14:textId="2358820F" w:rsidR="004730D6" w:rsidRDefault="004730D6" w:rsidP="004730D6">
      <w:pPr>
        <w:pStyle w:val="BodyText"/>
      </w:pPr>
      <w:bookmarkStart w:id="31" w:name="_Hlk182384324"/>
      <w:r>
        <w:t>If you are required to provide or volunteer to provide cost-sharing or matching funds or other non-Federal resources to the project, these should be shown for each applicable budget category on lines 1</w:t>
      </w:r>
      <w:r w:rsidR="007A3B7E">
        <w:rPr>
          <w:rStyle w:val="CommentReference"/>
          <w:rFonts w:ascii="Calibri" w:hAnsi="Calibri"/>
        </w:rPr>
        <w:t>-</w:t>
      </w:r>
      <w:r>
        <w:t>11 of Section B.</w:t>
      </w:r>
    </w:p>
    <w:p w14:paraId="6B9C96AD" w14:textId="3B474792" w:rsidR="004730D6" w:rsidRDefault="004730D6" w:rsidP="004730D6">
      <w:pPr>
        <w:pStyle w:val="BodyText"/>
      </w:pPr>
      <w:r>
        <w:t xml:space="preserve">Lines 1-11, columns (a)-(e):  For each project year, for which matching funds or other </w:t>
      </w:r>
      <w:r>
        <w:lastRenderedPageBreak/>
        <w:t>contributions are provided, show the total contribution for each applicable budget category.</w:t>
      </w:r>
    </w:p>
    <w:p w14:paraId="714D6162" w14:textId="476DF599" w:rsidR="004730D6" w:rsidRDefault="004730D6" w:rsidP="004730D6">
      <w:pPr>
        <w:pStyle w:val="BodyText"/>
      </w:pPr>
      <w:r>
        <w:t>Lines 1-11, column (</w:t>
      </w:r>
      <w:r w:rsidR="007A3B7E">
        <w:t>h</w:t>
      </w:r>
      <w:r>
        <w:t>):  Show the multi-year total for each budget category.  If non-Federal contributions are provided for only one year, leave this column blank.</w:t>
      </w:r>
    </w:p>
    <w:p w14:paraId="01E39701" w14:textId="77777777" w:rsidR="004730D6" w:rsidRDefault="004730D6" w:rsidP="004730D6">
      <w:pPr>
        <w:pStyle w:val="BodyText"/>
      </w:pPr>
      <w:r>
        <w:t>Line 12, columns (a)-(e):  Show the total matching or other contribution for each project year.</w:t>
      </w:r>
    </w:p>
    <w:p w14:paraId="5E2A8554" w14:textId="77777777" w:rsidR="00085B36" w:rsidRDefault="004730D6" w:rsidP="004730D6">
      <w:pPr>
        <w:pStyle w:val="BodyText"/>
      </w:pPr>
      <w:r>
        <w:t>Line 12, column (</w:t>
      </w:r>
      <w:r w:rsidR="007A3B7E">
        <w:t>h</w:t>
      </w:r>
      <w:r>
        <w:t>):  Show the total amount to be contributed for all years of the multi-year project.  If non-Federal contributions are provided for only one year, leave this space blank.</w:t>
      </w:r>
      <w:bookmarkStart w:id="32" w:name="_Hlk182384456"/>
      <w:bookmarkEnd w:id="31"/>
      <w:r w:rsidR="002137FF">
        <w:t xml:space="preserve"> </w:t>
      </w:r>
    </w:p>
    <w:p w14:paraId="494F08F0" w14:textId="77777777" w:rsidR="00085B36" w:rsidRDefault="004730D6" w:rsidP="00085B36">
      <w:pPr>
        <w:pStyle w:val="Heading3"/>
      </w:pPr>
      <w:bookmarkStart w:id="33" w:name="_Toc201310274"/>
      <w:r>
        <w:t>Section C- Budget Narrative</w:t>
      </w:r>
      <w:bookmarkEnd w:id="33"/>
      <w:r>
        <w:t xml:space="preserve"> </w:t>
      </w:r>
      <w:bookmarkStart w:id="34" w:name="_Hlk182384581"/>
      <w:bookmarkEnd w:id="32"/>
    </w:p>
    <w:p w14:paraId="67261D74" w14:textId="3DA4F111" w:rsidR="00085B36" w:rsidRDefault="004730D6" w:rsidP="00085B36">
      <w:pPr>
        <w:pStyle w:val="BodyText"/>
        <w:numPr>
          <w:ilvl w:val="0"/>
          <w:numId w:val="26"/>
        </w:numPr>
      </w:pPr>
      <w:r>
        <w:t>Provide an itemized budget breakdown, and justification by project year, for each budget category listed in Sections A and B.  For grant projects that will be divided into two or more separately budgeted major activities or sub-projects, show for each budget category of a project year the breakdown of the specific expenses attributable to each sub-project or activity.</w:t>
      </w:r>
    </w:p>
    <w:p w14:paraId="5B19F1E7" w14:textId="77777777" w:rsidR="00085B36" w:rsidRDefault="004730D6" w:rsidP="004730D6">
      <w:pPr>
        <w:pStyle w:val="BodyText"/>
        <w:numPr>
          <w:ilvl w:val="0"/>
          <w:numId w:val="26"/>
        </w:numPr>
      </w:pPr>
      <w:r>
        <w:t xml:space="preserve">For non-Federal funds or resources listed in Section B that are used to meet a cost-sharing or matching requirement or provided as a voluntary cost-sharing or matching commitment, you must include:  </w:t>
      </w:r>
    </w:p>
    <w:p w14:paraId="145318F3" w14:textId="77777777" w:rsidR="00085B36" w:rsidRDefault="004730D6" w:rsidP="004730D6">
      <w:pPr>
        <w:pStyle w:val="BodyText"/>
        <w:numPr>
          <w:ilvl w:val="1"/>
          <w:numId w:val="26"/>
        </w:numPr>
      </w:pPr>
      <w:r>
        <w:t xml:space="preserve">The specific costs or contributions by budget category;  </w:t>
      </w:r>
    </w:p>
    <w:p w14:paraId="42349159" w14:textId="77777777" w:rsidR="00085B36" w:rsidRDefault="004730D6" w:rsidP="004730D6">
      <w:pPr>
        <w:pStyle w:val="BodyText"/>
        <w:numPr>
          <w:ilvl w:val="1"/>
          <w:numId w:val="26"/>
        </w:numPr>
      </w:pPr>
      <w:r>
        <w:t>The source of the costs or contributions; and</w:t>
      </w:r>
    </w:p>
    <w:p w14:paraId="7E733A77" w14:textId="4B96DA24" w:rsidR="004730D6" w:rsidRDefault="004730D6" w:rsidP="004730D6">
      <w:pPr>
        <w:pStyle w:val="BodyText"/>
        <w:numPr>
          <w:ilvl w:val="1"/>
          <w:numId w:val="26"/>
        </w:numPr>
      </w:pPr>
      <w:r>
        <w:t>In the case of third-party in-kind contributions, a description of how the value was determined for the donated or contributed goods or services.</w:t>
      </w:r>
    </w:p>
    <w:p w14:paraId="289B461C" w14:textId="753B6813" w:rsidR="004730D6" w:rsidRDefault="004730D6" w:rsidP="004730D6">
      <w:pPr>
        <w:pStyle w:val="BodyText"/>
      </w:pPr>
      <w:r>
        <w:t xml:space="preserve">[Please </w:t>
      </w:r>
      <w:r w:rsidR="00AE3C91">
        <w:t>review cost</w:t>
      </w:r>
      <w:r>
        <w:t xml:space="preserve"> sharing and matching regulations found in 2 CFR 200.306.]</w:t>
      </w:r>
    </w:p>
    <w:p w14:paraId="1154A1D1" w14:textId="77777777" w:rsidR="00085B36" w:rsidRDefault="004730D6" w:rsidP="004730D6">
      <w:pPr>
        <w:pStyle w:val="BodyText"/>
        <w:numPr>
          <w:ilvl w:val="0"/>
          <w:numId w:val="26"/>
        </w:numPr>
      </w:pPr>
      <w:r>
        <w:t>If applicable to this program, provide the rate and base on which fringe benefits are calculated.</w:t>
      </w:r>
    </w:p>
    <w:p w14:paraId="6A7F5AE9" w14:textId="3EFA95D6" w:rsidR="004730D6" w:rsidRDefault="004730D6" w:rsidP="004730D6">
      <w:pPr>
        <w:pStyle w:val="BodyText"/>
        <w:numPr>
          <w:ilvl w:val="0"/>
          <w:numId w:val="26"/>
        </w:numPr>
      </w:pPr>
      <w:r>
        <w:t xml:space="preserve">If you are requesting reimbursement for indirect costs on line 10, this information is to be completed by your Business Office.  Specify the estimated amount of the base to which the indirect cost rate is applied and the total indirect expense.  Depending on the grant program to which you are applying and/or your approved Indirect Cost Rate Agreement, some direct cost budget categories in your grant application budget may not be included in the base and multiplied by your indirect cost rate.  For example, you must multiply the indirect cost rates </w:t>
      </w:r>
      <w:r w:rsidR="00AE3C91">
        <w:t>of “</w:t>
      </w:r>
      <w:r>
        <w:t>Training grants</w:t>
      </w:r>
      <w:proofErr w:type="gramStart"/>
      <w:r>
        <w:t>"  (</w:t>
      </w:r>
      <w:proofErr w:type="gramEnd"/>
      <w:r>
        <w:t xml:space="preserve">34 CFR 75.562) and grants under programs with “Supplement not Supplant” requirements ("Restricted Rate" programs) by a “modified total direct cost” (MTDC) base (34 CFR 75.563 or 76.563).  Please indicate which costs are included and which costs are excluded from the base to which the </w:t>
      </w:r>
      <w:r>
        <w:lastRenderedPageBreak/>
        <w:t xml:space="preserve">indirect cost rate is applied. </w:t>
      </w:r>
    </w:p>
    <w:p w14:paraId="32CF8997" w14:textId="79DD1030" w:rsidR="004730D6" w:rsidRDefault="004730D6" w:rsidP="004730D6">
      <w:pPr>
        <w:pStyle w:val="BodyText"/>
      </w:pPr>
      <w:r>
        <w:t xml:space="preserve">When calculating indirect costs (line 10) for "Training grants" or grants under "Restricted Rate" programs, you must refer to the information and examples on ED’s website at: </w:t>
      </w:r>
      <w:hyperlink r:id="rId25" w:history="1">
        <w:r w:rsidRPr="00085B36">
          <w:rPr>
            <w:rStyle w:val="Hyperlink"/>
          </w:rPr>
          <w:t>http://www.ed.gov/fund/grant/apply/appforms/appforms.html</w:t>
        </w:r>
      </w:hyperlink>
      <w:r>
        <w:t xml:space="preserve">.    </w:t>
      </w:r>
    </w:p>
    <w:p w14:paraId="6C861135" w14:textId="77777777" w:rsidR="004730D6" w:rsidRDefault="004730D6" w:rsidP="004730D6">
      <w:pPr>
        <w:pStyle w:val="BodyText"/>
      </w:pPr>
      <w:r>
        <w:t>You may also contact (202) 377-3838 for additional information regarding calculating indirect cost rates or general indirect cost rate information.</w:t>
      </w:r>
    </w:p>
    <w:p w14:paraId="45545262" w14:textId="3401663B" w:rsidR="004730D6" w:rsidRDefault="004730D6" w:rsidP="004730D6">
      <w:pPr>
        <w:pStyle w:val="BodyText"/>
        <w:jc w:val="center"/>
        <w:rPr>
          <w:b/>
          <w:bCs/>
        </w:rPr>
      </w:pPr>
      <w:r w:rsidRPr="002137FF">
        <w:rPr>
          <w:b/>
          <w:bCs/>
        </w:rPr>
        <w:t>Paperwork Burden Statement</w:t>
      </w:r>
    </w:p>
    <w:p w14:paraId="470FA41F" w14:textId="47C1E43F" w:rsidR="004730D6" w:rsidRPr="004730D6" w:rsidRDefault="004730D6" w:rsidP="004730D6">
      <w:pPr>
        <w:pStyle w:val="BodyText"/>
      </w:pPr>
      <w:r w:rsidRPr="004730D6">
        <w:t xml:space="preserve">According to the Paperwork Reduction Act of 1995, no persons are required to respond to a collection of information unless such collection displays a valid OMB control number.  The valid OMB control number for this information collection is 1894-0008.  The time required to complete this information collection is estimated to vary from 13 to 22 hours per response, with an average of 17.5 hours per response, including the time to review instructions, search existing data sources, gather the data needed, and complete and review the information collection.  If you have any comments concerning the accuracy of the time estimate(s) or suggestions for improving this form, please write </w:t>
      </w:r>
      <w:proofErr w:type="gramStart"/>
      <w:r w:rsidRPr="004730D6">
        <w:t>to:</w:t>
      </w:r>
      <w:proofErr w:type="gramEnd"/>
      <w:r w:rsidRPr="004730D6">
        <w:t xml:space="preserve"> U.S. Department of Education, Washington, D.C. 20202-4537.  If you have comments or concerns regarding the status of your individual submission of this form, write directly to (insert program office), U.S. Department of Education, 400 Maryland Avenue, S.W., Washington, D.C. 20202</w:t>
      </w:r>
    </w:p>
    <w:p w14:paraId="61702502" w14:textId="77777777" w:rsidR="004730D6" w:rsidRPr="00A22175" w:rsidRDefault="004730D6" w:rsidP="002137FF">
      <w:pPr>
        <w:pStyle w:val="ListBullet"/>
        <w:numPr>
          <w:ilvl w:val="0"/>
          <w:numId w:val="0"/>
        </w:numPr>
        <w:ind w:left="1080"/>
      </w:pPr>
      <w:bookmarkStart w:id="35" w:name="Travel:_For_each_project_year,_include_t"/>
      <w:bookmarkStart w:id="36" w:name="Contractual:_The_contractual_category_sh"/>
      <w:bookmarkStart w:id="37" w:name="E._Other_Attachments_Form"/>
      <w:bookmarkEnd w:id="34"/>
      <w:bookmarkEnd w:id="35"/>
      <w:bookmarkEnd w:id="36"/>
      <w:bookmarkEnd w:id="37"/>
    </w:p>
    <w:p w14:paraId="500D2AE6" w14:textId="3660398C" w:rsidR="00715721" w:rsidRPr="00F228B0" w:rsidRDefault="006B21D0" w:rsidP="007A347B">
      <w:pPr>
        <w:pStyle w:val="Heading2"/>
        <w:ind w:left="720"/>
      </w:pPr>
      <w:bookmarkStart w:id="38" w:name="IV._Submitting_the_Application_Using_Gra"/>
      <w:bookmarkStart w:id="39" w:name="_Toc201310275"/>
      <w:bookmarkEnd w:id="38"/>
      <w:r w:rsidRPr="00F228B0">
        <w:t>Submitting</w:t>
      </w:r>
      <w:r w:rsidRPr="00F228B0">
        <w:rPr>
          <w:spacing w:val="-7"/>
        </w:rPr>
        <w:t xml:space="preserve"> </w:t>
      </w:r>
      <w:r w:rsidRPr="00F228B0">
        <w:t>the</w:t>
      </w:r>
      <w:r w:rsidRPr="00F228B0">
        <w:rPr>
          <w:spacing w:val="-5"/>
        </w:rPr>
        <w:t xml:space="preserve"> </w:t>
      </w:r>
      <w:r w:rsidRPr="00F228B0">
        <w:t>Application</w:t>
      </w:r>
      <w:r w:rsidRPr="00F228B0">
        <w:rPr>
          <w:spacing w:val="-6"/>
        </w:rPr>
        <w:t xml:space="preserve"> </w:t>
      </w:r>
      <w:r w:rsidRPr="00F228B0">
        <w:t>Using</w:t>
      </w:r>
      <w:r w:rsidRPr="00F228B0">
        <w:rPr>
          <w:spacing w:val="-4"/>
        </w:rPr>
        <w:t xml:space="preserve"> </w:t>
      </w:r>
      <w:r w:rsidRPr="00F228B0">
        <w:rPr>
          <w:spacing w:val="-2"/>
        </w:rPr>
        <w:t>Grants.Gov</w:t>
      </w:r>
      <w:bookmarkEnd w:id="39"/>
    </w:p>
    <w:p w14:paraId="571A341A" w14:textId="4CC27E75" w:rsidR="00A14862" w:rsidRPr="00643A59" w:rsidRDefault="00A14862" w:rsidP="00643A59">
      <w:pPr>
        <w:pStyle w:val="Heading3"/>
      </w:pPr>
      <w:bookmarkStart w:id="40" w:name="_Toc201310276"/>
      <w:r w:rsidRPr="00643A59">
        <w:t>U.S. Department of Education</w:t>
      </w:r>
      <w:bookmarkEnd w:id="40"/>
    </w:p>
    <w:p w14:paraId="437C4BE0" w14:textId="234DAFE0" w:rsidR="009A5571" w:rsidRPr="00643A59" w:rsidRDefault="00A14862" w:rsidP="00643A59">
      <w:pPr>
        <w:pStyle w:val="Heading3"/>
      </w:pPr>
      <w:bookmarkStart w:id="41" w:name="_Toc201310277"/>
      <w:r w:rsidRPr="00643A59">
        <w:t>Grants.gov Submission Procedures and Tips for Applicants</w:t>
      </w:r>
      <w:bookmarkEnd w:id="41"/>
    </w:p>
    <w:p w14:paraId="1277A605" w14:textId="7E7094D7" w:rsidR="009A5571" w:rsidRPr="009A5571" w:rsidRDefault="009A5571" w:rsidP="00BD2A25">
      <w:pPr>
        <w:pStyle w:val="BodyText"/>
        <w:rPr>
          <w:rFonts w:cs="Arial"/>
        </w:rPr>
      </w:pPr>
      <w:r w:rsidRPr="009A5571">
        <w:rPr>
          <w:rFonts w:cs="Arial"/>
        </w:rPr>
        <w:t>To facilitate your use of Grants.gov, this document includes important submission procedures you need to be aware of to ensure your application is received in a timely manner and accepted by the U.S. Department of Education (Department).</w:t>
      </w:r>
    </w:p>
    <w:p w14:paraId="1328D8E6" w14:textId="3A30D538" w:rsidR="009A5571" w:rsidRPr="009A5571" w:rsidRDefault="009A5571" w:rsidP="00413FCD">
      <w:pPr>
        <w:pStyle w:val="Heading3"/>
      </w:pPr>
      <w:bookmarkStart w:id="42" w:name="_Toc201310278"/>
      <w:r w:rsidRPr="009A5571">
        <w:t>Browser Support</w:t>
      </w:r>
      <w:bookmarkEnd w:id="42"/>
    </w:p>
    <w:p w14:paraId="2115A32F" w14:textId="0F9CCB07" w:rsidR="009A5571" w:rsidRPr="009A5571" w:rsidRDefault="009A5571" w:rsidP="00BD2A25">
      <w:pPr>
        <w:pStyle w:val="BodyText"/>
        <w:rPr>
          <w:rFonts w:cs="Arial"/>
        </w:rPr>
      </w:pPr>
      <w:r w:rsidRPr="009A5571">
        <w:rPr>
          <w:rFonts w:cs="Arial"/>
        </w:rPr>
        <w:t>The latest versions of Microsoft Internet Explorer (IE), Mozilla Firefox, Google Chrome, and Apple Safari are supported for use with Grants.gov. However, these web browsers undergo frequent changes and updates, so we recommend you have the latest version when using Grants.gov. Legacy versions of these web browsers may be functional, but you may experience issues. Grants.gov no longer provides support for Microsoft Internet Explorer 9 or below.</w:t>
      </w:r>
    </w:p>
    <w:p w14:paraId="5621FB52" w14:textId="73CB85DF" w:rsidR="009A5571" w:rsidRPr="009A5571" w:rsidRDefault="009A5571" w:rsidP="008724D9">
      <w:pPr>
        <w:pStyle w:val="BodyText"/>
        <w:rPr>
          <w:rFonts w:cs="Arial"/>
        </w:rPr>
      </w:pPr>
      <w:r w:rsidRPr="009A5571">
        <w:rPr>
          <w:rFonts w:cs="Arial"/>
        </w:rPr>
        <w:t xml:space="preserve">For additional information or updates, please see the Grants.gov Browser information in </w:t>
      </w:r>
      <w:r w:rsidRPr="009A5571">
        <w:rPr>
          <w:rFonts w:cs="Arial"/>
        </w:rPr>
        <w:lastRenderedPageBreak/>
        <w:t xml:space="preserve">the Applicant FAQs: </w:t>
      </w:r>
      <w:hyperlink r:id="rId26" w:anchor="browser" w:history="1">
        <w:r w:rsidR="00380681">
          <w:rPr>
            <w:rStyle w:val="Hyperlink"/>
            <w:rFonts w:cs="Arial"/>
          </w:rPr>
          <w:t>Grants.gov Applicant FAQs</w:t>
        </w:r>
      </w:hyperlink>
      <w:r w:rsidR="008724D9">
        <w:rPr>
          <w:rFonts w:cs="Arial"/>
        </w:rPr>
        <w:t>.</w:t>
      </w:r>
    </w:p>
    <w:p w14:paraId="70B349EF" w14:textId="0D25877D" w:rsidR="009A5571" w:rsidRPr="00413FCD" w:rsidRDefault="009A5571" w:rsidP="00413FCD">
      <w:pPr>
        <w:pStyle w:val="BodyText"/>
        <w:rPr>
          <w:b/>
          <w:bCs/>
        </w:rPr>
      </w:pPr>
      <w:r w:rsidRPr="00413FCD">
        <w:rPr>
          <w:b/>
          <w:bCs/>
        </w:rPr>
        <w:t>ATTENTION – Workspace, Adobe Forms and PDF Files</w:t>
      </w:r>
    </w:p>
    <w:p w14:paraId="29284B2A" w14:textId="61DBB671" w:rsidR="009A5571" w:rsidRPr="009A5571" w:rsidRDefault="009A5571" w:rsidP="008724D9">
      <w:pPr>
        <w:pStyle w:val="BodyText"/>
        <w:rPr>
          <w:rFonts w:cs="Arial"/>
        </w:rPr>
      </w:pPr>
      <w:r w:rsidRPr="009A5571">
        <w:rPr>
          <w:rFonts w:cs="Arial"/>
        </w:rPr>
        <w:t xml:space="preserve">Grants.gov applicants can apply online using </w:t>
      </w:r>
      <w:hyperlink r:id="rId27" w:history="1">
        <w:r w:rsidRPr="009A5571">
          <w:rPr>
            <w:rStyle w:val="Hyperlink"/>
            <w:rFonts w:cs="Arial"/>
          </w:rPr>
          <w:t>Workspace</w:t>
        </w:r>
      </w:hyperlink>
      <w:r w:rsidRPr="009A5571">
        <w:rPr>
          <w:rFonts w:cs="Arial"/>
        </w:rPr>
        <w:t>. Workspace is a shared, online environment where members of a grant team may simultaneously access and edit different web forms within an application. For each funding opportunity announcement (FOA), you can create individual instances of a workspace.</w:t>
      </w:r>
    </w:p>
    <w:p w14:paraId="09D84F1F" w14:textId="44F305C3" w:rsidR="009A5571" w:rsidRPr="009A5571" w:rsidRDefault="009A5571" w:rsidP="008724D9">
      <w:pPr>
        <w:pStyle w:val="BodyText"/>
        <w:rPr>
          <w:rFonts w:cs="Arial"/>
        </w:rPr>
      </w:pPr>
      <w:r w:rsidRPr="009A5571">
        <w:rPr>
          <w:rFonts w:cs="Arial"/>
        </w:rPr>
        <w:t xml:space="preserve">Below is an overview of applying on Grants.gov. For access to complete instructions on how to apply for opportunities, refer to: </w:t>
      </w:r>
      <w:hyperlink r:id="rId28" w:history="1">
        <w:r w:rsidR="00380681">
          <w:rPr>
            <w:rStyle w:val="Hyperlink"/>
            <w:rFonts w:cs="Arial"/>
          </w:rPr>
          <w:t>Grants.gov Applicant Workspace Overview</w:t>
        </w:r>
      </w:hyperlink>
    </w:p>
    <w:p w14:paraId="6E212A8F" w14:textId="765185E7" w:rsidR="00092F0D" w:rsidRDefault="009A5571" w:rsidP="00177036">
      <w:pPr>
        <w:pStyle w:val="ListNumber"/>
        <w:contextualSpacing w:val="0"/>
      </w:pPr>
      <w:r w:rsidRPr="009A5571">
        <w:t>Create a Workspace: Creating a workspace allows you to complete it online and route it through your organization for review before submitting.</w:t>
      </w:r>
    </w:p>
    <w:p w14:paraId="6144C81E" w14:textId="5563BB9C" w:rsidR="009A5571" w:rsidRPr="009A5571" w:rsidRDefault="009A5571" w:rsidP="00BA425F">
      <w:pPr>
        <w:pStyle w:val="ListNumber"/>
        <w:contextualSpacing w:val="0"/>
      </w:pPr>
      <w:r w:rsidRPr="009A5571">
        <w:t>Complete a Workspace: Add participants to the workspace to work on the application together, complete all the required forms online or by downloading PDF versions, and check for errors before submission. The Workspace progress bar will display the state of your application process as you apply. As you apply using Workspace, you may click the blue question mark icon near the upper-right corner of each page to access context-sensitive help.</w:t>
      </w:r>
    </w:p>
    <w:p w14:paraId="26BDFF51" w14:textId="45C381D2" w:rsidR="009A5571" w:rsidRPr="009A5571" w:rsidRDefault="009A5571" w:rsidP="00DC3604">
      <w:pPr>
        <w:pStyle w:val="ListNumber2"/>
        <w:ind w:left="1440"/>
      </w:pPr>
      <w:r w:rsidRPr="009A5571">
        <w:t xml:space="preserve">Adobe Reader: If you decide not to apply by filling out web forms you can download individual PDF forms to </w:t>
      </w:r>
      <w:hyperlink r:id="rId29" w:history="1">
        <w:r w:rsidRPr="009A5571">
          <w:rPr>
            <w:rStyle w:val="Hyperlink"/>
            <w:rFonts w:cs="Arial"/>
          </w:rPr>
          <w:t>upload in Workspace</w:t>
        </w:r>
      </w:hyperlink>
      <w:r w:rsidRPr="009A5571">
        <w:t>. The individual PDF forms can be downloaded and saved to your local device storage, network drive(s), or external drives, then accessed through Adobe Reader.</w:t>
      </w:r>
    </w:p>
    <w:p w14:paraId="61F886CA" w14:textId="4D18BE4E" w:rsidR="009A5571" w:rsidRPr="009A5571" w:rsidRDefault="009A5571" w:rsidP="00DC3604">
      <w:pPr>
        <w:pStyle w:val="BodyText"/>
        <w:ind w:left="1440"/>
        <w:rPr>
          <w:rFonts w:cs="Arial"/>
        </w:rPr>
      </w:pPr>
      <w:r w:rsidRPr="00DC3604">
        <w:rPr>
          <w:rFonts w:cs="Arial"/>
          <w:b/>
          <w:bCs/>
        </w:rPr>
        <w:t>NOTE:</w:t>
      </w:r>
      <w:r w:rsidRPr="009A5571">
        <w:rPr>
          <w:rFonts w:cs="Arial"/>
        </w:rPr>
        <w:t xml:space="preserve"> Visit the Adobe Software Compatibility page on Grants.gov to download the appropriate version of the software at: </w:t>
      </w:r>
      <w:hyperlink r:id="rId30" w:history="1">
        <w:r w:rsidR="00380681">
          <w:rPr>
            <w:rStyle w:val="Hyperlink"/>
            <w:rFonts w:cs="Arial"/>
          </w:rPr>
          <w:t>Grants.gov Adobe Software Compatibility</w:t>
        </w:r>
      </w:hyperlink>
      <w:r w:rsidR="00BD2A25">
        <w:rPr>
          <w:rFonts w:cs="Arial"/>
        </w:rPr>
        <w:t>.</w:t>
      </w:r>
    </w:p>
    <w:p w14:paraId="63EEF7FC" w14:textId="0C27994B" w:rsidR="009A5571" w:rsidRDefault="009A5571" w:rsidP="00DC3604">
      <w:pPr>
        <w:pStyle w:val="ListNumber2"/>
        <w:ind w:left="1440"/>
        <w:contextualSpacing w:val="0"/>
      </w:pPr>
      <w:r w:rsidRPr="009A5571">
        <w:t>Mandatory Fields in Forms: In the forms, you will note fields marked with an asterisk and a different background color. These fields are mandatory fields that must be completed to successfully submit your application.</w:t>
      </w:r>
    </w:p>
    <w:p w14:paraId="61AC78C1" w14:textId="39008C5C" w:rsidR="009A5571" w:rsidRPr="009A5571" w:rsidRDefault="009A5571" w:rsidP="00DC3604">
      <w:pPr>
        <w:pStyle w:val="ListNumber2"/>
        <w:ind w:left="1440"/>
        <w:contextualSpacing w:val="0"/>
      </w:pPr>
      <w:r w:rsidRPr="009A5571">
        <w:t xml:space="preserve">Complete SF-424 Fields First: The forms are designed to fill in common required fields across other forms, such as the </w:t>
      </w:r>
      <w:proofErr w:type="gramStart"/>
      <w:r w:rsidRPr="009A5571">
        <w:t>applicant</w:t>
      </w:r>
      <w:proofErr w:type="gramEnd"/>
      <w:r w:rsidRPr="009A5571">
        <w:t xml:space="preserve"> name, address, and Unique Entity Identifier (UEI) Number. Once it is completed, the information will transfer to the other forms.</w:t>
      </w:r>
    </w:p>
    <w:p w14:paraId="30A167C5" w14:textId="0C379CA7" w:rsidR="009A5571" w:rsidRDefault="009A5571" w:rsidP="00DC3604">
      <w:pPr>
        <w:pStyle w:val="ListNumber"/>
        <w:contextualSpacing w:val="0"/>
        <w:rPr>
          <w:rStyle w:val="LineNumber"/>
        </w:rPr>
      </w:pPr>
      <w:r w:rsidRPr="00DC3604">
        <w:rPr>
          <w:rStyle w:val="LineNumber"/>
        </w:rPr>
        <w:t>Submit a Workspace: An application may be submitted through workspace by clicking the Sign and Submit button on the Manage Workspace page, under the Forms tab. Grants.gov recommends submitting your application package at least 24-48 hours prior to the close date to provide you with time to correct any potential technical issues that may disrupt the application submission.</w:t>
      </w:r>
    </w:p>
    <w:p w14:paraId="71F8A520" w14:textId="0E09442C" w:rsidR="009A5571" w:rsidRPr="00DC3604" w:rsidRDefault="009A5571" w:rsidP="00DC3604">
      <w:pPr>
        <w:pStyle w:val="ListNumber"/>
        <w:contextualSpacing w:val="0"/>
        <w:rPr>
          <w:rStyle w:val="LineNumber"/>
        </w:rPr>
      </w:pPr>
      <w:r w:rsidRPr="00DC3604">
        <w:rPr>
          <w:rStyle w:val="LineNumber"/>
        </w:rPr>
        <w:t xml:space="preserve">Track a Workspace Submission: After successfully submitting a workspace </w:t>
      </w:r>
      <w:r w:rsidRPr="00DC3604">
        <w:rPr>
          <w:rStyle w:val="LineNumber"/>
        </w:rPr>
        <w:lastRenderedPageBreak/>
        <w:t>application, a Grants.gov Tracking Number (GRANTXXXXXXXX) is automatically assigned to the application. The number will be listed on the Confirmation page that is generated after submission. Using the tracking number, access the Track My Application page under the Applicants tab or the Details tab in the submitted workspace.</w:t>
      </w:r>
    </w:p>
    <w:p w14:paraId="3DAD6451" w14:textId="00E6BF24" w:rsidR="009A5571" w:rsidRPr="009A5571" w:rsidRDefault="009A5571" w:rsidP="00BD2A25">
      <w:pPr>
        <w:pStyle w:val="BodyText"/>
        <w:rPr>
          <w:rFonts w:cs="Arial"/>
        </w:rPr>
      </w:pPr>
      <w:r w:rsidRPr="009A5571">
        <w:rPr>
          <w:rFonts w:cs="Arial"/>
        </w:rPr>
        <w:t xml:space="preserve">For additional training resources, including video tutorials, refer to </w:t>
      </w:r>
      <w:hyperlink r:id="rId31" w:history="1">
        <w:r w:rsidR="00E153E5">
          <w:rPr>
            <w:rStyle w:val="Hyperlink"/>
            <w:rFonts w:cs="Arial"/>
          </w:rPr>
          <w:t>Grants.gov Applicant Training</w:t>
        </w:r>
      </w:hyperlink>
      <w:r w:rsidR="00BD2A25">
        <w:rPr>
          <w:rFonts w:cs="Arial"/>
        </w:rPr>
        <w:t>.</w:t>
      </w:r>
    </w:p>
    <w:p w14:paraId="3FEE3C96" w14:textId="25C83EFC" w:rsidR="009A5571" w:rsidRPr="009A5571" w:rsidRDefault="009A5571" w:rsidP="00413FCD">
      <w:pPr>
        <w:pStyle w:val="Heading3"/>
      </w:pPr>
      <w:bookmarkStart w:id="43" w:name="_Toc201310279"/>
      <w:r w:rsidRPr="009A5571">
        <w:t>Helpful Reminders</w:t>
      </w:r>
      <w:bookmarkEnd w:id="43"/>
    </w:p>
    <w:p w14:paraId="31971312" w14:textId="3269551F" w:rsidR="009A5571" w:rsidRPr="009A5571" w:rsidRDefault="009A5571" w:rsidP="00905A40">
      <w:pPr>
        <w:pStyle w:val="ListNumber"/>
        <w:numPr>
          <w:ilvl w:val="0"/>
          <w:numId w:val="22"/>
        </w:numPr>
        <w:tabs>
          <w:tab w:val="clear" w:pos="360"/>
          <w:tab w:val="num" w:pos="1080"/>
        </w:tabs>
        <w:ind w:left="1080"/>
      </w:pPr>
      <w:r w:rsidRPr="00905A40">
        <w:rPr>
          <w:b/>
          <w:bCs/>
        </w:rPr>
        <w:t xml:space="preserve">REGISTER EARLY </w:t>
      </w:r>
      <w:r w:rsidRPr="009A5571">
        <w:t>– Grants.gov registration involves many steps including registration on the System for Award Management (SAM.gov), which usually takes approximately 7 to 10 business days, but can take longer depending on the completeness and accuracy of the data entered into the SAM.gov database by an applicant. You may begin working on your application while completing the registration process, but you cannot submit until all of the Registration Steps are complete.</w:t>
      </w:r>
    </w:p>
    <w:p w14:paraId="2B0CA9B9" w14:textId="1D54F4C4" w:rsidR="00FE38DF" w:rsidRDefault="009A5571" w:rsidP="00905A40">
      <w:pPr>
        <w:pStyle w:val="BodyText"/>
        <w:ind w:left="1080"/>
        <w:rPr>
          <w:rFonts w:cs="Arial"/>
        </w:rPr>
      </w:pPr>
      <w:r w:rsidRPr="00905A40">
        <w:rPr>
          <w:rFonts w:cs="Arial"/>
          <w:b/>
          <w:bCs/>
        </w:rPr>
        <w:t>NOTE:</w:t>
      </w:r>
      <w:r w:rsidRPr="009A5571">
        <w:rPr>
          <w:rFonts w:cs="Arial"/>
        </w:rPr>
        <w:t xml:space="preserve"> It will take 24-48 hours once your SAM.gov registration is active before the information becomes available in Grants.gov, and you can submit an application through Grants.gov.</w:t>
      </w:r>
    </w:p>
    <w:p w14:paraId="3B7BF439" w14:textId="77777777" w:rsidR="00FE38DF" w:rsidRDefault="00FE38DF">
      <w:pPr>
        <w:rPr>
          <w:rFonts w:ascii="Arial" w:hAnsi="Arial" w:cs="Arial"/>
          <w:sz w:val="24"/>
          <w:szCs w:val="24"/>
        </w:rPr>
      </w:pPr>
      <w:r>
        <w:rPr>
          <w:rFonts w:cs="Arial"/>
        </w:rPr>
        <w:br w:type="page"/>
      </w:r>
    </w:p>
    <w:p w14:paraId="621779F7" w14:textId="1FD7F919" w:rsidR="009A5571" w:rsidRPr="009A5571" w:rsidRDefault="009A5571" w:rsidP="00905A40">
      <w:pPr>
        <w:pStyle w:val="BodyText"/>
        <w:ind w:left="1080"/>
        <w:rPr>
          <w:rFonts w:cs="Arial"/>
        </w:rPr>
      </w:pPr>
      <w:r w:rsidRPr="009A5571">
        <w:rPr>
          <w:rFonts w:cs="Arial"/>
        </w:rPr>
        <w:lastRenderedPageBreak/>
        <w:t xml:space="preserve">For detailed information on the Registration Steps, please go to: </w:t>
      </w:r>
      <w:hyperlink r:id="rId32" w:history="1">
        <w:r w:rsidR="00935A96" w:rsidRPr="00935A96">
          <w:rPr>
            <w:rStyle w:val="Hyperlink"/>
            <w:rFonts w:cs="Arial"/>
          </w:rPr>
          <w:t>Grants.gov Applicant Registration</w:t>
        </w:r>
      </w:hyperlink>
      <w:r w:rsidRPr="009A5571">
        <w:rPr>
          <w:rFonts w:cs="Arial"/>
        </w:rPr>
        <w:t>. Please note that your organization will need to update its SAM.gov registration annually.</w:t>
      </w:r>
    </w:p>
    <w:p w14:paraId="39AED15F" w14:textId="224D993B" w:rsidR="009A5571" w:rsidRPr="00FE38DF" w:rsidRDefault="009A5571" w:rsidP="00FE38DF">
      <w:pPr>
        <w:pStyle w:val="BodyText"/>
        <w:ind w:left="1080"/>
      </w:pPr>
      <w:r w:rsidRPr="00FE38DF">
        <w:t xml:space="preserve">To register in SAM.gov, click on the “Get Started” link under the “Register Your Entity…” heading in SAM.gov. Grantees, and other entities wanting to do business with the U.S. Department of Education (e.g., entities applying for a grant), that are not already registered in SAM.gov must complete the “Register Entity” registration option and NOT the “Get a Unique Entity ID” option. The “Get a Unique Entity ID” option, which is not a full registration, is only available to entities for reporting purposes. Failing to complete the “Register Entity” option may result in loss of funding, loss of applicant eligibility, and/or delays in receiving a grant award. Information about SAM.gov is available at </w:t>
      </w:r>
      <w:hyperlink r:id="rId33" w:history="1">
        <w:r w:rsidR="00E153E5" w:rsidRPr="00FE38DF">
          <w:rPr>
            <w:rStyle w:val="Hyperlink"/>
            <w:color w:val="auto"/>
            <w:u w:val="none"/>
          </w:rPr>
          <w:t>SAM.gov website</w:t>
        </w:r>
      </w:hyperlink>
      <w:r w:rsidRPr="00FE38DF">
        <w:t xml:space="preserve">. To further assist you with registering in SAM.gov or updating your existing SAM.gov registration, see the </w:t>
      </w:r>
      <w:hyperlink r:id="rId34" w:history="1">
        <w:r w:rsidRPr="00FE38DF">
          <w:rPr>
            <w:rStyle w:val="Hyperlink"/>
            <w:color w:val="auto"/>
            <w:u w:val="none"/>
          </w:rPr>
          <w:t>Quick Start Guide for Grant Registrations</w:t>
        </w:r>
      </w:hyperlink>
      <w:r w:rsidRPr="00FE38DF">
        <w:t xml:space="preserve"> and the Entity Registration Video at </w:t>
      </w:r>
      <w:hyperlink r:id="rId35" w:history="1">
        <w:r w:rsidR="00E153E5" w:rsidRPr="00FE38DF">
          <w:rPr>
            <w:rStyle w:val="Hyperlink"/>
            <w:color w:val="auto"/>
            <w:u w:val="none"/>
          </w:rPr>
          <w:t>SAM.gov Entity Registration</w:t>
        </w:r>
      </w:hyperlink>
      <w:r w:rsidRPr="00FE38DF">
        <w:t>.</w:t>
      </w:r>
    </w:p>
    <w:p w14:paraId="552267F6" w14:textId="6C296629" w:rsidR="009A5571" w:rsidRPr="009A5571" w:rsidRDefault="009A5571" w:rsidP="00FE38DF">
      <w:pPr>
        <w:pStyle w:val="ListNumber"/>
      </w:pPr>
      <w:r w:rsidRPr="00FE38DF">
        <w:rPr>
          <w:b/>
          <w:bCs/>
        </w:rPr>
        <w:t>SUBMIT EARLY</w:t>
      </w:r>
      <w:r w:rsidRPr="009A5571">
        <w:t xml:space="preserve"> – We strongly recommend that you do not wait until the last day to submit your application. Grants.gov will put a date/time stamp on your application and then process it after it is fully uploaded. The time it takes to upload an application will vary depending on a number of factors including the size of the application and the speed of your Internet connection, and the time it takes Grants.gov to process the application will vary as well. If Grants.gov rejects your application (see step three below), you will need to resubmit successfully to Grants.gov before 11:59:59 p.m. Eastern Time on the deadline date.</w:t>
      </w:r>
    </w:p>
    <w:p w14:paraId="76CEC0BB" w14:textId="487C6250" w:rsidR="009A5571" w:rsidRPr="009A5571" w:rsidRDefault="009A5571" w:rsidP="00FE38DF">
      <w:pPr>
        <w:pStyle w:val="BodyText"/>
        <w:ind w:left="1080"/>
        <w:rPr>
          <w:rFonts w:cs="Arial"/>
        </w:rPr>
      </w:pPr>
      <w:r w:rsidRPr="009A5571">
        <w:rPr>
          <w:rFonts w:cs="Arial"/>
        </w:rPr>
        <w:t>You must provide the UEI on your application that was used when you registered as an Authorized Organization Representative (AOR) on Grants.gov. This UEI is assigned to your organization in SAM.gov at the time your organization registers in SAM.gov. If you do not enter the UEI assigned by SAM.gov on your application, Grants.gov will reject your application.</w:t>
      </w:r>
    </w:p>
    <w:p w14:paraId="74C4B5A6" w14:textId="47D7B744" w:rsidR="009A5571" w:rsidRPr="009A5571" w:rsidRDefault="009A5571" w:rsidP="00FE38DF">
      <w:pPr>
        <w:pStyle w:val="ListNumber"/>
      </w:pPr>
      <w:r w:rsidRPr="009A5571">
        <w:rPr>
          <w:b/>
          <w:bCs/>
        </w:rPr>
        <w:t xml:space="preserve">VERIFY SUBMISSION IS OK </w:t>
      </w:r>
      <w:r w:rsidRPr="009A5571">
        <w:t xml:space="preserve">– You will want to verify that Grants.gov received your application submission on time and that it was validated successfully. To see the date/time your application was received, login to Grants.gov and click on the Track My Application link. For a successful submission, the date/time received should be earlier than 11:59:59 p.m. Eastern Time, on the deadline date, AND the application status should be: Validated, Received by Agency, or Agency Tracking Number Assigned. Once the Department receives your application from Grants.gov, an Agency Tracking Number (PR/award number) will be assigned to your application and will be available for viewing on </w:t>
      </w:r>
      <w:proofErr w:type="spellStart"/>
      <w:r w:rsidRPr="009A5571">
        <w:t>Grants.gov’s</w:t>
      </w:r>
      <w:proofErr w:type="spellEnd"/>
      <w:r w:rsidRPr="009A5571">
        <w:t xml:space="preserve"> </w:t>
      </w:r>
      <w:hyperlink r:id="rId36" w:history="1">
        <w:r w:rsidRPr="009A5571">
          <w:rPr>
            <w:rStyle w:val="Hyperlink"/>
            <w:rFonts w:cs="Arial"/>
          </w:rPr>
          <w:t>Track My Application</w:t>
        </w:r>
      </w:hyperlink>
      <w:r w:rsidRPr="009A5571">
        <w:t xml:space="preserve"> link.</w:t>
      </w:r>
    </w:p>
    <w:p w14:paraId="0938D55C" w14:textId="33723D50" w:rsidR="009A5571" w:rsidRPr="009A5571" w:rsidRDefault="009A5571" w:rsidP="00FE38DF">
      <w:pPr>
        <w:pStyle w:val="BodyText"/>
        <w:ind w:left="1080"/>
        <w:rPr>
          <w:rFonts w:cs="Arial"/>
        </w:rPr>
      </w:pPr>
      <w:r w:rsidRPr="009A5571">
        <w:rPr>
          <w:rFonts w:cs="Arial"/>
        </w:rPr>
        <w:t xml:space="preserve">If the date/time received is later than 11:59:59 p.m. Eastern Time, on the deadline date, your application is late. If your application has a status of </w:t>
      </w:r>
      <w:r w:rsidRPr="009A5571">
        <w:rPr>
          <w:rFonts w:cs="Arial"/>
        </w:rPr>
        <w:lastRenderedPageBreak/>
        <w:t xml:space="preserve">“Received” it is still awaiting validation by Grants.gov. Once validation is complete, the status will either change to “Validated” or “Rejected with Errors.” If the status is “Rejected with Errors,” your application has not been received successfully. Some of the reasons Grants.gov may reject an application can be found on the Grants.gov site: </w:t>
      </w:r>
      <w:hyperlink r:id="rId37" w:history="1">
        <w:r w:rsidR="00654B5E">
          <w:rPr>
            <w:rStyle w:val="Hyperlink"/>
            <w:rFonts w:cs="Arial"/>
          </w:rPr>
          <w:t>Grants.gov Encountering Error Messages</w:t>
        </w:r>
      </w:hyperlink>
      <w:r w:rsidRPr="009A5571">
        <w:rPr>
          <w:rFonts w:cs="Arial"/>
        </w:rPr>
        <w:t xml:space="preserve">. For more detailed information on troubleshooting Adobe errors, you can review the Adobe Reader Software Tip Sheet at: </w:t>
      </w:r>
      <w:hyperlink r:id="rId38" w:history="1">
        <w:r w:rsidR="00CB0E93">
          <w:rPr>
            <w:rStyle w:val="Hyperlink"/>
            <w:rFonts w:cs="Arial"/>
          </w:rPr>
          <w:t>Grants.gov Adobe Software Compatibility</w:t>
        </w:r>
      </w:hyperlink>
      <w:r w:rsidRPr="009A5571">
        <w:rPr>
          <w:rFonts w:cs="Arial"/>
        </w:rPr>
        <w:t>. If you discover your application is late or has been rejected, please see the instructions below. Note: You will receive a series of confirmations both online and via e-mail about the status of your application. Please do not rely solely on e-mail to confirm whether your application has been received timely and validated successfully.</w:t>
      </w:r>
    </w:p>
    <w:p w14:paraId="645DCF6F" w14:textId="713A9BDE" w:rsidR="009A5571" w:rsidRPr="00FE38DF" w:rsidRDefault="009A5571" w:rsidP="00FE38DF">
      <w:pPr>
        <w:pStyle w:val="ListNumber"/>
        <w:rPr>
          <w:b/>
          <w:bCs/>
        </w:rPr>
      </w:pPr>
      <w:r w:rsidRPr="00FE38DF">
        <w:rPr>
          <w:b/>
          <w:bCs/>
        </w:rPr>
        <w:t>Submission Problems</w:t>
      </w:r>
    </w:p>
    <w:p w14:paraId="7DEBCB2F" w14:textId="33802148" w:rsidR="009A5571" w:rsidRDefault="009A5571" w:rsidP="003B6598">
      <w:pPr>
        <w:pStyle w:val="ListNumber2"/>
        <w:numPr>
          <w:ilvl w:val="0"/>
          <w:numId w:val="23"/>
        </w:numPr>
        <w:ind w:left="1440"/>
      </w:pPr>
      <w:r w:rsidRPr="009A5571">
        <w:t xml:space="preserve">If you have problems submitting to Grants.gov before the closing date, please contact Grants.gov Customer Support at 1-800-518-4726 or email at: </w:t>
      </w:r>
      <w:hyperlink r:id="rId39" w:history="1">
        <w:r w:rsidRPr="00FA0FE0">
          <w:rPr>
            <w:rStyle w:val="Hyperlink"/>
            <w:rFonts w:cs="Arial"/>
          </w:rPr>
          <w:t>support@grants.gov</w:t>
        </w:r>
      </w:hyperlink>
      <w:r w:rsidRPr="009A5571">
        <w:t xml:space="preserve"> or access the Grants.gov Self-Service Knowledge Base web portal at: </w:t>
      </w:r>
      <w:hyperlink r:id="rId40" w:history="1">
        <w:r w:rsidR="00AC6AEF" w:rsidRPr="00FA0FE0">
          <w:rPr>
            <w:rStyle w:val="Hyperlink"/>
            <w:rFonts w:cs="Arial"/>
          </w:rPr>
          <w:t>Grants.gov Portal</w:t>
        </w:r>
      </w:hyperlink>
      <w:r w:rsidR="00A86081">
        <w:t>.</w:t>
      </w:r>
    </w:p>
    <w:p w14:paraId="4D61B022" w14:textId="77777777" w:rsidR="00FA0FE0" w:rsidRPr="009A5571" w:rsidRDefault="00FA0FE0" w:rsidP="003B6598">
      <w:pPr>
        <w:pStyle w:val="ListNumber2"/>
        <w:numPr>
          <w:ilvl w:val="0"/>
          <w:numId w:val="0"/>
        </w:numPr>
        <w:ind w:left="1440"/>
      </w:pPr>
    </w:p>
    <w:p w14:paraId="3F4BFD1D" w14:textId="6BB07003" w:rsidR="009A5571" w:rsidRPr="009A5571" w:rsidRDefault="009A5571" w:rsidP="003B6598">
      <w:pPr>
        <w:pStyle w:val="ListNumber2"/>
        <w:ind w:left="1440"/>
      </w:pPr>
      <w:r w:rsidRPr="009A5571">
        <w:t xml:space="preserve">The Department discourages paper applications, but if electronic submission is not possible (e.g., you do not have access to the internet), (1) you must provide a prior written notification that you intend to submit a paper application and (2) your paper application must be postmarked by the application deadline date. Your prior written notification may be submitted by email or by mail to the person listed in the FOR FURTHER INFORMATION CONTACT section of the competition Notice Inviting Applications (NIA). If you submit your notification by email, it must be received by the Department no later than 14 calendar days before the application deadline date. If you mail your notification to the Department, it must be postmarked no later than 14 calendar days before the application deadline date. (Refer to the NIA for detailed instructions) </w:t>
      </w:r>
    </w:p>
    <w:p w14:paraId="0E612D3C" w14:textId="0A85695D" w:rsidR="009A5571" w:rsidRPr="009A5571" w:rsidRDefault="009A5571" w:rsidP="00FA0FE0">
      <w:pPr>
        <w:pStyle w:val="Heading3"/>
      </w:pPr>
      <w:bookmarkStart w:id="44" w:name="_Toc201310280"/>
      <w:r w:rsidRPr="009A5571">
        <w:t>Helpful Hints When Working with Grants.gov</w:t>
      </w:r>
      <w:bookmarkEnd w:id="44"/>
    </w:p>
    <w:p w14:paraId="4110FE49" w14:textId="203D607A" w:rsidR="009A5571" w:rsidRPr="009A5571" w:rsidRDefault="009A5571" w:rsidP="003F5953">
      <w:pPr>
        <w:pStyle w:val="BodyText"/>
        <w:rPr>
          <w:rFonts w:cs="Arial"/>
        </w:rPr>
      </w:pPr>
      <w:r w:rsidRPr="009A5571">
        <w:rPr>
          <w:rFonts w:cs="Arial"/>
        </w:rPr>
        <w:t xml:space="preserve">Please go to </w:t>
      </w:r>
      <w:hyperlink r:id="rId41" w:history="1">
        <w:r w:rsidR="0067537B">
          <w:rPr>
            <w:rStyle w:val="Hyperlink"/>
            <w:rFonts w:cs="Arial"/>
          </w:rPr>
          <w:t>Grants.gov Support</w:t>
        </w:r>
      </w:hyperlink>
      <w:r w:rsidRPr="009A5571">
        <w:rPr>
          <w:rFonts w:cs="Arial"/>
        </w:rPr>
        <w:t xml:space="preserve"> for help with Grants.gov. For additional tips related to submitting grant applications, please refer to the Grants.gov Applicant FAQs found at this Grants.gov link: </w:t>
      </w:r>
      <w:hyperlink r:id="rId42" w:history="1">
        <w:r w:rsidR="0067537B">
          <w:rPr>
            <w:rStyle w:val="Hyperlink"/>
            <w:rFonts w:cs="Arial"/>
          </w:rPr>
          <w:t>Grants.gov Applicant FAQs</w:t>
        </w:r>
      </w:hyperlink>
      <w:r w:rsidRPr="009A5571">
        <w:rPr>
          <w:rFonts w:cs="Arial"/>
        </w:rPr>
        <w:t xml:space="preserve"> as well as additional information on Workspace at </w:t>
      </w:r>
      <w:hyperlink r:id="rId43" w:anchor="workspace" w:history="1">
        <w:r w:rsidR="009E1160">
          <w:rPr>
            <w:rStyle w:val="Hyperlink"/>
            <w:rFonts w:cs="Arial"/>
          </w:rPr>
          <w:t>Grants.gov Applicant Workspace FAQs</w:t>
        </w:r>
      </w:hyperlink>
      <w:r w:rsidRPr="009A5571">
        <w:rPr>
          <w:rFonts w:cs="Arial"/>
        </w:rPr>
        <w:t>.</w:t>
      </w:r>
    </w:p>
    <w:p w14:paraId="43F805CB" w14:textId="02796A27" w:rsidR="009A5571" w:rsidRPr="009A5571" w:rsidRDefault="009A5571" w:rsidP="00FA0FE0">
      <w:pPr>
        <w:pStyle w:val="Heading3"/>
      </w:pPr>
      <w:bookmarkStart w:id="45" w:name="_Toc201310281"/>
      <w:r w:rsidRPr="009A5571">
        <w:t>Slow Internet Connections</w:t>
      </w:r>
      <w:bookmarkEnd w:id="45"/>
    </w:p>
    <w:p w14:paraId="1D031D55" w14:textId="06E9FA9E" w:rsidR="009A5571" w:rsidRPr="009A5571" w:rsidRDefault="009A5571" w:rsidP="003F5953">
      <w:pPr>
        <w:pStyle w:val="BodyText"/>
        <w:rPr>
          <w:rFonts w:cs="Arial"/>
        </w:rPr>
      </w:pPr>
      <w:r w:rsidRPr="009A5571">
        <w:rPr>
          <w:rFonts w:cs="Arial"/>
        </w:rPr>
        <w:t xml:space="preserve">When using a slow internet connection, such as a dial-up connection, to upload and submit your application, it can take significantly longer than when you are connected to the Internet with a high-speed connection, e.g., cable modem/DSL/T1. While times will vary depending upon the size of your application, it can take a few minutes to a few hours to complete your grant submission using a dial up connection. Failure to fully </w:t>
      </w:r>
      <w:r w:rsidRPr="009A5571">
        <w:rPr>
          <w:rFonts w:cs="Arial"/>
        </w:rPr>
        <w:lastRenderedPageBreak/>
        <w:t xml:space="preserve">upload an application by the deadline date and time will result in your application being marked late in the G5 system. </w:t>
      </w:r>
      <w:r w:rsidRPr="009A5571">
        <w:rPr>
          <w:rFonts w:cs="Arial"/>
          <w:b/>
          <w:bCs/>
        </w:rPr>
        <w:t xml:space="preserve">If you do not have access to a high-speed internet connection, you may want to consider following the instructions in the Federal Register notice to obtain an exception to the electronic submission requirement no later than 14 calendar days before the application deadline date. </w:t>
      </w:r>
      <w:r w:rsidRPr="009A5571">
        <w:rPr>
          <w:rFonts w:cs="Arial"/>
        </w:rPr>
        <w:t>(See the NIA for detailed instructions)</w:t>
      </w:r>
    </w:p>
    <w:p w14:paraId="1B88FE87" w14:textId="59402577" w:rsidR="009A5571" w:rsidRPr="009A5571" w:rsidRDefault="009A5571" w:rsidP="00FA0FE0">
      <w:pPr>
        <w:pStyle w:val="Heading3"/>
      </w:pPr>
      <w:bookmarkStart w:id="46" w:name="_Toc201310282"/>
      <w:r w:rsidRPr="009A5571">
        <w:t>Attaching Files – Additional Tips</w:t>
      </w:r>
      <w:bookmarkEnd w:id="46"/>
    </w:p>
    <w:p w14:paraId="719940CE" w14:textId="0CEA1B31" w:rsidR="009A5571" w:rsidRPr="009A5571" w:rsidRDefault="009A5571" w:rsidP="00D71719">
      <w:pPr>
        <w:pStyle w:val="BodyText"/>
        <w:rPr>
          <w:rFonts w:cs="Arial"/>
        </w:rPr>
      </w:pPr>
      <w:r w:rsidRPr="009A5571">
        <w:rPr>
          <w:rFonts w:cs="Arial"/>
        </w:rPr>
        <w:t>Please note the following tips related to attaching files to your application:</w:t>
      </w:r>
    </w:p>
    <w:p w14:paraId="1F580EC8" w14:textId="542755C6" w:rsidR="009A5571" w:rsidRDefault="009A5571" w:rsidP="00FA0FE0">
      <w:pPr>
        <w:pStyle w:val="ListNumber"/>
        <w:numPr>
          <w:ilvl w:val="0"/>
          <w:numId w:val="24"/>
        </w:numPr>
        <w:tabs>
          <w:tab w:val="clear" w:pos="360"/>
          <w:tab w:val="num" w:pos="1080"/>
        </w:tabs>
        <w:ind w:left="1080"/>
      </w:pPr>
      <w:r w:rsidRPr="00FA0FE0">
        <w:t>When you submit your application electronically, you must upload any narrative sections and all other attachments to your application as files in either Portable Document Format (PDF) or Microsoft Word. Although applicants have the option of uploading any narrative sections and all other attachments to their application in either PDF or Microsoft Word, we recommend applicants submit all documents as read-only flattened PDFs, meaning any fillable PDF files must be saved and submitted as non-fillable PDF files and not as interactive or fillable PDF files, to better ensure applications are processed in a more timely, accurate, and efficient manner.</w:t>
      </w:r>
    </w:p>
    <w:p w14:paraId="3DB30514" w14:textId="77777777" w:rsidR="00FA0FE0" w:rsidRPr="00FA0FE0" w:rsidRDefault="00FA0FE0" w:rsidP="00FA0FE0">
      <w:pPr>
        <w:pStyle w:val="ListNumber"/>
        <w:numPr>
          <w:ilvl w:val="0"/>
          <w:numId w:val="0"/>
        </w:numPr>
        <w:ind w:left="1080"/>
      </w:pPr>
    </w:p>
    <w:p w14:paraId="103BD085" w14:textId="53CF561C" w:rsidR="009A5571" w:rsidRDefault="009A5571" w:rsidP="00FA0FE0">
      <w:pPr>
        <w:pStyle w:val="ListNumber"/>
      </w:pPr>
      <w:r w:rsidRPr="00FA0FE0">
        <w:t>Grants.gov cannot process an application that includes two or more files that have the same name within a grant submission. Therefore, each file uploaded to your application package should have a unique file name.</w:t>
      </w:r>
    </w:p>
    <w:p w14:paraId="23148ACA" w14:textId="77777777" w:rsidR="00FA0FE0" w:rsidRPr="00FA0FE0" w:rsidRDefault="00FA0FE0" w:rsidP="00FA0FE0">
      <w:pPr>
        <w:pStyle w:val="ListNumber"/>
        <w:numPr>
          <w:ilvl w:val="0"/>
          <w:numId w:val="0"/>
        </w:numPr>
        <w:ind w:left="1080"/>
      </w:pPr>
    </w:p>
    <w:p w14:paraId="0A36C693" w14:textId="7336318B" w:rsidR="00FA0FE0" w:rsidRDefault="009A5571" w:rsidP="00FA0FE0">
      <w:pPr>
        <w:pStyle w:val="ListNumber"/>
      </w:pPr>
      <w:r w:rsidRPr="00FA0FE0">
        <w:t>When attaching files, applicants should follow the guidelines established by Grants.gov on the size and content of file names. Uploaded file names must be fewer than 50 characters</w:t>
      </w:r>
      <w:r w:rsidR="00FA0FE0">
        <w:t>.</w:t>
      </w:r>
    </w:p>
    <w:p w14:paraId="006CDB55" w14:textId="77777777" w:rsidR="00FA0FE0" w:rsidRPr="00FA0FE0" w:rsidRDefault="00FA0FE0" w:rsidP="00FA0FE0">
      <w:pPr>
        <w:pStyle w:val="ListNumber"/>
        <w:numPr>
          <w:ilvl w:val="0"/>
          <w:numId w:val="0"/>
        </w:numPr>
        <w:ind w:left="1080"/>
      </w:pPr>
    </w:p>
    <w:p w14:paraId="69407E93" w14:textId="04127276" w:rsidR="009A5571" w:rsidRDefault="00FA0FE0" w:rsidP="00FA0FE0">
      <w:pPr>
        <w:pStyle w:val="ListNumber"/>
      </w:pPr>
      <w:r>
        <w:t>I</w:t>
      </w:r>
      <w:r w:rsidR="009A5571" w:rsidRPr="00FA0FE0">
        <w:t>n general, applicants should not use any special characters. However, Grants.gov does allow for the following UTF-8 characters when naming your attachments: A-Z, a-z, 0-9, underscore, hyphen, space, period, parenthesis, curly braces, square brackets, ampersand, tilde, exclamation point, comma, semi colon, apostrophe, at sign, number sign, dollar sign, percent sign, plus sign, and equal sign. Applications submitted that do not comply with the Grants.gov guidelines will be rejected at Grants.gov and not forwarded to the Department.</w:t>
      </w:r>
    </w:p>
    <w:p w14:paraId="2D4B39C0" w14:textId="77777777" w:rsidR="00FA0FE0" w:rsidRPr="00FA0FE0" w:rsidRDefault="00FA0FE0" w:rsidP="00FA0FE0">
      <w:pPr>
        <w:pStyle w:val="ListNumber"/>
        <w:numPr>
          <w:ilvl w:val="0"/>
          <w:numId w:val="0"/>
        </w:numPr>
        <w:ind w:left="1080"/>
      </w:pPr>
    </w:p>
    <w:p w14:paraId="129EBB3A" w14:textId="52BDD110" w:rsidR="007F76CB" w:rsidRPr="00FA0FE0" w:rsidRDefault="009A5571" w:rsidP="00FA0FE0">
      <w:pPr>
        <w:pStyle w:val="ListNumber"/>
      </w:pPr>
      <w:r w:rsidRPr="00FA0FE0">
        <w:t>Applicants should limit the size of their file attachments. Documents submitted that contain graphics and/or scanned material often greatly increase the size of the file attachments and can result in difficulties opening the files. For reference, the average discretionary grant application package with all attachments is less than 5 MB. Therefore, you may want to check the total size of your package before submission.</w:t>
      </w:r>
    </w:p>
    <w:p w14:paraId="1F50CE99" w14:textId="77777777" w:rsidR="007F76CB" w:rsidRDefault="007F76CB">
      <w:pPr>
        <w:rPr>
          <w:rFonts w:ascii="Arial" w:hAnsi="Arial" w:cs="Arial"/>
          <w:sz w:val="24"/>
          <w:szCs w:val="24"/>
        </w:rPr>
      </w:pPr>
      <w:r>
        <w:rPr>
          <w:rFonts w:ascii="Arial" w:hAnsi="Arial" w:cs="Arial"/>
        </w:rPr>
        <w:br w:type="page"/>
      </w:r>
    </w:p>
    <w:p w14:paraId="2BDBBFA2" w14:textId="77777777" w:rsidR="00715721" w:rsidRPr="00F228B0" w:rsidRDefault="006B21D0" w:rsidP="00440C84">
      <w:pPr>
        <w:pStyle w:val="Heading2"/>
        <w:ind w:left="720"/>
      </w:pPr>
      <w:bookmarkStart w:id="47" w:name="V._Additional_Information"/>
      <w:bookmarkStart w:id="48" w:name="_Toc201310283"/>
      <w:bookmarkEnd w:id="47"/>
      <w:r w:rsidRPr="00F228B0">
        <w:lastRenderedPageBreak/>
        <w:t>Additional</w:t>
      </w:r>
      <w:r w:rsidRPr="00F228B0">
        <w:rPr>
          <w:spacing w:val="-6"/>
        </w:rPr>
        <w:t xml:space="preserve"> </w:t>
      </w:r>
      <w:r w:rsidRPr="00F228B0">
        <w:rPr>
          <w:spacing w:val="-2"/>
        </w:rPr>
        <w:t>Information</w:t>
      </w:r>
      <w:bookmarkEnd w:id="48"/>
    </w:p>
    <w:p w14:paraId="28537CA6" w14:textId="77777777" w:rsidR="00715721" w:rsidRPr="00F228B0" w:rsidRDefault="006B21D0" w:rsidP="00FA0FE0">
      <w:pPr>
        <w:pStyle w:val="Heading3"/>
      </w:pPr>
      <w:bookmarkStart w:id="49" w:name="Addressing_Your_Questions"/>
      <w:bookmarkStart w:id="50" w:name="_Toc201310284"/>
      <w:bookmarkEnd w:id="49"/>
      <w:r w:rsidRPr="00F228B0">
        <w:t>Addressing</w:t>
      </w:r>
      <w:r w:rsidRPr="00F228B0">
        <w:rPr>
          <w:spacing w:val="-5"/>
        </w:rPr>
        <w:t xml:space="preserve"> </w:t>
      </w:r>
      <w:r w:rsidRPr="00F228B0">
        <w:t>Your</w:t>
      </w:r>
      <w:r w:rsidRPr="00F228B0">
        <w:rPr>
          <w:spacing w:val="1"/>
        </w:rPr>
        <w:t xml:space="preserve"> </w:t>
      </w:r>
      <w:r w:rsidRPr="00F228B0">
        <w:rPr>
          <w:spacing w:val="-2"/>
        </w:rPr>
        <w:t>Questions</w:t>
      </w:r>
      <w:bookmarkEnd w:id="50"/>
    </w:p>
    <w:p w14:paraId="5FD4BE1F" w14:textId="29C54388" w:rsidR="00715721" w:rsidRPr="00F228B0" w:rsidRDefault="006B21D0" w:rsidP="00981B5E">
      <w:pPr>
        <w:pStyle w:val="BodyText"/>
        <w:rPr>
          <w:rFonts w:cs="Arial"/>
        </w:rPr>
      </w:pPr>
      <w:r w:rsidRPr="00F228B0">
        <w:rPr>
          <w:rFonts w:cs="Arial"/>
        </w:rPr>
        <w:t>The</w:t>
      </w:r>
      <w:r w:rsidRPr="00F228B0">
        <w:rPr>
          <w:rFonts w:cs="Arial"/>
          <w:spacing w:val="-5"/>
        </w:rPr>
        <w:t xml:space="preserve"> </w:t>
      </w:r>
      <w:r w:rsidRPr="00F228B0">
        <w:rPr>
          <w:rFonts w:cs="Arial"/>
        </w:rPr>
        <w:t>Department</w:t>
      </w:r>
      <w:r w:rsidRPr="00F228B0">
        <w:rPr>
          <w:rFonts w:cs="Arial"/>
          <w:spacing w:val="-7"/>
        </w:rPr>
        <w:t xml:space="preserve"> </w:t>
      </w:r>
      <w:r w:rsidRPr="00F228B0">
        <w:rPr>
          <w:rFonts w:cs="Arial"/>
        </w:rPr>
        <w:t>provides</w:t>
      </w:r>
      <w:r w:rsidRPr="00F228B0">
        <w:rPr>
          <w:rFonts w:cs="Arial"/>
          <w:spacing w:val="-5"/>
        </w:rPr>
        <w:t xml:space="preserve"> </w:t>
      </w:r>
      <w:r w:rsidRPr="00F228B0">
        <w:rPr>
          <w:rFonts w:cs="Arial"/>
        </w:rPr>
        <w:t>multiple</w:t>
      </w:r>
      <w:r w:rsidRPr="00F228B0">
        <w:rPr>
          <w:rFonts w:cs="Arial"/>
          <w:spacing w:val="-6"/>
        </w:rPr>
        <w:t xml:space="preserve"> </w:t>
      </w:r>
      <w:r w:rsidRPr="00F228B0">
        <w:rPr>
          <w:rFonts w:cs="Arial"/>
        </w:rPr>
        <w:t>avenues</w:t>
      </w:r>
      <w:r w:rsidRPr="00F228B0">
        <w:rPr>
          <w:rFonts w:cs="Arial"/>
          <w:spacing w:val="-5"/>
        </w:rPr>
        <w:t xml:space="preserve"> </w:t>
      </w:r>
      <w:r w:rsidRPr="00F228B0">
        <w:rPr>
          <w:rFonts w:cs="Arial"/>
        </w:rPr>
        <w:t>for</w:t>
      </w:r>
      <w:r w:rsidRPr="00F228B0">
        <w:rPr>
          <w:rFonts w:cs="Arial"/>
          <w:spacing w:val="-5"/>
        </w:rPr>
        <w:t xml:space="preserve"> </w:t>
      </w:r>
      <w:r w:rsidRPr="00F228B0">
        <w:rPr>
          <w:rFonts w:cs="Arial"/>
        </w:rPr>
        <w:t>interested</w:t>
      </w:r>
      <w:r w:rsidRPr="00F228B0">
        <w:rPr>
          <w:rFonts w:cs="Arial"/>
          <w:spacing w:val="-7"/>
        </w:rPr>
        <w:t xml:space="preserve"> </w:t>
      </w:r>
      <w:r w:rsidRPr="00F228B0">
        <w:rPr>
          <w:rFonts w:cs="Arial"/>
        </w:rPr>
        <w:t>applicants</w:t>
      </w:r>
      <w:r w:rsidRPr="00F228B0">
        <w:rPr>
          <w:rFonts w:cs="Arial"/>
          <w:spacing w:val="-6"/>
        </w:rPr>
        <w:t xml:space="preserve"> </w:t>
      </w:r>
      <w:r w:rsidRPr="00F228B0">
        <w:rPr>
          <w:rFonts w:cs="Arial"/>
        </w:rPr>
        <w:t>to</w:t>
      </w:r>
      <w:r w:rsidRPr="00F228B0">
        <w:rPr>
          <w:rFonts w:cs="Arial"/>
          <w:spacing w:val="-8"/>
        </w:rPr>
        <w:t xml:space="preserve"> </w:t>
      </w:r>
      <w:r w:rsidRPr="00F228B0">
        <w:rPr>
          <w:rFonts w:cs="Arial"/>
        </w:rPr>
        <w:t>ask</w:t>
      </w:r>
      <w:r w:rsidRPr="00F228B0">
        <w:rPr>
          <w:rFonts w:cs="Arial"/>
          <w:spacing w:val="-5"/>
        </w:rPr>
        <w:t xml:space="preserve"> </w:t>
      </w:r>
      <w:r w:rsidRPr="00F228B0">
        <w:rPr>
          <w:rFonts w:cs="Arial"/>
        </w:rPr>
        <w:t>questions and clarify their understanding of the competition and process.</w:t>
      </w:r>
    </w:p>
    <w:p w14:paraId="7F8EA2FE" w14:textId="77777777" w:rsidR="00715721" w:rsidRPr="00F228B0" w:rsidRDefault="006B21D0" w:rsidP="00981B5E">
      <w:pPr>
        <w:pStyle w:val="BodyText"/>
        <w:rPr>
          <w:rFonts w:cs="Arial"/>
        </w:rPr>
      </w:pPr>
      <w:r w:rsidRPr="00F228B0">
        <w:rPr>
          <w:rFonts w:cs="Arial"/>
        </w:rPr>
        <w:t>Applicants</w:t>
      </w:r>
      <w:r w:rsidRPr="00F228B0">
        <w:rPr>
          <w:rFonts w:cs="Arial"/>
          <w:spacing w:val="-4"/>
        </w:rPr>
        <w:t xml:space="preserve"> </w:t>
      </w:r>
      <w:r w:rsidRPr="00F228B0">
        <w:rPr>
          <w:rFonts w:cs="Arial"/>
        </w:rPr>
        <w:t>should</w:t>
      </w:r>
      <w:r w:rsidRPr="00F228B0">
        <w:rPr>
          <w:rFonts w:cs="Arial"/>
          <w:spacing w:val="-5"/>
        </w:rPr>
        <w:t xml:space="preserve"> </w:t>
      </w:r>
      <w:r w:rsidRPr="00F228B0">
        <w:rPr>
          <w:rFonts w:cs="Arial"/>
        </w:rPr>
        <w:t>keep</w:t>
      </w:r>
      <w:r w:rsidRPr="00F228B0">
        <w:rPr>
          <w:rFonts w:cs="Arial"/>
          <w:spacing w:val="-5"/>
        </w:rPr>
        <w:t xml:space="preserve"> </w:t>
      </w:r>
      <w:r w:rsidRPr="00F228B0">
        <w:rPr>
          <w:rFonts w:cs="Arial"/>
        </w:rPr>
        <w:t>in</w:t>
      </w:r>
      <w:r w:rsidRPr="00F228B0">
        <w:rPr>
          <w:rFonts w:cs="Arial"/>
          <w:spacing w:val="-5"/>
        </w:rPr>
        <w:t xml:space="preserve"> </w:t>
      </w:r>
      <w:r w:rsidRPr="00F228B0">
        <w:rPr>
          <w:rFonts w:cs="Arial"/>
        </w:rPr>
        <w:t>mind</w:t>
      </w:r>
      <w:r w:rsidRPr="00F228B0">
        <w:rPr>
          <w:rFonts w:cs="Arial"/>
          <w:spacing w:val="-5"/>
        </w:rPr>
        <w:t xml:space="preserve"> </w:t>
      </w:r>
      <w:r w:rsidRPr="00F228B0">
        <w:rPr>
          <w:rFonts w:cs="Arial"/>
        </w:rPr>
        <w:t>that</w:t>
      </w:r>
      <w:r w:rsidRPr="00F228B0">
        <w:rPr>
          <w:rFonts w:cs="Arial"/>
          <w:spacing w:val="-4"/>
        </w:rPr>
        <w:t xml:space="preserve"> </w:t>
      </w:r>
      <w:r w:rsidRPr="00F228B0">
        <w:rPr>
          <w:rFonts w:cs="Arial"/>
        </w:rPr>
        <w:t>the</w:t>
      </w:r>
      <w:r w:rsidRPr="00F228B0">
        <w:rPr>
          <w:rFonts w:cs="Arial"/>
          <w:spacing w:val="-3"/>
        </w:rPr>
        <w:t xml:space="preserve"> </w:t>
      </w:r>
      <w:r w:rsidRPr="00F228B0">
        <w:rPr>
          <w:rFonts w:cs="Arial"/>
        </w:rPr>
        <w:t>Department</w:t>
      </w:r>
      <w:r w:rsidRPr="00F228B0">
        <w:rPr>
          <w:rFonts w:cs="Arial"/>
          <w:spacing w:val="-4"/>
        </w:rPr>
        <w:t xml:space="preserve"> </w:t>
      </w:r>
      <w:r w:rsidRPr="00F228B0">
        <w:rPr>
          <w:rFonts w:cs="Arial"/>
        </w:rPr>
        <w:t>cannot</w:t>
      </w:r>
      <w:r w:rsidRPr="00F228B0">
        <w:rPr>
          <w:rFonts w:cs="Arial"/>
          <w:spacing w:val="-4"/>
        </w:rPr>
        <w:t xml:space="preserve"> </w:t>
      </w:r>
      <w:r w:rsidRPr="00F228B0">
        <w:rPr>
          <w:rFonts w:cs="Arial"/>
        </w:rPr>
        <w:t>provide</w:t>
      </w:r>
      <w:r w:rsidRPr="00F228B0">
        <w:rPr>
          <w:rFonts w:cs="Arial"/>
          <w:spacing w:val="-3"/>
        </w:rPr>
        <w:t xml:space="preserve"> </w:t>
      </w:r>
      <w:r w:rsidRPr="00F228B0">
        <w:rPr>
          <w:rFonts w:cs="Arial"/>
        </w:rPr>
        <w:t>guidance</w:t>
      </w:r>
      <w:r w:rsidRPr="00F228B0">
        <w:rPr>
          <w:rFonts w:cs="Arial"/>
          <w:spacing w:val="-3"/>
        </w:rPr>
        <w:t xml:space="preserve"> </w:t>
      </w:r>
      <w:r w:rsidRPr="00F228B0">
        <w:rPr>
          <w:rFonts w:cs="Arial"/>
        </w:rPr>
        <w:t>on</w:t>
      </w:r>
      <w:r w:rsidRPr="00F228B0">
        <w:rPr>
          <w:rFonts w:cs="Arial"/>
          <w:spacing w:val="-5"/>
        </w:rPr>
        <w:t xml:space="preserve"> </w:t>
      </w:r>
      <w:r w:rsidRPr="00F228B0">
        <w:rPr>
          <w:rFonts w:cs="Arial"/>
        </w:rPr>
        <w:t xml:space="preserve">specific </w:t>
      </w:r>
      <w:r w:rsidRPr="00F228B0">
        <w:rPr>
          <w:rFonts w:cs="Arial"/>
          <w:spacing w:val="-2"/>
        </w:rPr>
        <w:t>proposals.</w:t>
      </w:r>
    </w:p>
    <w:p w14:paraId="65244ABC" w14:textId="25CB9565" w:rsidR="00715721" w:rsidRPr="00F228B0" w:rsidRDefault="00AE3C91" w:rsidP="00981B5E">
      <w:pPr>
        <w:pStyle w:val="BodyText"/>
        <w:rPr>
          <w:rFonts w:cs="Arial"/>
        </w:rPr>
      </w:pPr>
      <w:r>
        <w:rPr>
          <w:rFonts w:cs="Arial"/>
        </w:rPr>
        <w:t>T</w:t>
      </w:r>
      <w:r w:rsidR="006B21D0" w:rsidRPr="00F228B0">
        <w:rPr>
          <w:rFonts w:cs="Arial"/>
        </w:rPr>
        <w:t xml:space="preserve">he Department has established the following email address: </w:t>
      </w:r>
      <w:hyperlink r:id="rId44" w:history="1">
        <w:r w:rsidR="00E40C3C">
          <w:rPr>
            <w:rStyle w:val="Hyperlink"/>
            <w:rFonts w:cs="Arial"/>
          </w:rPr>
          <w:t>Jennifer.Coffey@ed.gov</w:t>
        </w:r>
      </w:hyperlink>
      <w:r w:rsidR="006B21D0" w:rsidRPr="00F228B0">
        <w:rPr>
          <w:rFonts w:cs="Arial"/>
        </w:rPr>
        <w:t>,</w:t>
      </w:r>
      <w:r w:rsidR="006B21D0" w:rsidRPr="00F228B0">
        <w:rPr>
          <w:rFonts w:cs="Arial"/>
          <w:spacing w:val="-7"/>
        </w:rPr>
        <w:t xml:space="preserve"> </w:t>
      </w:r>
      <w:r w:rsidR="006B21D0" w:rsidRPr="00F228B0">
        <w:rPr>
          <w:rFonts w:cs="Arial"/>
        </w:rPr>
        <w:t>where</w:t>
      </w:r>
      <w:r w:rsidR="006B21D0" w:rsidRPr="00F228B0">
        <w:rPr>
          <w:rFonts w:cs="Arial"/>
          <w:spacing w:val="-6"/>
        </w:rPr>
        <w:t xml:space="preserve"> </w:t>
      </w:r>
      <w:r w:rsidR="006B21D0" w:rsidRPr="00F228B0">
        <w:rPr>
          <w:rFonts w:cs="Arial"/>
        </w:rPr>
        <w:t>potential</w:t>
      </w:r>
      <w:r w:rsidR="006B21D0" w:rsidRPr="00F228B0">
        <w:rPr>
          <w:rFonts w:cs="Arial"/>
          <w:spacing w:val="-8"/>
        </w:rPr>
        <w:t xml:space="preserve"> </w:t>
      </w:r>
      <w:r w:rsidR="006B21D0" w:rsidRPr="00F228B0">
        <w:rPr>
          <w:rFonts w:cs="Arial"/>
        </w:rPr>
        <w:t>applicants</w:t>
      </w:r>
      <w:r w:rsidR="006B21D0" w:rsidRPr="00F228B0">
        <w:rPr>
          <w:rFonts w:cs="Arial"/>
          <w:spacing w:val="-7"/>
        </w:rPr>
        <w:t xml:space="preserve"> </w:t>
      </w:r>
      <w:r w:rsidR="006B21D0" w:rsidRPr="00F228B0">
        <w:rPr>
          <w:rFonts w:cs="Arial"/>
        </w:rPr>
        <w:t>may</w:t>
      </w:r>
      <w:r w:rsidR="006B21D0" w:rsidRPr="00F228B0">
        <w:rPr>
          <w:rFonts w:cs="Arial"/>
          <w:spacing w:val="-6"/>
        </w:rPr>
        <w:t xml:space="preserve"> </w:t>
      </w:r>
      <w:r w:rsidR="006B21D0" w:rsidRPr="00F228B0">
        <w:rPr>
          <w:rFonts w:cs="Arial"/>
        </w:rPr>
        <w:t>ask</w:t>
      </w:r>
      <w:r w:rsidR="006B21D0" w:rsidRPr="00F228B0">
        <w:rPr>
          <w:rFonts w:cs="Arial"/>
          <w:spacing w:val="-6"/>
        </w:rPr>
        <w:t xml:space="preserve"> </w:t>
      </w:r>
      <w:r w:rsidR="006B21D0" w:rsidRPr="00F228B0">
        <w:rPr>
          <w:rFonts w:cs="Arial"/>
        </w:rPr>
        <w:t>questions</w:t>
      </w:r>
      <w:r w:rsidR="006B21D0" w:rsidRPr="00F228B0">
        <w:rPr>
          <w:rFonts w:cs="Arial"/>
          <w:spacing w:val="-6"/>
        </w:rPr>
        <w:t xml:space="preserve"> </w:t>
      </w:r>
      <w:r w:rsidR="006B21D0" w:rsidRPr="00F228B0">
        <w:rPr>
          <w:rFonts w:cs="Arial"/>
        </w:rPr>
        <w:t>about the</w:t>
      </w:r>
      <w:r w:rsidR="006B21D0" w:rsidRPr="00F228B0">
        <w:rPr>
          <w:rFonts w:cs="Arial"/>
          <w:spacing w:val="-2"/>
        </w:rPr>
        <w:t xml:space="preserve"> </w:t>
      </w:r>
      <w:r w:rsidR="006B21D0" w:rsidRPr="00F228B0">
        <w:rPr>
          <w:rFonts w:cs="Arial"/>
        </w:rPr>
        <w:t>competition.</w:t>
      </w:r>
      <w:r w:rsidR="006B21D0" w:rsidRPr="00F228B0">
        <w:rPr>
          <w:rFonts w:cs="Arial"/>
          <w:spacing w:val="-3"/>
        </w:rPr>
        <w:t xml:space="preserve"> </w:t>
      </w:r>
      <w:r w:rsidR="006B21D0" w:rsidRPr="00F228B0">
        <w:rPr>
          <w:rFonts w:cs="Arial"/>
        </w:rPr>
        <w:t>This</w:t>
      </w:r>
      <w:r w:rsidR="006B21D0" w:rsidRPr="00F228B0">
        <w:rPr>
          <w:rFonts w:cs="Arial"/>
          <w:spacing w:val="-2"/>
        </w:rPr>
        <w:t xml:space="preserve"> </w:t>
      </w:r>
      <w:r w:rsidR="006B21D0" w:rsidRPr="00F228B0">
        <w:rPr>
          <w:rFonts w:cs="Arial"/>
        </w:rPr>
        <w:t>email</w:t>
      </w:r>
      <w:r w:rsidR="006B21D0" w:rsidRPr="00F228B0">
        <w:rPr>
          <w:rFonts w:cs="Arial"/>
          <w:spacing w:val="-3"/>
        </w:rPr>
        <w:t xml:space="preserve"> </w:t>
      </w:r>
      <w:r w:rsidR="006B21D0" w:rsidRPr="00F228B0">
        <w:rPr>
          <w:rFonts w:cs="Arial"/>
        </w:rPr>
        <w:t>account will</w:t>
      </w:r>
      <w:r w:rsidR="006B21D0" w:rsidRPr="00F228B0">
        <w:rPr>
          <w:rFonts w:cs="Arial"/>
          <w:spacing w:val="-3"/>
        </w:rPr>
        <w:t xml:space="preserve"> </w:t>
      </w:r>
      <w:r w:rsidR="006B21D0" w:rsidRPr="00F228B0">
        <w:rPr>
          <w:rFonts w:cs="Arial"/>
        </w:rPr>
        <w:t>be</w:t>
      </w:r>
      <w:r w:rsidR="006B21D0" w:rsidRPr="00F228B0">
        <w:rPr>
          <w:rFonts w:cs="Arial"/>
          <w:spacing w:val="-2"/>
        </w:rPr>
        <w:t xml:space="preserve"> </w:t>
      </w:r>
      <w:r w:rsidR="006B21D0" w:rsidRPr="00F228B0">
        <w:rPr>
          <w:rFonts w:cs="Arial"/>
        </w:rPr>
        <w:t>monitored</w:t>
      </w:r>
      <w:r w:rsidR="006B21D0" w:rsidRPr="00F228B0">
        <w:rPr>
          <w:rFonts w:cs="Arial"/>
          <w:spacing w:val="-4"/>
        </w:rPr>
        <w:t xml:space="preserve"> </w:t>
      </w:r>
      <w:r w:rsidRPr="00F228B0">
        <w:rPr>
          <w:rFonts w:cs="Arial"/>
        </w:rPr>
        <w:t>regularly,</w:t>
      </w:r>
      <w:r w:rsidR="006B21D0" w:rsidRPr="00F228B0">
        <w:rPr>
          <w:rFonts w:cs="Arial"/>
          <w:spacing w:val="-2"/>
        </w:rPr>
        <w:t xml:space="preserve"> </w:t>
      </w:r>
      <w:r w:rsidR="006B21D0" w:rsidRPr="00F228B0">
        <w:rPr>
          <w:rFonts w:cs="Arial"/>
        </w:rPr>
        <w:t>and</w:t>
      </w:r>
      <w:r w:rsidR="006B21D0" w:rsidRPr="00F228B0">
        <w:rPr>
          <w:rFonts w:cs="Arial"/>
          <w:spacing w:val="-4"/>
        </w:rPr>
        <w:t xml:space="preserve"> </w:t>
      </w:r>
      <w:r w:rsidR="007B221C">
        <w:rPr>
          <w:rFonts w:cs="Arial"/>
        </w:rPr>
        <w:t>program staff</w:t>
      </w:r>
      <w:r w:rsidR="006B21D0" w:rsidRPr="00F228B0">
        <w:rPr>
          <w:rFonts w:cs="Arial"/>
        </w:rPr>
        <w:t xml:space="preserve"> will respond to applicant inquiries within 24-48 </w:t>
      </w:r>
      <w:r w:rsidR="00900363">
        <w:rPr>
          <w:rFonts w:cs="Arial"/>
        </w:rPr>
        <w:t xml:space="preserve">business </w:t>
      </w:r>
      <w:r w:rsidR="006B21D0" w:rsidRPr="00F228B0">
        <w:rPr>
          <w:rFonts w:cs="Arial"/>
        </w:rPr>
        <w:t>hours.</w:t>
      </w:r>
    </w:p>
    <w:p w14:paraId="2370270C" w14:textId="77777777" w:rsidR="00715721" w:rsidRPr="00FA0FE0" w:rsidRDefault="006B21D0" w:rsidP="00ED5224">
      <w:pPr>
        <w:pStyle w:val="Heading3"/>
      </w:pPr>
      <w:bookmarkStart w:id="51" w:name="Transparency"/>
      <w:bookmarkStart w:id="52" w:name="_Toc201310285"/>
      <w:bookmarkEnd w:id="51"/>
      <w:r w:rsidRPr="00FA0FE0">
        <w:t>Transparency</w:t>
      </w:r>
      <w:bookmarkEnd w:id="52"/>
    </w:p>
    <w:p w14:paraId="74B52DFC" w14:textId="63595C17" w:rsidR="00715721" w:rsidRPr="00F228B0" w:rsidRDefault="006B21D0" w:rsidP="00ED5224">
      <w:pPr>
        <w:pStyle w:val="BodyText"/>
        <w:rPr>
          <w:rFonts w:cs="Arial"/>
        </w:rPr>
      </w:pPr>
      <w:r w:rsidRPr="00F228B0">
        <w:rPr>
          <w:rFonts w:cs="Arial"/>
        </w:rPr>
        <w:t>After</w:t>
      </w:r>
      <w:r w:rsidRPr="00F228B0">
        <w:rPr>
          <w:rFonts w:cs="Arial"/>
          <w:spacing w:val="-4"/>
        </w:rPr>
        <w:t xml:space="preserve"> </w:t>
      </w:r>
      <w:r w:rsidRPr="00F228B0">
        <w:rPr>
          <w:rFonts w:cs="Arial"/>
        </w:rPr>
        <w:t>awards</w:t>
      </w:r>
      <w:r w:rsidRPr="00F228B0">
        <w:rPr>
          <w:rFonts w:cs="Arial"/>
          <w:spacing w:val="-4"/>
        </w:rPr>
        <w:t xml:space="preserve"> </w:t>
      </w:r>
      <w:r w:rsidRPr="00F228B0">
        <w:rPr>
          <w:rFonts w:cs="Arial"/>
        </w:rPr>
        <w:t>are</w:t>
      </w:r>
      <w:r w:rsidRPr="00F228B0">
        <w:rPr>
          <w:rFonts w:cs="Arial"/>
          <w:spacing w:val="-4"/>
        </w:rPr>
        <w:t xml:space="preserve"> </w:t>
      </w:r>
      <w:r w:rsidRPr="00F228B0">
        <w:rPr>
          <w:rFonts w:cs="Arial"/>
        </w:rPr>
        <w:t>made</w:t>
      </w:r>
      <w:r w:rsidRPr="00F228B0">
        <w:rPr>
          <w:rFonts w:cs="Arial"/>
          <w:spacing w:val="-4"/>
        </w:rPr>
        <w:t xml:space="preserve"> </w:t>
      </w:r>
      <w:r w:rsidRPr="00F228B0">
        <w:rPr>
          <w:rFonts w:cs="Arial"/>
        </w:rPr>
        <w:t>under</w:t>
      </w:r>
      <w:r w:rsidRPr="00F228B0">
        <w:rPr>
          <w:rFonts w:cs="Arial"/>
          <w:spacing w:val="-3"/>
        </w:rPr>
        <w:t xml:space="preserve"> </w:t>
      </w:r>
      <w:r w:rsidRPr="00F228B0">
        <w:rPr>
          <w:rFonts w:cs="Arial"/>
        </w:rPr>
        <w:t>this</w:t>
      </w:r>
      <w:r w:rsidRPr="00F228B0">
        <w:rPr>
          <w:rFonts w:cs="Arial"/>
          <w:spacing w:val="-4"/>
        </w:rPr>
        <w:t xml:space="preserve"> </w:t>
      </w:r>
      <w:r w:rsidRPr="00F228B0">
        <w:rPr>
          <w:rFonts w:cs="Arial"/>
        </w:rPr>
        <w:t>competition,</w:t>
      </w:r>
      <w:r w:rsidRPr="00F228B0">
        <w:rPr>
          <w:rFonts w:cs="Arial"/>
          <w:spacing w:val="-5"/>
        </w:rPr>
        <w:t xml:space="preserve"> </w:t>
      </w:r>
      <w:r w:rsidRPr="00F228B0">
        <w:rPr>
          <w:rFonts w:cs="Arial"/>
        </w:rPr>
        <w:t>all</w:t>
      </w:r>
      <w:r w:rsidRPr="00F228B0">
        <w:rPr>
          <w:rFonts w:cs="Arial"/>
          <w:spacing w:val="-5"/>
        </w:rPr>
        <w:t xml:space="preserve"> </w:t>
      </w:r>
      <w:r w:rsidRPr="00F228B0">
        <w:rPr>
          <w:rFonts w:cs="Arial"/>
        </w:rPr>
        <w:t>the</w:t>
      </w:r>
      <w:r w:rsidRPr="00F228B0">
        <w:rPr>
          <w:rFonts w:cs="Arial"/>
          <w:spacing w:val="-4"/>
        </w:rPr>
        <w:t xml:space="preserve"> </w:t>
      </w:r>
      <w:r w:rsidRPr="00F228B0">
        <w:rPr>
          <w:rFonts w:cs="Arial"/>
        </w:rPr>
        <w:t>submitted</w:t>
      </w:r>
      <w:r w:rsidRPr="00F228B0">
        <w:rPr>
          <w:rFonts w:cs="Arial"/>
          <w:spacing w:val="-6"/>
        </w:rPr>
        <w:t xml:space="preserve"> </w:t>
      </w:r>
      <w:r w:rsidRPr="00F228B0">
        <w:rPr>
          <w:rFonts w:cs="Arial"/>
        </w:rPr>
        <w:t>applications,</w:t>
      </w:r>
      <w:r w:rsidRPr="00F228B0">
        <w:rPr>
          <w:rFonts w:cs="Arial"/>
          <w:spacing w:val="-5"/>
        </w:rPr>
        <w:t xml:space="preserve"> </w:t>
      </w:r>
      <w:r w:rsidRPr="00F228B0">
        <w:rPr>
          <w:rFonts w:cs="Arial"/>
        </w:rPr>
        <w:t>together with reviewer scores and comments for those applications, may be posted on the</w:t>
      </w:r>
      <w:r w:rsidR="00FA0FE0">
        <w:rPr>
          <w:rFonts w:cs="Arial"/>
        </w:rPr>
        <w:t xml:space="preserve"> </w:t>
      </w:r>
      <w:r w:rsidRPr="00F228B0">
        <w:rPr>
          <w:rFonts w:cs="Arial"/>
        </w:rPr>
        <w:t>Department’s</w:t>
      </w:r>
      <w:r w:rsidRPr="00F228B0">
        <w:rPr>
          <w:rFonts w:cs="Arial"/>
          <w:spacing w:val="-3"/>
        </w:rPr>
        <w:t xml:space="preserve"> </w:t>
      </w:r>
      <w:r w:rsidRPr="00F228B0">
        <w:rPr>
          <w:rFonts w:cs="Arial"/>
        </w:rPr>
        <w:t>web</w:t>
      </w:r>
      <w:r w:rsidRPr="00F228B0">
        <w:rPr>
          <w:rFonts w:cs="Arial"/>
          <w:spacing w:val="-3"/>
        </w:rPr>
        <w:t xml:space="preserve"> </w:t>
      </w:r>
      <w:r w:rsidRPr="00F228B0">
        <w:rPr>
          <w:rFonts w:cs="Arial"/>
          <w:spacing w:val="-2"/>
        </w:rPr>
        <w:t>site.</w:t>
      </w:r>
    </w:p>
    <w:p w14:paraId="7AEF1B8C" w14:textId="77777777" w:rsidR="00715721" w:rsidRPr="00FA0FE0" w:rsidRDefault="006B21D0" w:rsidP="00ED5224">
      <w:pPr>
        <w:pStyle w:val="Heading3"/>
      </w:pPr>
      <w:bookmarkStart w:id="53" w:name="Executive_Order_12372_-_Intergovernmenta"/>
      <w:bookmarkStart w:id="54" w:name="_Toc201310286"/>
      <w:bookmarkEnd w:id="53"/>
      <w:r w:rsidRPr="00FA0FE0">
        <w:t>Executive Order 12372 - Intergovernmental Review of Federal Programs</w:t>
      </w:r>
      <w:bookmarkEnd w:id="54"/>
    </w:p>
    <w:p w14:paraId="1A923C58" w14:textId="77777777" w:rsidR="00ED7176" w:rsidRDefault="00ED7176" w:rsidP="00ED7176">
      <w:pPr>
        <w:pStyle w:val="BodyText"/>
        <w:rPr>
          <w:rFonts w:cs="Arial"/>
        </w:rPr>
      </w:pPr>
      <w:r w:rsidRPr="00ED7176">
        <w:rPr>
          <w:rFonts w:cs="Arial"/>
        </w:rPr>
        <w:t>Executive Order 12372, "Intergovernmental Review of Federal Programs," was issued with the desire to foster the intergovernmental partnership and strengthen federalism by relying on State and local processes for the coordination and review of proposed Federal financial assistance and direct Federal development. The Order allows each State to designate an entity to perform this function. Below is the official list of those entities. For those States that have a home page for their designated entity, a direct link has been provided below by clicking on the State name.</w:t>
      </w:r>
    </w:p>
    <w:p w14:paraId="39135276" w14:textId="1E52FAA8" w:rsidR="00CF2D4E" w:rsidRPr="00F228B0" w:rsidRDefault="00CF2D4E" w:rsidP="00CF2D4E">
      <w:pPr>
        <w:pStyle w:val="BodyText"/>
        <w:spacing w:line="237" w:lineRule="auto"/>
        <w:rPr>
          <w:rFonts w:cs="Arial"/>
        </w:rPr>
      </w:pPr>
      <w:r w:rsidRPr="00F228B0">
        <w:rPr>
          <w:rFonts w:cs="Arial"/>
        </w:rPr>
        <w:t>You</w:t>
      </w:r>
      <w:r w:rsidRPr="00F228B0">
        <w:rPr>
          <w:rFonts w:cs="Arial"/>
          <w:spacing w:val="-5"/>
        </w:rPr>
        <w:t xml:space="preserve"> </w:t>
      </w:r>
      <w:r w:rsidRPr="00F228B0">
        <w:rPr>
          <w:rFonts w:cs="Arial"/>
        </w:rPr>
        <w:t>may</w:t>
      </w:r>
      <w:r w:rsidRPr="00F228B0">
        <w:rPr>
          <w:rFonts w:cs="Arial"/>
          <w:spacing w:val="-3"/>
        </w:rPr>
        <w:t xml:space="preserve"> </w:t>
      </w:r>
      <w:r w:rsidRPr="00F228B0">
        <w:rPr>
          <w:rFonts w:cs="Arial"/>
        </w:rPr>
        <w:t>locate</w:t>
      </w:r>
      <w:r w:rsidRPr="00F228B0">
        <w:rPr>
          <w:rFonts w:cs="Arial"/>
          <w:spacing w:val="-2"/>
        </w:rPr>
        <w:t xml:space="preserve"> </w:t>
      </w:r>
      <w:r w:rsidRPr="00F228B0">
        <w:rPr>
          <w:rFonts w:cs="Arial"/>
        </w:rPr>
        <w:t>the</w:t>
      </w:r>
      <w:r w:rsidRPr="00F228B0">
        <w:rPr>
          <w:rFonts w:cs="Arial"/>
          <w:spacing w:val="-3"/>
        </w:rPr>
        <w:t xml:space="preserve"> </w:t>
      </w:r>
      <w:r w:rsidRPr="00F228B0">
        <w:rPr>
          <w:rFonts w:cs="Arial"/>
        </w:rPr>
        <w:t>name</w:t>
      </w:r>
      <w:r w:rsidRPr="00F228B0">
        <w:rPr>
          <w:rFonts w:cs="Arial"/>
          <w:spacing w:val="-3"/>
        </w:rPr>
        <w:t xml:space="preserve"> </w:t>
      </w:r>
      <w:r w:rsidRPr="00F228B0">
        <w:rPr>
          <w:rFonts w:cs="Arial"/>
        </w:rPr>
        <w:t>and</w:t>
      </w:r>
      <w:r w:rsidRPr="00F228B0">
        <w:rPr>
          <w:rFonts w:cs="Arial"/>
          <w:spacing w:val="-5"/>
        </w:rPr>
        <w:t xml:space="preserve"> </w:t>
      </w:r>
      <w:r w:rsidRPr="00F228B0">
        <w:rPr>
          <w:rFonts w:cs="Arial"/>
        </w:rPr>
        <w:t>contact</w:t>
      </w:r>
      <w:r w:rsidRPr="00F228B0">
        <w:rPr>
          <w:rFonts w:cs="Arial"/>
          <w:spacing w:val="-4"/>
        </w:rPr>
        <w:t xml:space="preserve"> </w:t>
      </w:r>
      <w:r w:rsidRPr="00F228B0">
        <w:rPr>
          <w:rFonts w:cs="Arial"/>
        </w:rPr>
        <w:t>information</w:t>
      </w:r>
      <w:r w:rsidRPr="00F228B0">
        <w:rPr>
          <w:rFonts w:cs="Arial"/>
          <w:spacing w:val="-5"/>
        </w:rPr>
        <w:t xml:space="preserve"> </w:t>
      </w:r>
      <w:r w:rsidRPr="00F228B0">
        <w:rPr>
          <w:rFonts w:cs="Arial"/>
        </w:rPr>
        <w:t>of</w:t>
      </w:r>
      <w:r w:rsidRPr="00F228B0">
        <w:rPr>
          <w:rFonts w:cs="Arial"/>
          <w:spacing w:val="-3"/>
        </w:rPr>
        <w:t xml:space="preserve"> </w:t>
      </w:r>
      <w:r w:rsidR="00787E1E">
        <w:rPr>
          <w:rFonts w:cs="Arial"/>
          <w:spacing w:val="-3"/>
        </w:rPr>
        <w:t xml:space="preserve">a </w:t>
      </w:r>
      <w:r w:rsidRPr="00F228B0">
        <w:rPr>
          <w:rFonts w:cs="Arial"/>
        </w:rPr>
        <w:t>State</w:t>
      </w:r>
      <w:r w:rsidRPr="00F228B0">
        <w:rPr>
          <w:rFonts w:cs="Arial"/>
          <w:spacing w:val="-3"/>
        </w:rPr>
        <w:t xml:space="preserve"> </w:t>
      </w:r>
      <w:r w:rsidRPr="00F228B0">
        <w:rPr>
          <w:rFonts w:cs="Arial"/>
        </w:rPr>
        <w:t>Single</w:t>
      </w:r>
      <w:r w:rsidRPr="00F228B0">
        <w:rPr>
          <w:rFonts w:cs="Arial"/>
          <w:spacing w:val="-4"/>
        </w:rPr>
        <w:t xml:space="preserve"> </w:t>
      </w:r>
      <w:r w:rsidRPr="00F228B0">
        <w:rPr>
          <w:rFonts w:cs="Arial"/>
        </w:rPr>
        <w:t>Point</w:t>
      </w:r>
      <w:r w:rsidRPr="00F228B0">
        <w:rPr>
          <w:rFonts w:cs="Arial"/>
          <w:spacing w:val="-4"/>
        </w:rPr>
        <w:t xml:space="preserve"> </w:t>
      </w:r>
      <w:r w:rsidRPr="00F228B0">
        <w:rPr>
          <w:rFonts w:cs="Arial"/>
        </w:rPr>
        <w:t>of</w:t>
      </w:r>
      <w:r w:rsidRPr="00F228B0">
        <w:rPr>
          <w:rFonts w:cs="Arial"/>
          <w:spacing w:val="-3"/>
        </w:rPr>
        <w:t xml:space="preserve"> </w:t>
      </w:r>
      <w:r w:rsidRPr="00F228B0">
        <w:rPr>
          <w:rFonts w:cs="Arial"/>
        </w:rPr>
        <w:t>Contact</w:t>
      </w:r>
      <w:r w:rsidRPr="00F228B0">
        <w:rPr>
          <w:rFonts w:cs="Arial"/>
          <w:spacing w:val="-4"/>
        </w:rPr>
        <w:t xml:space="preserve"> </w:t>
      </w:r>
      <w:r w:rsidR="00787E1E">
        <w:rPr>
          <w:rFonts w:cs="Arial"/>
          <w:spacing w:val="-4"/>
        </w:rPr>
        <w:t xml:space="preserve">(SPOC) </w:t>
      </w:r>
      <w:r w:rsidRPr="00F228B0">
        <w:rPr>
          <w:rFonts w:cs="Arial"/>
        </w:rPr>
        <w:t xml:space="preserve">at </w:t>
      </w:r>
      <w:hyperlink r:id="rId45" w:history="1">
        <w:r w:rsidR="00FD54A3" w:rsidRPr="00E7325F">
          <w:rPr>
            <w:rStyle w:val="Hyperlink"/>
          </w:rPr>
          <w:t>https://www.ojp.gov/IntergovernmentalReviewSPOCList.pdf</w:t>
        </w:r>
      </w:hyperlink>
      <w:r w:rsidR="00FD54A3">
        <w:t xml:space="preserve"> </w:t>
      </w:r>
    </w:p>
    <w:p w14:paraId="7ABEDD04" w14:textId="0DAB991C" w:rsidR="00715721" w:rsidRPr="00FA0FE0" w:rsidRDefault="00FA0FE0" w:rsidP="00ED7176">
      <w:pPr>
        <w:pStyle w:val="BodyText"/>
        <w:rPr>
          <w:rFonts w:cs="Arial"/>
        </w:rPr>
      </w:pPr>
      <w:r>
        <w:rPr>
          <w:rFonts w:cs="Arial"/>
          <w:b/>
          <w:bCs/>
        </w:rPr>
        <w:t xml:space="preserve">NOTE: </w:t>
      </w:r>
      <w:r w:rsidR="00ED7176" w:rsidRPr="00FA0FE0">
        <w:rPr>
          <w:rFonts w:cs="Arial"/>
        </w:rPr>
        <w:t>States that are not listed on th</w:t>
      </w:r>
      <w:r w:rsidR="00915A17" w:rsidRPr="00FA0FE0">
        <w:rPr>
          <w:rFonts w:cs="Arial"/>
        </w:rPr>
        <w:t>e</w:t>
      </w:r>
      <w:r w:rsidR="00ED7176" w:rsidRPr="00FA0FE0">
        <w:rPr>
          <w:rFonts w:cs="Arial"/>
        </w:rPr>
        <w:t xml:space="preserve"> </w:t>
      </w:r>
      <w:r w:rsidR="00915A17" w:rsidRPr="00FA0FE0">
        <w:rPr>
          <w:rFonts w:cs="Arial"/>
        </w:rPr>
        <w:t>website</w:t>
      </w:r>
      <w:r w:rsidR="00ED7176" w:rsidRPr="00FA0FE0">
        <w:rPr>
          <w:rFonts w:cs="Arial"/>
        </w:rPr>
        <w:t xml:space="preserve"> have chosen not to participate in the intergovernmental review process, and therefore do not have a SPOC. If you are located within a State that does not have a SPOC, you may send application materials directly to a federal awarding agency.</w:t>
      </w:r>
    </w:p>
    <w:p w14:paraId="3CB301BE" w14:textId="77777777" w:rsidR="00715721" w:rsidRPr="008E2898" w:rsidRDefault="006B21D0" w:rsidP="002A4D44">
      <w:pPr>
        <w:pStyle w:val="Heading3"/>
      </w:pPr>
      <w:bookmarkStart w:id="55" w:name="Paperwork_Burden_Statement"/>
      <w:bookmarkStart w:id="56" w:name="_Toc201310287"/>
      <w:bookmarkEnd w:id="55"/>
      <w:r w:rsidRPr="008E2898">
        <w:t>Paperwork Burden Statement</w:t>
      </w:r>
      <w:bookmarkEnd w:id="56"/>
    </w:p>
    <w:p w14:paraId="0C5708E5" w14:textId="2F719DEF" w:rsidR="00921238" w:rsidRDefault="00921238" w:rsidP="006854F9">
      <w:pPr>
        <w:pStyle w:val="BodyText"/>
        <w:rPr>
          <w:rFonts w:cs="Arial"/>
        </w:rPr>
      </w:pPr>
      <w:r w:rsidRPr="00921238">
        <w:rPr>
          <w:rFonts w:cs="Arial"/>
        </w:rPr>
        <w:t xml:space="preserve">According to the Paperwork Reduction Act of 1995, no persons are required to respond to a collection of information unless such collection displays a valid OMB control number.  Public reporting burden for this collection of information is estimated to average 20 minutes per response, including time for reviewing instructions, searching </w:t>
      </w:r>
      <w:r w:rsidRPr="00921238">
        <w:rPr>
          <w:rFonts w:cs="Arial"/>
        </w:rPr>
        <w:lastRenderedPageBreak/>
        <w:t xml:space="preserve">existing data sources, gathering and maintaining the data needed, and completing and reviewing the collection of information.  The obligation to respond to this collection is required to obtain or retain benefit (20 USC 3474 General Education Provisions Act). Send comments regarding the burden estimate or any other aspect of this collection of information, including suggestions for reducing this burden, to the U.S. Department of Education, 400 Maryland Ave., SW, Washington, DC 20210-4537 or email </w:t>
      </w:r>
      <w:hyperlink r:id="rId46" w:history="1">
        <w:r w:rsidR="008B44DF" w:rsidRPr="003C1501">
          <w:rPr>
            <w:rStyle w:val="Hyperlink"/>
            <w:rFonts w:cs="Arial"/>
          </w:rPr>
          <w:t>ICDocketMgr@ed.gov</w:t>
        </w:r>
      </w:hyperlink>
      <w:r w:rsidR="008B44DF">
        <w:rPr>
          <w:rFonts w:cs="Arial"/>
        </w:rPr>
        <w:t xml:space="preserve"> </w:t>
      </w:r>
      <w:r w:rsidRPr="00921238">
        <w:rPr>
          <w:rFonts w:cs="Arial"/>
        </w:rPr>
        <w:t xml:space="preserve">and reference the </w:t>
      </w:r>
      <w:r w:rsidRPr="008B44DF">
        <w:rPr>
          <w:rFonts w:cs="Arial"/>
          <w:b/>
          <w:bCs/>
        </w:rPr>
        <w:t>OMB Control Number 1894-0007</w:t>
      </w:r>
      <w:r w:rsidRPr="00921238">
        <w:rPr>
          <w:rFonts w:cs="Arial"/>
        </w:rPr>
        <w:t xml:space="preserve">. </w:t>
      </w:r>
    </w:p>
    <w:p w14:paraId="18C5172E" w14:textId="77777777" w:rsidR="00715721" w:rsidRDefault="006B21D0" w:rsidP="006854F9">
      <w:pPr>
        <w:pStyle w:val="BodyText"/>
        <w:spacing w:before="56"/>
        <w:rPr>
          <w:rFonts w:cs="Arial"/>
          <w:spacing w:val="-2"/>
        </w:rPr>
      </w:pPr>
      <w:r w:rsidRPr="008E2898">
        <w:rPr>
          <w:rFonts w:cs="Arial"/>
          <w:b/>
          <w:bCs/>
        </w:rPr>
        <w:t>NOTE:</w:t>
      </w:r>
      <w:r w:rsidRPr="00F228B0">
        <w:rPr>
          <w:rFonts w:cs="Arial"/>
          <w:spacing w:val="-6"/>
        </w:rPr>
        <w:t xml:space="preserve"> </w:t>
      </w:r>
      <w:r w:rsidRPr="00F228B0">
        <w:rPr>
          <w:rFonts w:cs="Arial"/>
        </w:rPr>
        <w:t>Please</w:t>
      </w:r>
      <w:r w:rsidRPr="00F228B0">
        <w:rPr>
          <w:rFonts w:cs="Arial"/>
          <w:spacing w:val="-3"/>
        </w:rPr>
        <w:t xml:space="preserve"> </w:t>
      </w:r>
      <w:r w:rsidRPr="00F228B0">
        <w:rPr>
          <w:rFonts w:cs="Arial"/>
        </w:rPr>
        <w:t>do</w:t>
      </w:r>
      <w:r w:rsidRPr="00F228B0">
        <w:rPr>
          <w:rFonts w:cs="Arial"/>
          <w:spacing w:val="-6"/>
        </w:rPr>
        <w:t xml:space="preserve"> </w:t>
      </w:r>
      <w:r w:rsidRPr="00F228B0">
        <w:rPr>
          <w:rFonts w:cs="Arial"/>
        </w:rPr>
        <w:t>not</w:t>
      </w:r>
      <w:r w:rsidRPr="00F228B0">
        <w:rPr>
          <w:rFonts w:cs="Arial"/>
          <w:spacing w:val="-4"/>
        </w:rPr>
        <w:t xml:space="preserve"> </w:t>
      </w:r>
      <w:r w:rsidRPr="00F228B0">
        <w:rPr>
          <w:rFonts w:cs="Arial"/>
        </w:rPr>
        <w:t>return</w:t>
      </w:r>
      <w:r w:rsidRPr="00F228B0">
        <w:rPr>
          <w:rFonts w:cs="Arial"/>
          <w:spacing w:val="-6"/>
        </w:rPr>
        <w:t xml:space="preserve"> </w:t>
      </w:r>
      <w:r w:rsidRPr="00F228B0">
        <w:rPr>
          <w:rFonts w:cs="Arial"/>
        </w:rPr>
        <w:t>completed</w:t>
      </w:r>
      <w:r w:rsidRPr="00F228B0">
        <w:rPr>
          <w:rFonts w:cs="Arial"/>
          <w:spacing w:val="-5"/>
        </w:rPr>
        <w:t xml:space="preserve"> </w:t>
      </w:r>
      <w:r w:rsidRPr="00F228B0">
        <w:rPr>
          <w:rFonts w:cs="Arial"/>
        </w:rPr>
        <w:t>applications</w:t>
      </w:r>
      <w:r w:rsidRPr="00F228B0">
        <w:rPr>
          <w:rFonts w:cs="Arial"/>
          <w:spacing w:val="-3"/>
        </w:rPr>
        <w:t xml:space="preserve"> </w:t>
      </w:r>
      <w:r w:rsidRPr="00F228B0">
        <w:rPr>
          <w:rFonts w:cs="Arial"/>
        </w:rPr>
        <w:t>to</w:t>
      </w:r>
      <w:r w:rsidRPr="00F228B0">
        <w:rPr>
          <w:rFonts w:cs="Arial"/>
          <w:spacing w:val="-6"/>
        </w:rPr>
        <w:t xml:space="preserve"> </w:t>
      </w:r>
      <w:r w:rsidRPr="00F228B0">
        <w:rPr>
          <w:rFonts w:cs="Arial"/>
        </w:rPr>
        <w:t>this</w:t>
      </w:r>
      <w:r w:rsidRPr="00F228B0">
        <w:rPr>
          <w:rFonts w:cs="Arial"/>
          <w:spacing w:val="-3"/>
        </w:rPr>
        <w:t xml:space="preserve"> </w:t>
      </w:r>
      <w:r w:rsidRPr="00F228B0">
        <w:rPr>
          <w:rFonts w:cs="Arial"/>
          <w:spacing w:val="-2"/>
        </w:rPr>
        <w:t>address.</w:t>
      </w:r>
    </w:p>
    <w:p w14:paraId="1565318C" w14:textId="7C7C4086" w:rsidR="009B3B1F" w:rsidRPr="008E2898" w:rsidRDefault="004A02F3" w:rsidP="002A4D44">
      <w:pPr>
        <w:pStyle w:val="Heading3"/>
      </w:pPr>
      <w:bookmarkStart w:id="57" w:name="_Toc201310288"/>
      <w:r w:rsidRPr="008E2898">
        <w:t xml:space="preserve">Grant Application Receipt </w:t>
      </w:r>
      <w:r w:rsidR="00735733" w:rsidRPr="008E2898">
        <w:t>Acknowledgement</w:t>
      </w:r>
      <w:bookmarkEnd w:id="57"/>
    </w:p>
    <w:p w14:paraId="75787001" w14:textId="00684207" w:rsidR="00735733" w:rsidRDefault="002341A7" w:rsidP="002341A7">
      <w:pPr>
        <w:pStyle w:val="BodyText"/>
      </w:pPr>
      <w:r w:rsidRPr="002341A7">
        <w:t>The G5 Functional Application Team will notify you of the Department’s receipt of your grant application. If you do not receive this notification within 15 business days from the application deadline date, you should contact the person listed in the FOR FURTHER INFORMATION CONTACT section of the competition NIA.</w:t>
      </w:r>
    </w:p>
    <w:p w14:paraId="6D51CF5E" w14:textId="343C58BD" w:rsidR="002341A7" w:rsidRPr="008E2898" w:rsidRDefault="002341A7" w:rsidP="002A4D44">
      <w:pPr>
        <w:pStyle w:val="Heading3"/>
      </w:pPr>
      <w:bookmarkStart w:id="58" w:name="_Toc201310289"/>
      <w:r w:rsidRPr="008E2898">
        <w:t>Grant and Contract Funding Information</w:t>
      </w:r>
      <w:bookmarkEnd w:id="58"/>
    </w:p>
    <w:p w14:paraId="493D0626" w14:textId="77777777" w:rsidR="00796F5D" w:rsidRPr="00796F5D" w:rsidRDefault="00796F5D" w:rsidP="00796F5D">
      <w:pPr>
        <w:pStyle w:val="BodyText"/>
      </w:pPr>
      <w:r w:rsidRPr="00796F5D">
        <w:t>The Department of Education provides information about grant and contract opportunities electronically in several ways:</w:t>
      </w:r>
    </w:p>
    <w:p w14:paraId="4521A8B6" w14:textId="569ECD5A" w:rsidR="00796F5D" w:rsidRPr="004D6C41" w:rsidRDefault="00796F5D" w:rsidP="004D6C41">
      <w:pPr>
        <w:pStyle w:val="ListBullet"/>
        <w:tabs>
          <w:tab w:val="clear" w:pos="360"/>
          <w:tab w:val="num" w:pos="648"/>
        </w:tabs>
        <w:ind w:left="1080"/>
        <w:rPr>
          <w:color w:val="000000" w:themeColor="text1"/>
          <w:u w:val="single"/>
        </w:rPr>
      </w:pPr>
      <w:r w:rsidRPr="004D6C41">
        <w:rPr>
          <w:color w:val="000000" w:themeColor="text1"/>
        </w:rPr>
        <w:t xml:space="preserve">ED Internet Home Page: </w:t>
      </w:r>
      <w:hyperlink r:id="rId47" w:history="1">
        <w:r w:rsidR="0039266A" w:rsidRPr="004D6C41">
          <w:rPr>
            <w:rStyle w:val="Hyperlink"/>
            <w:color w:val="0000FF"/>
          </w:rPr>
          <w:t>ED.gov website</w:t>
        </w:r>
      </w:hyperlink>
    </w:p>
    <w:p w14:paraId="0B2E679D" w14:textId="3E163C6D" w:rsidR="002341A7" w:rsidRPr="00735733" w:rsidRDefault="00796F5D" w:rsidP="004D6C41">
      <w:pPr>
        <w:pStyle w:val="ListBullet"/>
        <w:tabs>
          <w:tab w:val="clear" w:pos="360"/>
          <w:tab w:val="num" w:pos="648"/>
        </w:tabs>
        <w:ind w:left="1080"/>
      </w:pPr>
      <w:r w:rsidRPr="004D6C41">
        <w:rPr>
          <w:color w:val="000000" w:themeColor="text1"/>
        </w:rPr>
        <w:t xml:space="preserve">Grants.gov: </w:t>
      </w:r>
      <w:hyperlink r:id="rId48" w:history="1">
        <w:r w:rsidR="0039266A" w:rsidRPr="004D6C41">
          <w:rPr>
            <w:rStyle w:val="Hyperlink"/>
            <w:color w:val="0000FF"/>
          </w:rPr>
          <w:t>Grants.gov website</w:t>
        </w:r>
      </w:hyperlink>
    </w:p>
    <w:sectPr w:rsidR="002341A7" w:rsidRPr="00735733" w:rsidSect="0047216F">
      <w:footerReference w:type="default" r:id="rId49"/>
      <w:pgSz w:w="12240" w:h="15840"/>
      <w:pgMar w:top="1440" w:right="1440" w:bottom="1440" w:left="1440" w:header="0" w:footer="94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87D6FF" w14:textId="77777777" w:rsidR="002D3C4E" w:rsidRDefault="002D3C4E">
      <w:r>
        <w:separator/>
      </w:r>
    </w:p>
  </w:endnote>
  <w:endnote w:type="continuationSeparator" w:id="0">
    <w:p w14:paraId="785D683B" w14:textId="77777777" w:rsidR="002D3C4E" w:rsidRDefault="002D3C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algun Gothic">
    <w:panose1 w:val="020B0503020000020004"/>
    <w:charset w:val="81"/>
    <w:family w:val="swiss"/>
    <w:pitch w:val="variable"/>
    <w:sig w:usb0="9000002F" w:usb1="29D77CFB" w:usb2="00000012" w:usb3="00000000" w:csb0="00080001"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47962592"/>
      <w:docPartObj>
        <w:docPartGallery w:val="Page Numbers (Bottom of Page)"/>
        <w:docPartUnique/>
      </w:docPartObj>
    </w:sdtPr>
    <w:sdtEndPr>
      <w:rPr>
        <w:rFonts w:ascii="Arial" w:hAnsi="Arial" w:cs="Arial"/>
        <w:noProof/>
        <w:sz w:val="24"/>
        <w:szCs w:val="24"/>
      </w:rPr>
    </w:sdtEndPr>
    <w:sdtContent>
      <w:p w14:paraId="69D50D76" w14:textId="280D41A4" w:rsidR="00715721" w:rsidRPr="00E4607F" w:rsidRDefault="00350E28" w:rsidP="00F477C8">
        <w:pPr>
          <w:pStyle w:val="Footer"/>
          <w:jc w:val="right"/>
          <w:rPr>
            <w:rFonts w:ascii="Arial" w:hAnsi="Arial" w:cs="Arial"/>
            <w:sz w:val="24"/>
            <w:szCs w:val="24"/>
          </w:rPr>
        </w:pPr>
        <w:r w:rsidRPr="00E4607F">
          <w:rPr>
            <w:rFonts w:ascii="Arial" w:hAnsi="Arial" w:cs="Arial"/>
            <w:sz w:val="24"/>
            <w:szCs w:val="24"/>
          </w:rPr>
          <w:fldChar w:fldCharType="begin"/>
        </w:r>
        <w:r w:rsidRPr="00E4607F">
          <w:rPr>
            <w:rFonts w:ascii="Arial" w:hAnsi="Arial" w:cs="Arial"/>
            <w:sz w:val="24"/>
            <w:szCs w:val="24"/>
          </w:rPr>
          <w:instrText xml:space="preserve"> PAGE   \* MERGEFORMAT </w:instrText>
        </w:r>
        <w:r w:rsidRPr="00E4607F">
          <w:rPr>
            <w:rFonts w:ascii="Arial" w:hAnsi="Arial" w:cs="Arial"/>
            <w:sz w:val="24"/>
            <w:szCs w:val="24"/>
          </w:rPr>
          <w:fldChar w:fldCharType="separate"/>
        </w:r>
        <w:r w:rsidRPr="00E4607F">
          <w:rPr>
            <w:rFonts w:ascii="Arial" w:hAnsi="Arial" w:cs="Arial"/>
            <w:noProof/>
            <w:sz w:val="24"/>
            <w:szCs w:val="24"/>
          </w:rPr>
          <w:t>2</w:t>
        </w:r>
        <w:r w:rsidRPr="00E4607F">
          <w:rPr>
            <w:rFonts w:ascii="Arial" w:hAnsi="Arial" w:cs="Arial"/>
            <w:noProof/>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79AB6F" w14:textId="77777777" w:rsidR="002D3C4E" w:rsidRDefault="002D3C4E">
      <w:r>
        <w:separator/>
      </w:r>
    </w:p>
  </w:footnote>
  <w:footnote w:type="continuationSeparator" w:id="0">
    <w:p w14:paraId="4BD46AF3" w14:textId="77777777" w:rsidR="002D3C4E" w:rsidRDefault="002D3C4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BE2439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750E37A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764E1C64"/>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AFFAB6DA"/>
    <w:lvl w:ilvl="0">
      <w:start w:val="1"/>
      <w:numFmt w:val="lowerLetter"/>
      <w:pStyle w:val="ListNumber2"/>
      <w:lvlText w:val="%1."/>
      <w:lvlJc w:val="left"/>
      <w:pPr>
        <w:ind w:left="1080" w:hanging="360"/>
      </w:pPr>
    </w:lvl>
  </w:abstractNum>
  <w:abstractNum w:abstractNumId="4" w15:restartNumberingAfterBreak="0">
    <w:nsid w:val="FFFFFF80"/>
    <w:multiLevelType w:val="singleLevel"/>
    <w:tmpl w:val="5520FF2A"/>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8D4E0E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7D4C3C3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D182E9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B4A75D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8E80546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11F4734A"/>
    <w:multiLevelType w:val="hybridMultilevel"/>
    <w:tmpl w:val="718C8F8C"/>
    <w:lvl w:ilvl="0" w:tplc="50F09FA2">
      <w:start w:val="1"/>
      <w:numFmt w:val="decimal"/>
      <w:lvlText w:val="%1)"/>
      <w:lvlJc w:val="left"/>
      <w:pPr>
        <w:ind w:left="571" w:hanging="451"/>
      </w:pPr>
      <w:rPr>
        <w:rFonts w:ascii="Calibri" w:eastAsia="Calibri" w:hAnsi="Calibri" w:cs="Calibri" w:hint="default"/>
        <w:b w:val="0"/>
        <w:bCs w:val="0"/>
        <w:i w:val="0"/>
        <w:iCs w:val="0"/>
        <w:spacing w:val="-7"/>
        <w:w w:val="100"/>
        <w:sz w:val="24"/>
        <w:szCs w:val="24"/>
        <w:lang w:val="en-US" w:eastAsia="en-US" w:bidi="ar-SA"/>
      </w:rPr>
    </w:lvl>
    <w:lvl w:ilvl="1" w:tplc="773A4BA0">
      <w:start w:val="1"/>
      <w:numFmt w:val="lowerLetter"/>
      <w:lvlText w:val="%2."/>
      <w:lvlJc w:val="left"/>
      <w:pPr>
        <w:ind w:left="841" w:hanging="270"/>
      </w:pPr>
      <w:rPr>
        <w:rFonts w:ascii="Calibri" w:eastAsia="Calibri" w:hAnsi="Calibri" w:cs="Calibri" w:hint="default"/>
        <w:b w:val="0"/>
        <w:bCs w:val="0"/>
        <w:i w:val="0"/>
        <w:iCs w:val="0"/>
        <w:spacing w:val="-6"/>
        <w:w w:val="100"/>
        <w:sz w:val="24"/>
        <w:szCs w:val="24"/>
        <w:lang w:val="en-US" w:eastAsia="en-US" w:bidi="ar-SA"/>
      </w:rPr>
    </w:lvl>
    <w:lvl w:ilvl="2" w:tplc="B360224A">
      <w:numFmt w:val="bullet"/>
      <w:lvlText w:val="•"/>
      <w:lvlJc w:val="left"/>
      <w:pPr>
        <w:ind w:left="1880" w:hanging="270"/>
      </w:pPr>
      <w:rPr>
        <w:rFonts w:hint="default"/>
        <w:lang w:val="en-US" w:eastAsia="en-US" w:bidi="ar-SA"/>
      </w:rPr>
    </w:lvl>
    <w:lvl w:ilvl="3" w:tplc="B644DE56">
      <w:numFmt w:val="bullet"/>
      <w:lvlText w:val="•"/>
      <w:lvlJc w:val="left"/>
      <w:pPr>
        <w:ind w:left="2920" w:hanging="270"/>
      </w:pPr>
      <w:rPr>
        <w:rFonts w:hint="default"/>
        <w:lang w:val="en-US" w:eastAsia="en-US" w:bidi="ar-SA"/>
      </w:rPr>
    </w:lvl>
    <w:lvl w:ilvl="4" w:tplc="3FFC2E2C">
      <w:numFmt w:val="bullet"/>
      <w:lvlText w:val="•"/>
      <w:lvlJc w:val="left"/>
      <w:pPr>
        <w:ind w:left="3960" w:hanging="270"/>
      </w:pPr>
      <w:rPr>
        <w:rFonts w:hint="default"/>
        <w:lang w:val="en-US" w:eastAsia="en-US" w:bidi="ar-SA"/>
      </w:rPr>
    </w:lvl>
    <w:lvl w:ilvl="5" w:tplc="A3EC21F2">
      <w:numFmt w:val="bullet"/>
      <w:lvlText w:val="•"/>
      <w:lvlJc w:val="left"/>
      <w:pPr>
        <w:ind w:left="5000" w:hanging="270"/>
      </w:pPr>
      <w:rPr>
        <w:rFonts w:hint="default"/>
        <w:lang w:val="en-US" w:eastAsia="en-US" w:bidi="ar-SA"/>
      </w:rPr>
    </w:lvl>
    <w:lvl w:ilvl="6" w:tplc="B804F850">
      <w:numFmt w:val="bullet"/>
      <w:lvlText w:val="•"/>
      <w:lvlJc w:val="left"/>
      <w:pPr>
        <w:ind w:left="6040" w:hanging="270"/>
      </w:pPr>
      <w:rPr>
        <w:rFonts w:hint="default"/>
        <w:lang w:val="en-US" w:eastAsia="en-US" w:bidi="ar-SA"/>
      </w:rPr>
    </w:lvl>
    <w:lvl w:ilvl="7" w:tplc="DC287F92">
      <w:numFmt w:val="bullet"/>
      <w:lvlText w:val="•"/>
      <w:lvlJc w:val="left"/>
      <w:pPr>
        <w:ind w:left="7080" w:hanging="270"/>
      </w:pPr>
      <w:rPr>
        <w:rFonts w:hint="default"/>
        <w:lang w:val="en-US" w:eastAsia="en-US" w:bidi="ar-SA"/>
      </w:rPr>
    </w:lvl>
    <w:lvl w:ilvl="8" w:tplc="7BC81E4E">
      <w:numFmt w:val="bullet"/>
      <w:lvlText w:val="•"/>
      <w:lvlJc w:val="left"/>
      <w:pPr>
        <w:ind w:left="8120" w:hanging="270"/>
      </w:pPr>
      <w:rPr>
        <w:rFonts w:hint="default"/>
        <w:lang w:val="en-US" w:eastAsia="en-US" w:bidi="ar-SA"/>
      </w:rPr>
    </w:lvl>
  </w:abstractNum>
  <w:abstractNum w:abstractNumId="11" w15:restartNumberingAfterBreak="0">
    <w:nsid w:val="16A27EA3"/>
    <w:multiLevelType w:val="hybridMultilevel"/>
    <w:tmpl w:val="89447B3E"/>
    <w:lvl w:ilvl="0" w:tplc="2B1E7226">
      <w:start w:val="1"/>
      <w:numFmt w:val="upperLetter"/>
      <w:lvlText w:val="%1."/>
      <w:lvlJc w:val="left"/>
      <w:pPr>
        <w:ind w:left="430" w:hanging="310"/>
      </w:pPr>
      <w:rPr>
        <w:rFonts w:ascii="Arial" w:eastAsia="Cambria" w:hAnsi="Arial" w:cs="Cambria" w:hint="default"/>
        <w:b/>
        <w:bCs/>
        <w:i w:val="0"/>
        <w:iCs w:val="0"/>
        <w:spacing w:val="0"/>
        <w:w w:val="90"/>
        <w:sz w:val="32"/>
        <w:szCs w:val="28"/>
        <w:u w:val="none"/>
        <w:lang w:val="en-US" w:eastAsia="en-US" w:bidi="ar-SA"/>
      </w:rPr>
    </w:lvl>
    <w:lvl w:ilvl="1" w:tplc="A216B3D2">
      <w:numFmt w:val="bullet"/>
      <w:lvlText w:val="•"/>
      <w:lvlJc w:val="left"/>
      <w:pPr>
        <w:ind w:left="390" w:hanging="270"/>
      </w:pPr>
      <w:rPr>
        <w:rFonts w:ascii="Calibri" w:eastAsia="Calibri" w:hAnsi="Calibri" w:cs="Calibri" w:hint="default"/>
        <w:b w:val="0"/>
        <w:bCs w:val="0"/>
        <w:i w:val="0"/>
        <w:iCs w:val="0"/>
        <w:spacing w:val="0"/>
        <w:w w:val="100"/>
        <w:sz w:val="24"/>
        <w:szCs w:val="24"/>
        <w:lang w:val="en-US" w:eastAsia="en-US" w:bidi="ar-SA"/>
      </w:rPr>
    </w:lvl>
    <w:lvl w:ilvl="2" w:tplc="117E5EEC">
      <w:numFmt w:val="bullet"/>
      <w:lvlText w:val="•"/>
      <w:lvlJc w:val="left"/>
      <w:pPr>
        <w:ind w:left="1524" w:hanging="270"/>
      </w:pPr>
      <w:rPr>
        <w:rFonts w:hint="default"/>
        <w:lang w:val="en-US" w:eastAsia="en-US" w:bidi="ar-SA"/>
      </w:rPr>
    </w:lvl>
    <w:lvl w:ilvl="3" w:tplc="FE5813E4">
      <w:numFmt w:val="bullet"/>
      <w:lvlText w:val="•"/>
      <w:lvlJc w:val="left"/>
      <w:pPr>
        <w:ind w:left="2608" w:hanging="270"/>
      </w:pPr>
      <w:rPr>
        <w:rFonts w:hint="default"/>
        <w:lang w:val="en-US" w:eastAsia="en-US" w:bidi="ar-SA"/>
      </w:rPr>
    </w:lvl>
    <w:lvl w:ilvl="4" w:tplc="669258B2">
      <w:numFmt w:val="bullet"/>
      <w:lvlText w:val="•"/>
      <w:lvlJc w:val="left"/>
      <w:pPr>
        <w:ind w:left="3693" w:hanging="270"/>
      </w:pPr>
      <w:rPr>
        <w:rFonts w:hint="default"/>
        <w:lang w:val="en-US" w:eastAsia="en-US" w:bidi="ar-SA"/>
      </w:rPr>
    </w:lvl>
    <w:lvl w:ilvl="5" w:tplc="2F1CA16E">
      <w:numFmt w:val="bullet"/>
      <w:lvlText w:val="•"/>
      <w:lvlJc w:val="left"/>
      <w:pPr>
        <w:ind w:left="4777" w:hanging="270"/>
      </w:pPr>
      <w:rPr>
        <w:rFonts w:hint="default"/>
        <w:lang w:val="en-US" w:eastAsia="en-US" w:bidi="ar-SA"/>
      </w:rPr>
    </w:lvl>
    <w:lvl w:ilvl="6" w:tplc="619E7412">
      <w:numFmt w:val="bullet"/>
      <w:lvlText w:val="•"/>
      <w:lvlJc w:val="left"/>
      <w:pPr>
        <w:ind w:left="5862" w:hanging="270"/>
      </w:pPr>
      <w:rPr>
        <w:rFonts w:hint="default"/>
        <w:lang w:val="en-US" w:eastAsia="en-US" w:bidi="ar-SA"/>
      </w:rPr>
    </w:lvl>
    <w:lvl w:ilvl="7" w:tplc="71B0C8D8">
      <w:numFmt w:val="bullet"/>
      <w:lvlText w:val="•"/>
      <w:lvlJc w:val="left"/>
      <w:pPr>
        <w:ind w:left="6946" w:hanging="270"/>
      </w:pPr>
      <w:rPr>
        <w:rFonts w:hint="default"/>
        <w:lang w:val="en-US" w:eastAsia="en-US" w:bidi="ar-SA"/>
      </w:rPr>
    </w:lvl>
    <w:lvl w:ilvl="8" w:tplc="88709BB4">
      <w:numFmt w:val="bullet"/>
      <w:lvlText w:val="•"/>
      <w:lvlJc w:val="left"/>
      <w:pPr>
        <w:ind w:left="8031" w:hanging="270"/>
      </w:pPr>
      <w:rPr>
        <w:rFonts w:hint="default"/>
        <w:lang w:val="en-US" w:eastAsia="en-US" w:bidi="ar-SA"/>
      </w:rPr>
    </w:lvl>
  </w:abstractNum>
  <w:abstractNum w:abstractNumId="12" w15:restartNumberingAfterBreak="0">
    <w:nsid w:val="1F1A67FF"/>
    <w:multiLevelType w:val="hybridMultilevel"/>
    <w:tmpl w:val="D5603AA6"/>
    <w:lvl w:ilvl="0" w:tplc="4BDCA88E">
      <w:numFmt w:val="bullet"/>
      <w:lvlText w:val=""/>
      <w:lvlJc w:val="left"/>
      <w:pPr>
        <w:ind w:left="841" w:hanging="360"/>
      </w:pPr>
      <w:rPr>
        <w:rFonts w:ascii="Symbol" w:eastAsia="Symbol" w:hAnsi="Symbol" w:cs="Symbol" w:hint="default"/>
        <w:spacing w:val="0"/>
        <w:w w:val="100"/>
        <w:lang w:val="en-US" w:eastAsia="en-US" w:bidi="ar-SA"/>
      </w:rPr>
    </w:lvl>
    <w:lvl w:ilvl="1" w:tplc="D8AE1A6C">
      <w:numFmt w:val="bullet"/>
      <w:lvlText w:val=""/>
      <w:lvlJc w:val="left"/>
      <w:pPr>
        <w:ind w:left="1201" w:hanging="360"/>
      </w:pPr>
      <w:rPr>
        <w:rFonts w:ascii="Symbol" w:eastAsia="Symbol" w:hAnsi="Symbol" w:cs="Symbol" w:hint="default"/>
        <w:spacing w:val="0"/>
        <w:w w:val="100"/>
        <w:lang w:val="en-US" w:eastAsia="en-US" w:bidi="ar-SA"/>
      </w:rPr>
    </w:lvl>
    <w:lvl w:ilvl="2" w:tplc="FC8AD5C6">
      <w:numFmt w:val="bullet"/>
      <w:lvlText w:val="•"/>
      <w:lvlJc w:val="left"/>
      <w:pPr>
        <w:ind w:left="2200" w:hanging="360"/>
      </w:pPr>
      <w:rPr>
        <w:rFonts w:hint="default"/>
        <w:lang w:val="en-US" w:eastAsia="en-US" w:bidi="ar-SA"/>
      </w:rPr>
    </w:lvl>
    <w:lvl w:ilvl="3" w:tplc="873A274E">
      <w:numFmt w:val="bullet"/>
      <w:lvlText w:val="•"/>
      <w:lvlJc w:val="left"/>
      <w:pPr>
        <w:ind w:left="3200" w:hanging="360"/>
      </w:pPr>
      <w:rPr>
        <w:rFonts w:hint="default"/>
        <w:lang w:val="en-US" w:eastAsia="en-US" w:bidi="ar-SA"/>
      </w:rPr>
    </w:lvl>
    <w:lvl w:ilvl="4" w:tplc="478074D6">
      <w:numFmt w:val="bullet"/>
      <w:lvlText w:val="•"/>
      <w:lvlJc w:val="left"/>
      <w:pPr>
        <w:ind w:left="4200" w:hanging="360"/>
      </w:pPr>
      <w:rPr>
        <w:rFonts w:hint="default"/>
        <w:lang w:val="en-US" w:eastAsia="en-US" w:bidi="ar-SA"/>
      </w:rPr>
    </w:lvl>
    <w:lvl w:ilvl="5" w:tplc="A8A8C90C">
      <w:numFmt w:val="bullet"/>
      <w:lvlText w:val="•"/>
      <w:lvlJc w:val="left"/>
      <w:pPr>
        <w:ind w:left="5200" w:hanging="360"/>
      </w:pPr>
      <w:rPr>
        <w:rFonts w:hint="default"/>
        <w:lang w:val="en-US" w:eastAsia="en-US" w:bidi="ar-SA"/>
      </w:rPr>
    </w:lvl>
    <w:lvl w:ilvl="6" w:tplc="8BFE0DA0">
      <w:numFmt w:val="bullet"/>
      <w:lvlText w:val="•"/>
      <w:lvlJc w:val="left"/>
      <w:pPr>
        <w:ind w:left="6200" w:hanging="360"/>
      </w:pPr>
      <w:rPr>
        <w:rFonts w:hint="default"/>
        <w:lang w:val="en-US" w:eastAsia="en-US" w:bidi="ar-SA"/>
      </w:rPr>
    </w:lvl>
    <w:lvl w:ilvl="7" w:tplc="026402D6">
      <w:numFmt w:val="bullet"/>
      <w:lvlText w:val="•"/>
      <w:lvlJc w:val="left"/>
      <w:pPr>
        <w:ind w:left="7200" w:hanging="360"/>
      </w:pPr>
      <w:rPr>
        <w:rFonts w:hint="default"/>
        <w:lang w:val="en-US" w:eastAsia="en-US" w:bidi="ar-SA"/>
      </w:rPr>
    </w:lvl>
    <w:lvl w:ilvl="8" w:tplc="2C423CC0">
      <w:numFmt w:val="bullet"/>
      <w:lvlText w:val="•"/>
      <w:lvlJc w:val="left"/>
      <w:pPr>
        <w:ind w:left="8200" w:hanging="360"/>
      </w:pPr>
      <w:rPr>
        <w:rFonts w:hint="default"/>
        <w:lang w:val="en-US" w:eastAsia="en-US" w:bidi="ar-SA"/>
      </w:rPr>
    </w:lvl>
  </w:abstractNum>
  <w:abstractNum w:abstractNumId="13" w15:restartNumberingAfterBreak="0">
    <w:nsid w:val="200A4EBF"/>
    <w:multiLevelType w:val="hybridMultilevel"/>
    <w:tmpl w:val="B85E9FE2"/>
    <w:lvl w:ilvl="0" w:tplc="2B98DCA4">
      <w:start w:val="1"/>
      <w:numFmt w:val="upperRoman"/>
      <w:lvlText w:val="%1."/>
      <w:lvlJc w:val="left"/>
      <w:pPr>
        <w:ind w:left="841" w:hanging="721"/>
      </w:pPr>
      <w:rPr>
        <w:rFonts w:ascii="Arial" w:eastAsia="Cambria" w:hAnsi="Arial" w:cs="Arial" w:hint="default"/>
        <w:b w:val="0"/>
        <w:bCs w:val="0"/>
        <w:i w:val="0"/>
        <w:iCs w:val="0"/>
        <w:color w:val="1F477B"/>
        <w:spacing w:val="0"/>
        <w:w w:val="98"/>
        <w:sz w:val="44"/>
        <w:szCs w:val="44"/>
        <w:lang w:val="en-US" w:eastAsia="en-US" w:bidi="ar-SA"/>
      </w:rPr>
    </w:lvl>
    <w:lvl w:ilvl="1" w:tplc="C9D444B4">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2" w:tplc="3392EE92">
      <w:numFmt w:val="bullet"/>
      <w:lvlText w:val="•"/>
      <w:lvlJc w:val="left"/>
      <w:pPr>
        <w:ind w:left="1880" w:hanging="361"/>
      </w:pPr>
      <w:rPr>
        <w:rFonts w:hint="default"/>
        <w:lang w:val="en-US" w:eastAsia="en-US" w:bidi="ar-SA"/>
      </w:rPr>
    </w:lvl>
    <w:lvl w:ilvl="3" w:tplc="11962B34">
      <w:numFmt w:val="bullet"/>
      <w:lvlText w:val="•"/>
      <w:lvlJc w:val="left"/>
      <w:pPr>
        <w:ind w:left="2920" w:hanging="361"/>
      </w:pPr>
      <w:rPr>
        <w:rFonts w:hint="default"/>
        <w:lang w:val="en-US" w:eastAsia="en-US" w:bidi="ar-SA"/>
      </w:rPr>
    </w:lvl>
    <w:lvl w:ilvl="4" w:tplc="AEDE0FEE">
      <w:numFmt w:val="bullet"/>
      <w:lvlText w:val="•"/>
      <w:lvlJc w:val="left"/>
      <w:pPr>
        <w:ind w:left="3960" w:hanging="361"/>
      </w:pPr>
      <w:rPr>
        <w:rFonts w:hint="default"/>
        <w:lang w:val="en-US" w:eastAsia="en-US" w:bidi="ar-SA"/>
      </w:rPr>
    </w:lvl>
    <w:lvl w:ilvl="5" w:tplc="910E569A">
      <w:numFmt w:val="bullet"/>
      <w:lvlText w:val="•"/>
      <w:lvlJc w:val="left"/>
      <w:pPr>
        <w:ind w:left="5000" w:hanging="361"/>
      </w:pPr>
      <w:rPr>
        <w:rFonts w:hint="default"/>
        <w:lang w:val="en-US" w:eastAsia="en-US" w:bidi="ar-SA"/>
      </w:rPr>
    </w:lvl>
    <w:lvl w:ilvl="6" w:tplc="B982375E">
      <w:numFmt w:val="bullet"/>
      <w:lvlText w:val="•"/>
      <w:lvlJc w:val="left"/>
      <w:pPr>
        <w:ind w:left="6040" w:hanging="361"/>
      </w:pPr>
      <w:rPr>
        <w:rFonts w:hint="default"/>
        <w:lang w:val="en-US" w:eastAsia="en-US" w:bidi="ar-SA"/>
      </w:rPr>
    </w:lvl>
    <w:lvl w:ilvl="7" w:tplc="783ACCC6">
      <w:numFmt w:val="bullet"/>
      <w:lvlText w:val="•"/>
      <w:lvlJc w:val="left"/>
      <w:pPr>
        <w:ind w:left="7080" w:hanging="361"/>
      </w:pPr>
      <w:rPr>
        <w:rFonts w:hint="default"/>
        <w:lang w:val="en-US" w:eastAsia="en-US" w:bidi="ar-SA"/>
      </w:rPr>
    </w:lvl>
    <w:lvl w:ilvl="8" w:tplc="6F6025A4">
      <w:numFmt w:val="bullet"/>
      <w:lvlText w:val="•"/>
      <w:lvlJc w:val="left"/>
      <w:pPr>
        <w:ind w:left="8120" w:hanging="361"/>
      </w:pPr>
      <w:rPr>
        <w:rFonts w:hint="default"/>
        <w:lang w:val="en-US" w:eastAsia="en-US" w:bidi="ar-SA"/>
      </w:rPr>
    </w:lvl>
  </w:abstractNum>
  <w:abstractNum w:abstractNumId="14" w15:restartNumberingAfterBreak="0">
    <w:nsid w:val="21CC36B9"/>
    <w:multiLevelType w:val="hybridMultilevel"/>
    <w:tmpl w:val="40BE0AEA"/>
    <w:lvl w:ilvl="0" w:tplc="04F48728">
      <w:start w:val="1"/>
      <w:numFmt w:val="decimal"/>
      <w:lvlText w:val="%1)"/>
      <w:lvlJc w:val="left"/>
      <w:pPr>
        <w:ind w:left="481" w:hanging="361"/>
      </w:pPr>
      <w:rPr>
        <w:rFonts w:ascii="Calibri" w:eastAsia="Calibri" w:hAnsi="Calibri" w:cs="Calibri" w:hint="default"/>
        <w:b w:val="0"/>
        <w:bCs w:val="0"/>
        <w:i w:val="0"/>
        <w:iCs w:val="0"/>
        <w:spacing w:val="-2"/>
        <w:w w:val="100"/>
        <w:sz w:val="24"/>
        <w:szCs w:val="24"/>
        <w:lang w:val="en-US" w:eastAsia="en-US" w:bidi="ar-SA"/>
      </w:rPr>
    </w:lvl>
    <w:lvl w:ilvl="1" w:tplc="883E4068">
      <w:numFmt w:val="bullet"/>
      <w:lvlText w:val="•"/>
      <w:lvlJc w:val="left"/>
      <w:pPr>
        <w:ind w:left="1452" w:hanging="361"/>
      </w:pPr>
      <w:rPr>
        <w:rFonts w:hint="default"/>
        <w:lang w:val="en-US" w:eastAsia="en-US" w:bidi="ar-SA"/>
      </w:rPr>
    </w:lvl>
    <w:lvl w:ilvl="2" w:tplc="3830FF6C">
      <w:numFmt w:val="bullet"/>
      <w:lvlText w:val="•"/>
      <w:lvlJc w:val="left"/>
      <w:pPr>
        <w:ind w:left="2424" w:hanging="361"/>
      </w:pPr>
      <w:rPr>
        <w:rFonts w:hint="default"/>
        <w:lang w:val="en-US" w:eastAsia="en-US" w:bidi="ar-SA"/>
      </w:rPr>
    </w:lvl>
    <w:lvl w:ilvl="3" w:tplc="62F4C91E">
      <w:numFmt w:val="bullet"/>
      <w:lvlText w:val="•"/>
      <w:lvlJc w:val="left"/>
      <w:pPr>
        <w:ind w:left="3396" w:hanging="361"/>
      </w:pPr>
      <w:rPr>
        <w:rFonts w:hint="default"/>
        <w:lang w:val="en-US" w:eastAsia="en-US" w:bidi="ar-SA"/>
      </w:rPr>
    </w:lvl>
    <w:lvl w:ilvl="4" w:tplc="1F46461A">
      <w:numFmt w:val="bullet"/>
      <w:lvlText w:val="•"/>
      <w:lvlJc w:val="left"/>
      <w:pPr>
        <w:ind w:left="4368" w:hanging="361"/>
      </w:pPr>
      <w:rPr>
        <w:rFonts w:hint="default"/>
        <w:lang w:val="en-US" w:eastAsia="en-US" w:bidi="ar-SA"/>
      </w:rPr>
    </w:lvl>
    <w:lvl w:ilvl="5" w:tplc="A5F8C148">
      <w:numFmt w:val="bullet"/>
      <w:lvlText w:val="•"/>
      <w:lvlJc w:val="left"/>
      <w:pPr>
        <w:ind w:left="5340" w:hanging="361"/>
      </w:pPr>
      <w:rPr>
        <w:rFonts w:hint="default"/>
        <w:lang w:val="en-US" w:eastAsia="en-US" w:bidi="ar-SA"/>
      </w:rPr>
    </w:lvl>
    <w:lvl w:ilvl="6" w:tplc="80A24B66">
      <w:numFmt w:val="bullet"/>
      <w:lvlText w:val="•"/>
      <w:lvlJc w:val="left"/>
      <w:pPr>
        <w:ind w:left="6312" w:hanging="361"/>
      </w:pPr>
      <w:rPr>
        <w:rFonts w:hint="default"/>
        <w:lang w:val="en-US" w:eastAsia="en-US" w:bidi="ar-SA"/>
      </w:rPr>
    </w:lvl>
    <w:lvl w:ilvl="7" w:tplc="D624D440">
      <w:numFmt w:val="bullet"/>
      <w:lvlText w:val="•"/>
      <w:lvlJc w:val="left"/>
      <w:pPr>
        <w:ind w:left="7284" w:hanging="361"/>
      </w:pPr>
      <w:rPr>
        <w:rFonts w:hint="default"/>
        <w:lang w:val="en-US" w:eastAsia="en-US" w:bidi="ar-SA"/>
      </w:rPr>
    </w:lvl>
    <w:lvl w:ilvl="8" w:tplc="1772C7A8">
      <w:numFmt w:val="bullet"/>
      <w:lvlText w:val="•"/>
      <w:lvlJc w:val="left"/>
      <w:pPr>
        <w:ind w:left="8256" w:hanging="361"/>
      </w:pPr>
      <w:rPr>
        <w:rFonts w:hint="default"/>
        <w:lang w:val="en-US" w:eastAsia="en-US" w:bidi="ar-SA"/>
      </w:rPr>
    </w:lvl>
  </w:abstractNum>
  <w:abstractNum w:abstractNumId="15" w15:restartNumberingAfterBreak="0">
    <w:nsid w:val="26BF2384"/>
    <w:multiLevelType w:val="hybridMultilevel"/>
    <w:tmpl w:val="858AA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E750033"/>
    <w:multiLevelType w:val="hybridMultilevel"/>
    <w:tmpl w:val="94CE373C"/>
    <w:lvl w:ilvl="0" w:tplc="04090001">
      <w:start w:val="1"/>
      <w:numFmt w:val="bullet"/>
      <w:lvlText w:val=""/>
      <w:lvlJc w:val="left"/>
      <w:pPr>
        <w:ind w:left="840" w:hanging="360"/>
      </w:pPr>
      <w:rPr>
        <w:rFonts w:ascii="Symbol" w:hAnsi="Symbol" w:hint="default"/>
      </w:rPr>
    </w:lvl>
    <w:lvl w:ilvl="1" w:tplc="04090003" w:tentative="1">
      <w:start w:val="1"/>
      <w:numFmt w:val="bullet"/>
      <w:lvlText w:val="o"/>
      <w:lvlJc w:val="left"/>
      <w:pPr>
        <w:ind w:left="1560" w:hanging="360"/>
      </w:pPr>
      <w:rPr>
        <w:rFonts w:ascii="Courier New" w:hAnsi="Courier New" w:cs="Courier New" w:hint="default"/>
      </w:rPr>
    </w:lvl>
    <w:lvl w:ilvl="2" w:tplc="04090005" w:tentative="1">
      <w:start w:val="1"/>
      <w:numFmt w:val="bullet"/>
      <w:lvlText w:val=""/>
      <w:lvlJc w:val="left"/>
      <w:pPr>
        <w:ind w:left="2280" w:hanging="360"/>
      </w:pPr>
      <w:rPr>
        <w:rFonts w:ascii="Wingdings" w:hAnsi="Wingdings" w:hint="default"/>
      </w:rPr>
    </w:lvl>
    <w:lvl w:ilvl="3" w:tplc="04090001" w:tentative="1">
      <w:start w:val="1"/>
      <w:numFmt w:val="bullet"/>
      <w:lvlText w:val=""/>
      <w:lvlJc w:val="left"/>
      <w:pPr>
        <w:ind w:left="3000" w:hanging="360"/>
      </w:pPr>
      <w:rPr>
        <w:rFonts w:ascii="Symbol" w:hAnsi="Symbol" w:hint="default"/>
      </w:rPr>
    </w:lvl>
    <w:lvl w:ilvl="4" w:tplc="04090003" w:tentative="1">
      <w:start w:val="1"/>
      <w:numFmt w:val="bullet"/>
      <w:lvlText w:val="o"/>
      <w:lvlJc w:val="left"/>
      <w:pPr>
        <w:ind w:left="3720" w:hanging="360"/>
      </w:pPr>
      <w:rPr>
        <w:rFonts w:ascii="Courier New" w:hAnsi="Courier New" w:cs="Courier New" w:hint="default"/>
      </w:rPr>
    </w:lvl>
    <w:lvl w:ilvl="5" w:tplc="04090005" w:tentative="1">
      <w:start w:val="1"/>
      <w:numFmt w:val="bullet"/>
      <w:lvlText w:val=""/>
      <w:lvlJc w:val="left"/>
      <w:pPr>
        <w:ind w:left="4440" w:hanging="360"/>
      </w:pPr>
      <w:rPr>
        <w:rFonts w:ascii="Wingdings" w:hAnsi="Wingdings" w:hint="default"/>
      </w:rPr>
    </w:lvl>
    <w:lvl w:ilvl="6" w:tplc="04090001" w:tentative="1">
      <w:start w:val="1"/>
      <w:numFmt w:val="bullet"/>
      <w:lvlText w:val=""/>
      <w:lvlJc w:val="left"/>
      <w:pPr>
        <w:ind w:left="5160" w:hanging="360"/>
      </w:pPr>
      <w:rPr>
        <w:rFonts w:ascii="Symbol" w:hAnsi="Symbol" w:hint="default"/>
      </w:rPr>
    </w:lvl>
    <w:lvl w:ilvl="7" w:tplc="04090003" w:tentative="1">
      <w:start w:val="1"/>
      <w:numFmt w:val="bullet"/>
      <w:lvlText w:val="o"/>
      <w:lvlJc w:val="left"/>
      <w:pPr>
        <w:ind w:left="5880" w:hanging="360"/>
      </w:pPr>
      <w:rPr>
        <w:rFonts w:ascii="Courier New" w:hAnsi="Courier New" w:cs="Courier New" w:hint="default"/>
      </w:rPr>
    </w:lvl>
    <w:lvl w:ilvl="8" w:tplc="04090005" w:tentative="1">
      <w:start w:val="1"/>
      <w:numFmt w:val="bullet"/>
      <w:lvlText w:val=""/>
      <w:lvlJc w:val="left"/>
      <w:pPr>
        <w:ind w:left="6600" w:hanging="360"/>
      </w:pPr>
      <w:rPr>
        <w:rFonts w:ascii="Wingdings" w:hAnsi="Wingdings" w:hint="default"/>
      </w:rPr>
    </w:lvl>
  </w:abstractNum>
  <w:abstractNum w:abstractNumId="17" w15:restartNumberingAfterBreak="0">
    <w:nsid w:val="3F404CEC"/>
    <w:multiLevelType w:val="hybridMultilevel"/>
    <w:tmpl w:val="895AA892"/>
    <w:lvl w:ilvl="0" w:tplc="970C22A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222EC7E4">
      <w:numFmt w:val="bullet"/>
      <w:lvlText w:val="•"/>
      <w:lvlJc w:val="left"/>
      <w:pPr>
        <w:ind w:left="1452" w:hanging="361"/>
      </w:pPr>
      <w:rPr>
        <w:rFonts w:hint="default"/>
        <w:lang w:val="en-US" w:eastAsia="en-US" w:bidi="ar-SA"/>
      </w:rPr>
    </w:lvl>
    <w:lvl w:ilvl="2" w:tplc="162E5B0E">
      <w:numFmt w:val="bullet"/>
      <w:lvlText w:val="•"/>
      <w:lvlJc w:val="left"/>
      <w:pPr>
        <w:ind w:left="2424" w:hanging="361"/>
      </w:pPr>
      <w:rPr>
        <w:rFonts w:hint="default"/>
        <w:lang w:val="en-US" w:eastAsia="en-US" w:bidi="ar-SA"/>
      </w:rPr>
    </w:lvl>
    <w:lvl w:ilvl="3" w:tplc="8B2A7454">
      <w:numFmt w:val="bullet"/>
      <w:lvlText w:val="•"/>
      <w:lvlJc w:val="left"/>
      <w:pPr>
        <w:ind w:left="3396" w:hanging="361"/>
      </w:pPr>
      <w:rPr>
        <w:rFonts w:hint="default"/>
        <w:lang w:val="en-US" w:eastAsia="en-US" w:bidi="ar-SA"/>
      </w:rPr>
    </w:lvl>
    <w:lvl w:ilvl="4" w:tplc="4C98F8C4">
      <w:numFmt w:val="bullet"/>
      <w:lvlText w:val="•"/>
      <w:lvlJc w:val="left"/>
      <w:pPr>
        <w:ind w:left="4368" w:hanging="361"/>
      </w:pPr>
      <w:rPr>
        <w:rFonts w:hint="default"/>
        <w:lang w:val="en-US" w:eastAsia="en-US" w:bidi="ar-SA"/>
      </w:rPr>
    </w:lvl>
    <w:lvl w:ilvl="5" w:tplc="3924A520">
      <w:numFmt w:val="bullet"/>
      <w:lvlText w:val="•"/>
      <w:lvlJc w:val="left"/>
      <w:pPr>
        <w:ind w:left="5340" w:hanging="361"/>
      </w:pPr>
      <w:rPr>
        <w:rFonts w:hint="default"/>
        <w:lang w:val="en-US" w:eastAsia="en-US" w:bidi="ar-SA"/>
      </w:rPr>
    </w:lvl>
    <w:lvl w:ilvl="6" w:tplc="5B36BDC8">
      <w:numFmt w:val="bullet"/>
      <w:lvlText w:val="•"/>
      <w:lvlJc w:val="left"/>
      <w:pPr>
        <w:ind w:left="6312" w:hanging="361"/>
      </w:pPr>
      <w:rPr>
        <w:rFonts w:hint="default"/>
        <w:lang w:val="en-US" w:eastAsia="en-US" w:bidi="ar-SA"/>
      </w:rPr>
    </w:lvl>
    <w:lvl w:ilvl="7" w:tplc="3EC803BC">
      <w:numFmt w:val="bullet"/>
      <w:lvlText w:val="•"/>
      <w:lvlJc w:val="left"/>
      <w:pPr>
        <w:ind w:left="7284" w:hanging="361"/>
      </w:pPr>
      <w:rPr>
        <w:rFonts w:hint="default"/>
        <w:lang w:val="en-US" w:eastAsia="en-US" w:bidi="ar-SA"/>
      </w:rPr>
    </w:lvl>
    <w:lvl w:ilvl="8" w:tplc="8D6AB752">
      <w:numFmt w:val="bullet"/>
      <w:lvlText w:val="•"/>
      <w:lvlJc w:val="left"/>
      <w:pPr>
        <w:ind w:left="8256" w:hanging="361"/>
      </w:pPr>
      <w:rPr>
        <w:rFonts w:hint="default"/>
        <w:lang w:val="en-US" w:eastAsia="en-US" w:bidi="ar-SA"/>
      </w:rPr>
    </w:lvl>
  </w:abstractNum>
  <w:abstractNum w:abstractNumId="18" w15:restartNumberingAfterBreak="0">
    <w:nsid w:val="410771A0"/>
    <w:multiLevelType w:val="hybridMultilevel"/>
    <w:tmpl w:val="C27A7534"/>
    <w:lvl w:ilvl="0" w:tplc="AF140202">
      <w:numFmt w:val="bullet"/>
      <w:lvlText w:val=""/>
      <w:lvlJc w:val="left"/>
      <w:pPr>
        <w:ind w:left="481" w:hanging="361"/>
      </w:pPr>
      <w:rPr>
        <w:rFonts w:ascii="Symbol" w:eastAsia="Symbol" w:hAnsi="Symbol" w:cs="Symbol" w:hint="default"/>
        <w:b w:val="0"/>
        <w:bCs w:val="0"/>
        <w:i w:val="0"/>
        <w:iCs w:val="0"/>
        <w:spacing w:val="0"/>
        <w:w w:val="100"/>
        <w:sz w:val="24"/>
        <w:szCs w:val="24"/>
        <w:lang w:val="en-US" w:eastAsia="en-US" w:bidi="ar-SA"/>
      </w:rPr>
    </w:lvl>
    <w:lvl w:ilvl="1" w:tplc="876826CC">
      <w:numFmt w:val="bullet"/>
      <w:lvlText w:val=""/>
      <w:lvlJc w:val="left"/>
      <w:pPr>
        <w:ind w:left="751" w:hanging="361"/>
      </w:pPr>
      <w:rPr>
        <w:rFonts w:ascii="Symbol" w:eastAsia="Symbol" w:hAnsi="Symbol" w:cs="Symbol" w:hint="default"/>
        <w:spacing w:val="0"/>
        <w:w w:val="100"/>
        <w:lang w:val="en-US" w:eastAsia="en-US" w:bidi="ar-SA"/>
      </w:rPr>
    </w:lvl>
    <w:lvl w:ilvl="2" w:tplc="C360F146">
      <w:numFmt w:val="bullet"/>
      <w:lvlText w:val=""/>
      <w:lvlJc w:val="left"/>
      <w:pPr>
        <w:ind w:left="841" w:hanging="360"/>
      </w:pPr>
      <w:rPr>
        <w:rFonts w:ascii="Symbol" w:eastAsia="Symbol" w:hAnsi="Symbol" w:cs="Symbol" w:hint="default"/>
        <w:b w:val="0"/>
        <w:bCs w:val="0"/>
        <w:i w:val="0"/>
        <w:iCs w:val="0"/>
        <w:spacing w:val="0"/>
        <w:w w:val="100"/>
        <w:sz w:val="24"/>
        <w:szCs w:val="24"/>
        <w:lang w:val="en-US" w:eastAsia="en-US" w:bidi="ar-SA"/>
      </w:rPr>
    </w:lvl>
    <w:lvl w:ilvl="3" w:tplc="B1B4DA0A">
      <w:numFmt w:val="bullet"/>
      <w:lvlText w:val="•"/>
      <w:lvlJc w:val="left"/>
      <w:pPr>
        <w:ind w:left="2010" w:hanging="360"/>
      </w:pPr>
      <w:rPr>
        <w:rFonts w:hint="default"/>
        <w:lang w:val="en-US" w:eastAsia="en-US" w:bidi="ar-SA"/>
      </w:rPr>
    </w:lvl>
    <w:lvl w:ilvl="4" w:tplc="46E8875E">
      <w:numFmt w:val="bullet"/>
      <w:lvlText w:val="•"/>
      <w:lvlJc w:val="left"/>
      <w:pPr>
        <w:ind w:left="3180" w:hanging="360"/>
      </w:pPr>
      <w:rPr>
        <w:rFonts w:hint="default"/>
        <w:lang w:val="en-US" w:eastAsia="en-US" w:bidi="ar-SA"/>
      </w:rPr>
    </w:lvl>
    <w:lvl w:ilvl="5" w:tplc="C7BE5CB0">
      <w:numFmt w:val="bullet"/>
      <w:lvlText w:val="•"/>
      <w:lvlJc w:val="left"/>
      <w:pPr>
        <w:ind w:left="4350" w:hanging="360"/>
      </w:pPr>
      <w:rPr>
        <w:rFonts w:hint="default"/>
        <w:lang w:val="en-US" w:eastAsia="en-US" w:bidi="ar-SA"/>
      </w:rPr>
    </w:lvl>
    <w:lvl w:ilvl="6" w:tplc="4828B336">
      <w:numFmt w:val="bullet"/>
      <w:lvlText w:val="•"/>
      <w:lvlJc w:val="left"/>
      <w:pPr>
        <w:ind w:left="5520" w:hanging="360"/>
      </w:pPr>
      <w:rPr>
        <w:rFonts w:hint="default"/>
        <w:lang w:val="en-US" w:eastAsia="en-US" w:bidi="ar-SA"/>
      </w:rPr>
    </w:lvl>
    <w:lvl w:ilvl="7" w:tplc="8CE47F9A">
      <w:numFmt w:val="bullet"/>
      <w:lvlText w:val="•"/>
      <w:lvlJc w:val="left"/>
      <w:pPr>
        <w:ind w:left="6690" w:hanging="360"/>
      </w:pPr>
      <w:rPr>
        <w:rFonts w:hint="default"/>
        <w:lang w:val="en-US" w:eastAsia="en-US" w:bidi="ar-SA"/>
      </w:rPr>
    </w:lvl>
    <w:lvl w:ilvl="8" w:tplc="ACD8730A">
      <w:numFmt w:val="bullet"/>
      <w:lvlText w:val="•"/>
      <w:lvlJc w:val="left"/>
      <w:pPr>
        <w:ind w:left="7860" w:hanging="360"/>
      </w:pPr>
      <w:rPr>
        <w:rFonts w:hint="default"/>
        <w:lang w:val="en-US" w:eastAsia="en-US" w:bidi="ar-SA"/>
      </w:rPr>
    </w:lvl>
  </w:abstractNum>
  <w:abstractNum w:abstractNumId="19" w15:restartNumberingAfterBreak="0">
    <w:nsid w:val="47C05B4B"/>
    <w:multiLevelType w:val="hybridMultilevel"/>
    <w:tmpl w:val="35CA13F8"/>
    <w:lvl w:ilvl="0" w:tplc="F62C9396">
      <w:start w:val="1"/>
      <w:numFmt w:val="upperRoman"/>
      <w:pStyle w:val="Heading2"/>
      <w:lvlText w:val="%1."/>
      <w:lvlJc w:val="right"/>
      <w:pPr>
        <w:ind w:left="835" w:hanging="360"/>
      </w:pPr>
    </w:lvl>
    <w:lvl w:ilvl="1" w:tplc="04090019" w:tentative="1">
      <w:start w:val="1"/>
      <w:numFmt w:val="lowerLetter"/>
      <w:lvlText w:val="%2."/>
      <w:lvlJc w:val="left"/>
      <w:pPr>
        <w:ind w:left="1555" w:hanging="360"/>
      </w:pPr>
    </w:lvl>
    <w:lvl w:ilvl="2" w:tplc="0409001B" w:tentative="1">
      <w:start w:val="1"/>
      <w:numFmt w:val="lowerRoman"/>
      <w:lvlText w:val="%3."/>
      <w:lvlJc w:val="right"/>
      <w:pPr>
        <w:ind w:left="2275" w:hanging="180"/>
      </w:pPr>
    </w:lvl>
    <w:lvl w:ilvl="3" w:tplc="0409000F" w:tentative="1">
      <w:start w:val="1"/>
      <w:numFmt w:val="decimal"/>
      <w:lvlText w:val="%4."/>
      <w:lvlJc w:val="left"/>
      <w:pPr>
        <w:ind w:left="2995" w:hanging="360"/>
      </w:pPr>
    </w:lvl>
    <w:lvl w:ilvl="4" w:tplc="04090019" w:tentative="1">
      <w:start w:val="1"/>
      <w:numFmt w:val="lowerLetter"/>
      <w:lvlText w:val="%5."/>
      <w:lvlJc w:val="left"/>
      <w:pPr>
        <w:ind w:left="3715" w:hanging="360"/>
      </w:pPr>
    </w:lvl>
    <w:lvl w:ilvl="5" w:tplc="0409001B" w:tentative="1">
      <w:start w:val="1"/>
      <w:numFmt w:val="lowerRoman"/>
      <w:lvlText w:val="%6."/>
      <w:lvlJc w:val="right"/>
      <w:pPr>
        <w:ind w:left="4435" w:hanging="180"/>
      </w:pPr>
    </w:lvl>
    <w:lvl w:ilvl="6" w:tplc="0409000F" w:tentative="1">
      <w:start w:val="1"/>
      <w:numFmt w:val="decimal"/>
      <w:lvlText w:val="%7."/>
      <w:lvlJc w:val="left"/>
      <w:pPr>
        <w:ind w:left="5155" w:hanging="360"/>
      </w:pPr>
    </w:lvl>
    <w:lvl w:ilvl="7" w:tplc="04090019" w:tentative="1">
      <w:start w:val="1"/>
      <w:numFmt w:val="lowerLetter"/>
      <w:lvlText w:val="%8."/>
      <w:lvlJc w:val="left"/>
      <w:pPr>
        <w:ind w:left="5875" w:hanging="360"/>
      </w:pPr>
    </w:lvl>
    <w:lvl w:ilvl="8" w:tplc="0409001B" w:tentative="1">
      <w:start w:val="1"/>
      <w:numFmt w:val="lowerRoman"/>
      <w:lvlText w:val="%9."/>
      <w:lvlJc w:val="right"/>
      <w:pPr>
        <w:ind w:left="6595" w:hanging="180"/>
      </w:pPr>
    </w:lvl>
  </w:abstractNum>
  <w:abstractNum w:abstractNumId="20" w15:restartNumberingAfterBreak="0">
    <w:nsid w:val="4DF164C0"/>
    <w:multiLevelType w:val="hybridMultilevel"/>
    <w:tmpl w:val="6302A79C"/>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34A49E6"/>
    <w:multiLevelType w:val="hybridMultilevel"/>
    <w:tmpl w:val="8CE01332"/>
    <w:lvl w:ilvl="0" w:tplc="04090015">
      <w:start w:val="1"/>
      <w:numFmt w:val="upperLetter"/>
      <w:lvlText w:val="%1."/>
      <w:lvlJc w:val="left"/>
      <w:pPr>
        <w:ind w:left="1728" w:hanging="360"/>
      </w:pPr>
    </w:lvl>
    <w:lvl w:ilvl="1" w:tplc="04090019" w:tentative="1">
      <w:start w:val="1"/>
      <w:numFmt w:val="lowerLetter"/>
      <w:lvlText w:val="%2."/>
      <w:lvlJc w:val="left"/>
      <w:pPr>
        <w:ind w:left="2448" w:hanging="360"/>
      </w:pPr>
    </w:lvl>
    <w:lvl w:ilvl="2" w:tplc="0409001B" w:tentative="1">
      <w:start w:val="1"/>
      <w:numFmt w:val="lowerRoman"/>
      <w:lvlText w:val="%3."/>
      <w:lvlJc w:val="right"/>
      <w:pPr>
        <w:ind w:left="3168" w:hanging="180"/>
      </w:pPr>
    </w:lvl>
    <w:lvl w:ilvl="3" w:tplc="0409000F" w:tentative="1">
      <w:start w:val="1"/>
      <w:numFmt w:val="decimal"/>
      <w:lvlText w:val="%4."/>
      <w:lvlJc w:val="left"/>
      <w:pPr>
        <w:ind w:left="3888" w:hanging="360"/>
      </w:pPr>
    </w:lvl>
    <w:lvl w:ilvl="4" w:tplc="04090019" w:tentative="1">
      <w:start w:val="1"/>
      <w:numFmt w:val="lowerLetter"/>
      <w:lvlText w:val="%5."/>
      <w:lvlJc w:val="left"/>
      <w:pPr>
        <w:ind w:left="4608" w:hanging="360"/>
      </w:pPr>
    </w:lvl>
    <w:lvl w:ilvl="5" w:tplc="0409001B" w:tentative="1">
      <w:start w:val="1"/>
      <w:numFmt w:val="lowerRoman"/>
      <w:lvlText w:val="%6."/>
      <w:lvlJc w:val="right"/>
      <w:pPr>
        <w:ind w:left="5328" w:hanging="180"/>
      </w:pPr>
    </w:lvl>
    <w:lvl w:ilvl="6" w:tplc="0409000F" w:tentative="1">
      <w:start w:val="1"/>
      <w:numFmt w:val="decimal"/>
      <w:lvlText w:val="%7."/>
      <w:lvlJc w:val="left"/>
      <w:pPr>
        <w:ind w:left="6048" w:hanging="360"/>
      </w:pPr>
    </w:lvl>
    <w:lvl w:ilvl="7" w:tplc="04090019" w:tentative="1">
      <w:start w:val="1"/>
      <w:numFmt w:val="lowerLetter"/>
      <w:lvlText w:val="%8."/>
      <w:lvlJc w:val="left"/>
      <w:pPr>
        <w:ind w:left="6768" w:hanging="360"/>
      </w:pPr>
    </w:lvl>
    <w:lvl w:ilvl="8" w:tplc="0409001B" w:tentative="1">
      <w:start w:val="1"/>
      <w:numFmt w:val="lowerRoman"/>
      <w:lvlText w:val="%9."/>
      <w:lvlJc w:val="right"/>
      <w:pPr>
        <w:ind w:left="7488" w:hanging="180"/>
      </w:pPr>
    </w:lvl>
  </w:abstractNum>
  <w:abstractNum w:abstractNumId="22" w15:restartNumberingAfterBreak="0">
    <w:nsid w:val="7E1D052A"/>
    <w:multiLevelType w:val="hybridMultilevel"/>
    <w:tmpl w:val="90E2AA06"/>
    <w:lvl w:ilvl="0" w:tplc="440E6168">
      <w:numFmt w:val="bullet"/>
      <w:lvlText w:val="o"/>
      <w:lvlJc w:val="left"/>
      <w:pPr>
        <w:ind w:left="481" w:hanging="361"/>
      </w:pPr>
      <w:rPr>
        <w:rFonts w:ascii="Courier New" w:eastAsia="Courier New" w:hAnsi="Courier New" w:cs="Courier New" w:hint="default"/>
        <w:b w:val="0"/>
        <w:bCs w:val="0"/>
        <w:i w:val="0"/>
        <w:iCs w:val="0"/>
        <w:spacing w:val="0"/>
        <w:w w:val="100"/>
        <w:sz w:val="24"/>
        <w:szCs w:val="24"/>
        <w:lang w:val="en-US" w:eastAsia="en-US" w:bidi="ar-SA"/>
      </w:rPr>
    </w:lvl>
    <w:lvl w:ilvl="1" w:tplc="651EABC4">
      <w:numFmt w:val="bullet"/>
      <w:lvlText w:val="•"/>
      <w:lvlJc w:val="left"/>
      <w:pPr>
        <w:ind w:left="1452" w:hanging="361"/>
      </w:pPr>
      <w:rPr>
        <w:rFonts w:hint="default"/>
        <w:lang w:val="en-US" w:eastAsia="en-US" w:bidi="ar-SA"/>
      </w:rPr>
    </w:lvl>
    <w:lvl w:ilvl="2" w:tplc="FC9EE07E">
      <w:numFmt w:val="bullet"/>
      <w:lvlText w:val="•"/>
      <w:lvlJc w:val="left"/>
      <w:pPr>
        <w:ind w:left="2424" w:hanging="361"/>
      </w:pPr>
      <w:rPr>
        <w:rFonts w:hint="default"/>
        <w:lang w:val="en-US" w:eastAsia="en-US" w:bidi="ar-SA"/>
      </w:rPr>
    </w:lvl>
    <w:lvl w:ilvl="3" w:tplc="C53AD280">
      <w:numFmt w:val="bullet"/>
      <w:lvlText w:val="•"/>
      <w:lvlJc w:val="left"/>
      <w:pPr>
        <w:ind w:left="3396" w:hanging="361"/>
      </w:pPr>
      <w:rPr>
        <w:rFonts w:hint="default"/>
        <w:lang w:val="en-US" w:eastAsia="en-US" w:bidi="ar-SA"/>
      </w:rPr>
    </w:lvl>
    <w:lvl w:ilvl="4" w:tplc="FB6C2828">
      <w:numFmt w:val="bullet"/>
      <w:lvlText w:val="•"/>
      <w:lvlJc w:val="left"/>
      <w:pPr>
        <w:ind w:left="4368" w:hanging="361"/>
      </w:pPr>
      <w:rPr>
        <w:rFonts w:hint="default"/>
        <w:lang w:val="en-US" w:eastAsia="en-US" w:bidi="ar-SA"/>
      </w:rPr>
    </w:lvl>
    <w:lvl w:ilvl="5" w:tplc="CC045B88">
      <w:numFmt w:val="bullet"/>
      <w:lvlText w:val="•"/>
      <w:lvlJc w:val="left"/>
      <w:pPr>
        <w:ind w:left="5340" w:hanging="361"/>
      </w:pPr>
      <w:rPr>
        <w:rFonts w:hint="default"/>
        <w:lang w:val="en-US" w:eastAsia="en-US" w:bidi="ar-SA"/>
      </w:rPr>
    </w:lvl>
    <w:lvl w:ilvl="6" w:tplc="E86878BA">
      <w:numFmt w:val="bullet"/>
      <w:lvlText w:val="•"/>
      <w:lvlJc w:val="left"/>
      <w:pPr>
        <w:ind w:left="6312" w:hanging="361"/>
      </w:pPr>
      <w:rPr>
        <w:rFonts w:hint="default"/>
        <w:lang w:val="en-US" w:eastAsia="en-US" w:bidi="ar-SA"/>
      </w:rPr>
    </w:lvl>
    <w:lvl w:ilvl="7" w:tplc="D9B0BF7A">
      <w:numFmt w:val="bullet"/>
      <w:lvlText w:val="•"/>
      <w:lvlJc w:val="left"/>
      <w:pPr>
        <w:ind w:left="7284" w:hanging="361"/>
      </w:pPr>
      <w:rPr>
        <w:rFonts w:hint="default"/>
        <w:lang w:val="en-US" w:eastAsia="en-US" w:bidi="ar-SA"/>
      </w:rPr>
    </w:lvl>
    <w:lvl w:ilvl="8" w:tplc="2ABE19EA">
      <w:numFmt w:val="bullet"/>
      <w:lvlText w:val="•"/>
      <w:lvlJc w:val="left"/>
      <w:pPr>
        <w:ind w:left="8256" w:hanging="361"/>
      </w:pPr>
      <w:rPr>
        <w:rFonts w:hint="default"/>
        <w:lang w:val="en-US" w:eastAsia="en-US" w:bidi="ar-SA"/>
      </w:rPr>
    </w:lvl>
  </w:abstractNum>
  <w:num w:numId="1" w16cid:durableId="1114637792">
    <w:abstractNumId w:val="17"/>
  </w:num>
  <w:num w:numId="2" w16cid:durableId="940063509">
    <w:abstractNumId w:val="14"/>
  </w:num>
  <w:num w:numId="3" w16cid:durableId="1583178467">
    <w:abstractNumId w:val="10"/>
  </w:num>
  <w:num w:numId="4" w16cid:durableId="490483712">
    <w:abstractNumId w:val="22"/>
  </w:num>
  <w:num w:numId="5" w16cid:durableId="1521505706">
    <w:abstractNumId w:val="18"/>
  </w:num>
  <w:num w:numId="6" w16cid:durableId="239103346">
    <w:abstractNumId w:val="11"/>
  </w:num>
  <w:num w:numId="7" w16cid:durableId="1695305882">
    <w:abstractNumId w:val="12"/>
  </w:num>
  <w:num w:numId="8" w16cid:durableId="57364339">
    <w:abstractNumId w:val="13"/>
  </w:num>
  <w:num w:numId="9" w16cid:durableId="319042872">
    <w:abstractNumId w:val="9"/>
  </w:num>
  <w:num w:numId="10" w16cid:durableId="1909919635">
    <w:abstractNumId w:val="7"/>
  </w:num>
  <w:num w:numId="11" w16cid:durableId="1450852798">
    <w:abstractNumId w:val="6"/>
  </w:num>
  <w:num w:numId="12" w16cid:durableId="592589992">
    <w:abstractNumId w:val="5"/>
  </w:num>
  <w:num w:numId="13" w16cid:durableId="2134203465">
    <w:abstractNumId w:val="4"/>
  </w:num>
  <w:num w:numId="14" w16cid:durableId="677777254">
    <w:abstractNumId w:val="8"/>
  </w:num>
  <w:num w:numId="15" w16cid:durableId="322971670">
    <w:abstractNumId w:val="3"/>
  </w:num>
  <w:num w:numId="16" w16cid:durableId="1496997313">
    <w:abstractNumId w:val="2"/>
  </w:num>
  <w:num w:numId="17" w16cid:durableId="409931905">
    <w:abstractNumId w:val="1"/>
  </w:num>
  <w:num w:numId="18" w16cid:durableId="1243685067">
    <w:abstractNumId w:val="0"/>
  </w:num>
  <w:num w:numId="19" w16cid:durableId="1992368365">
    <w:abstractNumId w:val="21"/>
  </w:num>
  <w:num w:numId="20" w16cid:durableId="856239604">
    <w:abstractNumId w:val="16"/>
  </w:num>
  <w:num w:numId="21" w16cid:durableId="887255406">
    <w:abstractNumId w:val="19"/>
  </w:num>
  <w:num w:numId="22" w16cid:durableId="642393410">
    <w:abstractNumId w:val="8"/>
    <w:lvlOverride w:ilvl="0">
      <w:startOverride w:val="1"/>
    </w:lvlOverride>
  </w:num>
  <w:num w:numId="23" w16cid:durableId="1601601520">
    <w:abstractNumId w:val="3"/>
    <w:lvlOverride w:ilvl="0">
      <w:startOverride w:val="1"/>
    </w:lvlOverride>
  </w:num>
  <w:num w:numId="24" w16cid:durableId="1430471902">
    <w:abstractNumId w:val="8"/>
    <w:lvlOverride w:ilvl="0">
      <w:startOverride w:val="1"/>
    </w:lvlOverride>
  </w:num>
  <w:num w:numId="25" w16cid:durableId="1494489430">
    <w:abstractNumId w:val="15"/>
  </w:num>
  <w:num w:numId="26" w16cid:durableId="614949438">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5721"/>
    <w:rsid w:val="000053DD"/>
    <w:rsid w:val="00013450"/>
    <w:rsid w:val="00013F1A"/>
    <w:rsid w:val="000236EB"/>
    <w:rsid w:val="0002722E"/>
    <w:rsid w:val="0003266C"/>
    <w:rsid w:val="0004390C"/>
    <w:rsid w:val="00051809"/>
    <w:rsid w:val="00051C04"/>
    <w:rsid w:val="00061CA3"/>
    <w:rsid w:val="0006214A"/>
    <w:rsid w:val="00063B2F"/>
    <w:rsid w:val="00064338"/>
    <w:rsid w:val="00065DE1"/>
    <w:rsid w:val="00070062"/>
    <w:rsid w:val="0007028F"/>
    <w:rsid w:val="00074A3B"/>
    <w:rsid w:val="00074D6E"/>
    <w:rsid w:val="00076F22"/>
    <w:rsid w:val="000771F6"/>
    <w:rsid w:val="00085B36"/>
    <w:rsid w:val="00092F0D"/>
    <w:rsid w:val="000A73BF"/>
    <w:rsid w:val="000B0284"/>
    <w:rsid w:val="000B0F37"/>
    <w:rsid w:val="000B71DE"/>
    <w:rsid w:val="000C1E2D"/>
    <w:rsid w:val="000C5733"/>
    <w:rsid w:val="000F5842"/>
    <w:rsid w:val="00104413"/>
    <w:rsid w:val="00105F87"/>
    <w:rsid w:val="00117195"/>
    <w:rsid w:val="001214D2"/>
    <w:rsid w:val="001249E2"/>
    <w:rsid w:val="00124C05"/>
    <w:rsid w:val="001410D0"/>
    <w:rsid w:val="00145684"/>
    <w:rsid w:val="00145B1B"/>
    <w:rsid w:val="00145BAA"/>
    <w:rsid w:val="00147DF5"/>
    <w:rsid w:val="00152142"/>
    <w:rsid w:val="0015378D"/>
    <w:rsid w:val="00154A20"/>
    <w:rsid w:val="00160D10"/>
    <w:rsid w:val="001666F1"/>
    <w:rsid w:val="001737E4"/>
    <w:rsid w:val="00177036"/>
    <w:rsid w:val="00180F24"/>
    <w:rsid w:val="001831A1"/>
    <w:rsid w:val="001848FE"/>
    <w:rsid w:val="00190500"/>
    <w:rsid w:val="001908BA"/>
    <w:rsid w:val="00197C8E"/>
    <w:rsid w:val="001A5520"/>
    <w:rsid w:val="001B4F1F"/>
    <w:rsid w:val="001B5116"/>
    <w:rsid w:val="001B54E1"/>
    <w:rsid w:val="001B700A"/>
    <w:rsid w:val="001C325B"/>
    <w:rsid w:val="001D113A"/>
    <w:rsid w:val="001D224B"/>
    <w:rsid w:val="001D64CB"/>
    <w:rsid w:val="001D7A4F"/>
    <w:rsid w:val="001E73D8"/>
    <w:rsid w:val="001F4D2A"/>
    <w:rsid w:val="0020325C"/>
    <w:rsid w:val="00205B93"/>
    <w:rsid w:val="002137FF"/>
    <w:rsid w:val="00216F42"/>
    <w:rsid w:val="00217658"/>
    <w:rsid w:val="00217D9B"/>
    <w:rsid w:val="002237D3"/>
    <w:rsid w:val="00232A63"/>
    <w:rsid w:val="002341A7"/>
    <w:rsid w:val="00244F61"/>
    <w:rsid w:val="002510E4"/>
    <w:rsid w:val="00252C4F"/>
    <w:rsid w:val="00261909"/>
    <w:rsid w:val="00277774"/>
    <w:rsid w:val="0028085A"/>
    <w:rsid w:val="002872A9"/>
    <w:rsid w:val="0029112A"/>
    <w:rsid w:val="00294768"/>
    <w:rsid w:val="002A28AF"/>
    <w:rsid w:val="002A2ADB"/>
    <w:rsid w:val="002A2EC4"/>
    <w:rsid w:val="002A3765"/>
    <w:rsid w:val="002A4D44"/>
    <w:rsid w:val="002A6A02"/>
    <w:rsid w:val="002B48F9"/>
    <w:rsid w:val="002C1010"/>
    <w:rsid w:val="002C637A"/>
    <w:rsid w:val="002C78DF"/>
    <w:rsid w:val="002D055D"/>
    <w:rsid w:val="002D3C4E"/>
    <w:rsid w:val="002F14D4"/>
    <w:rsid w:val="002F2795"/>
    <w:rsid w:val="00302DB1"/>
    <w:rsid w:val="00303E28"/>
    <w:rsid w:val="00304C19"/>
    <w:rsid w:val="0031003D"/>
    <w:rsid w:val="0031054C"/>
    <w:rsid w:val="00310F7B"/>
    <w:rsid w:val="00321B90"/>
    <w:rsid w:val="0032553C"/>
    <w:rsid w:val="00345E45"/>
    <w:rsid w:val="00346183"/>
    <w:rsid w:val="00350E28"/>
    <w:rsid w:val="00357D31"/>
    <w:rsid w:val="00362577"/>
    <w:rsid w:val="003625EC"/>
    <w:rsid w:val="00366461"/>
    <w:rsid w:val="0038056B"/>
    <w:rsid w:val="00380681"/>
    <w:rsid w:val="0038078A"/>
    <w:rsid w:val="00384A9A"/>
    <w:rsid w:val="0039266A"/>
    <w:rsid w:val="00393677"/>
    <w:rsid w:val="003A3BF9"/>
    <w:rsid w:val="003A3CFE"/>
    <w:rsid w:val="003A6269"/>
    <w:rsid w:val="003B359C"/>
    <w:rsid w:val="003B6598"/>
    <w:rsid w:val="003C7689"/>
    <w:rsid w:val="003D69DC"/>
    <w:rsid w:val="003D79E8"/>
    <w:rsid w:val="003E414B"/>
    <w:rsid w:val="003F5953"/>
    <w:rsid w:val="003F63EB"/>
    <w:rsid w:val="00402A32"/>
    <w:rsid w:val="00402D1B"/>
    <w:rsid w:val="00410BE8"/>
    <w:rsid w:val="00413FCD"/>
    <w:rsid w:val="00423E16"/>
    <w:rsid w:val="00432F0F"/>
    <w:rsid w:val="004336A5"/>
    <w:rsid w:val="004403C9"/>
    <w:rsid w:val="00440C84"/>
    <w:rsid w:val="00442A40"/>
    <w:rsid w:val="004447C2"/>
    <w:rsid w:val="00460416"/>
    <w:rsid w:val="0047216F"/>
    <w:rsid w:val="004730D6"/>
    <w:rsid w:val="0047326C"/>
    <w:rsid w:val="00474742"/>
    <w:rsid w:val="004774A5"/>
    <w:rsid w:val="00484E2E"/>
    <w:rsid w:val="004908D5"/>
    <w:rsid w:val="004A02F3"/>
    <w:rsid w:val="004B58C4"/>
    <w:rsid w:val="004C0E73"/>
    <w:rsid w:val="004C5CF4"/>
    <w:rsid w:val="004C7CAB"/>
    <w:rsid w:val="004D38E8"/>
    <w:rsid w:val="004D6C41"/>
    <w:rsid w:val="004F1430"/>
    <w:rsid w:val="004F2F78"/>
    <w:rsid w:val="00501E6D"/>
    <w:rsid w:val="00503E0F"/>
    <w:rsid w:val="005337DF"/>
    <w:rsid w:val="005345EB"/>
    <w:rsid w:val="005404EE"/>
    <w:rsid w:val="0054359C"/>
    <w:rsid w:val="00554045"/>
    <w:rsid w:val="00557D99"/>
    <w:rsid w:val="005641A3"/>
    <w:rsid w:val="0057240E"/>
    <w:rsid w:val="00574223"/>
    <w:rsid w:val="00582B9E"/>
    <w:rsid w:val="0058573F"/>
    <w:rsid w:val="00587486"/>
    <w:rsid w:val="005930E0"/>
    <w:rsid w:val="005B185C"/>
    <w:rsid w:val="005B508B"/>
    <w:rsid w:val="005B714D"/>
    <w:rsid w:val="005C25CE"/>
    <w:rsid w:val="005C5C01"/>
    <w:rsid w:val="005D324A"/>
    <w:rsid w:val="005D594C"/>
    <w:rsid w:val="005D5971"/>
    <w:rsid w:val="005E0AB9"/>
    <w:rsid w:val="005E3C47"/>
    <w:rsid w:val="005E50C5"/>
    <w:rsid w:val="00604721"/>
    <w:rsid w:val="00605264"/>
    <w:rsid w:val="006054C4"/>
    <w:rsid w:val="00615034"/>
    <w:rsid w:val="00624AC5"/>
    <w:rsid w:val="00625648"/>
    <w:rsid w:val="00626A48"/>
    <w:rsid w:val="00633524"/>
    <w:rsid w:val="00643A59"/>
    <w:rsid w:val="00647470"/>
    <w:rsid w:val="006500D2"/>
    <w:rsid w:val="0065284A"/>
    <w:rsid w:val="00654B5E"/>
    <w:rsid w:val="00656E62"/>
    <w:rsid w:val="0066000A"/>
    <w:rsid w:val="00665AB7"/>
    <w:rsid w:val="00665E2B"/>
    <w:rsid w:val="006718B4"/>
    <w:rsid w:val="0067537B"/>
    <w:rsid w:val="00680E81"/>
    <w:rsid w:val="006854F9"/>
    <w:rsid w:val="00692242"/>
    <w:rsid w:val="00697124"/>
    <w:rsid w:val="006A3FFD"/>
    <w:rsid w:val="006A6DDB"/>
    <w:rsid w:val="006B14BB"/>
    <w:rsid w:val="006B21D0"/>
    <w:rsid w:val="006B5FCC"/>
    <w:rsid w:val="006B7879"/>
    <w:rsid w:val="006C4252"/>
    <w:rsid w:val="006C6185"/>
    <w:rsid w:val="006D0155"/>
    <w:rsid w:val="006E2B28"/>
    <w:rsid w:val="006E41BC"/>
    <w:rsid w:val="006E56E9"/>
    <w:rsid w:val="00700525"/>
    <w:rsid w:val="00706D93"/>
    <w:rsid w:val="00706ED6"/>
    <w:rsid w:val="00707DBD"/>
    <w:rsid w:val="00707DE7"/>
    <w:rsid w:val="00710C39"/>
    <w:rsid w:val="00712069"/>
    <w:rsid w:val="00712468"/>
    <w:rsid w:val="00712A7C"/>
    <w:rsid w:val="00713214"/>
    <w:rsid w:val="00715721"/>
    <w:rsid w:val="0072306F"/>
    <w:rsid w:val="00732139"/>
    <w:rsid w:val="00732CAE"/>
    <w:rsid w:val="00735733"/>
    <w:rsid w:val="00736067"/>
    <w:rsid w:val="0074664D"/>
    <w:rsid w:val="007469A7"/>
    <w:rsid w:val="00756A45"/>
    <w:rsid w:val="0076279C"/>
    <w:rsid w:val="007714FF"/>
    <w:rsid w:val="00773248"/>
    <w:rsid w:val="0078542D"/>
    <w:rsid w:val="007855FD"/>
    <w:rsid w:val="00787E1E"/>
    <w:rsid w:val="007952B2"/>
    <w:rsid w:val="00796170"/>
    <w:rsid w:val="00796F5D"/>
    <w:rsid w:val="00797C68"/>
    <w:rsid w:val="007A23D6"/>
    <w:rsid w:val="007A347B"/>
    <w:rsid w:val="007A3B7E"/>
    <w:rsid w:val="007A4D36"/>
    <w:rsid w:val="007B221C"/>
    <w:rsid w:val="007B28A1"/>
    <w:rsid w:val="007D0F7D"/>
    <w:rsid w:val="007F451B"/>
    <w:rsid w:val="007F6D2E"/>
    <w:rsid w:val="007F76CB"/>
    <w:rsid w:val="0080051B"/>
    <w:rsid w:val="00803098"/>
    <w:rsid w:val="00803A8A"/>
    <w:rsid w:val="00804190"/>
    <w:rsid w:val="00810973"/>
    <w:rsid w:val="00811080"/>
    <w:rsid w:val="00820955"/>
    <w:rsid w:val="00824796"/>
    <w:rsid w:val="00826696"/>
    <w:rsid w:val="00832452"/>
    <w:rsid w:val="00834992"/>
    <w:rsid w:val="0084455F"/>
    <w:rsid w:val="00847B82"/>
    <w:rsid w:val="0085393F"/>
    <w:rsid w:val="008707E9"/>
    <w:rsid w:val="008724D9"/>
    <w:rsid w:val="00874F09"/>
    <w:rsid w:val="0088546A"/>
    <w:rsid w:val="008A13BD"/>
    <w:rsid w:val="008A180C"/>
    <w:rsid w:val="008A1CE9"/>
    <w:rsid w:val="008A72B9"/>
    <w:rsid w:val="008B3194"/>
    <w:rsid w:val="008B44DF"/>
    <w:rsid w:val="008B7A9B"/>
    <w:rsid w:val="008B7FD2"/>
    <w:rsid w:val="008C33D2"/>
    <w:rsid w:val="008C4588"/>
    <w:rsid w:val="008C49DD"/>
    <w:rsid w:val="008C5FDF"/>
    <w:rsid w:val="008D2D8D"/>
    <w:rsid w:val="008D2F73"/>
    <w:rsid w:val="008D3FF6"/>
    <w:rsid w:val="008D70F5"/>
    <w:rsid w:val="008E1DB0"/>
    <w:rsid w:val="008E245B"/>
    <w:rsid w:val="008E24B9"/>
    <w:rsid w:val="008E2898"/>
    <w:rsid w:val="00900363"/>
    <w:rsid w:val="009048E3"/>
    <w:rsid w:val="00905A40"/>
    <w:rsid w:val="00910722"/>
    <w:rsid w:val="00915A17"/>
    <w:rsid w:val="00921238"/>
    <w:rsid w:val="00923103"/>
    <w:rsid w:val="009304D4"/>
    <w:rsid w:val="00935541"/>
    <w:rsid w:val="00935A96"/>
    <w:rsid w:val="0094182E"/>
    <w:rsid w:val="00952DE4"/>
    <w:rsid w:val="00953DB1"/>
    <w:rsid w:val="009751FC"/>
    <w:rsid w:val="009765B0"/>
    <w:rsid w:val="00981B5E"/>
    <w:rsid w:val="00981EF8"/>
    <w:rsid w:val="00986D8B"/>
    <w:rsid w:val="009A1EFC"/>
    <w:rsid w:val="009A3776"/>
    <w:rsid w:val="009A5571"/>
    <w:rsid w:val="009B3B1F"/>
    <w:rsid w:val="009D4492"/>
    <w:rsid w:val="009D67BE"/>
    <w:rsid w:val="009D7584"/>
    <w:rsid w:val="009D7E1C"/>
    <w:rsid w:val="009E1049"/>
    <w:rsid w:val="009E1160"/>
    <w:rsid w:val="009E2CA4"/>
    <w:rsid w:val="009E4954"/>
    <w:rsid w:val="009E4E49"/>
    <w:rsid w:val="00A011B8"/>
    <w:rsid w:val="00A0130C"/>
    <w:rsid w:val="00A04270"/>
    <w:rsid w:val="00A11676"/>
    <w:rsid w:val="00A11867"/>
    <w:rsid w:val="00A14862"/>
    <w:rsid w:val="00A207C4"/>
    <w:rsid w:val="00A22175"/>
    <w:rsid w:val="00A231C2"/>
    <w:rsid w:val="00A258DD"/>
    <w:rsid w:val="00A30816"/>
    <w:rsid w:val="00A33C6F"/>
    <w:rsid w:val="00A357E5"/>
    <w:rsid w:val="00A37FD5"/>
    <w:rsid w:val="00A706F3"/>
    <w:rsid w:val="00A72E83"/>
    <w:rsid w:val="00A76A6F"/>
    <w:rsid w:val="00A84A84"/>
    <w:rsid w:val="00A86081"/>
    <w:rsid w:val="00A87F19"/>
    <w:rsid w:val="00A94390"/>
    <w:rsid w:val="00A95803"/>
    <w:rsid w:val="00AA2A7D"/>
    <w:rsid w:val="00AC6AEF"/>
    <w:rsid w:val="00AD69C2"/>
    <w:rsid w:val="00AD7B7A"/>
    <w:rsid w:val="00AE20BE"/>
    <w:rsid w:val="00AE2254"/>
    <w:rsid w:val="00AE3C91"/>
    <w:rsid w:val="00AE5004"/>
    <w:rsid w:val="00B13A69"/>
    <w:rsid w:val="00B145E8"/>
    <w:rsid w:val="00B15A48"/>
    <w:rsid w:val="00B23722"/>
    <w:rsid w:val="00B27C1D"/>
    <w:rsid w:val="00B408F9"/>
    <w:rsid w:val="00B459D2"/>
    <w:rsid w:val="00B74E35"/>
    <w:rsid w:val="00B75BDD"/>
    <w:rsid w:val="00B768B7"/>
    <w:rsid w:val="00B77704"/>
    <w:rsid w:val="00B91EFB"/>
    <w:rsid w:val="00B948B3"/>
    <w:rsid w:val="00B948D5"/>
    <w:rsid w:val="00BA425F"/>
    <w:rsid w:val="00BA5350"/>
    <w:rsid w:val="00BA796B"/>
    <w:rsid w:val="00BB0212"/>
    <w:rsid w:val="00BB18C1"/>
    <w:rsid w:val="00BB4A18"/>
    <w:rsid w:val="00BC2152"/>
    <w:rsid w:val="00BD2A25"/>
    <w:rsid w:val="00BD5D48"/>
    <w:rsid w:val="00BE63C1"/>
    <w:rsid w:val="00BF074B"/>
    <w:rsid w:val="00C07731"/>
    <w:rsid w:val="00C154D4"/>
    <w:rsid w:val="00C22CAE"/>
    <w:rsid w:val="00C3060A"/>
    <w:rsid w:val="00C33254"/>
    <w:rsid w:val="00C4091B"/>
    <w:rsid w:val="00C41594"/>
    <w:rsid w:val="00C43F80"/>
    <w:rsid w:val="00C45BA9"/>
    <w:rsid w:val="00C64DA2"/>
    <w:rsid w:val="00C8515A"/>
    <w:rsid w:val="00C86593"/>
    <w:rsid w:val="00C867B8"/>
    <w:rsid w:val="00CA3177"/>
    <w:rsid w:val="00CA4A78"/>
    <w:rsid w:val="00CA4CD3"/>
    <w:rsid w:val="00CB0E93"/>
    <w:rsid w:val="00CC4580"/>
    <w:rsid w:val="00CC5C3F"/>
    <w:rsid w:val="00CC7CD2"/>
    <w:rsid w:val="00CD349B"/>
    <w:rsid w:val="00CD71A7"/>
    <w:rsid w:val="00CE4A1A"/>
    <w:rsid w:val="00CF1848"/>
    <w:rsid w:val="00CF2D4E"/>
    <w:rsid w:val="00CF6293"/>
    <w:rsid w:val="00CF7756"/>
    <w:rsid w:val="00D00835"/>
    <w:rsid w:val="00D00C2A"/>
    <w:rsid w:val="00D01447"/>
    <w:rsid w:val="00D04184"/>
    <w:rsid w:val="00D060ED"/>
    <w:rsid w:val="00D15EE9"/>
    <w:rsid w:val="00D17E7A"/>
    <w:rsid w:val="00D27999"/>
    <w:rsid w:val="00D3138D"/>
    <w:rsid w:val="00D37016"/>
    <w:rsid w:val="00D5001F"/>
    <w:rsid w:val="00D55718"/>
    <w:rsid w:val="00D57BA5"/>
    <w:rsid w:val="00D62C68"/>
    <w:rsid w:val="00D7006A"/>
    <w:rsid w:val="00D71719"/>
    <w:rsid w:val="00D75357"/>
    <w:rsid w:val="00D762DB"/>
    <w:rsid w:val="00D82870"/>
    <w:rsid w:val="00D84043"/>
    <w:rsid w:val="00D855A6"/>
    <w:rsid w:val="00D96BF6"/>
    <w:rsid w:val="00D97D57"/>
    <w:rsid w:val="00D97F58"/>
    <w:rsid w:val="00DA2532"/>
    <w:rsid w:val="00DB12FD"/>
    <w:rsid w:val="00DB1363"/>
    <w:rsid w:val="00DB4F68"/>
    <w:rsid w:val="00DC3604"/>
    <w:rsid w:val="00DD6A9A"/>
    <w:rsid w:val="00DE2C80"/>
    <w:rsid w:val="00DF0A6A"/>
    <w:rsid w:val="00DF1495"/>
    <w:rsid w:val="00E1358D"/>
    <w:rsid w:val="00E14CA4"/>
    <w:rsid w:val="00E153E5"/>
    <w:rsid w:val="00E20222"/>
    <w:rsid w:val="00E23A40"/>
    <w:rsid w:val="00E26404"/>
    <w:rsid w:val="00E315E7"/>
    <w:rsid w:val="00E33743"/>
    <w:rsid w:val="00E33F47"/>
    <w:rsid w:val="00E3453C"/>
    <w:rsid w:val="00E3539A"/>
    <w:rsid w:val="00E40C3C"/>
    <w:rsid w:val="00E41115"/>
    <w:rsid w:val="00E4607F"/>
    <w:rsid w:val="00E50928"/>
    <w:rsid w:val="00E51F28"/>
    <w:rsid w:val="00E57527"/>
    <w:rsid w:val="00E73D2B"/>
    <w:rsid w:val="00E77F8B"/>
    <w:rsid w:val="00E81433"/>
    <w:rsid w:val="00E8329E"/>
    <w:rsid w:val="00E8365A"/>
    <w:rsid w:val="00E83674"/>
    <w:rsid w:val="00E87560"/>
    <w:rsid w:val="00E87A49"/>
    <w:rsid w:val="00EA3D82"/>
    <w:rsid w:val="00EA477F"/>
    <w:rsid w:val="00ED33D5"/>
    <w:rsid w:val="00ED5224"/>
    <w:rsid w:val="00ED7176"/>
    <w:rsid w:val="00EF5A18"/>
    <w:rsid w:val="00F07B36"/>
    <w:rsid w:val="00F16A07"/>
    <w:rsid w:val="00F1767F"/>
    <w:rsid w:val="00F21DC9"/>
    <w:rsid w:val="00F228B0"/>
    <w:rsid w:val="00F24AE7"/>
    <w:rsid w:val="00F2564B"/>
    <w:rsid w:val="00F32782"/>
    <w:rsid w:val="00F37D6C"/>
    <w:rsid w:val="00F37EC9"/>
    <w:rsid w:val="00F420B2"/>
    <w:rsid w:val="00F42C98"/>
    <w:rsid w:val="00F477C8"/>
    <w:rsid w:val="00F536AF"/>
    <w:rsid w:val="00F71DC4"/>
    <w:rsid w:val="00F90F21"/>
    <w:rsid w:val="00FA0FE0"/>
    <w:rsid w:val="00FB4F80"/>
    <w:rsid w:val="00FB6A99"/>
    <w:rsid w:val="00FD0933"/>
    <w:rsid w:val="00FD0EC1"/>
    <w:rsid w:val="00FD54A3"/>
    <w:rsid w:val="00FD6088"/>
    <w:rsid w:val="00FD7D6B"/>
    <w:rsid w:val="00FD7E3D"/>
    <w:rsid w:val="00FE1A86"/>
    <w:rsid w:val="00FE38DF"/>
    <w:rsid w:val="00FF1850"/>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BB5FA7"/>
  <w15:docId w15:val="{2815F6D9-5DC9-44C9-9478-5177CFDB8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2DE4"/>
    <w:rPr>
      <w:rFonts w:ascii="Calibri" w:eastAsia="Calibri" w:hAnsi="Calibri" w:cs="Calibri"/>
    </w:rPr>
  </w:style>
  <w:style w:type="paragraph" w:styleId="Heading1">
    <w:name w:val="heading 1"/>
    <w:basedOn w:val="Normal"/>
    <w:uiPriority w:val="9"/>
    <w:qFormat/>
    <w:rsid w:val="008A180C"/>
    <w:pPr>
      <w:spacing w:after="240"/>
      <w:ind w:left="835" w:hanging="720"/>
      <w:outlineLvl w:val="0"/>
    </w:pPr>
    <w:rPr>
      <w:rFonts w:ascii="Arial" w:eastAsia="Cambria" w:hAnsi="Arial" w:cs="Cambria"/>
      <w:b/>
      <w:sz w:val="40"/>
      <w:szCs w:val="44"/>
    </w:rPr>
  </w:style>
  <w:style w:type="paragraph" w:styleId="Heading2">
    <w:name w:val="heading 2"/>
    <w:basedOn w:val="Normal"/>
    <w:uiPriority w:val="9"/>
    <w:unhideWhenUsed/>
    <w:qFormat/>
    <w:rsid w:val="00713214"/>
    <w:pPr>
      <w:numPr>
        <w:numId w:val="21"/>
      </w:numPr>
      <w:spacing w:before="360" w:after="360"/>
      <w:ind w:left="360" w:right="720"/>
      <w:outlineLvl w:val="1"/>
    </w:pPr>
    <w:rPr>
      <w:rFonts w:ascii="Arial" w:eastAsia="Cambria" w:hAnsi="Arial" w:cs="Cambria"/>
      <w:b/>
      <w:bCs/>
      <w:color w:val="1F497D" w:themeColor="text2"/>
      <w:sz w:val="32"/>
      <w:szCs w:val="28"/>
      <w:u w:color="000000"/>
    </w:rPr>
  </w:style>
  <w:style w:type="paragraph" w:styleId="Heading3">
    <w:name w:val="heading 3"/>
    <w:basedOn w:val="Normal"/>
    <w:uiPriority w:val="9"/>
    <w:unhideWhenUsed/>
    <w:qFormat/>
    <w:rsid w:val="00ED5224"/>
    <w:pPr>
      <w:spacing w:before="240" w:after="240"/>
      <w:jc w:val="center"/>
      <w:outlineLvl w:val="2"/>
    </w:pPr>
    <w:rPr>
      <w:rFonts w:ascii="Arial" w:eastAsia="Cambria" w:hAnsi="Arial" w:cs="Cambria"/>
      <w:b/>
      <w:sz w:val="28"/>
      <w:szCs w:val="28"/>
      <w:u w:color="000000"/>
    </w:rPr>
  </w:style>
  <w:style w:type="paragraph" w:styleId="Heading4">
    <w:name w:val="heading 4"/>
    <w:basedOn w:val="Normal"/>
    <w:uiPriority w:val="9"/>
    <w:unhideWhenUsed/>
    <w:qFormat/>
    <w:rsid w:val="003F5953"/>
    <w:pPr>
      <w:spacing w:before="240" w:after="240"/>
      <w:outlineLvl w:val="3"/>
    </w:pPr>
    <w:rPr>
      <w:rFonts w:ascii="Arial" w:hAnsi="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rsid w:val="003B359C"/>
    <w:pPr>
      <w:spacing w:before="240" w:after="240"/>
    </w:pPr>
    <w:rPr>
      <w:rFonts w:ascii="Arial" w:hAnsi="Arial"/>
      <w:sz w:val="24"/>
      <w:szCs w:val="24"/>
    </w:rPr>
  </w:style>
  <w:style w:type="paragraph" w:styleId="ListParagraph">
    <w:name w:val="List Paragraph"/>
    <w:basedOn w:val="Normal"/>
    <w:uiPriority w:val="1"/>
    <w:qFormat/>
    <w:rsid w:val="00D3138D"/>
    <w:pPr>
      <w:ind w:left="480" w:hanging="360"/>
    </w:pPr>
    <w:rPr>
      <w:rFonts w:ascii="Arial" w:hAnsi="Arial"/>
      <w:sz w:val="24"/>
    </w:rPr>
  </w:style>
  <w:style w:type="paragraph" w:customStyle="1" w:styleId="TableParagraph">
    <w:name w:val="Table Paragraph"/>
    <w:basedOn w:val="Normal"/>
    <w:uiPriority w:val="1"/>
    <w:qFormat/>
    <w:rsid w:val="00152142"/>
    <w:pPr>
      <w:spacing w:before="240" w:after="240"/>
      <w:ind w:left="115"/>
    </w:pPr>
    <w:rPr>
      <w:rFonts w:ascii="Arial" w:hAnsi="Arial"/>
      <w:sz w:val="24"/>
    </w:rPr>
  </w:style>
  <w:style w:type="character" w:styleId="Hyperlink">
    <w:name w:val="Hyperlink"/>
    <w:basedOn w:val="DefaultParagraphFont"/>
    <w:uiPriority w:val="99"/>
    <w:unhideWhenUsed/>
    <w:rsid w:val="00952DE4"/>
    <w:rPr>
      <w:rFonts w:ascii="Arial" w:hAnsi="Arial"/>
      <w:color w:val="0000FF" w:themeColor="hyperlink"/>
      <w:sz w:val="24"/>
      <w:u w:val="single"/>
    </w:rPr>
  </w:style>
  <w:style w:type="character" w:styleId="UnresolvedMention">
    <w:name w:val="Unresolved Mention"/>
    <w:basedOn w:val="DefaultParagraphFont"/>
    <w:uiPriority w:val="99"/>
    <w:semiHidden/>
    <w:unhideWhenUsed/>
    <w:rsid w:val="00A231C2"/>
    <w:rPr>
      <w:color w:val="605E5C"/>
      <w:shd w:val="clear" w:color="auto" w:fill="E1DFDD"/>
    </w:rPr>
  </w:style>
  <w:style w:type="paragraph" w:styleId="TOCHeading">
    <w:name w:val="TOC Heading"/>
    <w:basedOn w:val="Heading1"/>
    <w:next w:val="Normal"/>
    <w:uiPriority w:val="39"/>
    <w:unhideWhenUsed/>
    <w:qFormat/>
    <w:rsid w:val="00D62C68"/>
    <w:pPr>
      <w:keepNext/>
      <w:keepLines/>
      <w:widowControl/>
      <w:autoSpaceDE/>
      <w:autoSpaceDN/>
      <w:spacing w:before="240"/>
      <w:ind w:left="0" w:firstLine="0"/>
      <w:outlineLvl w:val="9"/>
    </w:pPr>
    <w:rPr>
      <w:rFonts w:eastAsiaTheme="majorEastAsia" w:cstheme="majorBidi"/>
      <w:color w:val="365F91" w:themeColor="accent1" w:themeShade="BF"/>
      <w:sz w:val="32"/>
      <w:szCs w:val="32"/>
    </w:rPr>
  </w:style>
  <w:style w:type="paragraph" w:styleId="TOC1">
    <w:name w:val="toc 1"/>
    <w:basedOn w:val="Normal"/>
    <w:next w:val="Normal"/>
    <w:autoRedefine/>
    <w:uiPriority w:val="39"/>
    <w:unhideWhenUsed/>
    <w:rsid w:val="00D62C68"/>
    <w:pPr>
      <w:tabs>
        <w:tab w:val="left" w:pos="440"/>
        <w:tab w:val="right" w:leader="dot" w:pos="9350"/>
      </w:tabs>
      <w:spacing w:after="100"/>
    </w:pPr>
    <w:rPr>
      <w:rFonts w:ascii="Arial" w:hAnsi="Arial" w:cs="Arial"/>
      <w:b/>
      <w:bCs/>
      <w:noProof/>
      <w:w w:val="98"/>
      <w:sz w:val="24"/>
    </w:rPr>
  </w:style>
  <w:style w:type="paragraph" w:styleId="TOC2">
    <w:name w:val="toc 2"/>
    <w:basedOn w:val="Normal"/>
    <w:next w:val="Normal"/>
    <w:autoRedefine/>
    <w:uiPriority w:val="39"/>
    <w:unhideWhenUsed/>
    <w:rsid w:val="00350E28"/>
    <w:pPr>
      <w:spacing w:after="100"/>
      <w:ind w:left="220"/>
    </w:pPr>
  </w:style>
  <w:style w:type="paragraph" w:styleId="TOC3">
    <w:name w:val="toc 3"/>
    <w:basedOn w:val="Normal"/>
    <w:next w:val="Normal"/>
    <w:autoRedefine/>
    <w:uiPriority w:val="39"/>
    <w:unhideWhenUsed/>
    <w:rsid w:val="00350E28"/>
    <w:pPr>
      <w:spacing w:after="100"/>
      <w:ind w:left="440"/>
    </w:pPr>
  </w:style>
  <w:style w:type="paragraph" w:styleId="Header">
    <w:name w:val="header"/>
    <w:basedOn w:val="Normal"/>
    <w:link w:val="HeaderChar"/>
    <w:uiPriority w:val="99"/>
    <w:unhideWhenUsed/>
    <w:rsid w:val="00350E28"/>
    <w:pPr>
      <w:tabs>
        <w:tab w:val="center" w:pos="4680"/>
        <w:tab w:val="right" w:pos="9360"/>
      </w:tabs>
    </w:pPr>
  </w:style>
  <w:style w:type="character" w:customStyle="1" w:styleId="HeaderChar">
    <w:name w:val="Header Char"/>
    <w:basedOn w:val="DefaultParagraphFont"/>
    <w:link w:val="Header"/>
    <w:uiPriority w:val="99"/>
    <w:rsid w:val="00350E28"/>
    <w:rPr>
      <w:rFonts w:ascii="Calibri" w:eastAsia="Calibri" w:hAnsi="Calibri" w:cs="Calibri"/>
    </w:rPr>
  </w:style>
  <w:style w:type="paragraph" w:styleId="Footer">
    <w:name w:val="footer"/>
    <w:basedOn w:val="Normal"/>
    <w:link w:val="FooterChar"/>
    <w:uiPriority w:val="99"/>
    <w:unhideWhenUsed/>
    <w:rsid w:val="00350E28"/>
    <w:pPr>
      <w:tabs>
        <w:tab w:val="center" w:pos="4680"/>
        <w:tab w:val="right" w:pos="9360"/>
      </w:tabs>
    </w:pPr>
  </w:style>
  <w:style w:type="character" w:customStyle="1" w:styleId="FooterChar">
    <w:name w:val="Footer Char"/>
    <w:basedOn w:val="DefaultParagraphFont"/>
    <w:link w:val="Footer"/>
    <w:uiPriority w:val="99"/>
    <w:rsid w:val="00350E28"/>
    <w:rPr>
      <w:rFonts w:ascii="Calibri" w:eastAsia="Calibri" w:hAnsi="Calibri" w:cs="Calibri"/>
    </w:rPr>
  </w:style>
  <w:style w:type="table" w:styleId="TableGrid">
    <w:name w:val="Table Grid"/>
    <w:basedOn w:val="TableNormal"/>
    <w:uiPriority w:val="39"/>
    <w:rsid w:val="00350E2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52DE4"/>
    <w:rPr>
      <w:color w:val="800080" w:themeColor="followedHyperlink"/>
      <w:u w:val="single"/>
    </w:rPr>
  </w:style>
  <w:style w:type="character" w:customStyle="1" w:styleId="BodyTextChar">
    <w:name w:val="Body Text Char"/>
    <w:basedOn w:val="DefaultParagraphFont"/>
    <w:link w:val="BodyText"/>
    <w:uiPriority w:val="1"/>
    <w:rsid w:val="003B359C"/>
    <w:rPr>
      <w:rFonts w:ascii="Arial" w:eastAsia="Calibri" w:hAnsi="Arial" w:cs="Calibri"/>
      <w:sz w:val="24"/>
      <w:szCs w:val="24"/>
    </w:rPr>
  </w:style>
  <w:style w:type="character" w:styleId="CommentReference">
    <w:name w:val="annotation reference"/>
    <w:basedOn w:val="DefaultParagraphFont"/>
    <w:uiPriority w:val="99"/>
    <w:semiHidden/>
    <w:unhideWhenUsed/>
    <w:rsid w:val="00E87560"/>
    <w:rPr>
      <w:sz w:val="16"/>
      <w:szCs w:val="16"/>
    </w:rPr>
  </w:style>
  <w:style w:type="paragraph" w:styleId="CommentText">
    <w:name w:val="annotation text"/>
    <w:basedOn w:val="Normal"/>
    <w:link w:val="CommentTextChar"/>
    <w:uiPriority w:val="99"/>
    <w:unhideWhenUsed/>
    <w:rsid w:val="00E87560"/>
    <w:rPr>
      <w:sz w:val="20"/>
      <w:szCs w:val="20"/>
    </w:rPr>
  </w:style>
  <w:style w:type="character" w:customStyle="1" w:styleId="CommentTextChar">
    <w:name w:val="Comment Text Char"/>
    <w:basedOn w:val="DefaultParagraphFont"/>
    <w:link w:val="CommentText"/>
    <w:uiPriority w:val="99"/>
    <w:rsid w:val="00E87560"/>
    <w:rPr>
      <w:rFonts w:ascii="Calibri" w:eastAsia="Calibri" w:hAnsi="Calibri" w:cs="Calibri"/>
      <w:sz w:val="20"/>
      <w:szCs w:val="20"/>
    </w:rPr>
  </w:style>
  <w:style w:type="paragraph" w:styleId="CommentSubject">
    <w:name w:val="annotation subject"/>
    <w:basedOn w:val="CommentText"/>
    <w:next w:val="CommentText"/>
    <w:link w:val="CommentSubjectChar"/>
    <w:uiPriority w:val="99"/>
    <w:semiHidden/>
    <w:unhideWhenUsed/>
    <w:rsid w:val="00E87560"/>
    <w:rPr>
      <w:b/>
      <w:bCs/>
    </w:rPr>
  </w:style>
  <w:style w:type="character" w:customStyle="1" w:styleId="CommentSubjectChar">
    <w:name w:val="Comment Subject Char"/>
    <w:basedOn w:val="CommentTextChar"/>
    <w:link w:val="CommentSubject"/>
    <w:uiPriority w:val="99"/>
    <w:semiHidden/>
    <w:rsid w:val="00E87560"/>
    <w:rPr>
      <w:rFonts w:ascii="Calibri" w:eastAsia="Calibri" w:hAnsi="Calibri" w:cs="Calibri"/>
      <w:b/>
      <w:bCs/>
      <w:sz w:val="20"/>
      <w:szCs w:val="20"/>
    </w:rPr>
  </w:style>
  <w:style w:type="paragraph" w:styleId="ListBullet">
    <w:name w:val="List Bullet"/>
    <w:basedOn w:val="Normal"/>
    <w:uiPriority w:val="99"/>
    <w:unhideWhenUsed/>
    <w:rsid w:val="00A04270"/>
    <w:pPr>
      <w:numPr>
        <w:numId w:val="9"/>
      </w:numPr>
      <w:ind w:left="792"/>
      <w:contextualSpacing/>
    </w:pPr>
    <w:rPr>
      <w:rFonts w:ascii="Arial" w:hAnsi="Arial"/>
      <w:sz w:val="24"/>
    </w:rPr>
  </w:style>
  <w:style w:type="paragraph" w:styleId="BodyText2">
    <w:name w:val="Body Text 2"/>
    <w:basedOn w:val="Normal"/>
    <w:link w:val="BodyText2Char"/>
    <w:uiPriority w:val="99"/>
    <w:unhideWhenUsed/>
    <w:rsid w:val="00923103"/>
    <w:pPr>
      <w:spacing w:before="720"/>
      <w:contextualSpacing/>
      <w:jc w:val="center"/>
    </w:pPr>
    <w:rPr>
      <w:rFonts w:ascii="Arial" w:hAnsi="Arial"/>
      <w:b/>
      <w:color w:val="1F497D" w:themeColor="text2"/>
      <w:sz w:val="32"/>
    </w:rPr>
  </w:style>
  <w:style w:type="character" w:customStyle="1" w:styleId="BodyText2Char">
    <w:name w:val="Body Text 2 Char"/>
    <w:basedOn w:val="DefaultParagraphFont"/>
    <w:link w:val="BodyText2"/>
    <w:uiPriority w:val="99"/>
    <w:rsid w:val="00923103"/>
    <w:rPr>
      <w:rFonts w:ascii="Arial" w:eastAsia="Calibri" w:hAnsi="Arial" w:cs="Calibri"/>
      <w:b/>
      <w:color w:val="1F497D" w:themeColor="text2"/>
      <w:sz w:val="32"/>
    </w:rPr>
  </w:style>
  <w:style w:type="paragraph" w:styleId="ListNumber">
    <w:name w:val="List Number"/>
    <w:basedOn w:val="Normal"/>
    <w:uiPriority w:val="99"/>
    <w:unhideWhenUsed/>
    <w:rsid w:val="00BA425F"/>
    <w:pPr>
      <w:numPr>
        <w:numId w:val="14"/>
      </w:numPr>
      <w:spacing w:before="240" w:after="240"/>
      <w:ind w:left="1080"/>
      <w:contextualSpacing/>
    </w:pPr>
    <w:rPr>
      <w:rFonts w:ascii="Arial" w:hAnsi="Arial"/>
      <w:sz w:val="24"/>
    </w:rPr>
  </w:style>
  <w:style w:type="paragraph" w:styleId="ListNumber2">
    <w:name w:val="List Number 2"/>
    <w:basedOn w:val="Normal"/>
    <w:uiPriority w:val="99"/>
    <w:unhideWhenUsed/>
    <w:rsid w:val="00DC3604"/>
    <w:pPr>
      <w:numPr>
        <w:numId w:val="15"/>
      </w:numPr>
      <w:spacing w:before="240" w:after="240"/>
      <w:contextualSpacing/>
    </w:pPr>
    <w:rPr>
      <w:rFonts w:ascii="Arial" w:hAnsi="Arial"/>
      <w:sz w:val="24"/>
    </w:rPr>
  </w:style>
  <w:style w:type="character" w:styleId="LineNumber">
    <w:name w:val="line number"/>
    <w:basedOn w:val="DefaultParagraphFont"/>
    <w:uiPriority w:val="99"/>
    <w:unhideWhenUsed/>
    <w:rsid w:val="00DC3604"/>
  </w:style>
  <w:style w:type="paragraph" w:styleId="Revision">
    <w:name w:val="Revision"/>
    <w:hidden/>
    <w:uiPriority w:val="99"/>
    <w:semiHidden/>
    <w:rsid w:val="00CA3177"/>
    <w:pPr>
      <w:widowControl/>
      <w:autoSpaceDE/>
      <w:autoSpaceDN/>
    </w:pPr>
    <w:rPr>
      <w:rFonts w:ascii="Calibri" w:eastAsia="Calibri" w:hAnsi="Calibri" w:cs="Calibri"/>
    </w:rPr>
  </w:style>
  <w:style w:type="character" w:styleId="Mention">
    <w:name w:val="Mention"/>
    <w:basedOn w:val="DefaultParagraphFont"/>
    <w:uiPriority w:val="99"/>
    <w:unhideWhenUsed/>
    <w:rsid w:val="00CE4A1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mailto:jennifer.coffey@ed.gov" TargetMode="External"/><Relationship Id="rId18" Type="http://schemas.openxmlformats.org/officeDocument/2006/relationships/hyperlink" Target="http://www.federalregister.gov/d/2024-30488" TargetMode="External"/><Relationship Id="rId26" Type="http://schemas.openxmlformats.org/officeDocument/2006/relationships/hyperlink" Target="https://www.grants.gov/applicants/applicant-faqs" TargetMode="External"/><Relationship Id="rId39" Type="http://schemas.openxmlformats.org/officeDocument/2006/relationships/hyperlink" Target="mailto:support@grants.gov" TargetMode="External"/><Relationship Id="rId21" Type="http://schemas.openxmlformats.org/officeDocument/2006/relationships/hyperlink" Target="https://www2.ed.gov/fund/grant/apply/osep/new-osep-grants.html" TargetMode="External"/><Relationship Id="rId34" Type="http://schemas.openxmlformats.org/officeDocument/2006/relationships/hyperlink" Target="https://www.fsd.gov/sys_attachment.do?sys_id=f51d017e1bab7c105465eaccac4bcb9f%20" TargetMode="External"/><Relationship Id="rId42" Type="http://schemas.openxmlformats.org/officeDocument/2006/relationships/hyperlink" Target="https://www.grants.gov/applicants/applicant-faqs.html" TargetMode="External"/><Relationship Id="rId47" Type="http://schemas.openxmlformats.org/officeDocument/2006/relationships/hyperlink" Target="http://www.ed.gov/" TargetMode="External"/><Relationship Id="rId50"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yperlink" Target="https://www.federalregister.gov/documents/2025/06/23/2025-11476/applications-for-new-awards-state-personnel-development-grants" TargetMode="External"/><Relationship Id="rId29" Type="http://schemas.openxmlformats.org/officeDocument/2006/relationships/hyperlink" Target="https://apply07.grants.gov/help/html/help/ManageWorkspaces/UploadIndividualPDFForms.htm" TargetMode="External"/><Relationship Id="rId11" Type="http://schemas.openxmlformats.org/officeDocument/2006/relationships/image" Target="media/image1.png"/><Relationship Id="rId24" Type="http://schemas.openxmlformats.org/officeDocument/2006/relationships/hyperlink" Target="https://www.ed.gov/about/ed-offices/ofo/indirect-cost-group-icg-1" TargetMode="External"/><Relationship Id="rId32" Type="http://schemas.openxmlformats.org/officeDocument/2006/relationships/hyperlink" Target="https://www.grants.gov/applicants/applicant-registration" TargetMode="External"/><Relationship Id="rId37" Type="http://schemas.openxmlformats.org/officeDocument/2006/relationships/hyperlink" Target="https://www.grants.gov/applicants/encountering-error-messages.html" TargetMode="External"/><Relationship Id="rId40" Type="http://schemas.openxmlformats.org/officeDocument/2006/relationships/hyperlink" Target="https://grants-portal.psc.gov/Welcome.aspx?pt=Grants" TargetMode="External"/><Relationship Id="rId45" Type="http://schemas.openxmlformats.org/officeDocument/2006/relationships/hyperlink" Target="https://www.ojp.gov/IntergovernmentalReviewSPOCList.pdf" TargetMode="External"/><Relationship Id="rId5" Type="http://schemas.openxmlformats.org/officeDocument/2006/relationships/numbering" Target="numbering.xml"/><Relationship Id="rId15" Type="http://schemas.openxmlformats.org/officeDocument/2006/relationships/hyperlink" Target="http://www.ed.gov/grants-and-programs/apply-grant/getting-started-discretionary-grant-applications" TargetMode="External"/><Relationship Id="rId23" Type="http://schemas.openxmlformats.org/officeDocument/2006/relationships/hyperlink" Target="https://www.ed.gov/about/ed-offices/ofo" TargetMode="External"/><Relationship Id="rId28" Type="http://schemas.openxmlformats.org/officeDocument/2006/relationships/hyperlink" Target="https://www.grants.gov/applicants/workspace-overview.html" TargetMode="External"/><Relationship Id="rId36" Type="http://schemas.openxmlformats.org/officeDocument/2006/relationships/hyperlink" Target="https://www.grants.gov/applicants/grant-applications/track-my-application" TargetMode="External"/><Relationship Id="rId49"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mailto:jennifer.coffey@ed.gov" TargetMode="External"/><Relationship Id="rId31" Type="http://schemas.openxmlformats.org/officeDocument/2006/relationships/hyperlink" Target="https://www.grants.gov/applicants/applicant-training.html" TargetMode="External"/><Relationship Id="rId44" Type="http://schemas.openxmlformats.org/officeDocument/2006/relationships/hyperlink" Target="mailto:jennifer.coffey@ed.gov"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ed.gov/about/ed-offices/osers/osep/new-osep-grant-competitions" TargetMode="External"/><Relationship Id="rId22" Type="http://schemas.openxmlformats.org/officeDocument/2006/relationships/hyperlink" Target="https://www.ed.gov/media/document/ed-524-form-budget-information-non-construction-programs" TargetMode="External"/><Relationship Id="rId27" Type="http://schemas.openxmlformats.org/officeDocument/2006/relationships/hyperlink" Target="https://apply07.grants.gov/help/html/help/Applicants/ApplyNow.htm" TargetMode="External"/><Relationship Id="rId30" Type="http://schemas.openxmlformats.org/officeDocument/2006/relationships/hyperlink" Target="https://www.grants.gov/applicants/adobe-software-compatibility.html" TargetMode="External"/><Relationship Id="rId35" Type="http://schemas.openxmlformats.org/officeDocument/2006/relationships/hyperlink" Target="https://sam.gov/content/entity-registration" TargetMode="External"/><Relationship Id="rId43" Type="http://schemas.openxmlformats.org/officeDocument/2006/relationships/hyperlink" Target="https://www.grants.gov/applicants/applicant-faqs" TargetMode="External"/><Relationship Id="rId48" Type="http://schemas.openxmlformats.org/officeDocument/2006/relationships/hyperlink" Target="http://www.grants.gov/" TargetMode="External"/><Relationship Id="rId8" Type="http://schemas.openxmlformats.org/officeDocument/2006/relationships/webSettings" Target="webSettings.xml"/><Relationship Id="rId51"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https://www.ed.gov/grants-and-programs/grants-special-populations/grants-individuals-disabilities/state-personnel-development-84-323-a" TargetMode="External"/><Relationship Id="rId17" Type="http://schemas.openxmlformats.org/officeDocument/2006/relationships/hyperlink" Target="https://www2.ed.gov/fund/grant/apply/osep/new-osep-grants.html" TargetMode="External"/><Relationship Id="rId25" Type="http://schemas.openxmlformats.org/officeDocument/2006/relationships/hyperlink" Target="http://www.ed.gov/fund/grant/apply/appforms/appforms.html" TargetMode="External"/><Relationship Id="rId33" Type="http://schemas.openxmlformats.org/officeDocument/2006/relationships/hyperlink" Target="http://www.sam.gov/" TargetMode="External"/><Relationship Id="rId38" Type="http://schemas.openxmlformats.org/officeDocument/2006/relationships/hyperlink" Target="https://www.grants.gov/applicants/adobe-software-compatibility.html" TargetMode="External"/><Relationship Id="rId46" Type="http://schemas.openxmlformats.org/officeDocument/2006/relationships/hyperlink" Target="mailto:ICDocketMgr@ed.gov" TargetMode="External"/><Relationship Id="rId20" Type="http://schemas.openxmlformats.org/officeDocument/2006/relationships/hyperlink" Target="https://www.federalregister.gov/documents/2025/06/23/2025-11476/applications-for-new-awards-state-personnel-development-grants" TargetMode="External"/><Relationship Id="rId41" Type="http://schemas.openxmlformats.org/officeDocument/2006/relationships/hyperlink" Target="https://www.grants.gov/support" TargetMode="External"/><Relationship Id="rId1" Type="http://schemas.openxmlformats.org/officeDocument/2006/relationships/customXml" Target="../customXml/item1.xml"/><Relationship Id="rId6"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02e41e38-1731-4866-b09a-6257d8bc047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57DC98171ABF41439B409D0A1DDFBE39" ma:contentTypeVersion="17" ma:contentTypeDescription="Create a new document." ma:contentTypeScope="" ma:versionID="90deb006446e330ed8aa5248bf1705b8">
  <xsd:schema xmlns:xsd="http://www.w3.org/2001/XMLSchema" xmlns:xs="http://www.w3.org/2001/XMLSchema" xmlns:p="http://schemas.microsoft.com/office/2006/metadata/properties" xmlns:ns3="f87c7b8b-c0e7-4b77-a067-2c707fd1239f" xmlns:ns4="02e41e38-1731-4866-b09a-6257d8bc047f" targetNamespace="http://schemas.microsoft.com/office/2006/metadata/properties" ma:root="true" ma:fieldsID="07605be5004a8e6eceddbce32b7e2077" ns3:_="" ns4:_="">
    <xsd:import namespace="f87c7b8b-c0e7-4b77-a067-2c707fd1239f"/>
    <xsd:import namespace="02e41e38-1731-4866-b09a-6257d8bc047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Location" minOccurs="0"/>
                <xsd:element ref="ns4:MediaServiceGenerationTime" minOccurs="0"/>
                <xsd:element ref="ns4:MediaServiceEventHashCode" minOccurs="0"/>
                <xsd:element ref="ns4:MediaServiceAutoKeyPoints" minOccurs="0"/>
                <xsd:element ref="ns4:MediaServiceKeyPoints" minOccurs="0"/>
                <xsd:element ref="ns4:_activity" minOccurs="0"/>
                <xsd:element ref="ns4:MediaServiceObjectDetectorVersions" minOccurs="0"/>
                <xsd:element ref="ns4:MediaServiceSystemTags" minOccurs="0"/>
                <xsd:element ref="ns4: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87c7b8b-c0e7-4b77-a067-2c707fd1239f"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SharingHintHash" ma:index="10" nillable="true" ma:displayName="Sharing Hint Hash" ma:description=""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e41e38-1731-4866-b09a-6257d8bc047f" elementFormDefault="qualified">
    <xsd:import namespace="http://schemas.microsoft.com/office/2006/documentManagement/types"/>
    <xsd:import namespace="http://schemas.microsoft.com/office/infopath/2007/PartnerControls"/>
    <xsd:element name="MediaServiceMetadata" ma:index="11" nillable="true" ma:displayName="MediaServiceMetadata" ma:description="" ma:hidden="true" ma:internalName="MediaServiceMetadata" ma:readOnly="true">
      <xsd:simpleType>
        <xsd:restriction base="dms:Note"/>
      </xsd:simpleType>
    </xsd:element>
    <xsd:element name="MediaServiceFastMetadata" ma:index="12" nillable="true" ma:displayName="MediaServiceFastMetadata" ma:description="" ma:hidden="true" ma:internalName="MediaServiceFastMetadata" ma:readOnly="true">
      <xsd:simpleType>
        <xsd:restriction base="dms:Note"/>
      </xsd:simpleType>
    </xsd:element>
    <xsd:element name="MediaServiceDateTaken" ma:index="13" nillable="true" ma:displayName="MediaServiceDateTaken" ma:description="" ma:hidden="true" ma:internalName="MediaServiceDateTaken"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Location" ma:index="16"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element name="_activity" ma:index="21" nillable="true" ma:displayName="_activity" ma:hidden="true" ma:internalName="_activity">
      <xsd:simpleType>
        <xsd:restriction base="dms:Note"/>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element name="MediaServiceSystemTags" ma:index="23" nillable="true" ma:displayName="MediaServiceSystemTags" ma:hidden="true" ma:internalName="MediaServiceSystemTags" ma:readOnly="true">
      <xsd:simpleType>
        <xsd:restriction base="dms:Note"/>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EBD701-A567-4FFC-ABE1-70B41D8A8C2F}">
  <ds:schemaRefs>
    <ds:schemaRef ds:uri="http://schemas.microsoft.com/sharepoint/v3/contenttype/forms"/>
  </ds:schemaRefs>
</ds:datastoreItem>
</file>

<file path=customXml/itemProps2.xml><?xml version="1.0" encoding="utf-8"?>
<ds:datastoreItem xmlns:ds="http://schemas.openxmlformats.org/officeDocument/2006/customXml" ds:itemID="{D2AFF22E-9DCD-4547-8B63-9A84DDE94844}">
  <ds:schemaRefs>
    <ds:schemaRef ds:uri="http://schemas.microsoft.com/office/2006/metadata/properties"/>
    <ds:schemaRef ds:uri="http://schemas.microsoft.com/office/infopath/2007/PartnerControls"/>
    <ds:schemaRef ds:uri="02e41e38-1731-4866-b09a-6257d8bc047f"/>
  </ds:schemaRefs>
</ds:datastoreItem>
</file>

<file path=customXml/itemProps3.xml><?xml version="1.0" encoding="utf-8"?>
<ds:datastoreItem xmlns:ds="http://schemas.openxmlformats.org/officeDocument/2006/customXml" ds:itemID="{670A9749-2E7B-425E-A16E-AE4954E30B57}">
  <ds:schemaRefs>
    <ds:schemaRef ds:uri="http://schemas.openxmlformats.org/officeDocument/2006/bibliography"/>
  </ds:schemaRefs>
</ds:datastoreItem>
</file>

<file path=customXml/itemProps4.xml><?xml version="1.0" encoding="utf-8"?>
<ds:datastoreItem xmlns:ds="http://schemas.openxmlformats.org/officeDocument/2006/customXml" ds:itemID="{C2A00DA8-A377-45BA-9EA6-EE9E1221077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87c7b8b-c0e7-4b77-a067-2c707fd1239f"/>
    <ds:schemaRef ds:uri="02e41e38-1731-4866-b09a-6257d8bc04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19</Pages>
  <Words>6000</Words>
  <Characters>34205</Characters>
  <Application>Microsoft Office Word</Application>
  <DocSecurity>0</DocSecurity>
  <Lines>285</Lines>
  <Paragraphs>80</Paragraphs>
  <ScaleCrop>false</ScaleCrop>
  <HeadingPairs>
    <vt:vector size="2" baseType="variant">
      <vt:variant>
        <vt:lpstr>Title</vt:lpstr>
      </vt:variant>
      <vt:variant>
        <vt:i4>1</vt:i4>
      </vt:variant>
    </vt:vector>
  </HeadingPairs>
  <TitlesOfParts>
    <vt:vector size="1" baseType="lpstr">
      <vt:lpstr>FY25 84.323A State Personnel Development Grants</vt:lpstr>
    </vt:vector>
  </TitlesOfParts>
  <Company/>
  <LinksUpToDate>false</LinksUpToDate>
  <CharactersWithSpaces>40125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FY25 84.323A State Personnel Development Grants</dc:title>
  <dc:subject>Application Package Template</dc:subject>
  <dc:creator>U.S. Department of Education Office of Special Educaiton and Rehabiltiative Services</dc:creator>
  <cp:keywords>Application Instructions, Grants</cp:keywords>
  <dc:description/>
  <cp:lastModifiedBy>Ferrell, Sydney</cp:lastModifiedBy>
  <cp:revision>2</cp:revision>
  <dcterms:created xsi:type="dcterms:W3CDTF">2025-06-23T18:16:00Z</dcterms:created>
  <dcterms:modified xsi:type="dcterms:W3CDTF">2025-06-24T15:59:00Z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2023-06-07T00:00:00Z</vt:filetime>
  </property>
  <property fmtid="{D5CDD505-2E9C-101B-9397-08002B2CF9AE}" pid="3" name="Creator">
    <vt:lpwstr>Microsoft Word</vt:lpwstr>
  </property>
  <property fmtid="{D5CDD505-2E9C-101B-9397-08002B2CF9AE}" pid="4" name="LastSaved">
    <vt:filetime>2024-03-05T00:00:00Z</vt:filetime>
  </property>
  <property fmtid="{D5CDD505-2E9C-101B-9397-08002B2CF9AE}" pid="5" name="ContentTypeId">
    <vt:lpwstr>0x01010057DC98171ABF41439B409D0A1DDFBE39</vt:lpwstr>
  </property>
</Properties>
</file>