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03B11" w:rsidRPr="0009235F" w:rsidRDefault="00603B11" w:rsidP="00FF207B">
                            <w:pPr>
                              <w:jc w:val="center"/>
                              <w:rPr>
                                <w:b/>
                                <w:sz w:val="28"/>
                                <w:szCs w:val="28"/>
                              </w:rPr>
                            </w:pPr>
                            <w:r w:rsidRPr="00603B11">
                              <w:rPr>
                                <w:b/>
                                <w:sz w:val="28"/>
                                <w:szCs w:val="28"/>
                              </w:rPr>
                              <w:t>Piping Plover Adaptive Management Support for Cape Hatteras National Seashore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03B11" w:rsidRPr="0009235F" w:rsidRDefault="00603B11" w:rsidP="00FF207B">
                      <w:pPr>
                        <w:jc w:val="center"/>
                        <w:rPr>
                          <w:b/>
                          <w:sz w:val="28"/>
                          <w:szCs w:val="28"/>
                        </w:rPr>
                      </w:pPr>
                      <w:r w:rsidRPr="00603B11">
                        <w:rPr>
                          <w:b/>
                          <w:sz w:val="28"/>
                          <w:szCs w:val="28"/>
                        </w:rPr>
                        <w:t>Piping Plover Adaptive Management Support for Cape Hatteras National Seashore</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bookmarkStart w:id="0" w:name="_GoBack"/>
      <w:bookmarkEnd w:id="0"/>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Default="00DD5E69" w:rsidP="008156E7">
      <w:pPr>
        <w:pStyle w:val="NoSpacing"/>
        <w:jc w:val="center"/>
        <w:rPr>
          <w:caps/>
        </w:rPr>
      </w:pPr>
      <w:r>
        <w:rPr>
          <w:caps/>
        </w:rPr>
        <w:t>P14AS00264</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DD5E69">
        <w:t>August 15,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DD5E69"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DD5E69">
              <w:rPr>
                <w:rFonts w:eastAsia="Times New Roman" w:cs="Times New Roman"/>
                <w:b/>
                <w:sz w:val="28"/>
                <w:szCs w:val="24"/>
              </w:rPr>
              <w:t>CLOSING DATE &amp; TIME</w:t>
            </w:r>
          </w:p>
          <w:p w:rsidR="000B360E" w:rsidRPr="000B360E" w:rsidRDefault="00DD5E69" w:rsidP="00DD5E69">
            <w:pPr>
              <w:widowControl w:val="0"/>
              <w:autoSpaceDE w:val="0"/>
              <w:autoSpaceDN w:val="0"/>
              <w:adjustRightInd w:val="0"/>
              <w:spacing w:after="0" w:line="360" w:lineRule="auto"/>
              <w:jc w:val="center"/>
              <w:rPr>
                <w:rFonts w:eastAsia="Times New Roman" w:cs="Times New Roman"/>
                <w:b/>
                <w:szCs w:val="24"/>
              </w:rPr>
            </w:pPr>
            <w:r w:rsidRPr="00DD5E69">
              <w:rPr>
                <w:rFonts w:eastAsia="Times New Roman" w:cs="Times New Roman"/>
                <w:b/>
                <w:szCs w:val="24"/>
              </w:rPr>
              <w:t>September 5</w:t>
            </w:r>
            <w:r w:rsidR="00CA7159" w:rsidRPr="00DD5E69">
              <w:rPr>
                <w:rFonts w:eastAsia="Times New Roman" w:cs="Times New Roman"/>
                <w:b/>
                <w:szCs w:val="24"/>
              </w:rPr>
              <w:t>, 2014</w:t>
            </w:r>
            <w:r w:rsidR="000B360E" w:rsidRPr="00DD5E69">
              <w:rPr>
                <w:rFonts w:eastAsia="Times New Roman" w:cs="Times New Roman"/>
                <w:b/>
                <w:szCs w:val="24"/>
              </w:rPr>
              <w:t xml:space="preserve">, </w:t>
            </w:r>
            <w:r w:rsidRPr="00DD5E69">
              <w:rPr>
                <w:rFonts w:eastAsia="Times New Roman" w:cs="Times New Roman"/>
                <w:b/>
                <w:szCs w:val="24"/>
              </w:rPr>
              <w:t>12:00</w:t>
            </w:r>
            <w:r w:rsidR="000B360E" w:rsidRPr="00DD5E69">
              <w:rPr>
                <w:rFonts w:eastAsia="Times New Roman" w:cs="Times New Roman"/>
                <w:b/>
                <w:szCs w:val="24"/>
              </w:rPr>
              <w:t xml:space="preserve"> p.m., Eastern </w:t>
            </w:r>
            <w:r w:rsidR="006F4D59" w:rsidRPr="00DD5E69">
              <w:rPr>
                <w:rFonts w:eastAsia="Times New Roman" w:cs="Times New Roman"/>
                <w:b/>
                <w:szCs w:val="24"/>
              </w:rPr>
              <w:t xml:space="preserve">Daylight </w:t>
            </w:r>
            <w:r w:rsidR="000B360E" w:rsidRPr="00DD5E69">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603B11">
        <w:rPr>
          <w:rFonts w:eastAsia="Times New Roman" w:cs="Times New Roman"/>
          <w:szCs w:val="24"/>
        </w:rPr>
        <w:t>:</w:t>
      </w:r>
    </w:p>
    <w:p w:rsidR="00603B11" w:rsidRDefault="00603B11" w:rsidP="00B31BED">
      <w:pPr>
        <w:widowControl w:val="0"/>
        <w:autoSpaceDE w:val="0"/>
        <w:autoSpaceDN w:val="0"/>
        <w:adjustRightInd w:val="0"/>
        <w:spacing w:after="0" w:line="240" w:lineRule="auto"/>
        <w:rPr>
          <w:rFonts w:eastAsia="Times New Roman" w:cs="Times New Roman"/>
          <w:szCs w:val="24"/>
        </w:rPr>
      </w:pPr>
    </w:p>
    <w:p w:rsidR="00603B11" w:rsidRPr="00603B11" w:rsidRDefault="00603B11" w:rsidP="00603B11">
      <w:pPr>
        <w:autoSpaceDE w:val="0"/>
        <w:autoSpaceDN w:val="0"/>
        <w:spacing w:after="0" w:line="240" w:lineRule="auto"/>
        <w:rPr>
          <w:rFonts w:eastAsia="Times New Roman" w:cs="Times New Roman"/>
          <w:szCs w:val="24"/>
        </w:rPr>
      </w:pPr>
      <w:r w:rsidRPr="00603B11">
        <w:rPr>
          <w:rFonts w:eastAsia="Times New Roman" w:cs="Times New Roman"/>
          <w:szCs w:val="24"/>
        </w:rPr>
        <w:t>The objective of this Agreement is to aid the National Park Service in implementing and evaluating several of their Adaptive Management Initiatives outlined in the Off-road Vehicle Management Plan /Environmental Impact Statement (ORV Plan).</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603B11" w:rsidRDefault="00603B11" w:rsidP="00B31BED">
      <w:pPr>
        <w:widowControl w:val="0"/>
        <w:autoSpaceDE w:val="0"/>
        <w:autoSpaceDN w:val="0"/>
        <w:adjustRightInd w:val="0"/>
        <w:spacing w:after="0" w:line="240" w:lineRule="auto"/>
        <w:rPr>
          <w:rFonts w:eastAsia="Times New Roman" w:cs="Times New Roman"/>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r w:rsidRPr="00603B11">
        <w:rPr>
          <w:rFonts w:eastAsia="Times New Roman" w:cs="Times New Roman"/>
          <w:bCs/>
          <w:szCs w:val="24"/>
        </w:rPr>
        <w:t xml:space="preserve">The tasks being addressed by this task agreement are tasks that were identified in the ORV Plan as </w:t>
      </w:r>
      <w:r w:rsidRPr="00603B11">
        <w:rPr>
          <w:rFonts w:eastAsia="Times New Roman" w:cs="Times New Roman"/>
          <w:bCs/>
          <w:szCs w:val="24"/>
        </w:rPr>
        <w:lastRenderedPageBreak/>
        <w:t>Adaptive Management Initiatives that needed further investigation.  If the results of research provide information the NPS believes is an adequate basis for management changes, such changes will be evaluated and considered for implementation as part of the 5-year periodic review process.  When desired future conditions for resources are met or exceeded, periodic review and adaptive management may allow for more flexible management of recreational use, provided adverse impacts of such use are effectively managed and wildlife populations remain stable.  When progress is not being made toward the attainment of desired future conditions, periodic review and adaptive management may result in increased restrictions on recreational use.</w:t>
      </w:r>
    </w:p>
    <w:p w:rsidR="00603B11" w:rsidRDefault="00603B11" w:rsidP="00603B11">
      <w:pPr>
        <w:widowControl w:val="0"/>
        <w:autoSpaceDE w:val="0"/>
        <w:autoSpaceDN w:val="0"/>
        <w:adjustRightInd w:val="0"/>
        <w:spacing w:after="0" w:line="240" w:lineRule="auto"/>
        <w:rPr>
          <w:rFonts w:eastAsia="Times New Roman" w:cs="Times New Roman"/>
          <w:b/>
          <w:bCs/>
          <w:szCs w:val="24"/>
        </w:rPr>
      </w:pPr>
      <w:r w:rsidRPr="00603B11">
        <w:rPr>
          <w:rFonts w:eastAsia="Times New Roman" w:cs="Times New Roman"/>
          <w:b/>
          <w:bCs/>
          <w:szCs w:val="24"/>
        </w:rPr>
        <w:t>PROJECT TASK(S):</w:t>
      </w: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p>
    <w:p w:rsidR="00603B11" w:rsidRPr="00603B11" w:rsidRDefault="00603B11" w:rsidP="00603B11">
      <w:pPr>
        <w:widowControl w:val="0"/>
        <w:numPr>
          <w:ilvl w:val="0"/>
          <w:numId w:val="15"/>
        </w:numPr>
        <w:autoSpaceDE w:val="0"/>
        <w:autoSpaceDN w:val="0"/>
        <w:adjustRightInd w:val="0"/>
        <w:spacing w:after="0" w:line="240" w:lineRule="auto"/>
        <w:rPr>
          <w:rFonts w:eastAsia="Times New Roman" w:cs="Times New Roman"/>
          <w:b/>
          <w:szCs w:val="24"/>
        </w:rPr>
      </w:pPr>
      <w:r w:rsidRPr="00603B11">
        <w:rPr>
          <w:rFonts w:eastAsia="Times New Roman" w:cs="Times New Roman"/>
          <w:b/>
          <w:szCs w:val="24"/>
        </w:rPr>
        <w:t xml:space="preserve">Piping plover chick fledge rate </w:t>
      </w:r>
      <w:r w:rsidRPr="00603B11">
        <w:rPr>
          <w:rFonts w:eastAsia="Times New Roman" w:cs="Times New Roman"/>
          <w:szCs w:val="24"/>
        </w:rPr>
        <w:t>– Evaluate the reproductive output targets in the recovery plan to determine what is achievable and what will lead to a growing population. Suggest and evaluate management strategies to achieve these goals at Cape Hatteras National Seashore (CAHA).</w:t>
      </w: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autoSpaceDE w:val="0"/>
        <w:autoSpaceDN w:val="0"/>
        <w:adjustRightInd w:val="0"/>
        <w:spacing w:after="0" w:line="240" w:lineRule="auto"/>
        <w:ind w:left="720"/>
        <w:rPr>
          <w:rFonts w:eastAsia="Times New Roman" w:cs="Times New Roman"/>
          <w:szCs w:val="24"/>
        </w:rPr>
      </w:pPr>
      <w:r w:rsidRPr="00603B11">
        <w:rPr>
          <w:rFonts w:eastAsia="Times New Roman" w:cs="Times New Roman"/>
          <w:szCs w:val="24"/>
        </w:rPr>
        <w:t xml:space="preserve">In conjunction with Park personnel, the Cooperator will locate and monitor all piping plover nests within the Park. Each nest will be monitored until failure or hatch. The cooperator will band all adults and chicks associated with the nests at the site to estimate the demographic parameters needed to assess population growth (reproductive output, survival, immigration, and emigration).  </w:t>
      </w:r>
      <w:proofErr w:type="spellStart"/>
      <w:r w:rsidRPr="00603B11">
        <w:rPr>
          <w:rFonts w:eastAsia="Times New Roman" w:cs="Times New Roman"/>
          <w:szCs w:val="24"/>
        </w:rPr>
        <w:t>Resighting</w:t>
      </w:r>
      <w:proofErr w:type="spellEnd"/>
      <w:r w:rsidRPr="00603B11">
        <w:rPr>
          <w:rFonts w:eastAsia="Times New Roman" w:cs="Times New Roman"/>
          <w:szCs w:val="24"/>
        </w:rPr>
        <w:t xml:space="preserve"> of adults and chicks will be conducted at regular intervals during nest checks and behavioral observations (see Objectives 2 and 3). </w:t>
      </w:r>
    </w:p>
    <w:p w:rsidR="00603B11" w:rsidRPr="00603B11" w:rsidRDefault="00603B11" w:rsidP="00603B11">
      <w:pPr>
        <w:widowControl w:val="0"/>
        <w:autoSpaceDE w:val="0"/>
        <w:autoSpaceDN w:val="0"/>
        <w:adjustRightInd w:val="0"/>
        <w:spacing w:after="0" w:line="240" w:lineRule="auto"/>
        <w:ind w:left="720"/>
        <w:rPr>
          <w:rFonts w:eastAsia="Times New Roman" w:cs="Times New Roman"/>
          <w:szCs w:val="24"/>
        </w:rPr>
      </w:pPr>
    </w:p>
    <w:p w:rsidR="00603B11" w:rsidRPr="00603B11" w:rsidRDefault="00603B11" w:rsidP="00603B11">
      <w:pPr>
        <w:widowControl w:val="0"/>
        <w:autoSpaceDE w:val="0"/>
        <w:autoSpaceDN w:val="0"/>
        <w:adjustRightInd w:val="0"/>
        <w:spacing w:after="0" w:line="240" w:lineRule="auto"/>
        <w:ind w:left="720"/>
        <w:rPr>
          <w:rFonts w:eastAsia="Times New Roman" w:cs="Times New Roman"/>
          <w:szCs w:val="24"/>
        </w:rPr>
      </w:pPr>
      <w:r w:rsidRPr="00603B11">
        <w:rPr>
          <w:rFonts w:eastAsia="Times New Roman" w:cs="Times New Roman"/>
          <w:szCs w:val="24"/>
        </w:rPr>
        <w:t xml:space="preserve">During the 2013 breeding season, there were 9 pairs of plovers using the seashore. The Cooperator plans to leverage the sample size with a similar project being conducted by the Canadian Wildlife Service (CWS) and Environment Canada, investigating factors that are affecting survival for post-fledging plovers and population growth, as well as with a project that they are conducting on Fire Island National seashore, investigating the effects of Hurricane Sandy on plover demography. A coordinated </w:t>
      </w:r>
      <w:proofErr w:type="spellStart"/>
      <w:r w:rsidRPr="00603B11">
        <w:rPr>
          <w:rFonts w:eastAsia="Times New Roman" w:cs="Times New Roman"/>
          <w:szCs w:val="24"/>
        </w:rPr>
        <w:t>resighting</w:t>
      </w:r>
      <w:proofErr w:type="spellEnd"/>
      <w:r w:rsidRPr="00603B11">
        <w:rPr>
          <w:rFonts w:eastAsia="Times New Roman" w:cs="Times New Roman"/>
          <w:szCs w:val="24"/>
        </w:rPr>
        <w:t xml:space="preserve"> effort on migration and wintering areas also is planned in conjunction with the CWS project, as well as with a project that they are conducting in South Carolina and Georgia. This added information that will be available during these years will allow them to estimate emigration and survival separately</w:t>
      </w: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numPr>
          <w:ilvl w:val="0"/>
          <w:numId w:val="15"/>
        </w:numPr>
        <w:autoSpaceDE w:val="0"/>
        <w:autoSpaceDN w:val="0"/>
        <w:adjustRightInd w:val="0"/>
        <w:spacing w:after="0" w:line="240" w:lineRule="auto"/>
        <w:rPr>
          <w:rFonts w:eastAsia="Times New Roman" w:cs="Times New Roman"/>
          <w:b/>
          <w:szCs w:val="24"/>
        </w:rPr>
      </w:pPr>
      <w:r w:rsidRPr="00603B11">
        <w:rPr>
          <w:rFonts w:eastAsia="Times New Roman" w:cs="Times New Roman"/>
          <w:b/>
          <w:szCs w:val="24"/>
        </w:rPr>
        <w:t xml:space="preserve">Piping plover chick buffer distance </w:t>
      </w:r>
      <w:r w:rsidRPr="00603B11">
        <w:rPr>
          <w:rFonts w:eastAsia="Times New Roman" w:cs="Times New Roman"/>
          <w:szCs w:val="24"/>
        </w:rPr>
        <w:t>– Evaluate the recommended buffer distances in the ORV plan relative to multiple stages in the plover life cycle and make recommendations for improving their effectiveness.</w:t>
      </w: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autoSpaceDE w:val="0"/>
        <w:autoSpaceDN w:val="0"/>
        <w:adjustRightInd w:val="0"/>
        <w:spacing w:after="0" w:line="240" w:lineRule="auto"/>
        <w:ind w:left="720"/>
        <w:rPr>
          <w:rFonts w:eastAsia="Times New Roman" w:cs="Times New Roman"/>
          <w:szCs w:val="24"/>
        </w:rPr>
      </w:pPr>
      <w:r w:rsidRPr="00603B11">
        <w:rPr>
          <w:rFonts w:eastAsia="Times New Roman" w:cs="Times New Roman"/>
          <w:szCs w:val="24"/>
        </w:rPr>
        <w:t xml:space="preserve">The Cooperator will conduct behavioral observations at nest sites and brood locations to evaluate the effectiveness of the current buffer distance to different types of disturbance (e.g., ORV, pedestrian, dogs, etc.). Where possible, they will use disturbances that occur already and supplement with experimental disturbances where necessary to augment sample sizes. In 2013, Park staff noted 87 disturbances within piping plover closures, but these were likely conservative estimates. They will monitor time-budgets and incubation and foraging behaviors in the presence of different disturbance sources and at different distances from the birds. In addition, they will closely monitor banded broods to estimate home-range and determine the amount of area needed to successfully fledge young in an effort to improve buffer distances. </w:t>
      </w: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numPr>
          <w:ilvl w:val="0"/>
          <w:numId w:val="15"/>
        </w:numPr>
        <w:autoSpaceDE w:val="0"/>
        <w:autoSpaceDN w:val="0"/>
        <w:adjustRightInd w:val="0"/>
        <w:spacing w:after="0" w:line="240" w:lineRule="auto"/>
        <w:rPr>
          <w:rFonts w:eastAsia="Times New Roman" w:cs="Times New Roman"/>
          <w:b/>
          <w:szCs w:val="24"/>
        </w:rPr>
      </w:pPr>
      <w:r w:rsidRPr="00603B11">
        <w:rPr>
          <w:rFonts w:eastAsia="Times New Roman" w:cs="Times New Roman"/>
          <w:b/>
          <w:szCs w:val="24"/>
        </w:rPr>
        <w:t>Pass-through buffers during the incubation period</w:t>
      </w:r>
      <w:r w:rsidRPr="00603B11">
        <w:rPr>
          <w:rFonts w:eastAsia="Times New Roman" w:cs="Times New Roman"/>
          <w:szCs w:val="24"/>
        </w:rPr>
        <w:t xml:space="preserve"> – Evaluate the recommended buffer distances relative to shorebird nesting and incubation and make recommendations for improving their effectiveness.</w:t>
      </w: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autoSpaceDE w:val="0"/>
        <w:autoSpaceDN w:val="0"/>
        <w:adjustRightInd w:val="0"/>
        <w:spacing w:after="0" w:line="240" w:lineRule="auto"/>
        <w:ind w:left="720"/>
        <w:rPr>
          <w:rFonts w:eastAsia="Times New Roman" w:cs="Times New Roman"/>
          <w:szCs w:val="24"/>
        </w:rPr>
      </w:pPr>
      <w:r w:rsidRPr="00603B11">
        <w:rPr>
          <w:rFonts w:eastAsia="Times New Roman" w:cs="Times New Roman"/>
          <w:szCs w:val="24"/>
        </w:rPr>
        <w:lastRenderedPageBreak/>
        <w:t>The Cooperator will use methods similar to and overlapping with Objective 2 during the nesting and incubation period to evaluate the effect of pass-through buffers during the incubation period. For this objective, they will simulate pass-</w:t>
      </w:r>
      <w:proofErr w:type="spellStart"/>
      <w:r w:rsidRPr="00603B11">
        <w:rPr>
          <w:rFonts w:eastAsia="Times New Roman" w:cs="Times New Roman"/>
          <w:szCs w:val="24"/>
        </w:rPr>
        <w:t>throughs</w:t>
      </w:r>
      <w:proofErr w:type="spellEnd"/>
      <w:r w:rsidRPr="00603B11">
        <w:rPr>
          <w:rFonts w:eastAsia="Times New Roman" w:cs="Times New Roman"/>
          <w:szCs w:val="24"/>
        </w:rPr>
        <w:t xml:space="preserve"> of ORVs while conducting behavioral observations.  They will compare the behavior of incubating adults that experience pass-</w:t>
      </w:r>
      <w:proofErr w:type="spellStart"/>
      <w:r w:rsidRPr="00603B11">
        <w:rPr>
          <w:rFonts w:eastAsia="Times New Roman" w:cs="Times New Roman"/>
          <w:szCs w:val="24"/>
        </w:rPr>
        <w:t>throughs</w:t>
      </w:r>
      <w:proofErr w:type="spellEnd"/>
      <w:r w:rsidRPr="00603B11">
        <w:rPr>
          <w:rFonts w:eastAsia="Times New Roman" w:cs="Times New Roman"/>
          <w:szCs w:val="24"/>
        </w:rPr>
        <w:t xml:space="preserve"> to those that don’t, as well as determine what, if any, effects those disturbances have on nesting success.</w:t>
      </w: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r w:rsidRPr="00603B11">
        <w:rPr>
          <w:rFonts w:eastAsia="Times New Roman" w:cs="Times New Roman"/>
          <w:b/>
          <w:bCs/>
          <w:szCs w:val="24"/>
        </w:rPr>
        <w:t>ROLE OF COOPERATOR IN THIS PROJECT:</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The Cooperator will:</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p>
    <w:p w:rsidR="00603B11" w:rsidRPr="00603B11" w:rsidRDefault="00603B11" w:rsidP="00603B11">
      <w:pPr>
        <w:widowControl w:val="0"/>
        <w:numPr>
          <w:ilvl w:val="0"/>
          <w:numId w:val="18"/>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Collaboratively undertake project work titled “Piping Plover Adaptive Management Support for Cape Hatteras National Seashore”;</w:t>
      </w:r>
    </w:p>
    <w:p w:rsidR="00603B11" w:rsidRPr="00603B11" w:rsidRDefault="00603B11" w:rsidP="00603B11">
      <w:pPr>
        <w:widowControl w:val="0"/>
        <w:numPr>
          <w:ilvl w:val="0"/>
          <w:numId w:val="18"/>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Appoint Dr. J Fraser as the Principal Investigator (PI);</w:t>
      </w:r>
    </w:p>
    <w:p w:rsidR="00603B11" w:rsidRPr="00603B11" w:rsidRDefault="00603B11" w:rsidP="00603B11">
      <w:pPr>
        <w:widowControl w:val="0"/>
        <w:numPr>
          <w:ilvl w:val="0"/>
          <w:numId w:val="18"/>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Provide interim and final reports including graphical and tabular summaries of the research findings, management recommendations, and analyses needed to address the some of the adaptive management initiatives of the ORV Plan.  Results of the scientific studies conducted will be distributed to the scientific and resource management community through student thesis, dissertations, and/or through university presentations and publications in appropriate scientific outlets.  The National Park Service will be provided the opportunity to review and comment on any materials resulting from work covered by this reimbursable agreement.</w:t>
      </w: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r w:rsidRPr="00603B11">
        <w:rPr>
          <w:rFonts w:eastAsia="Times New Roman" w:cs="Times New Roman"/>
          <w:b/>
          <w:bCs/>
          <w:szCs w:val="24"/>
        </w:rPr>
        <w:t>ROLE OF NPS IN THIS PROJECT:</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The NPS will:</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Provide financial assistance to the Cooperator as provided in the Agreement.</w:t>
      </w: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Designate Dean Mark as the Agreement Technical Representative (ATR);</w:t>
      </w: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Provide orientation and access to piping plover nesting areas to conduct the research.</w:t>
      </w: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Provide in-kind logistical and technical assistance at Cape Hatteras National Seashore as resources allow.</w:t>
      </w: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Provide historical information on nesting piping plovers in the Park.</w:t>
      </w: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Provide feedback on progress and draft final reports generated by the study.</w:t>
      </w:r>
    </w:p>
    <w:p w:rsidR="00603B11" w:rsidRPr="00603B11" w:rsidRDefault="00603B11" w:rsidP="00603B11">
      <w:pPr>
        <w:widowControl w:val="0"/>
        <w:numPr>
          <w:ilvl w:val="0"/>
          <w:numId w:val="17"/>
        </w:numPr>
        <w:autoSpaceDE w:val="0"/>
        <w:autoSpaceDN w:val="0"/>
        <w:adjustRightInd w:val="0"/>
        <w:spacing w:after="0" w:line="240" w:lineRule="auto"/>
        <w:rPr>
          <w:rFonts w:eastAsia="Times New Roman" w:cs="Times New Roman"/>
          <w:szCs w:val="24"/>
        </w:rPr>
      </w:pPr>
      <w:r w:rsidRPr="00603B11">
        <w:rPr>
          <w:rFonts w:eastAsia="Times New Roman" w:cs="Times New Roman"/>
          <w:szCs w:val="24"/>
        </w:rPr>
        <w:t>Participate in periodic meetings/conference calls to provide input to the Cooperator.</w:t>
      </w:r>
    </w:p>
    <w:p w:rsidR="00603B11" w:rsidRDefault="00603B11"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p>
    <w:p w:rsid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The Cooperator will provide the ATR with an annual report on this project via email.  A final report including all study years will be provided upon completion of the project.</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The National Park Service and the Southern Appalachian Cooperative Ecosystem Studies Unit will be acknowledged in any peer reviewed publication generated from this project.  The National Park Service will have unlimited rights to the records, images, maps and notes produced in relation to this project.</w:t>
      </w:r>
    </w:p>
    <w:p w:rsidR="00603B11" w:rsidRDefault="00603B11"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603B11">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603B11" w:rsidRDefault="00603B11" w:rsidP="00603B11">
      <w:pPr>
        <w:widowControl w:val="0"/>
        <w:autoSpaceDE w:val="0"/>
        <w:autoSpaceDN w:val="0"/>
        <w:adjustRightInd w:val="0"/>
        <w:spacing w:after="0" w:line="240" w:lineRule="auto"/>
        <w:rPr>
          <w:rFonts w:eastAsia="Times New Roman" w:cs="Times New Roman"/>
          <w:b/>
          <w:bCs/>
          <w:szCs w:val="24"/>
        </w:rPr>
      </w:pPr>
      <w:r w:rsidRPr="00603B11">
        <w:rPr>
          <w:rFonts w:eastAsia="Times New Roman" w:cs="Times New Roman"/>
          <w:bCs/>
          <w:szCs w:val="24"/>
        </w:rPr>
        <w:t>The period of performance shall be from</w:t>
      </w:r>
      <w:r w:rsidRPr="00603B11">
        <w:rPr>
          <w:rFonts w:eastAsia="Times New Roman" w:cs="Times New Roman"/>
          <w:b/>
          <w:bCs/>
          <w:szCs w:val="24"/>
        </w:rPr>
        <w:t xml:space="preserve"> </w:t>
      </w:r>
      <w:r w:rsidRPr="00603B11">
        <w:rPr>
          <w:rFonts w:eastAsia="Times New Roman" w:cs="Times New Roman"/>
          <w:bCs/>
          <w:szCs w:val="24"/>
        </w:rPr>
        <w:t>09/30/2014 to 8/31/19.</w:t>
      </w:r>
      <w:r w:rsidRPr="00603B11">
        <w:rPr>
          <w:rFonts w:eastAsia="Times New Roman" w:cs="Times New Roman"/>
          <w:b/>
          <w:bCs/>
          <w:szCs w:val="24"/>
        </w:rPr>
        <w:t xml:space="preserve">   </w:t>
      </w: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Oct/Nov 2014-Notice to proceed, kick off and safety meeting.</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May 2015-Progress Report/Meeting (conference call)</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Dec 2015-Annual Report/product submitted</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lastRenderedPageBreak/>
        <w:t>May 2016-Progress Report/Meeting (conference call)</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Dec 2016-Annual Report/product submitted</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May 2017-Progress Report/Meeting (conference call)</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Dec 2017-Annual Report/product submitted</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May 2018-Progress Report/Meeting (conference call)</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Dec 2018-Annual Report/product submitted</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May 2019-Progress Report/Meeting (conference call)</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July 2019-Final Draft report/product submitted</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Aug 2019-Project wrap-up, submission/report to NPS</w:t>
      </w:r>
    </w:p>
    <w:p w:rsidR="00603B11" w:rsidRDefault="00603B11" w:rsidP="00603B11">
      <w:pPr>
        <w:widowControl w:val="0"/>
        <w:autoSpaceDE w:val="0"/>
        <w:autoSpaceDN w:val="0"/>
        <w:adjustRightInd w:val="0"/>
        <w:spacing w:after="0" w:line="240" w:lineRule="auto"/>
        <w:rPr>
          <w:rFonts w:eastAsia="Times New Roman" w:cs="Times New Roman"/>
          <w:szCs w:val="24"/>
        </w:rPr>
      </w:pPr>
    </w:p>
    <w:p w:rsidR="00911499" w:rsidRDefault="00B31BED" w:rsidP="00603B11">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The National Park Service agrees to fund the project and provide in-kind logistical and technical assistance at Cape Hatteras National Seashore as resources allow.  Seasonal housing may be provided on an "as available" basis at the currently monthly rate.  If CAHA provides housing in any given year, then only the amount charged for housing will be provided (not the entire $15,000 that is estimated in the budget).</w:t>
      </w:r>
    </w:p>
    <w:p w:rsid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p>
    <w:p w:rsidR="00911499" w:rsidRDefault="00B31BED" w:rsidP="00603B11">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603B11" w:rsidRDefault="00603B11" w:rsidP="00603B11">
      <w:pPr>
        <w:widowControl w:val="0"/>
        <w:autoSpaceDE w:val="0"/>
        <w:autoSpaceDN w:val="0"/>
        <w:adjustRightInd w:val="0"/>
        <w:spacing w:after="0" w:line="240" w:lineRule="auto"/>
        <w:rPr>
          <w:rFonts w:eastAsia="Times New Roman" w:cs="Times New Roman"/>
          <w:b/>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r w:rsidRPr="00603B11">
        <w:rPr>
          <w:rFonts w:eastAsia="Times New Roman" w:cs="Times New Roman"/>
          <w:b/>
          <w:szCs w:val="24"/>
        </w:rPr>
        <w:t>Agreement Technical Representative (ATR):</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Dean Mark, Sr.</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Administrative Officer</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Cape Hatteras National Seashore</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1401 National Park Drive</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Manteo, North Carolina 27954</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Phone: (252)475-9040</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FAX: (252)473-3379</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 xml:space="preserve">Email: </w:t>
      </w:r>
      <w:hyperlink r:id="rId11" w:history="1">
        <w:r w:rsidRPr="00603B11">
          <w:rPr>
            <w:rStyle w:val="Hyperlink"/>
            <w:rFonts w:eastAsia="Times New Roman" w:cs="Times New Roman"/>
            <w:szCs w:val="24"/>
          </w:rPr>
          <w:t>Dean_Mark@nps.gov</w:t>
        </w:r>
      </w:hyperlink>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
          <w:bCs/>
          <w:szCs w:val="24"/>
        </w:rPr>
      </w:pPr>
      <w:r w:rsidRPr="00603B11">
        <w:rPr>
          <w:rFonts w:eastAsia="Times New Roman" w:cs="Times New Roman"/>
          <w:b/>
          <w:bCs/>
          <w:szCs w:val="24"/>
        </w:rPr>
        <w:t>PR Requisitioner:</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Marie Reed</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Resource Management Administrative Assistant</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1401 National Park Drive</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Manteo, NC  27954</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proofErr w:type="spellStart"/>
      <w:r w:rsidRPr="00603B11">
        <w:rPr>
          <w:rFonts w:eastAsia="Times New Roman" w:cs="Times New Roman"/>
          <w:bCs/>
          <w:szCs w:val="24"/>
        </w:rPr>
        <w:t>Ph</w:t>
      </w:r>
      <w:proofErr w:type="spellEnd"/>
      <w:r w:rsidRPr="00603B11">
        <w:rPr>
          <w:rFonts w:eastAsia="Times New Roman" w:cs="Times New Roman"/>
          <w:bCs/>
          <w:szCs w:val="24"/>
        </w:rPr>
        <w:t>: (252)475-9017</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r w:rsidRPr="00603B11">
        <w:rPr>
          <w:rFonts w:eastAsia="Times New Roman" w:cs="Times New Roman"/>
          <w:bCs/>
          <w:szCs w:val="24"/>
        </w:rPr>
        <w:t>Fax: (252)473-2595</w:t>
      </w:r>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proofErr w:type="gramStart"/>
      <w:r w:rsidRPr="00603B11">
        <w:rPr>
          <w:rFonts w:eastAsia="Times New Roman" w:cs="Times New Roman"/>
          <w:bCs/>
          <w:szCs w:val="24"/>
        </w:rPr>
        <w:t>e-mail</w:t>
      </w:r>
      <w:proofErr w:type="gramEnd"/>
      <w:r w:rsidRPr="00603B11">
        <w:rPr>
          <w:rFonts w:eastAsia="Times New Roman" w:cs="Times New Roman"/>
          <w:bCs/>
          <w:szCs w:val="24"/>
        </w:rPr>
        <w:t xml:space="preserve">: </w:t>
      </w:r>
      <w:hyperlink r:id="rId12" w:history="1">
        <w:r w:rsidRPr="00603B11">
          <w:rPr>
            <w:rStyle w:val="Hyperlink"/>
            <w:rFonts w:eastAsia="Times New Roman" w:cs="Times New Roman"/>
            <w:bCs/>
            <w:szCs w:val="24"/>
          </w:rPr>
          <w:t>Marie_Reed@nps.gov</w:t>
        </w:r>
      </w:hyperlink>
    </w:p>
    <w:p w:rsidR="00603B11" w:rsidRPr="00603B11" w:rsidRDefault="00603B11" w:rsidP="00603B11">
      <w:pPr>
        <w:widowControl w:val="0"/>
        <w:autoSpaceDE w:val="0"/>
        <w:autoSpaceDN w:val="0"/>
        <w:adjustRightInd w:val="0"/>
        <w:spacing w:after="0" w:line="240" w:lineRule="auto"/>
        <w:rPr>
          <w:rFonts w:eastAsia="Times New Roman" w:cs="Times New Roman"/>
          <w:bCs/>
          <w:szCs w:val="24"/>
        </w:rPr>
      </w:pPr>
    </w:p>
    <w:p w:rsidR="00603B11" w:rsidRPr="00603B11" w:rsidRDefault="00603B11" w:rsidP="00603B11">
      <w:pPr>
        <w:widowControl w:val="0"/>
        <w:autoSpaceDE w:val="0"/>
        <w:autoSpaceDN w:val="0"/>
        <w:adjustRightInd w:val="0"/>
        <w:spacing w:after="0" w:line="240" w:lineRule="auto"/>
        <w:rPr>
          <w:rFonts w:eastAsia="Times New Roman" w:cs="Times New Roman"/>
          <w:b/>
          <w:szCs w:val="24"/>
        </w:rPr>
      </w:pPr>
      <w:r w:rsidRPr="00603B11">
        <w:rPr>
          <w:rFonts w:eastAsia="Times New Roman" w:cs="Times New Roman"/>
          <w:b/>
          <w:bCs/>
          <w:szCs w:val="24"/>
        </w:rPr>
        <w:t>Technical Contact/Project Manager:</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 xml:space="preserve">Britta </w:t>
      </w:r>
      <w:proofErr w:type="spellStart"/>
      <w:r w:rsidRPr="00603B11">
        <w:rPr>
          <w:rFonts w:eastAsia="Times New Roman" w:cs="Times New Roman"/>
          <w:szCs w:val="24"/>
        </w:rPr>
        <w:t>Muiznieks</w:t>
      </w:r>
      <w:proofErr w:type="spellEnd"/>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Wildlife Biologist</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Cape Hatteras National Seashore</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1401 National Park Drive</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Manteo, NC 27954</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Phone: 252-475-9625</w:t>
      </w:r>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r w:rsidRPr="00603B11">
        <w:rPr>
          <w:rFonts w:eastAsia="Times New Roman" w:cs="Times New Roman"/>
          <w:szCs w:val="24"/>
        </w:rPr>
        <w:t xml:space="preserve">Email: </w:t>
      </w:r>
      <w:hyperlink r:id="rId13" w:history="1">
        <w:r w:rsidRPr="00603B11">
          <w:rPr>
            <w:rStyle w:val="Hyperlink"/>
            <w:rFonts w:eastAsia="Times New Roman" w:cs="Times New Roman"/>
            <w:szCs w:val="24"/>
          </w:rPr>
          <w:t>Britta_Muiznieks@nps.gov</w:t>
        </w:r>
      </w:hyperlink>
    </w:p>
    <w:p w:rsidR="00603B11" w:rsidRPr="00603B11" w:rsidRDefault="00603B11" w:rsidP="00603B11">
      <w:pPr>
        <w:widowControl w:val="0"/>
        <w:autoSpaceDE w:val="0"/>
        <w:autoSpaceDN w:val="0"/>
        <w:adjustRightInd w:val="0"/>
        <w:spacing w:after="0" w:line="240" w:lineRule="auto"/>
        <w:rPr>
          <w:rFonts w:eastAsia="Times New Roman" w:cs="Times New Roman"/>
          <w:szCs w:val="24"/>
        </w:rPr>
      </w:pPr>
    </w:p>
    <w:p w:rsidR="002A2207" w:rsidRDefault="002A2207" w:rsidP="00B31BED">
      <w:pPr>
        <w:widowControl w:val="0"/>
        <w:autoSpaceDE w:val="0"/>
        <w:autoSpaceDN w:val="0"/>
        <w:adjustRightInd w:val="0"/>
        <w:spacing w:after="0" w:line="240" w:lineRule="auto"/>
        <w:ind w:left="720"/>
        <w:rPr>
          <w:rFonts w:eastAsia="Times New Roman" w:cs="Times New Roman"/>
          <w:szCs w:val="24"/>
        </w:rPr>
      </w:pPr>
    </w:p>
    <w:p w:rsidR="000F2E9D" w:rsidRDefault="000F2E9D" w:rsidP="00490353">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lastRenderedPageBreak/>
        <w:t xml:space="preserve">   </w:t>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603B11" w:rsidRPr="00603B11">
        <w:rPr>
          <w:rFonts w:eastAsia="Times New Roman" w:cs="Times New Roman"/>
          <w:szCs w:val="24"/>
        </w:rPr>
        <w:t>10</w:t>
      </w:r>
      <w:r w:rsidR="009E7571" w:rsidRPr="00603B11">
        <w:rPr>
          <w:rFonts w:eastAsia="Times New Roman" w:cs="Times New Roman"/>
          <w:szCs w:val="24"/>
        </w:rPr>
        <w:t>,000</w:t>
      </w:r>
      <w:r w:rsidR="00603B11" w:rsidRPr="00603B11">
        <w:rPr>
          <w:rFonts w:eastAsia="Times New Roman" w:cs="Times New Roman"/>
          <w:szCs w:val="24"/>
        </w:rPr>
        <w:t xml:space="preserve"> (FY14)</w:t>
      </w:r>
      <w:r w:rsidR="00603B11">
        <w:rPr>
          <w:rFonts w:eastAsia="Times New Roman" w:cs="Times New Roman"/>
          <w:szCs w:val="24"/>
        </w:rPr>
        <w:t xml:space="preserve">  $467,004.00 for project duration</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4"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DD5E69" w:rsidP="000F2E9D">
            <w:pPr>
              <w:keepNext/>
              <w:keepLines/>
              <w:widowControl w:val="0"/>
              <w:autoSpaceDE w:val="0"/>
              <w:autoSpaceDN w:val="0"/>
              <w:adjustRightInd w:val="0"/>
              <w:spacing w:after="0" w:line="240" w:lineRule="auto"/>
              <w:ind w:right="-180"/>
              <w:rPr>
                <w:rFonts w:eastAsia="Times New Roman" w:cs="Times New Roman"/>
                <w:sz w:val="22"/>
              </w:rPr>
            </w:pPr>
            <w:hyperlink r:id="rId15"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DD5E69" w:rsidP="000F2E9D">
            <w:pPr>
              <w:keepNext/>
              <w:keepLines/>
              <w:widowControl w:val="0"/>
              <w:autoSpaceDE w:val="0"/>
              <w:autoSpaceDN w:val="0"/>
              <w:adjustRightInd w:val="0"/>
              <w:spacing w:after="0" w:line="240" w:lineRule="auto"/>
              <w:ind w:right="-180"/>
              <w:rPr>
                <w:rFonts w:eastAsia="Times New Roman" w:cs="Times New Roman"/>
                <w:sz w:val="22"/>
              </w:rPr>
            </w:pPr>
            <w:hyperlink r:id="rId16"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lastRenderedPageBreak/>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DD5E69">
        <w:rPr>
          <w:rFonts w:eastAsia="Times New Roman" w:cs="Times New Roman"/>
          <w:szCs w:val="24"/>
        </w:rPr>
        <w:t>The electronic submission into Grants.gov</w:t>
      </w:r>
      <w:r w:rsidRPr="00DD5E69">
        <w:rPr>
          <w:rFonts w:eastAsia="Times New Roman" w:cs="Times New Roman"/>
          <w:color w:val="0000FF"/>
          <w:szCs w:val="24"/>
        </w:rPr>
        <w:t xml:space="preserve"> </w:t>
      </w:r>
      <w:r w:rsidRPr="00DD5E69">
        <w:rPr>
          <w:rFonts w:eastAsia="Times New Roman" w:cs="Times New Roman"/>
          <w:szCs w:val="24"/>
        </w:rPr>
        <w:t xml:space="preserve">is due by </w:t>
      </w:r>
      <w:r w:rsidR="00DD5E69" w:rsidRPr="00DD5E69">
        <w:rPr>
          <w:rFonts w:eastAsia="Times New Roman" w:cs="Times New Roman"/>
          <w:b/>
          <w:szCs w:val="24"/>
        </w:rPr>
        <w:t>September 5, 2014</w:t>
      </w:r>
      <w:r w:rsidRPr="00DD5E69">
        <w:rPr>
          <w:rFonts w:eastAsia="Times New Roman" w:cs="Times New Roman"/>
          <w:b/>
          <w:szCs w:val="24"/>
        </w:rPr>
        <w:t xml:space="preserve"> @ </w:t>
      </w:r>
      <w:r w:rsidR="00DD5E69" w:rsidRPr="00DD5E69">
        <w:rPr>
          <w:rFonts w:eastAsia="Times New Roman" w:cs="Times New Roman"/>
          <w:b/>
          <w:szCs w:val="24"/>
        </w:rPr>
        <w:t>12:00</w:t>
      </w:r>
      <w:r w:rsidRPr="00DD5E69">
        <w:rPr>
          <w:rFonts w:eastAsia="Times New Roman" w:cs="Times New Roman"/>
          <w:b/>
          <w:szCs w:val="24"/>
        </w:rPr>
        <w:t xml:space="preserve"> p.m. Eastern </w:t>
      </w:r>
      <w:r w:rsidR="006F4D59" w:rsidRPr="00DD5E69">
        <w:rPr>
          <w:rFonts w:eastAsia="Times New Roman" w:cs="Times New Roman"/>
          <w:b/>
          <w:szCs w:val="24"/>
        </w:rPr>
        <w:t>Daylight</w:t>
      </w:r>
      <w:r w:rsidRPr="00DD5E69">
        <w:rPr>
          <w:rFonts w:eastAsia="Times New Roman" w:cs="Times New Roman"/>
          <w:b/>
          <w:szCs w:val="24"/>
        </w:rPr>
        <w:t xml:space="preserve"> Time</w:t>
      </w:r>
      <w:r w:rsidRPr="00DD5E69">
        <w:rPr>
          <w:rFonts w:eastAsia="Times New Roman" w:cs="Times New Roman"/>
          <w:szCs w:val="24"/>
        </w:rPr>
        <w:t>. An application package received after the closing date and time will</w:t>
      </w:r>
      <w:r w:rsidRPr="00DD5E69">
        <w:rPr>
          <w:rFonts w:eastAsia="Times New Roman" w:cs="Times New Roman"/>
          <w:color w:val="0000FF"/>
          <w:szCs w:val="24"/>
        </w:rPr>
        <w:t xml:space="preserve"> </w:t>
      </w:r>
      <w:r w:rsidRPr="00DD5E69">
        <w:rPr>
          <w:rFonts w:eastAsia="Times New Roman" w:cs="Times New Roman"/>
          <w:szCs w:val="24"/>
        </w:rPr>
        <w:t>not be considered for award.  If it is determined that an application package will not be considered due to</w:t>
      </w:r>
      <w:r w:rsidRPr="00F20A8B">
        <w:rPr>
          <w:rFonts w:eastAsia="Times New Roman" w:cs="Times New Roman"/>
          <w:szCs w:val="24"/>
        </w:rPr>
        <w:t xml:space="preserve">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7"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8"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9"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DD5E69" w:rsidP="00A4065F">
      <w:pPr>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DD5E69" w:rsidP="00A4065F">
      <w:pPr>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DD5E69"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D5E69"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D5E69"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D5E69"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D5E69" w:rsidP="00A4065F">
      <w:pPr>
        <w:widowControl w:val="0"/>
        <w:autoSpaceDE w:val="0"/>
        <w:autoSpaceDN w:val="0"/>
        <w:adjustRightInd w:val="0"/>
        <w:spacing w:after="0" w:line="240" w:lineRule="auto"/>
        <w:ind w:left="1350" w:right="-180"/>
        <w:rPr>
          <w:rFonts w:eastAsia="Times New Roman" w:cs="Times New Roman"/>
          <w:szCs w:val="24"/>
        </w:rPr>
      </w:pPr>
      <w:hyperlink r:id="rId26"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7"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8"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9"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30"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1"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2"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3"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4"/>
          <w:footerReference w:type="default" r:id="rId35"/>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F77" w:rsidRDefault="00B95F77" w:rsidP="00A4065F">
      <w:pPr>
        <w:spacing w:after="0" w:line="240" w:lineRule="auto"/>
      </w:pPr>
      <w:r>
        <w:separator/>
      </w:r>
    </w:p>
  </w:endnote>
  <w:endnote w:type="continuationSeparator" w:id="0">
    <w:p w:rsidR="00B95F77" w:rsidRDefault="00B95F77"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B11" w:rsidRDefault="00603B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3B11" w:rsidRDefault="00603B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B11" w:rsidRDefault="00603B11">
    <w:pPr>
      <w:pStyle w:val="Footer"/>
    </w:pPr>
    <w:r>
      <w:t xml:space="preserve">Page | </w:t>
    </w:r>
    <w:r>
      <w:fldChar w:fldCharType="begin"/>
    </w:r>
    <w:r>
      <w:instrText xml:space="preserve"> PAGE   \* MERGEFORMAT </w:instrText>
    </w:r>
    <w:r>
      <w:fldChar w:fldCharType="separate"/>
    </w:r>
    <w:r w:rsidR="00DD5E69">
      <w:rPr>
        <w:noProof/>
      </w:rPr>
      <w:t>2</w:t>
    </w:r>
    <w:r>
      <w:rPr>
        <w:noProof/>
      </w:rPr>
      <w:fldChar w:fldCharType="end"/>
    </w:r>
  </w:p>
  <w:p w:rsidR="00603B11" w:rsidRDefault="00603B11">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B11" w:rsidRDefault="00603B1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DD5E69" w:rsidRPr="00DD5E69">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603B11" w:rsidRDefault="00603B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F77" w:rsidRDefault="00B95F77" w:rsidP="00A4065F">
      <w:pPr>
        <w:spacing w:after="0" w:line="240" w:lineRule="auto"/>
      </w:pPr>
      <w:r>
        <w:separator/>
      </w:r>
    </w:p>
  </w:footnote>
  <w:footnote w:type="continuationSeparator" w:id="0">
    <w:p w:rsidR="00B95F77" w:rsidRDefault="00B95F77"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3E34C6"/>
    <w:multiLevelType w:val="multilevel"/>
    <w:tmpl w:val="BF20E7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467722"/>
    <w:multiLevelType w:val="multilevel"/>
    <w:tmpl w:val="6A76D11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A042CC"/>
    <w:multiLevelType w:val="hybridMultilevel"/>
    <w:tmpl w:val="E9EED40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C330D6"/>
    <w:multiLevelType w:val="multilevel"/>
    <w:tmpl w:val="6A00184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7"/>
  </w:num>
  <w:num w:numId="2">
    <w:abstractNumId w:val="8"/>
  </w:num>
  <w:num w:numId="3">
    <w:abstractNumId w:val="13"/>
  </w:num>
  <w:num w:numId="4">
    <w:abstractNumId w:val="16"/>
  </w:num>
  <w:num w:numId="5">
    <w:abstractNumId w:val="3"/>
  </w:num>
  <w:num w:numId="6">
    <w:abstractNumId w:val="10"/>
  </w:num>
  <w:num w:numId="7">
    <w:abstractNumId w:val="2"/>
  </w:num>
  <w:num w:numId="8">
    <w:abstractNumId w:val="1"/>
  </w:num>
  <w:num w:numId="9">
    <w:abstractNumId w:val="11"/>
  </w:num>
  <w:num w:numId="10">
    <w:abstractNumId w:val="14"/>
  </w:num>
  <w:num w:numId="11">
    <w:abstractNumId w:val="0"/>
  </w:num>
  <w:num w:numId="12">
    <w:abstractNumId w:val="9"/>
  </w:num>
  <w:num w:numId="13">
    <w:abstractNumId w:val="15"/>
  </w:num>
  <w:num w:numId="14">
    <w:abstractNumId w:val="7"/>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03B11"/>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95F77"/>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DD5E69"/>
    <w:rsid w:val="00E1207F"/>
    <w:rsid w:val="00E22238"/>
    <w:rsid w:val="00E86D2B"/>
    <w:rsid w:val="00E8789E"/>
    <w:rsid w:val="00E954A3"/>
    <w:rsid w:val="00EF1B6F"/>
    <w:rsid w:val="00F20A8B"/>
    <w:rsid w:val="00F50D7F"/>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reet"/>
  <w:smartTagType w:namespaceuri="urn:schemas-microsoft-com:office:smarttags" w:name="PostalCode"/>
  <w:smartTagType w:namespaceuri="urn:schemas-microsoft-com:office:smarttags" w:name="country-region"/>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ritta_Muiznieks@nps.gov" TargetMode="External"/><Relationship Id="rId18" Type="http://schemas.openxmlformats.org/officeDocument/2006/relationships/hyperlink" Target="http://www.fedconnect.net/" TargetMode="External"/><Relationship Id="rId26" Type="http://schemas.openxmlformats.org/officeDocument/2006/relationships/hyperlink" Target="http://ecfr.gpoaccess.gov/cgi/t/text/text-idx?c=ecfr&amp;sid=50ff52492b15ab863ba3653823139c4e&amp;tpl=/ecfrbrowse/Title43/43cfr18_main_02.tpl" TargetMode="External"/><Relationship Id="rId21" Type="http://schemas.openxmlformats.org/officeDocument/2006/relationships/hyperlink" Target="http://ecfr.gpoaccess.gov/cgi/t/text/text-idx?c=ecfr&amp;sid=50ff52492b15ab863ba3653823139c4e&amp;rgn=div6&amp;view=text&amp;node=43:1.1.1.1.12.5&amp;idno=43"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arie_Reed@nps.gov" TargetMode="External"/><Relationship Id="rId17" Type="http://schemas.openxmlformats.org/officeDocument/2006/relationships/hyperlink" Target="http://www.grants.gov/" TargetMode="External"/><Relationship Id="rId25" Type="http://schemas.openxmlformats.org/officeDocument/2006/relationships/hyperlink" Target="http://ecfr.gpoaccess.gov/cgi/t/text/text-idx?c=ecfr&amp;sid=50ff52492b15ab863ba3653823139c4e&amp;tpl=/ecfrbrowse/Title43/43cfr42_main_02.tpl" TargetMode="External"/><Relationship Id="rId33" Type="http://schemas.openxmlformats.org/officeDocument/2006/relationships/hyperlink" Target="http://www.whitehouse.gov/OMB/grants/grants_form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esu.utk.edu/documents/project_templates/SF-424_B.pdf" TargetMode="External"/><Relationship Id="rId20" Type="http://schemas.openxmlformats.org/officeDocument/2006/relationships/hyperlink" Target="http://ecfr.gpoaccess.gov/cgi/t/text/text-idx?c=ecfr&amp;rgn=div6&amp;view=text&amp;node=43:1.1.1.1.12.1&amp;idno=43" TargetMode="External"/><Relationship Id="rId29"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muiznieks\Desktop\PIPL%20Research\CESU-Ray%20Albright\Dean_Mark@nps.gov" TargetMode="External"/><Relationship Id="rId24" Type="http://schemas.openxmlformats.org/officeDocument/2006/relationships/hyperlink" Target="http://ecfr.gpoaccess.gov/cgi/t/text/text-idx?c=ecfr&amp;sid=50ff52492b15ab863ba3653823139c4e&amp;tpl=/ecfrbrowse/Title43/43cfr43_main_02.tpl" TargetMode="External"/><Relationship Id="rId32" Type="http://schemas.openxmlformats.org/officeDocument/2006/relationships/hyperlink" Target="http://www.whitehouse.gov/OMB/grants/grants_forms.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esu.utk.edu/documents/project_templates/SF-424_A.pdf" TargetMode="External"/><Relationship Id="rId23" Type="http://schemas.openxmlformats.org/officeDocument/2006/relationships/hyperlink" Target="http://ecfr.gpoaccess.gov/cgi/t/text/text-idx?c=ecfr&amp;sid=50ff52492b15ab863ba3653823139c4e&amp;rgn=div6&amp;view=text&amp;node=43:1.1.1.1.12.6&amp;idno=43" TargetMode="External"/><Relationship Id="rId28" Type="http://schemas.openxmlformats.org/officeDocument/2006/relationships/hyperlink" Target="http://www.dot.gov/ost/m60/grant/sincontact.htm" TargetMode="Externa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doi.gov/pam/programs/financial_assistance/resources.cfm" TargetMode="External"/><Relationship Id="rId31" Type="http://schemas.openxmlformats.org/officeDocument/2006/relationships/hyperlink" Target="https://www.sam.gov/index.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nps_documents_only/NPS_SF-424.pdf" TargetMode="External"/><Relationship Id="rId22" Type="http://schemas.openxmlformats.org/officeDocument/2006/relationships/hyperlink" Target="http://ecfr.gpoaccess.gov/cgi/t/text/text-idx?c=ecfr&amp;sid=50ff52492b15ab863ba3653823139c4e&amp;rgn=div6&amp;view=text&amp;node=43:1.1.1.1.12.3&amp;idno=43" TargetMode="External"/><Relationship Id="rId27" Type="http://schemas.openxmlformats.org/officeDocument/2006/relationships/hyperlink" Target="http://www.whitehouse.gov/omb/grants/grants_circulars.html" TargetMode="External"/><Relationship Id="rId30" Type="http://schemas.openxmlformats.org/officeDocument/2006/relationships/hyperlink" Target="file:///C:\Users\Bstraka\Downloads\RFA-FOX-MT%2003-Application.doc"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C0FF-08FB-4E8E-9494-160E5D957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8095</Words>
  <Characters>46148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5</cp:revision>
  <dcterms:created xsi:type="dcterms:W3CDTF">2014-03-13T12:48:00Z</dcterms:created>
  <dcterms:modified xsi:type="dcterms:W3CDTF">2014-08-15T19:29:00Z</dcterms:modified>
</cp:coreProperties>
</file>