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88C03E" w14:textId="77777777" w:rsidR="002C178A" w:rsidRDefault="002C178A" w:rsidP="002C178A">
      <w:pPr>
        <w:jc w:val="center"/>
        <w:rPr>
          <w:b/>
          <w:bCs/>
        </w:rPr>
      </w:pPr>
      <w:bookmarkStart w:id="0" w:name="_GoBack"/>
      <w:bookmarkEnd w:id="0"/>
    </w:p>
    <w:p w14:paraId="6A494F53" w14:textId="77777777" w:rsidR="007E2934" w:rsidRPr="009F7A18" w:rsidRDefault="007E2934" w:rsidP="007E2934">
      <w:pPr>
        <w:pStyle w:val="Title"/>
      </w:pPr>
      <w:r w:rsidRPr="009F7A18">
        <w:t>U.S. Fish and Wildlife Service</w:t>
      </w:r>
    </w:p>
    <w:p w14:paraId="19751D83" w14:textId="2D718082" w:rsidR="007E2934" w:rsidRPr="00882511" w:rsidRDefault="007E2934" w:rsidP="00675A3A">
      <w:pPr>
        <w:jc w:val="center"/>
        <w:rPr>
          <w:b/>
        </w:rPr>
      </w:pPr>
      <w:r>
        <w:rPr>
          <w:b/>
        </w:rPr>
        <w:t>Ecological Services</w:t>
      </w:r>
      <w:r w:rsidR="00675A3A">
        <w:rPr>
          <w:b/>
        </w:rPr>
        <w:t xml:space="preserve"> –</w:t>
      </w:r>
      <w:r>
        <w:rPr>
          <w:b/>
        </w:rPr>
        <w:t xml:space="preserve"> Yreka Field Office</w:t>
      </w:r>
    </w:p>
    <w:p w14:paraId="3CF9F5D2" w14:textId="77777777" w:rsidR="007E2934" w:rsidRPr="009F7A18" w:rsidRDefault="007E2934" w:rsidP="007E2934">
      <w:pPr>
        <w:autoSpaceDE w:val="0"/>
        <w:autoSpaceDN w:val="0"/>
        <w:adjustRightInd w:val="0"/>
        <w:jc w:val="center"/>
        <w:rPr>
          <w:b/>
        </w:rPr>
      </w:pPr>
    </w:p>
    <w:p w14:paraId="5C583ADA" w14:textId="2C9ECB5E" w:rsidR="007E2934" w:rsidRPr="002F0949" w:rsidRDefault="007E2934" w:rsidP="007E2934">
      <w:pPr>
        <w:jc w:val="center"/>
      </w:pPr>
      <w:r w:rsidRPr="002F0949">
        <w:t>Fish and Wildlife Coordination and Assistance</w:t>
      </w:r>
    </w:p>
    <w:p w14:paraId="3EE72BDC" w14:textId="77777777" w:rsidR="007E2934" w:rsidRDefault="007E2934" w:rsidP="007E2934">
      <w:pPr>
        <w:pStyle w:val="Title"/>
        <w:rPr>
          <w:b w:val="0"/>
          <w:bCs w:val="0"/>
        </w:rPr>
      </w:pPr>
      <w:r w:rsidRPr="007E2934">
        <w:rPr>
          <w:b w:val="0"/>
          <w:bCs w:val="0"/>
        </w:rPr>
        <w:t>Fisher and Marten Habitat Connectivity and Fire Risk Analysis</w:t>
      </w:r>
    </w:p>
    <w:p w14:paraId="5788C049" w14:textId="3094289F" w:rsidR="005C6CE8" w:rsidRPr="00675A3A" w:rsidRDefault="007E2934" w:rsidP="007E2934">
      <w:pPr>
        <w:pStyle w:val="Title"/>
        <w:rPr>
          <w:b w:val="0"/>
        </w:rPr>
      </w:pPr>
      <w:r w:rsidRPr="00675A3A">
        <w:rPr>
          <w:b w:val="0"/>
        </w:rPr>
        <w:t>Catalog of Federal Domestic Assistance (CFDA) Number: 15.664</w:t>
      </w:r>
    </w:p>
    <w:p w14:paraId="662F7E32" w14:textId="77777777" w:rsidR="00675A3A" w:rsidRDefault="00675A3A" w:rsidP="00F923EC">
      <w:pPr>
        <w:jc w:val="center"/>
        <w:rPr>
          <w:b/>
          <w:bCs/>
        </w:rPr>
      </w:pPr>
    </w:p>
    <w:p w14:paraId="5788C04A" w14:textId="40966F10" w:rsidR="00414783" w:rsidRDefault="009055F1" w:rsidP="00F923EC">
      <w:pPr>
        <w:jc w:val="center"/>
        <w:rPr>
          <w:b/>
          <w:bCs/>
        </w:rPr>
      </w:pPr>
      <w:r>
        <w:rPr>
          <w:b/>
          <w:bCs/>
        </w:rPr>
        <w:t>Notice of Funding Opportunity</w:t>
      </w:r>
    </w:p>
    <w:p w14:paraId="5788C04B" w14:textId="77777777" w:rsidR="00F57BB6" w:rsidRPr="00F87A2E" w:rsidRDefault="00F57BB6" w:rsidP="00F923EC">
      <w:pPr>
        <w:jc w:val="center"/>
        <w:rPr>
          <w:b/>
          <w:bCs/>
        </w:rPr>
      </w:pPr>
    </w:p>
    <w:p w14:paraId="5788C04C" w14:textId="6748707A" w:rsidR="00F57BB6" w:rsidRPr="00F57BB6" w:rsidRDefault="00F57BB6" w:rsidP="00F57BB6">
      <w:pPr>
        <w:rPr>
          <w:b/>
          <w:bCs/>
        </w:rPr>
      </w:pPr>
      <w:r w:rsidRPr="007E2934">
        <w:t>The U.S. Fish</w:t>
      </w:r>
      <w:r w:rsidR="007E2934" w:rsidRPr="007E2934">
        <w:t xml:space="preserve"> and Wildlife Service, Region 8, </w:t>
      </w:r>
      <w:r w:rsidRPr="007E2934">
        <w:t>intends to award single source financial assistance as authorized by 505 DM 2.14 (B) to</w:t>
      </w:r>
      <w:r w:rsidR="007E2934" w:rsidRPr="007E2934">
        <w:t xml:space="preserve"> Conservation Biology Institute</w:t>
      </w:r>
      <w:r w:rsidRPr="007E2934">
        <w:t>.  This notice is not a request for proposals</w:t>
      </w:r>
      <w:r>
        <w:t>.</w:t>
      </w:r>
    </w:p>
    <w:p w14:paraId="5788C04D" w14:textId="77777777" w:rsidR="00F57BB6" w:rsidRPr="00F87A2E" w:rsidRDefault="00F57BB6">
      <w:pPr>
        <w:jc w:val="both"/>
      </w:pPr>
    </w:p>
    <w:p w14:paraId="1A5734A2" w14:textId="77777777" w:rsidR="00DD1FCC" w:rsidRDefault="00DD1FCC" w:rsidP="00DD1FCC">
      <w:pPr>
        <w:pStyle w:val="Heading8"/>
        <w:numPr>
          <w:ilvl w:val="0"/>
          <w:numId w:val="13"/>
        </w:numPr>
        <w:ind w:left="450" w:hanging="450"/>
        <w:rPr>
          <w:sz w:val="24"/>
          <w:u w:val="none"/>
        </w:rPr>
      </w:pPr>
      <w:r w:rsidRPr="00F87A2E">
        <w:rPr>
          <w:sz w:val="24"/>
          <w:u w:val="none"/>
        </w:rPr>
        <w:t>De</w:t>
      </w:r>
      <w:r>
        <w:rPr>
          <w:sz w:val="24"/>
          <w:u w:val="none"/>
        </w:rPr>
        <w:t>scription of Funding Opportunity</w:t>
      </w:r>
    </w:p>
    <w:p w14:paraId="50B98B9A" w14:textId="2984AB9E" w:rsidR="00DD1FCC" w:rsidRPr="00675A3A" w:rsidRDefault="00675A3A" w:rsidP="00675A3A">
      <w:pPr>
        <w:rPr>
          <w:rStyle w:val="Emphasis"/>
          <w:i w:val="0"/>
          <w:iCs w:val="0"/>
        </w:rPr>
      </w:pPr>
      <w:r>
        <w:t xml:space="preserve">The purpose of this award is to fund the Conservation Biology Institute (CBI) to </w:t>
      </w:r>
      <w:r w:rsidRPr="00DD1FCC">
        <w:t>create maps showing areas with potential for large and severe fires in the Klamath</w:t>
      </w:r>
      <w:r>
        <w:t xml:space="preserve"> </w:t>
      </w:r>
      <w:r w:rsidRPr="00DD1FCC">
        <w:t>region. These maps will be overlaid with maps identifying important habitat and movement corridors for species of conservation concern</w:t>
      </w:r>
      <w:r w:rsidR="00DD1FCC" w:rsidRPr="00675A3A">
        <w:rPr>
          <w:rStyle w:val="Emphasis"/>
          <w:i w:val="0"/>
        </w:rPr>
        <w:t>.</w:t>
      </w:r>
    </w:p>
    <w:p w14:paraId="0356D9EE" w14:textId="77777777" w:rsidR="00675A3A" w:rsidRDefault="00675A3A" w:rsidP="00675A3A">
      <w:pPr>
        <w:rPr>
          <w:rStyle w:val="Emphasis"/>
          <w:i w:val="0"/>
        </w:rPr>
      </w:pPr>
    </w:p>
    <w:p w14:paraId="792D66A3" w14:textId="194190A5" w:rsidR="00DD1FCC" w:rsidRPr="00675A3A" w:rsidRDefault="00DD1FCC" w:rsidP="00675A3A">
      <w:pPr>
        <w:rPr>
          <w:rStyle w:val="Emphasis"/>
          <w:i w:val="0"/>
        </w:rPr>
      </w:pPr>
      <w:r w:rsidRPr="00675A3A">
        <w:rPr>
          <w:rStyle w:val="Emphasis"/>
          <w:i w:val="0"/>
        </w:rPr>
        <w:t xml:space="preserve">This award is made under the authority of:  </w:t>
      </w:r>
      <w:r w:rsidRPr="00675A3A">
        <w:rPr>
          <w:color w:val="222222"/>
        </w:rPr>
        <w:t>Fish and Wildlife Act of 1956, as amended, 16 U.S.C. 742a; Fish and Wildlife Conservation Act, 16 US.C. 2901-2911</w:t>
      </w:r>
      <w:r w:rsidRPr="00675A3A">
        <w:rPr>
          <w:rStyle w:val="Emphasis"/>
          <w:i w:val="0"/>
        </w:rPr>
        <w:t xml:space="preserve">.   For a complete list of this program’s authorizing legislation, go to https://www.cfda.gov/ and search by the CFDA Program number.  </w:t>
      </w:r>
    </w:p>
    <w:p w14:paraId="4134CE77" w14:textId="77777777" w:rsidR="00675A3A" w:rsidRDefault="00675A3A" w:rsidP="00675A3A">
      <w:pPr>
        <w:rPr>
          <w:rStyle w:val="Emphasis"/>
          <w:i w:val="0"/>
        </w:rPr>
      </w:pPr>
    </w:p>
    <w:p w14:paraId="483870A8" w14:textId="103E4DA1" w:rsidR="00DD1FCC" w:rsidRPr="00675A3A" w:rsidRDefault="00DD1FCC" w:rsidP="00675A3A">
      <w:pPr>
        <w:rPr>
          <w:rStyle w:val="Emphasis"/>
          <w:i w:val="0"/>
        </w:rPr>
      </w:pPr>
      <w:r w:rsidRPr="00675A3A">
        <w:rPr>
          <w:rStyle w:val="Emphasis"/>
          <w:i w:val="0"/>
        </w:rPr>
        <w:t>This Funding Opportunity supports the following priorities identified by the Secretary of the Interior:</w:t>
      </w:r>
    </w:p>
    <w:p w14:paraId="3846B2E6" w14:textId="1F06D248" w:rsidR="00DD1FCC" w:rsidRPr="0064696F" w:rsidRDefault="00DD1FCC" w:rsidP="00DD1FCC">
      <w:pPr>
        <w:ind w:left="1440"/>
        <w:rPr>
          <w:highlight w:val="lightGray"/>
        </w:rPr>
      </w:pPr>
      <w:r w:rsidRPr="0064696F">
        <w:rPr>
          <w:rStyle w:val="Emphasis"/>
          <w:i w:val="0"/>
        </w:rPr>
        <w:t xml:space="preserve">1a. </w:t>
      </w:r>
      <w:r>
        <w:rPr>
          <w:rStyle w:val="Emphasis"/>
          <w:i w:val="0"/>
        </w:rPr>
        <w:t>CBI utilizes</w:t>
      </w:r>
      <w:r w:rsidRPr="0064696F">
        <w:rPr>
          <w:rStyle w:val="Emphasis"/>
          <w:i w:val="0"/>
        </w:rPr>
        <w:t xml:space="preserve"> scientific m</w:t>
      </w:r>
      <w:r>
        <w:rPr>
          <w:rStyle w:val="Emphasis"/>
          <w:i w:val="0"/>
        </w:rPr>
        <w:t xml:space="preserve">ethods and techniques to collate and </w:t>
      </w:r>
      <w:r w:rsidR="0056393A">
        <w:rPr>
          <w:rStyle w:val="Emphasis"/>
          <w:i w:val="0"/>
        </w:rPr>
        <w:t>analyze</w:t>
      </w:r>
      <w:r w:rsidRPr="0064696F">
        <w:rPr>
          <w:rStyle w:val="Emphasis"/>
          <w:i w:val="0"/>
        </w:rPr>
        <w:t xml:space="preserve"> data critical in informing </w:t>
      </w:r>
      <w:r>
        <w:rPr>
          <w:rStyle w:val="Emphasis"/>
          <w:i w:val="0"/>
        </w:rPr>
        <w:t>post-fire land management</w:t>
      </w:r>
      <w:r w:rsidRPr="0064696F">
        <w:rPr>
          <w:rStyle w:val="Emphasis"/>
          <w:i w:val="0"/>
        </w:rPr>
        <w:t xml:space="preserve"> decisions</w:t>
      </w:r>
      <w:r>
        <w:rPr>
          <w:rStyle w:val="Emphasis"/>
          <w:i w:val="0"/>
        </w:rPr>
        <w:t>. 1e. The decision-support tool and subsequent</w:t>
      </w:r>
      <w:r w:rsidRPr="0064696F">
        <w:rPr>
          <w:rStyle w:val="Emphasis"/>
          <w:i w:val="0"/>
        </w:rPr>
        <w:t xml:space="preserve"> effort involves </w:t>
      </w:r>
      <w:r>
        <w:rPr>
          <w:rStyle w:val="Emphasis"/>
          <w:i w:val="0"/>
        </w:rPr>
        <w:t>several</w:t>
      </w:r>
      <w:r w:rsidRPr="0064696F">
        <w:rPr>
          <w:rStyle w:val="Emphasis"/>
          <w:i w:val="0"/>
        </w:rPr>
        <w:t xml:space="preserve"> organizations and </w:t>
      </w:r>
      <w:r>
        <w:rPr>
          <w:rStyle w:val="Emphasis"/>
          <w:i w:val="0"/>
        </w:rPr>
        <w:t>will result in land managers utilizing products for stewardship and best management of public lands</w:t>
      </w:r>
      <w:r w:rsidRPr="00584995">
        <w:t xml:space="preserve"> in the Klamath River</w:t>
      </w:r>
      <w:r>
        <w:t xml:space="preserve"> Basin</w:t>
      </w:r>
      <w:r w:rsidRPr="00584995">
        <w:t>.</w:t>
      </w:r>
      <w:r>
        <w:t xml:space="preserve"> 2c. Wildfires are</w:t>
      </w:r>
      <w:r w:rsidRPr="00584995">
        <w:t xml:space="preserve"> </w:t>
      </w:r>
      <w:r>
        <w:t>essential components of healthy ecosystems but stand-replacing fires are detrimental to forest resources including the Pacific fisher and Pacific marten. This project will create a support tool for managers reinforcing informed and defensible forest management as wildfire size and total annual area burned continue to increase in the Klamath-Siskiyou Ecoregion.</w:t>
      </w:r>
      <w:r w:rsidRPr="00584995">
        <w:t xml:space="preserve">  7a</w:t>
      </w:r>
      <w:r>
        <w:t xml:space="preserve"> &amp;b</w:t>
      </w:r>
      <w:r w:rsidRPr="00584995">
        <w:t xml:space="preserve">. This effort proactively seeks to prevent species decline, thus reducing the potential for unnecessary administrative and regulatory burden in the future. </w:t>
      </w:r>
      <w:r>
        <w:t xml:space="preserve">Additionally, as the fisher and marten are species of pre-listing concern and were already petitioned once for listing, this research will assist decision-makers with petitions and Species Status Assessments in the future should it be petitioned for listing again. </w:t>
      </w:r>
    </w:p>
    <w:p w14:paraId="0B4A018B" w14:textId="77777777" w:rsidR="00DD1FCC" w:rsidRPr="002D63CC" w:rsidRDefault="00DD1FCC" w:rsidP="00DD1FCC">
      <w:pPr>
        <w:pStyle w:val="ListParagraph"/>
        <w:ind w:left="1080"/>
      </w:pPr>
    </w:p>
    <w:p w14:paraId="3129D8C2" w14:textId="434D1CD7" w:rsidR="00DD1FCC" w:rsidRDefault="00675A3A" w:rsidP="00675A3A">
      <w:pPr>
        <w:pStyle w:val="Heading8"/>
        <w:rPr>
          <w:sz w:val="24"/>
          <w:u w:val="none"/>
        </w:rPr>
      </w:pPr>
      <w:r>
        <w:rPr>
          <w:sz w:val="24"/>
          <w:u w:val="none"/>
        </w:rPr>
        <w:t>II.  A</w:t>
      </w:r>
      <w:r w:rsidR="00DD1FCC" w:rsidRPr="00F87A2E">
        <w:rPr>
          <w:sz w:val="24"/>
          <w:u w:val="none"/>
        </w:rPr>
        <w:t>ward Information</w:t>
      </w:r>
    </w:p>
    <w:p w14:paraId="2D6D6B36" w14:textId="393EAF9B" w:rsidR="00DD1FCC" w:rsidRDefault="00DD1FCC" w:rsidP="00DD1FCC">
      <w:r>
        <w:t xml:space="preserve">This financial assistance is a grant in the amount of $50,000 to be awarded to CBI. </w:t>
      </w:r>
    </w:p>
    <w:p w14:paraId="59B6BD33" w14:textId="77777777" w:rsidR="00DD1FCC" w:rsidRDefault="00DD1FCC" w:rsidP="00DD1FCC"/>
    <w:p w14:paraId="52852B69" w14:textId="77777777" w:rsidR="00DD1FCC" w:rsidRPr="0064696F" w:rsidRDefault="00DD1FCC" w:rsidP="00DD1FCC">
      <w:pPr>
        <w:rPr>
          <w:rStyle w:val="Emphasis"/>
          <w:rFonts w:eastAsia="Calibri"/>
          <w:i w:val="0"/>
        </w:rPr>
      </w:pPr>
      <w:r w:rsidRPr="0064696F">
        <w:rPr>
          <w:rStyle w:val="Emphasis"/>
          <w:rFonts w:eastAsia="Calibri"/>
          <w:i w:val="0"/>
        </w:rPr>
        <w:lastRenderedPageBreak/>
        <w:t>The Yreka Fish and Wildlife Office will have no substantial involvement.  The expected per</w:t>
      </w:r>
      <w:r>
        <w:rPr>
          <w:rStyle w:val="Emphasis"/>
          <w:rFonts w:eastAsia="Calibri"/>
          <w:i w:val="0"/>
        </w:rPr>
        <w:t xml:space="preserve">iod of performance is October 1, </w:t>
      </w:r>
      <w:r w:rsidRPr="0064696F">
        <w:rPr>
          <w:rStyle w:val="Emphasis"/>
          <w:rFonts w:eastAsia="Calibri"/>
          <w:i w:val="0"/>
        </w:rPr>
        <w:t xml:space="preserve">2018 through </w:t>
      </w:r>
      <w:r>
        <w:rPr>
          <w:rStyle w:val="Emphasis"/>
          <w:rFonts w:eastAsia="Calibri"/>
          <w:i w:val="0"/>
        </w:rPr>
        <w:t>November 30, 2020</w:t>
      </w:r>
      <w:r w:rsidRPr="0064696F">
        <w:rPr>
          <w:rStyle w:val="Emphasis"/>
          <w:rFonts w:eastAsia="Calibri"/>
          <w:i w:val="0"/>
        </w:rPr>
        <w:t>.</w:t>
      </w:r>
    </w:p>
    <w:p w14:paraId="5788C064" w14:textId="77777777" w:rsidR="00C61371" w:rsidRPr="00CA0584" w:rsidRDefault="00C61371" w:rsidP="00562DF7"/>
    <w:p w14:paraId="2C82BA2F" w14:textId="77777777" w:rsidR="00DD1FCC" w:rsidRPr="00F87A2E" w:rsidRDefault="00DD1FCC" w:rsidP="00DD1FCC">
      <w:pPr>
        <w:pStyle w:val="Heading8"/>
        <w:rPr>
          <w:sz w:val="24"/>
        </w:rPr>
      </w:pPr>
      <w:r w:rsidRPr="00F87A2E">
        <w:rPr>
          <w:sz w:val="24"/>
          <w:u w:val="none"/>
        </w:rPr>
        <w:t xml:space="preserve">III. </w:t>
      </w:r>
      <w:r w:rsidRPr="00A841EC">
        <w:rPr>
          <w:sz w:val="24"/>
          <w:u w:val="none"/>
        </w:rPr>
        <w:t>Basic Eligibility Requirements</w:t>
      </w:r>
    </w:p>
    <w:p w14:paraId="312BC291" w14:textId="77777777" w:rsidR="00675A3A" w:rsidRPr="000725C6" w:rsidRDefault="00675A3A" w:rsidP="00675A3A">
      <w:pPr>
        <w:rPr>
          <w:b/>
          <w:bCs/>
          <w:color w:val="FF0000"/>
        </w:rPr>
      </w:pPr>
      <w:r w:rsidRPr="000725C6">
        <w:rPr>
          <w:b/>
          <w:bCs/>
          <w:color w:val="FF0000"/>
        </w:rPr>
        <w:t>The recipient has been selected.  This is not a request for proposals.</w:t>
      </w:r>
    </w:p>
    <w:p w14:paraId="0F41CE3C" w14:textId="77777777" w:rsidR="00C55C7C" w:rsidRDefault="00C55C7C" w:rsidP="00C55C7C">
      <w:pPr>
        <w:rPr>
          <w:bCs/>
        </w:rPr>
      </w:pPr>
    </w:p>
    <w:p w14:paraId="4E2783DA" w14:textId="417A6357" w:rsidR="00C55C7C" w:rsidRPr="0018767F" w:rsidRDefault="00C55C7C" w:rsidP="00C55C7C">
      <w:pPr>
        <w:rPr>
          <w:bCs/>
        </w:rPr>
      </w:pPr>
      <w:r>
        <w:rPr>
          <w:bCs/>
        </w:rPr>
        <w:t>The Conservation Biology Institute and Dr. Wayne Spencer</w:t>
      </w:r>
      <w:r w:rsidRPr="0018767F">
        <w:rPr>
          <w:bCs/>
        </w:rPr>
        <w:t xml:space="preserve"> </w:t>
      </w:r>
      <w:r>
        <w:rPr>
          <w:bCs/>
        </w:rPr>
        <w:t>have been</w:t>
      </w:r>
      <w:r w:rsidRPr="0018767F">
        <w:rPr>
          <w:bCs/>
        </w:rPr>
        <w:t xml:space="preserve"> </w:t>
      </w:r>
      <w:r>
        <w:rPr>
          <w:bCs/>
        </w:rPr>
        <w:t>actively modeling connectivity through the Pacific West for over a decade. Additionally, Dr. Spencer is considered a species expert for mesocarnivores including both fisher and marten</w:t>
      </w:r>
      <w:r w:rsidRPr="0018767F">
        <w:rPr>
          <w:bCs/>
        </w:rPr>
        <w:t xml:space="preserve">. </w:t>
      </w:r>
      <w:r>
        <w:rPr>
          <w:bCs/>
        </w:rPr>
        <w:t>CBI has</w:t>
      </w:r>
      <w:r w:rsidRPr="00C05FA6">
        <w:rPr>
          <w:bCs/>
        </w:rPr>
        <w:t xml:space="preserve"> considerable experience and expertise to successfully complete the work.</w:t>
      </w:r>
    </w:p>
    <w:p w14:paraId="1D970ABD" w14:textId="77777777" w:rsidR="00675A3A" w:rsidRDefault="00675A3A" w:rsidP="00DD1FCC">
      <w:pPr>
        <w:rPr>
          <w:b/>
          <w:bCs/>
        </w:rPr>
      </w:pPr>
    </w:p>
    <w:p w14:paraId="2E2D6C5A" w14:textId="05E42CCB" w:rsidR="00DD1FCC" w:rsidRDefault="00DD1FCC" w:rsidP="00DD1FCC">
      <w:pPr>
        <w:rPr>
          <w:b/>
          <w:bCs/>
        </w:rPr>
      </w:pPr>
      <w:r w:rsidRPr="00F87A2E">
        <w:rPr>
          <w:b/>
          <w:bCs/>
        </w:rPr>
        <w:t xml:space="preserve">Eligible Applicants: </w:t>
      </w:r>
    </w:p>
    <w:p w14:paraId="1FA272EB" w14:textId="77777777" w:rsidR="00DD1FCC" w:rsidRPr="00786AA7" w:rsidRDefault="00DD1FCC" w:rsidP="00DD1FCC">
      <w:pPr>
        <w:rPr>
          <w:color w:val="000000"/>
        </w:rPr>
      </w:pPr>
      <w:r w:rsidRPr="00786AA7">
        <w:rPr>
          <w:color w:val="000000"/>
        </w:rPr>
        <w:t>Applicants may be other federal agencies, state agencies, local governments, native American organizations, interstate, intrastate, public nonprofit institution/organization, other public institution/organization, nonprofit/organization, private landowners, or any other organization subject to the jurisdiction of the United States with interests that support the mission of the U.S. Fish and Wildlife Service on a cost recoverable basis. Applicants applying for State/Interstate ANS Management Plan funds must be a State or Interstate organization with an ANS Task Force approved plan</w:t>
      </w:r>
    </w:p>
    <w:p w14:paraId="361F5A05" w14:textId="77777777" w:rsidR="00DD1FCC" w:rsidRDefault="00DD1FCC" w:rsidP="00DD1FCC">
      <w:pPr>
        <w:rPr>
          <w:rFonts w:ascii="Arial" w:hAnsi="Arial" w:cs="Arial"/>
          <w:b/>
          <w:highlight w:val="cyan"/>
          <w:shd w:val="clear" w:color="auto" w:fill="CCECFF"/>
        </w:rPr>
      </w:pPr>
    </w:p>
    <w:p w14:paraId="6BCD3194" w14:textId="77777777" w:rsidR="00DD1FCC" w:rsidRDefault="00DD1FCC" w:rsidP="00DD1FCC">
      <w:r w:rsidRPr="00584995">
        <w:t>Federal law</w:t>
      </w:r>
      <w:r w:rsidRPr="00584995">
        <w:rPr>
          <w:b/>
        </w:rPr>
        <w:t xml:space="preserve"> </w:t>
      </w:r>
      <w:r w:rsidRPr="00584995">
        <w:t>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39F3EAB6" w14:textId="77777777" w:rsidR="00DD1FCC" w:rsidRDefault="00DD1FCC" w:rsidP="00DD1FCC"/>
    <w:p w14:paraId="5D8009FA" w14:textId="77777777" w:rsidR="00DD1FCC" w:rsidRPr="00584995" w:rsidRDefault="00DD1FCC" w:rsidP="00DD1FCC">
      <w:pPr>
        <w:numPr>
          <w:ilvl w:val="0"/>
          <w:numId w:val="3"/>
        </w:numPr>
        <w:rPr>
          <w:b/>
        </w:rPr>
      </w:pPr>
      <w:r w:rsidRPr="00584995">
        <w:rPr>
          <w:b/>
        </w:rPr>
        <w:t>DUNS Registration</w:t>
      </w:r>
    </w:p>
    <w:p w14:paraId="140BAF10" w14:textId="77777777" w:rsidR="00DD1FCC" w:rsidRPr="00584995" w:rsidRDefault="00DD1FCC" w:rsidP="00DD1FCC">
      <w:pPr>
        <w:ind w:left="360"/>
        <w:rPr>
          <w:b/>
        </w:rPr>
      </w:pPr>
      <w:r w:rsidRPr="00584995">
        <w:t xml:space="preserve">Request a DUNS number at </w:t>
      </w:r>
      <w:hyperlink r:id="rId13" w:history="1">
        <w:r w:rsidRPr="00584995">
          <w:rPr>
            <w:rStyle w:val="Hyperlink"/>
            <w:color w:val="auto"/>
          </w:rPr>
          <w:t>http://fedgov.dnb.com/webform</w:t>
        </w:r>
      </w:hyperlink>
      <w:r w:rsidRPr="00584995">
        <w:t xml:space="preserve">.  For technical difficulties, contact Dun &amp; Bradstreet by email at: </w:t>
      </w:r>
      <w:hyperlink r:id="rId14" w:history="1">
        <w:r w:rsidRPr="00584995">
          <w:rPr>
            <w:rStyle w:val="Hyperlink"/>
            <w:color w:val="auto"/>
          </w:rPr>
          <w:t>govt@dnb.com</w:t>
        </w:r>
      </w:hyperlink>
      <w:r w:rsidRPr="00584995">
        <w:t xml:space="preserve">, or by calling the Government Customer Resource Center at voice phone: 866-705-5711 or TTY line: 877-807-1679 (hearing impaired customers only). Once assigned a DUNS number, entities are responsible for maintaining up-to-date information with Dun &amp; Bradstreet.  </w:t>
      </w:r>
    </w:p>
    <w:p w14:paraId="1F47BA3A" w14:textId="77777777" w:rsidR="00DD1FCC" w:rsidRPr="00584995" w:rsidRDefault="00DD1FCC" w:rsidP="00DD1FCC"/>
    <w:p w14:paraId="1DC00C81" w14:textId="77777777" w:rsidR="00DD1FCC" w:rsidRPr="00584995" w:rsidRDefault="00DD1FCC" w:rsidP="00DD1FCC">
      <w:pPr>
        <w:numPr>
          <w:ilvl w:val="0"/>
          <w:numId w:val="3"/>
        </w:numPr>
        <w:rPr>
          <w:b/>
        </w:rPr>
      </w:pPr>
      <w:r w:rsidRPr="00584995">
        <w:rPr>
          <w:b/>
        </w:rPr>
        <w:t>Entity Registration in SAM</w:t>
      </w:r>
    </w:p>
    <w:p w14:paraId="6BAC64A3" w14:textId="77777777" w:rsidR="00DD1FCC" w:rsidRPr="00584995" w:rsidRDefault="00DD1FCC" w:rsidP="00DD1FCC">
      <w:pPr>
        <w:ind w:left="360"/>
      </w:pPr>
      <w:r w:rsidRPr="00584995">
        <w:t xml:space="preserve">Register </w:t>
      </w:r>
      <w:hyperlink w:history="1"/>
      <w:r w:rsidRPr="00584995">
        <w:t xml:space="preserve">in SAM at </w:t>
      </w:r>
      <w:hyperlink r:id="rId15" w:history="1">
        <w:r w:rsidRPr="00584995">
          <w:rPr>
            <w:rStyle w:val="Hyperlink"/>
            <w:color w:val="auto"/>
          </w:rPr>
          <w:t>www.sam.gov</w:t>
        </w:r>
      </w:hyperlink>
      <w:r w:rsidRPr="00584995">
        <w:t>.  Once registered in SAM, entities must renew and revalidate their SAM registration at least every 12 months from the date previously registered.  Entities are strongly urged to revalidate their registration as often as needed to ensure that their information is up to date and in synch with changes that may have been made to DUNS and IRS information.  Foreign entities who wish to be paid directly to a United States bank account must enter and maintain valid and current banking information in SAM.</w:t>
      </w:r>
    </w:p>
    <w:p w14:paraId="4F9DAEC2" w14:textId="77777777" w:rsidR="00DD1FCC" w:rsidRPr="00584995" w:rsidRDefault="00DD1FCC" w:rsidP="00DD1FCC">
      <w:pPr>
        <w:ind w:left="360"/>
      </w:pPr>
    </w:p>
    <w:p w14:paraId="6F4637E4" w14:textId="77777777" w:rsidR="00DD1FCC" w:rsidRPr="00584995" w:rsidRDefault="00DD1FCC" w:rsidP="00DD1FCC">
      <w:pPr>
        <w:ind w:left="360"/>
      </w:pPr>
      <w:r w:rsidRPr="00584995">
        <w:t xml:space="preserve">Note: The official U.S. government website address for SAM is </w:t>
      </w:r>
      <w:hyperlink r:id="rId16" w:history="1">
        <w:r w:rsidRPr="00584995">
          <w:rPr>
            <w:rStyle w:val="Hyperlink"/>
            <w:color w:val="auto"/>
          </w:rPr>
          <w:t>www.sam.gov</w:t>
        </w:r>
      </w:hyperlink>
      <w:r w:rsidRPr="00584995">
        <w:t xml:space="preserve">.  There is NO COST to register in or access SAM.gov.  There are third-party vendors who charge a fee in </w:t>
      </w:r>
      <w:r w:rsidRPr="00584995">
        <w:lastRenderedPageBreak/>
        <w:t xml:space="preserve">exchange for registering entities in SAM; please be aware that you can register to do business with the U.S. government FOR FREE directly in SAM at </w:t>
      </w:r>
      <w:hyperlink r:id="rId17" w:history="1">
        <w:r w:rsidRPr="00584995">
          <w:rPr>
            <w:rStyle w:val="Hyperlink"/>
            <w:color w:val="auto"/>
          </w:rPr>
          <w:t>www.sam.gov</w:t>
        </w:r>
      </w:hyperlink>
      <w:r w:rsidRPr="00584995">
        <w:t xml:space="preserve">.    </w:t>
      </w:r>
    </w:p>
    <w:p w14:paraId="73DB29D9" w14:textId="77777777" w:rsidR="00DD1FCC" w:rsidRPr="00584995" w:rsidRDefault="00DD1FCC" w:rsidP="00DD1FCC"/>
    <w:p w14:paraId="39E16C22" w14:textId="77777777" w:rsidR="00DD1FCC" w:rsidRPr="00584995" w:rsidRDefault="00DD1FCC" w:rsidP="00DD1FCC">
      <w:pPr>
        <w:numPr>
          <w:ilvl w:val="0"/>
          <w:numId w:val="3"/>
        </w:numPr>
        <w:rPr>
          <w:b/>
        </w:rPr>
      </w:pPr>
      <w:r w:rsidRPr="00584995">
        <w:rPr>
          <w:b/>
        </w:rPr>
        <w:t>Excluded Entities</w:t>
      </w:r>
    </w:p>
    <w:p w14:paraId="17FE2966" w14:textId="77777777" w:rsidR="00DD1FCC" w:rsidRPr="00584995" w:rsidRDefault="00DD1FCC" w:rsidP="00DD1FCC">
      <w:pPr>
        <w:ind w:left="360"/>
      </w:pPr>
      <w:r w:rsidRPr="00584995">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  The Service conducts a review of the SAM.gov Exclusions database for all applicant entities and their key project personnel prior to award.</w:t>
      </w:r>
    </w:p>
    <w:p w14:paraId="0C86E7C1" w14:textId="77777777" w:rsidR="00DD1FCC" w:rsidRPr="00584995" w:rsidRDefault="00DD1FCC" w:rsidP="00DD1FCC">
      <w:pPr>
        <w:rPr>
          <w:b/>
        </w:rPr>
      </w:pPr>
    </w:p>
    <w:p w14:paraId="2E758558" w14:textId="77777777" w:rsidR="00DD1FCC" w:rsidRDefault="00DD1FCC" w:rsidP="00DD1FCC">
      <w:pPr>
        <w:numPr>
          <w:ilvl w:val="0"/>
          <w:numId w:val="3"/>
        </w:numPr>
        <w:rPr>
          <w:b/>
        </w:rPr>
      </w:pPr>
      <w:r w:rsidRPr="00584995">
        <w:rPr>
          <w:b/>
        </w:rPr>
        <w:t xml:space="preserve">Cost Sharing or Matching: </w:t>
      </w:r>
    </w:p>
    <w:p w14:paraId="6D895D94" w14:textId="77777777" w:rsidR="00DD1FCC" w:rsidRPr="0064696F" w:rsidRDefault="00DD1FCC" w:rsidP="00DD1FCC">
      <w:pPr>
        <w:ind w:left="360"/>
      </w:pPr>
      <w:r w:rsidRPr="0064696F">
        <w:t>There</w:t>
      </w:r>
      <w:r>
        <w:t xml:space="preserve"> are no cost share requirements for this award. Applicants may attribute some or all of their allowable indirect costs as voluntary committed cost-share/match.</w:t>
      </w:r>
    </w:p>
    <w:p w14:paraId="7A55FA6D" w14:textId="77777777" w:rsidR="00DD1FCC" w:rsidRPr="00F87A2E" w:rsidRDefault="00DD1FCC" w:rsidP="00DD1FCC"/>
    <w:p w14:paraId="5B7724AD" w14:textId="77777777" w:rsidR="00675A3A" w:rsidRPr="00584995" w:rsidRDefault="00675A3A" w:rsidP="00675A3A">
      <w:pPr>
        <w:pStyle w:val="Heading3"/>
        <w:rPr>
          <w:sz w:val="24"/>
        </w:rPr>
      </w:pPr>
      <w:r w:rsidRPr="00584995">
        <w:rPr>
          <w:sz w:val="24"/>
        </w:rPr>
        <w:t>IV. Application Requirements</w:t>
      </w:r>
    </w:p>
    <w:p w14:paraId="04C6F8A9" w14:textId="77777777" w:rsidR="00675A3A" w:rsidRPr="00584995" w:rsidRDefault="00675A3A" w:rsidP="00675A3A">
      <w:pPr>
        <w:pStyle w:val="BodyText"/>
        <w:rPr>
          <w:sz w:val="24"/>
        </w:rPr>
      </w:pPr>
      <w:r w:rsidRPr="00584995">
        <w:rPr>
          <w:sz w:val="24"/>
        </w:rPr>
        <w:t>To be considered for funding under this funding opportunity, an application must contain:</w:t>
      </w:r>
    </w:p>
    <w:p w14:paraId="603E2FE1" w14:textId="77777777" w:rsidR="00675A3A" w:rsidRPr="00584995" w:rsidRDefault="00675A3A" w:rsidP="00675A3A">
      <w:pPr>
        <w:pStyle w:val="BodyText"/>
        <w:rPr>
          <w:sz w:val="24"/>
        </w:rPr>
      </w:pPr>
    </w:p>
    <w:p w14:paraId="4CBFA553" w14:textId="77777777" w:rsidR="00675A3A" w:rsidRPr="00D4329D" w:rsidRDefault="00675A3A" w:rsidP="00675A3A">
      <w:pPr>
        <w:pStyle w:val="BodyText"/>
        <w:numPr>
          <w:ilvl w:val="0"/>
          <w:numId w:val="6"/>
        </w:numPr>
        <w:jc w:val="left"/>
        <w:rPr>
          <w:sz w:val="24"/>
        </w:rPr>
      </w:pPr>
      <w:r w:rsidRPr="00D4329D">
        <w:rPr>
          <w:sz w:val="24"/>
        </w:rPr>
        <w:t xml:space="preserve">A completed, signed and dated Application for Federal Assistance form. Do not include other Federal sources of funding, requested or approved, in the total entered in the “Federal” funding box on the Application for Federal Assistance form.  Enter only the amount being requested under this program in the “Federal” funding box.  Include any other Federal sources of funding in the total funding entered in the “Other” box.      </w:t>
      </w:r>
    </w:p>
    <w:p w14:paraId="6F365224" w14:textId="77777777" w:rsidR="00675A3A" w:rsidRPr="00DA6CBC" w:rsidRDefault="00675A3A" w:rsidP="00675A3A">
      <w:pPr>
        <w:pStyle w:val="Heading2"/>
        <w:jc w:val="left"/>
        <w:rPr>
          <w:sz w:val="24"/>
        </w:rPr>
      </w:pPr>
      <w:r w:rsidRPr="00DA6CBC">
        <w:rPr>
          <w:b w:val="0"/>
          <w:sz w:val="24"/>
        </w:rPr>
        <w:tab/>
      </w:r>
    </w:p>
    <w:p w14:paraId="11FA2BFD" w14:textId="77777777" w:rsidR="00675A3A" w:rsidRPr="00F41133" w:rsidRDefault="00675A3A" w:rsidP="00675A3A">
      <w:pPr>
        <w:pStyle w:val="Heading2"/>
        <w:ind w:left="720"/>
        <w:rPr>
          <w:sz w:val="24"/>
          <w:u w:val="single"/>
        </w:rPr>
      </w:pPr>
      <w:r w:rsidRPr="00F41133">
        <w:rPr>
          <w:sz w:val="24"/>
        </w:rPr>
        <w:t>B.</w:t>
      </w:r>
      <w:r w:rsidRPr="00F41133">
        <w:rPr>
          <w:sz w:val="24"/>
        </w:rPr>
        <w:tab/>
        <w:t>Project Summary</w:t>
      </w:r>
    </w:p>
    <w:p w14:paraId="45763498" w14:textId="77777777" w:rsidR="00675A3A" w:rsidRDefault="00675A3A" w:rsidP="00675A3A">
      <w:pPr>
        <w:ind w:left="720"/>
      </w:pPr>
      <w:r w:rsidRPr="008D3DAF">
        <w:t xml:space="preserve">Briefly summarize the project, in one page or less.  Include the title of the project, geographic location, and a </w:t>
      </w:r>
      <w:r w:rsidRPr="008D3DAF">
        <w:rPr>
          <w:u w:val="single"/>
        </w:rPr>
        <w:t>brief</w:t>
      </w:r>
      <w:r w:rsidRPr="008D3DAF">
        <w:t xml:space="preserve"> overview of the need for the project.  Goal(s), objectives, specific project activities, anticipated outputs and outcomes can also be included in this section.</w:t>
      </w:r>
      <w:r w:rsidRPr="00DA6CBC">
        <w:t xml:space="preserve">  </w:t>
      </w:r>
    </w:p>
    <w:p w14:paraId="62CC8116" w14:textId="77777777" w:rsidR="00675A3A" w:rsidRDefault="00675A3A" w:rsidP="00675A3A">
      <w:pPr>
        <w:jc w:val="both"/>
      </w:pPr>
    </w:p>
    <w:p w14:paraId="5A8108F9" w14:textId="77777777" w:rsidR="00675A3A" w:rsidRDefault="00675A3A" w:rsidP="00675A3A">
      <w:pPr>
        <w:pStyle w:val="Heading2"/>
        <w:ind w:left="720"/>
        <w:rPr>
          <w:sz w:val="24"/>
        </w:rPr>
      </w:pPr>
      <w:r w:rsidRPr="00F41133">
        <w:rPr>
          <w:sz w:val="24"/>
        </w:rPr>
        <w:t>C.</w:t>
      </w:r>
      <w:r w:rsidRPr="00F41133">
        <w:rPr>
          <w:sz w:val="24"/>
        </w:rPr>
        <w:tab/>
        <w:t>Project Narrative</w:t>
      </w:r>
    </w:p>
    <w:p w14:paraId="23422C73" w14:textId="77777777" w:rsidR="00675A3A" w:rsidRPr="00D4329D" w:rsidRDefault="00675A3A" w:rsidP="00675A3A"/>
    <w:p w14:paraId="3CAFF226" w14:textId="77777777" w:rsidR="00675A3A" w:rsidRDefault="00675A3A" w:rsidP="00675A3A">
      <w:pPr>
        <w:pStyle w:val="ListParagraph"/>
        <w:numPr>
          <w:ilvl w:val="0"/>
          <w:numId w:val="19"/>
        </w:numPr>
      </w:pPr>
      <w:r w:rsidRPr="00D4329D">
        <w:rPr>
          <w:b/>
          <w:bCs/>
        </w:rPr>
        <w:t>Statement of Need:</w:t>
      </w:r>
      <w:r w:rsidRPr="00F41133">
        <w:t xml:space="preserve"> </w:t>
      </w:r>
      <w:r>
        <w:t xml:space="preserve"> </w:t>
      </w:r>
      <w:r w:rsidRPr="00D4329D">
        <w:rPr>
          <w:color w:val="000000" w:themeColor="text1"/>
        </w:rPr>
        <w:t xml:space="preserve">Describe why this project is necessary (significance/value) and include supporting information.  Summarize previous or on-going efforts (of you/your </w:t>
      </w:r>
      <w:r w:rsidRPr="003D5F43">
        <w:t>organization, and other organizations or individuals) that are relevant to the proposed work.  Explain the successes or failures of past efforts and how your proposed project builds on them.  If you have received funding previously (from the Service or any other entity) for this specific project work or site, provide a summary of the funding, associated activities and products/outcomes.</w:t>
      </w:r>
    </w:p>
    <w:p w14:paraId="44E96263" w14:textId="77777777" w:rsidR="00675A3A" w:rsidRDefault="00675A3A" w:rsidP="00675A3A">
      <w:pPr>
        <w:pStyle w:val="ListParagraph"/>
      </w:pPr>
    </w:p>
    <w:p w14:paraId="48704DDA" w14:textId="77777777" w:rsidR="00675A3A" w:rsidRDefault="00675A3A" w:rsidP="00675A3A">
      <w:pPr>
        <w:pStyle w:val="ListParagraph"/>
        <w:numPr>
          <w:ilvl w:val="0"/>
          <w:numId w:val="19"/>
        </w:numPr>
      </w:pPr>
      <w:r w:rsidRPr="00D4329D">
        <w:rPr>
          <w:b/>
          <w:bCs/>
        </w:rPr>
        <w:t>Project Goals and Objectives:</w:t>
      </w:r>
      <w:r w:rsidRPr="00327693">
        <w:t xml:space="preserve">  State the long-term, overarching goal(s) of the program/project.  State the objectives of the project.  Objectives are the specific outcomes to be accomplished in order to reach the stated goal(s).  The project objectives must be specific, measurable, and realistic (attainable within the project’s proposed project period).</w:t>
      </w:r>
    </w:p>
    <w:p w14:paraId="17676E87" w14:textId="77777777" w:rsidR="00675A3A" w:rsidRPr="00D4329D" w:rsidRDefault="00675A3A" w:rsidP="00675A3A">
      <w:pPr>
        <w:pStyle w:val="ListParagraph"/>
        <w:rPr>
          <w:b/>
          <w:bCs/>
        </w:rPr>
      </w:pPr>
    </w:p>
    <w:p w14:paraId="7607EBB5" w14:textId="77777777" w:rsidR="00675A3A" w:rsidRDefault="00675A3A" w:rsidP="00675A3A">
      <w:pPr>
        <w:pStyle w:val="ListParagraph"/>
        <w:numPr>
          <w:ilvl w:val="0"/>
          <w:numId w:val="19"/>
        </w:numPr>
      </w:pPr>
      <w:r w:rsidRPr="00D4329D">
        <w:rPr>
          <w:b/>
          <w:bCs/>
        </w:rPr>
        <w:t>Project Activities, Methods and Timetable:</w:t>
      </w:r>
      <w:r w:rsidRPr="00327693">
        <w:t xml:space="preserve">  </w:t>
      </w:r>
      <w:r w:rsidRPr="00D4329D">
        <w:rPr>
          <w:color w:val="000000" w:themeColor="text1"/>
        </w:rPr>
        <w:t xml:space="preserve">List the proposed project activities and </w:t>
      </w:r>
      <w:r w:rsidRPr="00327693">
        <w:t>describe how they relate to the stated objectives.  Activities are the specific actions to be undertaken to fulfill the project objectives and reach the project goal(s). The proposed project activities narrative must be detailed enough for reviewers to make a clear connection between the activities and the proposed project costs.  For projects being conducted within the United States, the narrative must provide enough detail so that reviewers are able to determine project compliance with the National Environmental Policy Act, Section 7 of the Endangered Species Act, and Section 106 of the National Historic Preservation Act.  For projects being conducted on the high seas, the narrative should provide enough detail so that reviewers are able to determine project compliance with Section 7 of Endangered Species Act.  Provide a detailed description of the method(s) to be used to carry out each activity.  Provide a timetable indicating roughly when activities or project milestones are to be accomplished.  Include any resulting tables, spreadsheets or flow charts within the body of the project narrative (</w:t>
      </w:r>
      <w:r w:rsidRPr="00D4329D">
        <w:rPr>
          <w:u w:val="single"/>
        </w:rPr>
        <w:t>do not include as separate attachments</w:t>
      </w:r>
      <w:r w:rsidRPr="00327693">
        <w:t>).  The timetable should not propose specific dates but instead group activities by month for each month over the entire proposed project period.</w:t>
      </w:r>
    </w:p>
    <w:p w14:paraId="28EA8793" w14:textId="77777777" w:rsidR="00675A3A" w:rsidRPr="00D4329D" w:rsidRDefault="00675A3A" w:rsidP="00675A3A">
      <w:pPr>
        <w:pStyle w:val="ListParagraph"/>
      </w:pPr>
    </w:p>
    <w:p w14:paraId="485FDFF4" w14:textId="77777777" w:rsidR="00675A3A" w:rsidRDefault="00675A3A" w:rsidP="00675A3A">
      <w:pPr>
        <w:pStyle w:val="ListParagraph"/>
        <w:numPr>
          <w:ilvl w:val="0"/>
          <w:numId w:val="19"/>
        </w:numPr>
      </w:pPr>
      <w:r w:rsidRPr="00D4329D">
        <w:rPr>
          <w:b/>
        </w:rPr>
        <w:t xml:space="preserve">Stakeholder Coordination/Involvement:  </w:t>
      </w:r>
      <w:r w:rsidRPr="00D4329D">
        <w:rPr>
          <w:color w:val="000000" w:themeColor="text1"/>
        </w:rPr>
        <w:t xml:space="preserve">As applicable, describe how you/your </w:t>
      </w:r>
      <w:r w:rsidRPr="00C556FD">
        <w:t>organization has coordinated with and involved other relevant organizations or individuals in planning the project, and detail if/how they will be involved in conducting project activities, disseminating project results and/or incorporating your results/products into their activities.</w:t>
      </w:r>
    </w:p>
    <w:p w14:paraId="211F6D68" w14:textId="77777777" w:rsidR="00675A3A" w:rsidRPr="00D4329D" w:rsidRDefault="00675A3A" w:rsidP="00675A3A">
      <w:pPr>
        <w:pStyle w:val="ListParagraph"/>
        <w:rPr>
          <w:b/>
          <w:bCs/>
          <w:color w:val="000000" w:themeColor="text1"/>
        </w:rPr>
      </w:pPr>
    </w:p>
    <w:p w14:paraId="4DB4F97C" w14:textId="77777777" w:rsidR="00675A3A" w:rsidRDefault="00675A3A" w:rsidP="00675A3A">
      <w:pPr>
        <w:pStyle w:val="ListParagraph"/>
        <w:numPr>
          <w:ilvl w:val="0"/>
          <w:numId w:val="19"/>
        </w:numPr>
      </w:pPr>
      <w:r w:rsidRPr="00D4329D">
        <w:rPr>
          <w:b/>
          <w:bCs/>
          <w:color w:val="000000" w:themeColor="text1"/>
        </w:rPr>
        <w:t xml:space="preserve">Project Monitoring and Evaluation: </w:t>
      </w:r>
      <w:r w:rsidRPr="00D4329D">
        <w:rPr>
          <w:color w:val="000000" w:themeColor="text1"/>
        </w:rPr>
        <w:t xml:space="preserve">Detail the monitoring and evaluation plan for the </w:t>
      </w:r>
      <w:r w:rsidRPr="00C556FD">
        <w:t>project.   Building on the stated project objectives, which must be specific and measurable, identify what you will measure (i.e., quantitative/quantifiable indicators) and how you will measure (e.g., methods, sample size, survey tools).  Reference the stated project timetable (i.e., process indicators) and budget information (i.e., input indicators).  Identify the products/services to be delivered and how/to whom they will be delivered (i.e., output indicators).  Detail the expected direct effect(s) of the project on beneficiaries (i.e., outcome indicators).  Include any available questionnaires, surveys, curricula, exams/tests or other assessment tools to be used for project evaluation.  Describe the resources and organizational structure available for gathering, analyzing and reporting monitoring and evaluation data.  If applicable, describe how project participants and beneficiaries will participate in monitoring and evaluation activities.  Describe how findings will be fed back into decision making and project activities throughout the project period.</w:t>
      </w:r>
    </w:p>
    <w:p w14:paraId="32D3E78F" w14:textId="77777777" w:rsidR="00675A3A" w:rsidRPr="00D4329D" w:rsidRDefault="00675A3A" w:rsidP="00675A3A">
      <w:pPr>
        <w:pStyle w:val="ListParagraph"/>
      </w:pPr>
    </w:p>
    <w:p w14:paraId="066726CE" w14:textId="77777777" w:rsidR="00675A3A" w:rsidRPr="00D4329D" w:rsidRDefault="00675A3A" w:rsidP="00675A3A">
      <w:pPr>
        <w:pStyle w:val="ListParagraph"/>
        <w:numPr>
          <w:ilvl w:val="0"/>
          <w:numId w:val="19"/>
        </w:numPr>
      </w:pPr>
      <w:r w:rsidRPr="00D4329D">
        <w:rPr>
          <w:b/>
          <w:bCs/>
        </w:rPr>
        <w:t>Description of Entities Undertaking the Project</w:t>
      </w:r>
      <w:r>
        <w:t>:</w:t>
      </w:r>
    </w:p>
    <w:p w14:paraId="3E4855BF" w14:textId="77777777" w:rsidR="00675A3A" w:rsidRDefault="00675A3A" w:rsidP="00675A3A">
      <w:pPr>
        <w:ind w:left="720"/>
        <w:rPr>
          <w:b/>
          <w:i/>
        </w:rPr>
      </w:pPr>
      <w:r w:rsidRPr="006511A2">
        <w:t>Provide a brief description of the applicant organization and all participating entities and/or individuals.  Identify which of the proposed activities each agency, organization, group, or individual is responsible for conducting or managing.  Provide complete contact information for the individual within the organization that will oversee/manage the project activities on a day-to-day basis.  If eligibility for funding is based in whole or in part on the qualifications of key personnel, provide for each key person a brief (</w:t>
      </w:r>
      <w:r w:rsidRPr="006511A2">
        <w:rPr>
          <w:b/>
          <w:u w:val="single"/>
        </w:rPr>
        <w:t>1-2 pages</w:t>
      </w:r>
      <w:r w:rsidRPr="006511A2">
        <w:t xml:space="preserve">) but descriptive overview of their education, experience and other skills that make them qualified to carry out the proposed project. To prevent unnecessary transmission of Personally Identifiable Information, </w:t>
      </w:r>
      <w:r w:rsidRPr="006511A2">
        <w:rPr>
          <w:b/>
          <w:i/>
        </w:rPr>
        <w:t>do not include Social Security numbers, the names of family members, or any other personal or sensitive information including marital status, religion or physical characteristics on the description of key personnel qualifications.</w:t>
      </w:r>
    </w:p>
    <w:p w14:paraId="780E60F7" w14:textId="77777777" w:rsidR="00675A3A" w:rsidRDefault="00675A3A" w:rsidP="00675A3A">
      <w:pPr>
        <w:ind w:left="720"/>
      </w:pPr>
    </w:p>
    <w:p w14:paraId="5AAAE91A" w14:textId="77777777" w:rsidR="00675A3A" w:rsidRDefault="00675A3A" w:rsidP="00675A3A">
      <w:pPr>
        <w:pStyle w:val="Heading2"/>
        <w:ind w:left="720"/>
        <w:jc w:val="left"/>
        <w:rPr>
          <w:sz w:val="24"/>
        </w:rPr>
      </w:pPr>
      <w:r w:rsidRPr="006511A2">
        <w:rPr>
          <w:sz w:val="24"/>
        </w:rPr>
        <w:t xml:space="preserve">D. </w:t>
      </w:r>
      <w:r w:rsidRPr="006511A2">
        <w:rPr>
          <w:sz w:val="24"/>
        </w:rPr>
        <w:tab/>
        <w:t>Budget Form</w:t>
      </w:r>
    </w:p>
    <w:p w14:paraId="69BD7092" w14:textId="77777777" w:rsidR="00675A3A" w:rsidRPr="008234BE" w:rsidRDefault="00675A3A" w:rsidP="00675A3A">
      <w:pPr>
        <w:ind w:left="360"/>
      </w:pPr>
      <w:r w:rsidRPr="008234BE">
        <w:t xml:space="preserve">Complete the Budget Information for Non-Construction Programs (SF 424A) or Budget Information for Construction Programs (SF 424C) form.  Use the SF 424A if your project does not include construction and the SF 424C if the project includes construction or land acquisition.  The budget forms are available </w:t>
      </w:r>
      <w:r>
        <w:t>on the Internet</w:t>
      </w:r>
      <w:r w:rsidRPr="008234BE">
        <w:t xml:space="preserve"> at </w:t>
      </w:r>
      <w:hyperlink r:id="rId18" w:anchor="sortby=1" w:history="1">
        <w:r w:rsidRPr="00E83F64">
          <w:rPr>
            <w:rStyle w:val="Hyperlink"/>
          </w:rPr>
          <w:t>http://www.grants.gov/web/grants/forms/sf-424-family.html#sortby=1</w:t>
        </w:r>
      </w:hyperlink>
      <w:r w:rsidRPr="008234BE">
        <w:t xml:space="preserve">.  When developing your budget, keep in mind that financial assistance awards and subawards are subject to the </w:t>
      </w:r>
      <w:r>
        <w:t xml:space="preserve">Federal </w:t>
      </w:r>
      <w:r w:rsidRPr="008234BE">
        <w:t xml:space="preserve">cost principles in Title 2 of the Code of Federal Regulations Part 200, as applicable to the recipient organization type.  </w:t>
      </w:r>
      <w:r w:rsidRPr="00026943">
        <w:t xml:space="preserve">Links to the full text </w:t>
      </w:r>
      <w:r w:rsidRPr="008234BE">
        <w:t xml:space="preserve">of the Federal cost principles are available on the Internet at </w:t>
      </w:r>
      <w:hyperlink r:id="rId19" w:history="1">
        <w:r w:rsidRPr="00504C0C">
          <w:rPr>
            <w:rStyle w:val="Hyperlink"/>
          </w:rPr>
          <w:t>http://www.ecfr.gov/</w:t>
        </w:r>
      </w:hyperlink>
      <w:r w:rsidRPr="008234BE">
        <w:t>.</w:t>
      </w:r>
    </w:p>
    <w:p w14:paraId="239480FC" w14:textId="77777777" w:rsidR="00675A3A" w:rsidRDefault="00675A3A" w:rsidP="00675A3A">
      <w:pPr>
        <w:ind w:left="360"/>
      </w:pPr>
    </w:p>
    <w:p w14:paraId="13250543" w14:textId="77777777" w:rsidR="00675A3A" w:rsidRDefault="00675A3A" w:rsidP="00675A3A">
      <w:pPr>
        <w:ind w:left="360"/>
      </w:pPr>
      <w:r>
        <w:rPr>
          <w:b/>
        </w:rPr>
        <w:t xml:space="preserve">Note on </w:t>
      </w:r>
      <w:r w:rsidRPr="007D6944">
        <w:rPr>
          <w:b/>
        </w:rPr>
        <w:t>Multiple Federal Funding Sources</w:t>
      </w:r>
      <w:r>
        <w:t xml:space="preserve">: If the project budget includes multiple Federal funding sources, you must show the funds being requested from this Federal program on the budget form </w:t>
      </w:r>
      <w:r w:rsidRPr="00214C15">
        <w:rPr>
          <w:i/>
        </w:rPr>
        <w:t>separately</w:t>
      </w:r>
      <w:r>
        <w:t xml:space="preserve"> from any other requested/secured Federal sources of funding.  Enter the funds being requested from this Federal program in the first row of the Budget Summary section of the form, and then enter funding related to other Federal programs in the subsequent row(s).  Be sure to enter each Federal program’s CFDA number in the corresponding fields on the form.  The CFDA number for this Federal program appears on the first page of this funding opportunity.</w:t>
      </w:r>
    </w:p>
    <w:p w14:paraId="0E479A48" w14:textId="77777777" w:rsidR="00675A3A" w:rsidRDefault="00675A3A" w:rsidP="00675A3A">
      <w:pPr>
        <w:ind w:firstLine="360"/>
        <w:rPr>
          <w:b/>
        </w:rPr>
      </w:pPr>
    </w:p>
    <w:p w14:paraId="6BF685CF" w14:textId="77777777" w:rsidR="00675A3A" w:rsidRDefault="00675A3A" w:rsidP="00675A3A">
      <w:pPr>
        <w:numPr>
          <w:ilvl w:val="0"/>
          <w:numId w:val="3"/>
        </w:numPr>
        <w:ind w:left="720"/>
        <w:rPr>
          <w:b/>
        </w:rPr>
      </w:pPr>
      <w:r w:rsidRPr="007A5B19">
        <w:rPr>
          <w:b/>
        </w:rPr>
        <w:t>Budget Justification</w:t>
      </w:r>
    </w:p>
    <w:p w14:paraId="6B78453E" w14:textId="77777777" w:rsidR="00675A3A" w:rsidRDefault="00675A3A" w:rsidP="00675A3A">
      <w:pPr>
        <w:ind w:left="360"/>
      </w:pPr>
      <w:r>
        <w:t>In a separate narrative titled “</w:t>
      </w:r>
      <w:r w:rsidRPr="005A3A9A">
        <w:rPr>
          <w:b/>
        </w:rPr>
        <w:t>Budget Justification</w:t>
      </w:r>
      <w:r w:rsidRPr="005A3A9A">
        <w:t>”</w:t>
      </w:r>
      <w:r>
        <w:t>, explain and justify all requested budget items/costs.  Detail how the SF 424 Budget Object Class Category totals were determined and demonstrate a clear connection between costs and the proposed project activities.  For personnel salary costs, include the base-line salary figures and the estimates of time (as percentages) to be directly charged to the project.  Describe any item that under the applicable Federal cost principles requires the Service’s approval and estimate its cost.</w:t>
      </w:r>
    </w:p>
    <w:p w14:paraId="00053CDC" w14:textId="77777777" w:rsidR="00675A3A" w:rsidRDefault="00675A3A" w:rsidP="00675A3A">
      <w:pPr>
        <w:ind w:left="360"/>
      </w:pPr>
    </w:p>
    <w:p w14:paraId="63FC7599" w14:textId="77777777" w:rsidR="00675A3A" w:rsidRDefault="00675A3A" w:rsidP="00675A3A">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p>
    <w:p w14:paraId="673858D4" w14:textId="77777777" w:rsidR="00675A3A" w:rsidRDefault="00675A3A" w:rsidP="00675A3A">
      <w:pPr>
        <w:ind w:left="360"/>
      </w:pPr>
    </w:p>
    <w:p w14:paraId="77B4BA71" w14:textId="77777777" w:rsidR="00675A3A" w:rsidRDefault="00675A3A" w:rsidP="00675A3A">
      <w:pPr>
        <w:ind w:left="360"/>
      </w:pPr>
      <w:r w:rsidRPr="005A061B">
        <w:rPr>
          <w:b/>
          <w:bCs/>
        </w:rPr>
        <w:t>Required Indirect Cost Statement</w:t>
      </w:r>
      <w:r w:rsidRPr="00CF6187">
        <w:rPr>
          <w:bCs/>
        </w:rPr>
        <w:t>:</w:t>
      </w:r>
      <w:r>
        <w:rPr>
          <w:bCs/>
        </w:rPr>
        <w:t xml:space="preserve"> Recipients that do not have an approved indirect cost rate cannot charge indirect costs to their Federal award.  </w:t>
      </w:r>
      <w:r w:rsidRPr="00C93EC4">
        <w:rPr>
          <w:bCs/>
        </w:rPr>
        <w:t>All applicants except individuals applying for funds separate from a business or non-profit organization he/she may operate must include in the budget justification narrative one of the following statements and attach to the</w:t>
      </w:r>
      <w:r>
        <w:rPr>
          <w:bCs/>
        </w:rPr>
        <w:t>ir</w:t>
      </w:r>
      <w:r w:rsidRPr="00C93EC4">
        <w:rPr>
          <w:bCs/>
        </w:rPr>
        <w:t xml:space="preserve"> application </w:t>
      </w:r>
      <w:r>
        <w:rPr>
          <w:bCs/>
        </w:rPr>
        <w:t xml:space="preserve">any </w:t>
      </w:r>
      <w:r w:rsidRPr="00C93EC4">
        <w:rPr>
          <w:bCs/>
        </w:rPr>
        <w:t xml:space="preserve">required documentation </w:t>
      </w:r>
      <w:r>
        <w:rPr>
          <w:bCs/>
        </w:rPr>
        <w:t>identified in the applicable statement:</w:t>
      </w:r>
    </w:p>
    <w:p w14:paraId="6B6183CC" w14:textId="77777777" w:rsidR="00675A3A" w:rsidRDefault="00675A3A" w:rsidP="00675A3A"/>
    <w:p w14:paraId="017EED94" w14:textId="77777777" w:rsidR="00045353" w:rsidRPr="005B7228" w:rsidRDefault="00045353" w:rsidP="00045353">
      <w:pPr>
        <w:spacing w:after="120"/>
        <w:ind w:left="360"/>
      </w:pPr>
      <w:r w:rsidRPr="005B7228">
        <w:t>“We are:</w:t>
      </w:r>
    </w:p>
    <w:p w14:paraId="7D6CEEEC" w14:textId="77777777" w:rsidR="00045353" w:rsidRPr="005B7228" w:rsidRDefault="00045353" w:rsidP="00045353">
      <w:pPr>
        <w:pStyle w:val="ListParagraph"/>
        <w:numPr>
          <w:ilvl w:val="0"/>
          <w:numId w:val="7"/>
        </w:numPr>
        <w:spacing w:after="120"/>
        <w:ind w:left="1080"/>
      </w:pPr>
      <w:r w:rsidRPr="005B7228">
        <w:t>A U.S. state or local government entity receiving more than $35 million in direct Federal funding each year with an indirect cost rate of [</w:t>
      </w:r>
      <w:r w:rsidRPr="005B7228">
        <w:rPr>
          <w:highlight w:val="lightGray"/>
        </w:rPr>
        <w:t>insert rate</w:t>
      </w:r>
      <w:r w:rsidRPr="005B7228">
        <w:t>].  We submit our indirect cost rate proposals to our cognizant agency.  A copy of our most recently approved rate agreement/certification is attached.</w:t>
      </w:r>
    </w:p>
    <w:p w14:paraId="5716E1B9" w14:textId="77777777" w:rsidR="00045353" w:rsidRPr="005B7228" w:rsidRDefault="00045353" w:rsidP="00045353">
      <w:pPr>
        <w:pStyle w:val="ListParagraph"/>
        <w:numPr>
          <w:ilvl w:val="0"/>
          <w:numId w:val="7"/>
        </w:numPr>
        <w:spacing w:after="120"/>
        <w:ind w:left="1080"/>
      </w:pPr>
      <w:r w:rsidRPr="005B7228">
        <w:t>A U.S. state or local government entity receiving less than $35 million in direct Federal funding with an indirect cost rate of [</w:t>
      </w:r>
      <w:r w:rsidRPr="005B7228">
        <w:rPr>
          <w:highlight w:val="lightGray"/>
        </w:rPr>
        <w:t>insert rate</w:t>
      </w:r>
      <w:r w:rsidRPr="005B7228">
        <w:t xml:space="preserve">].  We are required to prepare and retain for audit an indirect cost rate proposal and related documentation to support those costs.  </w:t>
      </w:r>
    </w:p>
    <w:p w14:paraId="23DE63AE" w14:textId="77777777" w:rsidR="00045353" w:rsidRPr="005B7228" w:rsidRDefault="00045353" w:rsidP="00045353">
      <w:pPr>
        <w:pStyle w:val="ListParagraph"/>
        <w:numPr>
          <w:ilvl w:val="0"/>
          <w:numId w:val="7"/>
        </w:numPr>
        <w:spacing w:after="120"/>
        <w:ind w:left="1080"/>
      </w:pPr>
      <w:r w:rsidRPr="005B7228">
        <w:t>A [</w:t>
      </w:r>
      <w:r w:rsidRPr="005B7228">
        <w:rPr>
          <w:highlight w:val="lightGray"/>
        </w:rPr>
        <w:t>insert your organization type; U.S. states and local governments, please use one of the statements above or below</w:t>
      </w:r>
      <w:r w:rsidRPr="005B7228">
        <w:t>] that has previously negotiated or currently has an approved indirect cost rate with our cognizant agency.  Our indirect cost rate is [</w:t>
      </w:r>
      <w:r w:rsidRPr="005B7228">
        <w:rPr>
          <w:highlight w:val="lightGray"/>
        </w:rPr>
        <w:t>insert rat</w:t>
      </w:r>
      <w:r w:rsidRPr="005B7228">
        <w:rPr>
          <w:highlight w:val="lightGray"/>
          <w:shd w:val="clear" w:color="auto" w:fill="D9D9D9" w:themeFill="background1" w:themeFillShade="D9"/>
        </w:rPr>
        <w:t>e</w:t>
      </w:r>
      <w:r w:rsidRPr="005B7228">
        <w:t xml:space="preserve">].  </w:t>
      </w:r>
      <w:r w:rsidRPr="005B7228">
        <w:rPr>
          <w:highlight w:val="lightGray"/>
        </w:rPr>
        <w:t>[Insert either: “A copy of our most recently approved but expired rate agreement is attached.  In the event an award is made, we will submit an indirect cost rate proposal to our cognizant agency within 90 calendar days after the award is made.” or “A copy of our current, approved rate agreement(s) is attached.”]</w:t>
      </w:r>
      <w:r w:rsidRPr="005B7228">
        <w:t xml:space="preserve">    </w:t>
      </w:r>
    </w:p>
    <w:p w14:paraId="25A2CC26" w14:textId="77777777" w:rsidR="00045353" w:rsidRPr="005B7228" w:rsidRDefault="00045353" w:rsidP="00045353">
      <w:pPr>
        <w:pStyle w:val="ListParagraph"/>
        <w:numPr>
          <w:ilvl w:val="0"/>
          <w:numId w:val="7"/>
        </w:numPr>
        <w:spacing w:after="120"/>
        <w:ind w:left="1080"/>
      </w:pPr>
      <w:r w:rsidRPr="005B7228">
        <w:t xml:space="preserve">A </w:t>
      </w:r>
      <w:r w:rsidRPr="005B7228">
        <w:rPr>
          <w:highlight w:val="lightGray"/>
        </w:rPr>
        <w:t>[insert your organization type]</w:t>
      </w:r>
      <w:r w:rsidRPr="005B7228">
        <w:t xml:space="preserve"> that has never submitted an indirect cost rate proposal to our cognizant agency.  Our indirect cost rate is [</w:t>
      </w:r>
      <w:r w:rsidRPr="005B7228">
        <w:rPr>
          <w:highlight w:val="lightGray"/>
        </w:rPr>
        <w:t>insert rate</w:t>
      </w:r>
      <w:r w:rsidRPr="005B7228">
        <w:t>].  In the event an award is made, we will submit an indirect cost rate proposal to our cognizant agency within 90 calendar days after the award is made.</w:t>
      </w:r>
    </w:p>
    <w:p w14:paraId="717EA1A6" w14:textId="77777777" w:rsidR="00045353" w:rsidRPr="005B7228" w:rsidRDefault="00045353" w:rsidP="00045353">
      <w:pPr>
        <w:pStyle w:val="ListParagraph"/>
        <w:numPr>
          <w:ilvl w:val="0"/>
          <w:numId w:val="7"/>
        </w:numPr>
        <w:spacing w:after="120"/>
        <w:ind w:left="1080"/>
      </w:pPr>
      <w:r w:rsidRPr="005B7228">
        <w:t>A [</w:t>
      </w:r>
      <w:r w:rsidRPr="005B7228">
        <w:rPr>
          <w:highlight w:val="lightGray"/>
        </w:rPr>
        <w:t>insert your organization type</w:t>
      </w:r>
      <w:r w:rsidRPr="005B7228">
        <w:t xml:space="preserve">] that has never submitted an indirect cost rate proposal to our cognizant agency and has an indirect cost rate that is lower than 10%.  Our indirect cost rate is </w:t>
      </w:r>
      <w:r w:rsidRPr="005B7228">
        <w:rPr>
          <w:highlight w:val="lightGray"/>
        </w:rPr>
        <w:t>[insert rate; must be lower than 10%]</w:t>
      </w:r>
      <w:r w:rsidRPr="005B7228">
        <w:t xml:space="preserve">.  </w:t>
      </w:r>
      <w:r w:rsidRPr="005B7228">
        <w:rPr>
          <w:bCs/>
        </w:rPr>
        <w:t xml:space="preserve">However, in the event an award is made, we will not be able to meet the requirement to submit an indirect cost rate proposal to our cognizant agency within 90 calendar days after award.  We request as a condition of award to charge a flat indirect cost rate of </w:t>
      </w:r>
      <w:r w:rsidRPr="005B7228">
        <w:rPr>
          <w:highlight w:val="lightGray"/>
        </w:rPr>
        <w:t>[insert rate; must be lower than 10%]</w:t>
      </w:r>
      <w:r w:rsidRPr="005B7228">
        <w:rPr>
          <w:bCs/>
        </w:rPr>
        <w:t xml:space="preserve"> of </w:t>
      </w:r>
      <w:r w:rsidRPr="005B7228">
        <w:rPr>
          <w:highlight w:val="lightGray"/>
        </w:rPr>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5B7228">
        <w:rPr>
          <w:bCs/>
        </w:rPr>
        <w:t>.  We understand that we must notify the Service in writing immediately if we establish an approved rate with our cognizant agency at any point during the award period.</w:t>
      </w:r>
    </w:p>
    <w:p w14:paraId="220C40F6" w14:textId="77777777" w:rsidR="00045353" w:rsidRPr="005B7228" w:rsidRDefault="00045353" w:rsidP="00045353">
      <w:pPr>
        <w:pStyle w:val="ListParagraph"/>
        <w:numPr>
          <w:ilvl w:val="0"/>
          <w:numId w:val="7"/>
        </w:numPr>
        <w:spacing w:after="120"/>
        <w:ind w:left="1080"/>
      </w:pPr>
      <w:r w:rsidRPr="005B7228">
        <w:t>A [</w:t>
      </w:r>
      <w:r w:rsidRPr="005B7228">
        <w:rPr>
          <w:highlight w:val="lightGray"/>
        </w:rPr>
        <w:t>insert your organization type</w:t>
      </w:r>
      <w:r w:rsidRPr="005B7228">
        <w:t xml:space="preserve">] that has never submitted an indirect cost rate proposal to our cognizant agency and has an indirect cost rate that is 10% or higher.  Our indirect cost rate is </w:t>
      </w:r>
      <w:r w:rsidRPr="005B7228">
        <w:rPr>
          <w:highlight w:val="lightGray"/>
        </w:rPr>
        <w:t>[insert your organization’s indirect rate; must be 10% or higher]</w:t>
      </w:r>
      <w:r w:rsidRPr="005B7228">
        <w:t xml:space="preserve">.  </w:t>
      </w:r>
      <w:r w:rsidRPr="005B7228">
        <w:rPr>
          <w:bCs/>
        </w:rPr>
        <w:t xml:space="preserve">However, in the event an award is made, we will not be able to meet the requirement to submit an indirect cost rate proposal to our cognizant agency within 90 calendar days after award.  We request as a condition of award to charge a flat </w:t>
      </w:r>
      <w:r w:rsidRPr="005B7228">
        <w:rPr>
          <w:bCs/>
          <w:i/>
        </w:rPr>
        <w:t>de minimis</w:t>
      </w:r>
      <w:r w:rsidRPr="005B7228">
        <w:rPr>
          <w:bCs/>
        </w:rPr>
        <w:t xml:space="preserve"> indirect cost rate of 10% of modified total direct costs as defined in</w:t>
      </w:r>
      <w:r w:rsidRPr="005B7228">
        <w:t xml:space="preserve"> 2 CFR 200.68</w:t>
      </w:r>
      <w:r w:rsidRPr="005B7228">
        <w:rPr>
          <w:bCs/>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14:paraId="4B24E752" w14:textId="77777777" w:rsidR="00045353" w:rsidRPr="005B7228" w:rsidRDefault="00045353" w:rsidP="00045353">
      <w:pPr>
        <w:pStyle w:val="ListParagraph"/>
        <w:numPr>
          <w:ilvl w:val="0"/>
          <w:numId w:val="7"/>
        </w:numPr>
        <w:spacing w:after="120"/>
        <w:ind w:left="1080"/>
      </w:pPr>
      <w:r w:rsidRPr="005B7228">
        <w:t>A [i</w:t>
      </w:r>
      <w:r w:rsidRPr="005B7228">
        <w:rPr>
          <w:highlight w:val="lightGray"/>
        </w:rPr>
        <w:t>nsert your organization type</w:t>
      </w:r>
      <w:r w:rsidRPr="005B7228">
        <w:t>] that is submitting this proposal for consideration under the [</w:t>
      </w:r>
      <w:r w:rsidRPr="005B7228">
        <w:rPr>
          <w:highlight w:val="lightGray"/>
        </w:rPr>
        <w:t>insert either “Cooperative Fish and Wildlife Research Unit Program” or “Cooperative Ecosystem Studies Unit Network”</w:t>
      </w:r>
      <w:r w:rsidRPr="005B7228">
        <w:t>], which has a Department of the Interior-approved indirect cost rate cap of [</w:t>
      </w:r>
      <w:r w:rsidRPr="005B7228">
        <w:rPr>
          <w:highlight w:val="lightGray"/>
        </w:rPr>
        <w:t>insert program rate</w:t>
      </w:r>
      <w:r w:rsidRPr="005B7228">
        <w:t>].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61CB1957" w14:textId="77777777" w:rsidR="00045353" w:rsidRPr="005B7228" w:rsidRDefault="00045353" w:rsidP="00045353">
      <w:pPr>
        <w:pStyle w:val="ListParagraph"/>
        <w:numPr>
          <w:ilvl w:val="0"/>
          <w:numId w:val="7"/>
        </w:numPr>
        <w:ind w:left="1080"/>
      </w:pPr>
      <w:r w:rsidRPr="005B7228">
        <w:t>A [</w:t>
      </w:r>
      <w:r w:rsidRPr="005B7228">
        <w:rPr>
          <w:highlight w:val="lightGray"/>
        </w:rPr>
        <w:t>insert your organization type</w:t>
      </w:r>
      <w:r w:rsidRPr="005B7228">
        <w:t>] that will charge all costs directly.</w:t>
      </w:r>
    </w:p>
    <w:p w14:paraId="479815AB" w14:textId="77777777" w:rsidR="00045353" w:rsidRPr="000674A5" w:rsidRDefault="00045353" w:rsidP="00045353">
      <w:pPr>
        <w:ind w:left="360"/>
        <w:rPr>
          <w:color w:val="FF0000"/>
        </w:rPr>
      </w:pPr>
    </w:p>
    <w:p w14:paraId="30840CA6" w14:textId="77777777" w:rsidR="00045353" w:rsidRPr="005B7228" w:rsidRDefault="00045353" w:rsidP="00045353">
      <w:pPr>
        <w:spacing w:after="120"/>
        <w:ind w:firstLine="360"/>
      </w:pPr>
      <w:r w:rsidRPr="005B7228">
        <w:t>All applicants are hereby notified of the following:</w:t>
      </w:r>
    </w:p>
    <w:p w14:paraId="54E619BD" w14:textId="77777777" w:rsidR="00045353" w:rsidRPr="005B7228" w:rsidRDefault="00045353" w:rsidP="00045353">
      <w:pPr>
        <w:pStyle w:val="ListParagraph"/>
        <w:numPr>
          <w:ilvl w:val="0"/>
          <w:numId w:val="8"/>
        </w:numPr>
        <w:spacing w:after="120"/>
      </w:pPr>
      <w:r w:rsidRPr="005B7228">
        <w:t xml:space="preserve">Recipients without an approved indirect cost rate are prohibited from charging indirect costs to a Federal award.  Accepting a flat </w:t>
      </w:r>
      <w:r w:rsidRPr="005B7228">
        <w:rPr>
          <w:i/>
        </w:rPr>
        <w:t>de minimis</w:t>
      </w:r>
      <w:r w:rsidRPr="005B7228">
        <w:t xml:space="preserve"> rate as a condition of award is an approved rate.</w:t>
      </w:r>
    </w:p>
    <w:p w14:paraId="1A7654E9" w14:textId="77777777" w:rsidR="00045353" w:rsidRPr="005B7228" w:rsidRDefault="00045353" w:rsidP="00045353">
      <w:pPr>
        <w:pStyle w:val="ListParagraph"/>
        <w:numPr>
          <w:ilvl w:val="0"/>
          <w:numId w:val="8"/>
        </w:numPr>
        <w:spacing w:after="120"/>
      </w:pPr>
      <w:r w:rsidRPr="005B7228">
        <w:t>Failure to establish an approved rate during the award period renders all costs otherwise allocable as indirect costs unallowable under the award.</w:t>
      </w:r>
    </w:p>
    <w:p w14:paraId="48A41BAD" w14:textId="77777777" w:rsidR="00045353" w:rsidRPr="005B7228" w:rsidRDefault="00045353" w:rsidP="00045353">
      <w:pPr>
        <w:pStyle w:val="ListParagraph"/>
        <w:numPr>
          <w:ilvl w:val="0"/>
          <w:numId w:val="8"/>
        </w:numPr>
        <w:spacing w:after="120"/>
      </w:pPr>
      <w:r w:rsidRPr="005B7228">
        <w:t xml:space="preserve">Recipients may not charge to their Service award any indirect costs calculated against the portion of total direct project costs paid by any other Federal funding source or non-Federal partner.  </w:t>
      </w:r>
    </w:p>
    <w:p w14:paraId="5AC69C0E" w14:textId="77777777" w:rsidR="00045353" w:rsidRPr="005B7228" w:rsidRDefault="00045353" w:rsidP="00045353">
      <w:pPr>
        <w:pStyle w:val="ListParagraph"/>
        <w:numPr>
          <w:ilvl w:val="0"/>
          <w:numId w:val="8"/>
        </w:numPr>
        <w:spacing w:after="120"/>
      </w:pPr>
      <w:r w:rsidRPr="005B7228">
        <w:t>Recipients must have prior written approval from the Service to transfer unallowable indirect costs to amounts budgeted for direct costs or to satisfy cost-sharing or matching requirements under the award.</w:t>
      </w:r>
    </w:p>
    <w:p w14:paraId="105DA79F" w14:textId="77777777" w:rsidR="00045353" w:rsidRPr="005B7228" w:rsidRDefault="00045353" w:rsidP="00045353">
      <w:pPr>
        <w:pStyle w:val="ListParagraph"/>
        <w:numPr>
          <w:ilvl w:val="0"/>
          <w:numId w:val="8"/>
        </w:numPr>
      </w:pPr>
      <w:r w:rsidRPr="005B7228">
        <w:t>Recipients are prohibited from shifting unallowable indirect costs to another Federal award unless specifically authorized to do so by legislation.</w:t>
      </w:r>
    </w:p>
    <w:p w14:paraId="73F42CC4" w14:textId="77777777" w:rsidR="00045353" w:rsidRPr="005B7228" w:rsidRDefault="00045353" w:rsidP="00045353">
      <w:pPr>
        <w:pStyle w:val="ListParagraph"/>
        <w:ind w:left="1080"/>
      </w:pPr>
    </w:p>
    <w:p w14:paraId="79664945" w14:textId="77777777" w:rsidR="00045353" w:rsidRPr="005B7228" w:rsidRDefault="00045353" w:rsidP="00045353">
      <w:pPr>
        <w:ind w:left="360"/>
        <w:rPr>
          <w:bCs/>
        </w:rPr>
      </w:pPr>
      <w:r w:rsidRPr="005B7228">
        <w:rPr>
          <w:bCs/>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6415D5D3" w14:textId="77777777" w:rsidR="00045353" w:rsidRPr="005B7228" w:rsidRDefault="00045353" w:rsidP="00045353"/>
    <w:p w14:paraId="34B8DFF0" w14:textId="77777777" w:rsidR="00045353" w:rsidRPr="005B7228" w:rsidRDefault="00045353" w:rsidP="00045353">
      <w:pPr>
        <w:ind w:left="360"/>
      </w:pPr>
      <w:r w:rsidRPr="005B7228">
        <w:t>For more information on indirect cost rates, see the Service’s</w:t>
      </w:r>
      <w:r w:rsidRPr="005B7228">
        <w:rPr>
          <w:b/>
        </w:rPr>
        <w:t xml:space="preserve"> Indirect Costs and Negotiated Indirect Cost Rate Agreements </w:t>
      </w:r>
      <w:r w:rsidRPr="005B7228">
        <w:t xml:space="preserve">guidance document on the Internet at </w:t>
      </w:r>
      <w:hyperlink r:id="rId20" w:history="1">
        <w:r w:rsidRPr="005B7228">
          <w:rPr>
            <w:rStyle w:val="Hyperlink"/>
            <w:color w:val="auto"/>
          </w:rPr>
          <w:t>https://www.fws.gov/grants/atc.html</w:t>
        </w:r>
      </w:hyperlink>
      <w:r w:rsidRPr="005B7228">
        <w:t>.</w:t>
      </w:r>
    </w:p>
    <w:p w14:paraId="3373BD53" w14:textId="77777777" w:rsidR="00045353" w:rsidRPr="005B7228" w:rsidRDefault="00045353" w:rsidP="00045353">
      <w:pPr>
        <w:ind w:left="360"/>
        <w:rPr>
          <w:u w:val="single"/>
        </w:rPr>
      </w:pPr>
    </w:p>
    <w:p w14:paraId="7A32E966" w14:textId="77777777" w:rsidR="00045353" w:rsidRPr="005B7228" w:rsidRDefault="00045353" w:rsidP="00045353">
      <w:pPr>
        <w:ind w:left="360"/>
      </w:pPr>
      <w:r w:rsidRPr="005B7228">
        <w:rPr>
          <w:b/>
        </w:rPr>
        <w:t>Negotiating an Indirect Cost Rate with the Department of the Interior</w:t>
      </w:r>
      <w:r w:rsidRPr="005B7228">
        <w:t>: Entities that do not have a NICRA must first have an open, active Federal award before they can submit an indirect cost rate proposal to their cognizant agency.  The Federal awarding agency that provides the largest amount of direct funding to your organization is your cognizant agency, unless otherwise assigned by the White House Office of Management and Budget (OMB).  If the Department of the Interior is your cognizant agency, your indirect cost rate will be negotiated by the Interior Business Center (IBC).  For more information, contact the IBC at:</w:t>
      </w:r>
    </w:p>
    <w:p w14:paraId="0E30DC81" w14:textId="77777777" w:rsidR="00045353" w:rsidRPr="005B7228" w:rsidRDefault="00045353" w:rsidP="00045353">
      <w:pPr>
        <w:ind w:left="720"/>
      </w:pPr>
      <w:r w:rsidRPr="005B7228">
        <w:t>Indirect Cost Services</w:t>
      </w:r>
    </w:p>
    <w:p w14:paraId="0387EA74" w14:textId="77777777" w:rsidR="00045353" w:rsidRPr="005B7228" w:rsidRDefault="00045353" w:rsidP="00045353">
      <w:pPr>
        <w:ind w:left="720"/>
      </w:pPr>
      <w:r w:rsidRPr="005B7228">
        <w:t>Acquisition Services Directorate, Interior Business Center</w:t>
      </w:r>
    </w:p>
    <w:p w14:paraId="103A105A" w14:textId="77777777" w:rsidR="00045353" w:rsidRPr="005B7228" w:rsidRDefault="00045353" w:rsidP="00045353">
      <w:pPr>
        <w:ind w:left="720"/>
      </w:pPr>
      <w:r w:rsidRPr="005B7228">
        <w:t>U.S. Department of the Interior</w:t>
      </w:r>
    </w:p>
    <w:p w14:paraId="1E92069E" w14:textId="77777777" w:rsidR="00045353" w:rsidRPr="005B7228" w:rsidRDefault="00045353" w:rsidP="00045353">
      <w:pPr>
        <w:ind w:left="720"/>
      </w:pPr>
      <w:r w:rsidRPr="005B7228">
        <w:rPr>
          <w:lang w:val="en"/>
        </w:rPr>
        <w:t>650 Capitol Mall, Suite 7-400</w:t>
      </w:r>
      <w:r w:rsidRPr="005B7228">
        <w:rPr>
          <w:lang w:val="en"/>
        </w:rPr>
        <w:br/>
        <w:t>Sacramento, CA 95814</w:t>
      </w:r>
      <w:r w:rsidRPr="005B7228" w:rsidDel="00295A05">
        <w:t xml:space="preserve"> </w:t>
      </w:r>
    </w:p>
    <w:p w14:paraId="63149E88" w14:textId="77777777" w:rsidR="00045353" w:rsidRPr="005B7228" w:rsidRDefault="00045353" w:rsidP="00045353">
      <w:pPr>
        <w:ind w:left="720"/>
      </w:pPr>
      <w:r w:rsidRPr="005B7228">
        <w:t xml:space="preserve">Phone: </w:t>
      </w:r>
      <w:r w:rsidRPr="005B7228">
        <w:rPr>
          <w:lang w:val="en"/>
        </w:rPr>
        <w:t>916-930-3803</w:t>
      </w:r>
    </w:p>
    <w:p w14:paraId="2912BE05" w14:textId="77777777" w:rsidR="00045353" w:rsidRPr="005B7228" w:rsidRDefault="00045353" w:rsidP="00045353">
      <w:pPr>
        <w:ind w:left="720"/>
      </w:pPr>
      <w:r w:rsidRPr="005B7228">
        <w:t xml:space="preserve">Email: Through </w:t>
      </w:r>
      <w:hyperlink r:id="rId21" w:history="1">
        <w:r w:rsidRPr="005B7228">
          <w:rPr>
            <w:rStyle w:val="Hyperlink"/>
            <w:color w:val="auto"/>
          </w:rPr>
          <w:t>https://www.doi.gov/ibc/contactus/ibcfeedback</w:t>
        </w:r>
      </w:hyperlink>
      <w:r w:rsidRPr="005B7228">
        <w:t xml:space="preserve"> web form</w:t>
      </w:r>
    </w:p>
    <w:p w14:paraId="4F108DE6" w14:textId="77777777" w:rsidR="00045353" w:rsidRPr="005B7228" w:rsidRDefault="00045353" w:rsidP="00045353">
      <w:pPr>
        <w:ind w:left="720"/>
      </w:pPr>
      <w:r w:rsidRPr="005B7228">
        <w:t xml:space="preserve">Internet address: </w:t>
      </w:r>
      <w:hyperlink r:id="rId22" w:history="1">
        <w:r w:rsidRPr="005B7228">
          <w:rPr>
            <w:rStyle w:val="Hyperlink"/>
            <w:color w:val="auto"/>
          </w:rPr>
          <w:t>https://www.doi.gov/ibc/services/finance/indirect-cost-services</w:t>
        </w:r>
      </w:hyperlink>
    </w:p>
    <w:p w14:paraId="4920805A" w14:textId="77777777" w:rsidR="00045353" w:rsidRPr="000674A5" w:rsidRDefault="00045353" w:rsidP="00045353">
      <w:pPr>
        <w:ind w:left="720"/>
        <w:rPr>
          <w:color w:val="FF0000"/>
        </w:rPr>
      </w:pPr>
    </w:p>
    <w:p w14:paraId="7EE8E7B0" w14:textId="77777777" w:rsidR="00045353" w:rsidRPr="005B7228" w:rsidRDefault="00045353" w:rsidP="00045353">
      <w:pPr>
        <w:ind w:left="360" w:hanging="360"/>
      </w:pPr>
      <w:r w:rsidRPr="005B7228">
        <w:rPr>
          <w:b/>
        </w:rPr>
        <w:t>F.</w:t>
      </w:r>
      <w:r w:rsidRPr="005B7228">
        <w:rPr>
          <w:b/>
        </w:rPr>
        <w:tab/>
        <w:t xml:space="preserve">Single Audit Reporting Statements: </w:t>
      </w:r>
      <w:hyperlink r:id="rId23" w:history="1">
        <w:r w:rsidRPr="005B7228">
          <w:rPr>
            <w:rStyle w:val="Hyperlink"/>
            <w:color w:val="auto"/>
            <w:u w:val="none"/>
          </w:rPr>
          <w:t>As</w:t>
        </w:r>
      </w:hyperlink>
      <w:r w:rsidRPr="005B7228">
        <w:t xml:space="preserve"> required in </w:t>
      </w:r>
      <w:hyperlink r:id="rId24" w:history="1">
        <w:r w:rsidRPr="005B7228">
          <w:rPr>
            <w:rStyle w:val="Hyperlink"/>
            <w:color w:val="auto"/>
          </w:rPr>
          <w:t>Title 2 of the Code of Federal Regulations Part 200, Subpart F</w:t>
        </w:r>
      </w:hyperlink>
      <w:r w:rsidRPr="005B7228">
        <w:t>, all U.S. states,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  All U.S. state,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25" w:tgtFrame="_blank" w:history="1">
        <w:r w:rsidRPr="005B7228">
          <w:rPr>
            <w:rStyle w:val="Hyperlink"/>
            <w:color w:val="auto"/>
            <w:shd w:val="clear" w:color="auto" w:fill="FFFFFF"/>
          </w:rPr>
          <w:t>https://harvester.census.gov/facweb/</w:t>
        </w:r>
      </w:hyperlink>
      <w:r w:rsidRPr="005B7228">
        <w:t>) and provide the EIN under which that report was submitted.  Include these statements at the end of the Project Narrative in a section titled “</w:t>
      </w:r>
      <w:r w:rsidRPr="005B7228">
        <w:rPr>
          <w:b/>
        </w:rPr>
        <w:t>Single Audit Reporting Statements</w:t>
      </w:r>
      <w:r w:rsidRPr="005B7228">
        <w:t xml:space="preserve">”.  </w:t>
      </w:r>
    </w:p>
    <w:p w14:paraId="480D59D3" w14:textId="77777777" w:rsidR="00045353" w:rsidRPr="005B7228" w:rsidRDefault="00045353" w:rsidP="00045353">
      <w:pPr>
        <w:ind w:left="360" w:hanging="360"/>
        <w:rPr>
          <w:b/>
        </w:rPr>
      </w:pPr>
    </w:p>
    <w:p w14:paraId="433BDC7A" w14:textId="77777777" w:rsidR="00045353" w:rsidRPr="005B7228" w:rsidRDefault="00045353" w:rsidP="00045353">
      <w:pPr>
        <w:ind w:left="360" w:hanging="360"/>
      </w:pPr>
      <w:r w:rsidRPr="005B7228">
        <w:rPr>
          <w:b/>
        </w:rPr>
        <w:t>G.</w:t>
      </w:r>
      <w:r w:rsidRPr="005B7228">
        <w:rPr>
          <w:b/>
        </w:rPr>
        <w:tab/>
        <w:t xml:space="preserve">Assurances: </w:t>
      </w:r>
      <w:r w:rsidRPr="005B7228">
        <w:t xml:space="preserve">Include the appropriate signed and dated Assurances form available at </w:t>
      </w:r>
      <w:hyperlink r:id="rId26" w:anchor="sortby=1" w:history="1">
        <w:r w:rsidRPr="005B7228">
          <w:rPr>
            <w:rStyle w:val="Hyperlink"/>
            <w:color w:val="auto"/>
          </w:rPr>
          <w:t>http://www.grants.gov/web/grants/forms/sf-424-family.html#sortby=1</w:t>
        </w:r>
      </w:hyperlink>
      <w:r w:rsidRPr="005B7228">
        <w:t xml:space="preserve">.  Use the </w:t>
      </w:r>
      <w:r w:rsidRPr="005B7228">
        <w:rPr>
          <w:b/>
        </w:rPr>
        <w:t>Assurances for Construction Programs (SF 424D)</w:t>
      </w:r>
      <w:r w:rsidRPr="005B7228">
        <w:t xml:space="preserve"> for construction and land acquisition projects.  Use the </w:t>
      </w:r>
      <w:r w:rsidRPr="005B7228">
        <w:rPr>
          <w:b/>
        </w:rPr>
        <w:t>Assurances for Non-Construction Programs (SF 424B)</w:t>
      </w:r>
      <w:r w:rsidRPr="005B7228">
        <w:t xml:space="preserve"> for all other projects.  The form includes a statement that some of the assurances may not be applicable to your organization and/or your project or program.  Signing this form does not make you or your organization subject to laws that are otherwise not applicable to you or your organization.  Changing, crossing out, or making notations on the form before signing has no impact on the applicability of law.   </w:t>
      </w:r>
    </w:p>
    <w:p w14:paraId="6A861294" w14:textId="77777777" w:rsidR="00045353" w:rsidRPr="005B7228" w:rsidRDefault="00045353" w:rsidP="00045353">
      <w:pPr>
        <w:ind w:left="360"/>
      </w:pPr>
    </w:p>
    <w:p w14:paraId="3483A4F0" w14:textId="77777777" w:rsidR="00045353" w:rsidRPr="005B7228" w:rsidRDefault="00045353" w:rsidP="00045353">
      <w:pPr>
        <w:pStyle w:val="ListParagraph"/>
        <w:numPr>
          <w:ilvl w:val="0"/>
          <w:numId w:val="10"/>
        </w:numPr>
        <w:rPr>
          <w:lang w:val="en"/>
        </w:rPr>
      </w:pPr>
      <w:r w:rsidRPr="005B7228">
        <w:rPr>
          <w:b/>
        </w:rPr>
        <w:t xml:space="preserve">Certification and Disclosure of Lobbying Activities: </w:t>
      </w:r>
      <w:r w:rsidRPr="005B7228">
        <w:rPr>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connection with the award.  </w:t>
      </w:r>
      <w:r w:rsidRPr="005B7228">
        <w:t xml:space="preserve">Submission of an application also represents the applicant’s certification of the statements in </w:t>
      </w:r>
      <w:hyperlink r:id="rId27" w:history="1">
        <w:r w:rsidRPr="005B7228">
          <w:rPr>
            <w:rStyle w:val="Hyperlink"/>
            <w:color w:val="auto"/>
          </w:rPr>
          <w:t>43 CFR Part 18, Appendix A-Certification Regarding Lobbying</w:t>
        </w:r>
      </w:hyperlink>
      <w:r w:rsidRPr="005B7228">
        <w:t>.</w:t>
      </w:r>
      <w:r w:rsidRPr="005B7228">
        <w:rPr>
          <w:rFonts w:ascii="Arial" w:hAnsi="Arial" w:cs="Arial"/>
        </w:rPr>
        <w:t xml:space="preserve">  </w:t>
      </w:r>
      <w:r w:rsidRPr="005B7228">
        <w:rPr>
          <w:lang w:val="en"/>
        </w:rPr>
        <w:t xml:space="preserve">If you/your organization have/has made or agrees to make any payment using non-appropriated funds for lobbying in connection with this proposal AND the Federal share exceeds $100,000, complete and submit the </w:t>
      </w:r>
      <w:r w:rsidRPr="005B7228">
        <w:rPr>
          <w:b/>
          <w:lang w:val="en"/>
        </w:rPr>
        <w:t>SF LLL, Disclosure of Lobbying Activities</w:t>
      </w:r>
      <w:r w:rsidRPr="005B7228">
        <w:rPr>
          <w:lang w:val="en"/>
        </w:rPr>
        <w:t xml:space="preserve"> form available at </w:t>
      </w:r>
      <w:hyperlink r:id="rId28" w:anchor="sortby=1" w:history="1">
        <w:r w:rsidRPr="005B7228">
          <w:rPr>
            <w:rStyle w:val="Hyperlink"/>
            <w:color w:val="auto"/>
            <w:lang w:val="en"/>
          </w:rPr>
          <w:t>http://www.grants.gov/web/grants/forms/post-award-reporting-forms.html#sortby=1</w:t>
        </w:r>
      </w:hyperlink>
      <w:r w:rsidRPr="005B7228">
        <w:rPr>
          <w:lang w:val="en"/>
        </w:rPr>
        <w:t xml:space="preserve">.  See 43 CFR, Subpart 18.100 for more information on when additional submission of this form is required.  </w:t>
      </w:r>
    </w:p>
    <w:p w14:paraId="395B579D" w14:textId="77777777" w:rsidR="00045353" w:rsidRPr="005B7228" w:rsidRDefault="00045353" w:rsidP="00045353">
      <w:pPr>
        <w:pStyle w:val="ListParagraph"/>
        <w:ind w:left="360"/>
        <w:rPr>
          <w:lang w:val="en"/>
        </w:rPr>
      </w:pPr>
    </w:p>
    <w:p w14:paraId="003D065E" w14:textId="77777777" w:rsidR="00045353" w:rsidRPr="005B7228" w:rsidRDefault="00045353" w:rsidP="00045353">
      <w:pPr>
        <w:numPr>
          <w:ilvl w:val="0"/>
          <w:numId w:val="10"/>
        </w:numPr>
        <w:rPr>
          <w:lang w:val="en"/>
        </w:rPr>
      </w:pPr>
      <w:r w:rsidRPr="005B7228">
        <w:rPr>
          <w:b/>
          <w:lang w:val="en"/>
        </w:rPr>
        <w:t>Conflict of Interest Disclosures:</w:t>
      </w:r>
      <w:r w:rsidRPr="005B7228">
        <w:rPr>
          <w:lang w:val="en"/>
        </w:rPr>
        <w:t xml:space="preserve"> Applicants must notify the Service in writing of any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subrecipients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  </w:t>
      </w:r>
      <w:r w:rsidRPr="005B7228">
        <w:rPr>
          <w:u w:val="single"/>
          <w:lang w:val="en"/>
        </w:rPr>
        <w:t>Applicants must notify the Service in writing in their application if any key project personnel, including subrecipient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rsidRPr="005B7228">
        <w:rPr>
          <w:lang w:val="en"/>
        </w:rPr>
        <w:t>.  Upon receipt of such a notice, the Service program, in consultation with their Ethics Counselor, will determine if a conflict of interest exists and, if so, if there are any possible actions to be taken by the applicant to reduce or resolve the conflict.  Failure to disclose and resolve conflicts of interest in a manner that satisfies the Service may result in the project not being select for funding.</w:t>
      </w:r>
    </w:p>
    <w:p w14:paraId="4029FFF1" w14:textId="77777777" w:rsidR="00045353" w:rsidRPr="005B7228" w:rsidRDefault="00045353" w:rsidP="00045353">
      <w:pPr>
        <w:rPr>
          <w:lang w:val="en"/>
        </w:rPr>
      </w:pPr>
    </w:p>
    <w:p w14:paraId="264C9872" w14:textId="77777777" w:rsidR="00045353" w:rsidRPr="005B7228" w:rsidRDefault="00045353" w:rsidP="00045353">
      <w:pPr>
        <w:numPr>
          <w:ilvl w:val="0"/>
          <w:numId w:val="10"/>
        </w:numPr>
        <w:rPr>
          <w:lang w:val="en"/>
        </w:rPr>
      </w:pPr>
      <w:r w:rsidRPr="005B7228">
        <w:rPr>
          <w:b/>
          <w:lang w:val="en"/>
        </w:rPr>
        <w:t xml:space="preserve">Required Overlap/Duplication Statement: </w:t>
      </w:r>
      <w:r w:rsidRPr="005B7228">
        <w:rPr>
          <w:lang w:val="en"/>
        </w:rPr>
        <w:t xml:space="preserve">Applicants must provide a statement that addresses if there is any overlap between the proposed project and any other active or anticipated projects in terms of activities, costs, or time commitment of key personnel.  If any overlap exists, applicants must provide a description of the overlap in their application.  Applicants must also state if the proposal submitted for consideration under this program is/is not in any way duplicative of any proposal that was/will be submitted for funding consideration to any other potential funding source (Federal or non-Federal).  If such a circumstance exists, applicants must detail when the other duplicative proposal(s) were submitted, to whom (entity name and program), and when funding decisions are expected to be announced.  If at any time a proposal is awarded funds that would be duplicative of the funding requested from the Service, applicants must notify the Service point of contact for this funding opportunity immediately.   </w:t>
      </w:r>
    </w:p>
    <w:p w14:paraId="638111BF" w14:textId="77777777" w:rsidR="00045353" w:rsidRPr="00C93C12" w:rsidRDefault="00045353" w:rsidP="00045353">
      <w:pPr>
        <w:pStyle w:val="NoSpacing"/>
        <w:ind w:left="360"/>
        <w:rPr>
          <w:rFonts w:ascii="Times New Roman" w:hAnsi="Times New Roman"/>
          <w:sz w:val="24"/>
          <w:szCs w:val="24"/>
        </w:rPr>
      </w:pPr>
    </w:p>
    <w:p w14:paraId="6992BF66" w14:textId="77777777" w:rsidR="00045353" w:rsidRPr="005B7228" w:rsidRDefault="00045353" w:rsidP="00045353">
      <w:pPr>
        <w:spacing w:after="120"/>
        <w:jc w:val="center"/>
        <w:rPr>
          <w:b/>
          <w:u w:val="single"/>
        </w:rPr>
      </w:pPr>
      <w:r w:rsidRPr="005B7228">
        <w:rPr>
          <w:b/>
          <w:u w:val="single"/>
        </w:rPr>
        <w:t>Application Checklist</w:t>
      </w:r>
    </w:p>
    <w:p w14:paraId="3DC5A54A" w14:textId="77777777" w:rsidR="00045353" w:rsidRPr="005B7228" w:rsidRDefault="00045353" w:rsidP="00045353">
      <w:pPr>
        <w:numPr>
          <w:ilvl w:val="0"/>
          <w:numId w:val="1"/>
        </w:numPr>
      </w:pPr>
      <w:r w:rsidRPr="005B7228">
        <w:rPr>
          <w:b/>
        </w:rPr>
        <w:t>Evidence of non-profit status</w:t>
      </w:r>
      <w:r w:rsidRPr="005B7228">
        <w:t>: If a non-profit organization, a copy of their Section 501(c)(3) or (4) status determination letter received from the Internal Revenue Service.</w:t>
      </w:r>
    </w:p>
    <w:p w14:paraId="6262DDAD" w14:textId="77777777" w:rsidR="00045353" w:rsidRPr="00C55C7C" w:rsidRDefault="00045353" w:rsidP="00045353">
      <w:pPr>
        <w:numPr>
          <w:ilvl w:val="0"/>
          <w:numId w:val="2"/>
        </w:numPr>
        <w:tabs>
          <w:tab w:val="num" w:pos="720"/>
        </w:tabs>
        <w:ind w:left="720"/>
      </w:pPr>
      <w:r w:rsidRPr="005B7228">
        <w:rPr>
          <w:b/>
        </w:rPr>
        <w:t>SF 424, Application for Federal Assistance</w:t>
      </w:r>
      <w:r w:rsidRPr="005B7228">
        <w:t xml:space="preserve">: A complete, signed and dated SF 424, SF </w:t>
      </w:r>
      <w:r w:rsidRPr="00C55C7C">
        <w:t>424-Mandatory, or SF 424-Individual form.</w:t>
      </w:r>
    </w:p>
    <w:p w14:paraId="05DF0EDE" w14:textId="77777777" w:rsidR="00045353" w:rsidRPr="00C55C7C" w:rsidRDefault="00045353" w:rsidP="00045353">
      <w:pPr>
        <w:numPr>
          <w:ilvl w:val="0"/>
          <w:numId w:val="2"/>
        </w:numPr>
        <w:tabs>
          <w:tab w:val="num" w:pos="720"/>
        </w:tabs>
        <w:ind w:left="720"/>
        <w:rPr>
          <w:b/>
        </w:rPr>
      </w:pPr>
      <w:r w:rsidRPr="00C55C7C">
        <w:rPr>
          <w:b/>
        </w:rPr>
        <w:t xml:space="preserve">Project summary </w:t>
      </w:r>
    </w:p>
    <w:p w14:paraId="594A0608" w14:textId="77777777" w:rsidR="00045353" w:rsidRPr="005B7228" w:rsidRDefault="00045353" w:rsidP="00045353">
      <w:pPr>
        <w:numPr>
          <w:ilvl w:val="0"/>
          <w:numId w:val="2"/>
        </w:numPr>
        <w:tabs>
          <w:tab w:val="num" w:pos="720"/>
        </w:tabs>
        <w:ind w:left="720"/>
        <w:rPr>
          <w:b/>
        </w:rPr>
      </w:pPr>
      <w:r w:rsidRPr="005B7228">
        <w:rPr>
          <w:b/>
        </w:rPr>
        <w:t>Project narrative</w:t>
      </w:r>
    </w:p>
    <w:p w14:paraId="07D64145" w14:textId="77777777" w:rsidR="00045353" w:rsidRPr="005B7228" w:rsidRDefault="00045353" w:rsidP="00045353">
      <w:pPr>
        <w:numPr>
          <w:ilvl w:val="0"/>
          <w:numId w:val="2"/>
        </w:numPr>
        <w:tabs>
          <w:tab w:val="num" w:pos="720"/>
        </w:tabs>
        <w:ind w:left="720"/>
        <w:rPr>
          <w:b/>
        </w:rPr>
      </w:pPr>
      <w:r w:rsidRPr="005B7228">
        <w:rPr>
          <w:b/>
        </w:rPr>
        <w:t xml:space="preserve">Timetable </w:t>
      </w:r>
    </w:p>
    <w:p w14:paraId="419297CF" w14:textId="77777777" w:rsidR="00045353" w:rsidRPr="005B7228" w:rsidRDefault="00045353" w:rsidP="00045353">
      <w:pPr>
        <w:numPr>
          <w:ilvl w:val="0"/>
          <w:numId w:val="2"/>
        </w:numPr>
        <w:tabs>
          <w:tab w:val="num" w:pos="720"/>
        </w:tabs>
        <w:ind w:left="720"/>
      </w:pPr>
      <w:r w:rsidRPr="005B7228">
        <w:rPr>
          <w:b/>
        </w:rPr>
        <w:t>Description of key personnel qualifications</w:t>
      </w:r>
    </w:p>
    <w:p w14:paraId="2FD6AC54" w14:textId="77777777" w:rsidR="00045353" w:rsidRPr="005B7228" w:rsidRDefault="00045353" w:rsidP="00045353">
      <w:pPr>
        <w:numPr>
          <w:ilvl w:val="0"/>
          <w:numId w:val="2"/>
        </w:numPr>
        <w:tabs>
          <w:tab w:val="num" w:pos="720"/>
        </w:tabs>
        <w:ind w:left="720"/>
      </w:pPr>
      <w:r w:rsidRPr="005B7228">
        <w:rPr>
          <w:b/>
        </w:rPr>
        <w:t>Single Audit Reporting statement</w:t>
      </w:r>
      <w:r w:rsidRPr="005B7228">
        <w:t>: If a U.S. state, local government, federally-recognized Indian tribal government, or non-profit organization, statements regarding applicability of and compliance with Single Audit reporting requirements.</w:t>
      </w:r>
    </w:p>
    <w:p w14:paraId="599DDAF8" w14:textId="77777777" w:rsidR="00045353" w:rsidRPr="005B7228" w:rsidRDefault="00045353" w:rsidP="00045353">
      <w:pPr>
        <w:numPr>
          <w:ilvl w:val="0"/>
          <w:numId w:val="2"/>
        </w:numPr>
        <w:tabs>
          <w:tab w:val="num" w:pos="720"/>
        </w:tabs>
        <w:ind w:left="720"/>
      </w:pPr>
      <w:r w:rsidRPr="005B7228">
        <w:rPr>
          <w:b/>
        </w:rPr>
        <w:t>SF 424 budget form</w:t>
      </w:r>
      <w:r w:rsidRPr="005B7228">
        <w:t>:</w:t>
      </w:r>
      <w:r w:rsidRPr="005B7228">
        <w:rPr>
          <w:b/>
        </w:rPr>
        <w:t xml:space="preserve"> </w:t>
      </w:r>
      <w:r w:rsidRPr="005B7228">
        <w:t>A complete SF 424A or SF 424C Budget Information form.</w:t>
      </w:r>
    </w:p>
    <w:p w14:paraId="17E64EBD" w14:textId="77777777" w:rsidR="00045353" w:rsidRPr="005B7228" w:rsidRDefault="00045353" w:rsidP="00045353">
      <w:pPr>
        <w:numPr>
          <w:ilvl w:val="0"/>
          <w:numId w:val="1"/>
        </w:numPr>
      </w:pPr>
      <w:r w:rsidRPr="005B7228">
        <w:rPr>
          <w:b/>
        </w:rPr>
        <w:t>Budget justification</w:t>
      </w:r>
      <w:r w:rsidRPr="005B7228">
        <w:t xml:space="preserve"> </w:t>
      </w:r>
    </w:p>
    <w:p w14:paraId="796758B0" w14:textId="77777777" w:rsidR="00045353" w:rsidRPr="005B7228" w:rsidRDefault="00045353" w:rsidP="00045353">
      <w:pPr>
        <w:numPr>
          <w:ilvl w:val="0"/>
          <w:numId w:val="1"/>
        </w:numPr>
      </w:pPr>
      <w:r w:rsidRPr="005B7228">
        <w:rPr>
          <w:b/>
        </w:rPr>
        <w:t>Federally-funded equipment list</w:t>
      </w:r>
      <w:r w:rsidRPr="005B7228">
        <w:t>:</w:t>
      </w:r>
      <w:r w:rsidRPr="005B7228">
        <w:rPr>
          <w:b/>
        </w:rPr>
        <w:t xml:space="preserve"> </w:t>
      </w:r>
      <w:r w:rsidRPr="005B7228">
        <w:t xml:space="preserve">If Federally-funded equipment will be used for the project, a list of that equipment. </w:t>
      </w:r>
    </w:p>
    <w:p w14:paraId="0CC24257" w14:textId="77777777" w:rsidR="00045353" w:rsidRPr="005B7228" w:rsidRDefault="00045353" w:rsidP="00045353">
      <w:pPr>
        <w:numPr>
          <w:ilvl w:val="0"/>
          <w:numId w:val="1"/>
        </w:numPr>
        <w:rPr>
          <w:b/>
        </w:rPr>
      </w:pPr>
      <w:r w:rsidRPr="005B7228">
        <w:rPr>
          <w:b/>
        </w:rPr>
        <w:t>Indirect cost statement</w:t>
      </w:r>
    </w:p>
    <w:p w14:paraId="1377B463" w14:textId="77777777" w:rsidR="00045353" w:rsidRPr="005B7228" w:rsidRDefault="00045353" w:rsidP="00045353">
      <w:pPr>
        <w:numPr>
          <w:ilvl w:val="0"/>
          <w:numId w:val="1"/>
        </w:numPr>
      </w:pPr>
      <w:r w:rsidRPr="005B7228">
        <w:rPr>
          <w:b/>
        </w:rPr>
        <w:t>NICRA</w:t>
      </w:r>
      <w:r w:rsidRPr="005B7228">
        <w:t xml:space="preserve">: When applicable, a copy of the organization’s current Negotiated Indirect Cost Rate Agreement. </w:t>
      </w:r>
    </w:p>
    <w:p w14:paraId="724FF6F4" w14:textId="77777777" w:rsidR="00045353" w:rsidRPr="005B7228" w:rsidRDefault="00045353" w:rsidP="00045353">
      <w:pPr>
        <w:numPr>
          <w:ilvl w:val="0"/>
          <w:numId w:val="1"/>
        </w:numPr>
      </w:pPr>
      <w:r w:rsidRPr="005B7228">
        <w:rPr>
          <w:b/>
        </w:rPr>
        <w:t xml:space="preserve">SF 424 Assurances form: </w:t>
      </w:r>
      <w:r w:rsidRPr="005B7228">
        <w:t>Signed and dated SF 424B or SF 424D Assurances form.</w:t>
      </w:r>
    </w:p>
    <w:p w14:paraId="00C1E94D" w14:textId="77777777" w:rsidR="00045353" w:rsidRPr="005B7228" w:rsidRDefault="00045353" w:rsidP="00045353">
      <w:pPr>
        <w:numPr>
          <w:ilvl w:val="0"/>
          <w:numId w:val="1"/>
        </w:numPr>
      </w:pPr>
      <w:r w:rsidRPr="005B7228">
        <w:rPr>
          <w:b/>
        </w:rPr>
        <w:t xml:space="preserve">SF LLL form: </w:t>
      </w:r>
      <w:r w:rsidRPr="005B7228">
        <w:t>If applicable, completed SF-LLL Disclosure of Lobbying Activities form.</w:t>
      </w:r>
    </w:p>
    <w:p w14:paraId="2A1FEFCA" w14:textId="77777777" w:rsidR="00045353" w:rsidRPr="005B7228" w:rsidRDefault="00045353" w:rsidP="00045353">
      <w:pPr>
        <w:numPr>
          <w:ilvl w:val="0"/>
          <w:numId w:val="1"/>
        </w:numPr>
      </w:pPr>
      <w:r w:rsidRPr="005B7228">
        <w:rPr>
          <w:b/>
        </w:rPr>
        <w:t>Conflict of Interest disclosure,</w:t>
      </w:r>
      <w:r w:rsidRPr="005B7228">
        <w:t xml:space="preserve"> when applicable.</w:t>
      </w:r>
    </w:p>
    <w:p w14:paraId="263ED06F" w14:textId="77777777" w:rsidR="00045353" w:rsidRPr="005B7228" w:rsidRDefault="00045353" w:rsidP="00045353">
      <w:pPr>
        <w:numPr>
          <w:ilvl w:val="0"/>
          <w:numId w:val="1"/>
        </w:numPr>
        <w:rPr>
          <w:b/>
        </w:rPr>
      </w:pPr>
      <w:r w:rsidRPr="005B7228">
        <w:rPr>
          <w:b/>
        </w:rPr>
        <w:t>Overlap/Duplication statement</w:t>
      </w:r>
    </w:p>
    <w:p w14:paraId="52CEEC35" w14:textId="77777777" w:rsidR="00045353" w:rsidRPr="005B7228" w:rsidRDefault="00045353" w:rsidP="00045353"/>
    <w:p w14:paraId="67488016" w14:textId="77777777" w:rsidR="00045353" w:rsidRPr="005B7228" w:rsidRDefault="00045353" w:rsidP="00045353">
      <w:r w:rsidRPr="005B7228">
        <w:t xml:space="preserve">Failure to provide complete information may cause delays, postponement, or rejection of the application.  </w:t>
      </w:r>
    </w:p>
    <w:p w14:paraId="6366B171" w14:textId="77777777" w:rsidR="00045353" w:rsidRPr="005B7228" w:rsidRDefault="00045353" w:rsidP="00045353"/>
    <w:p w14:paraId="75B23A01" w14:textId="77777777" w:rsidR="00045353" w:rsidRPr="005B7228" w:rsidRDefault="00045353" w:rsidP="00045353">
      <w:pPr>
        <w:rPr>
          <w:b/>
          <w:bCs/>
        </w:rPr>
      </w:pPr>
      <w:r w:rsidRPr="005B7228">
        <w:rPr>
          <w:b/>
          <w:bCs/>
        </w:rPr>
        <w:t>V. Submission Instructions</w:t>
      </w:r>
    </w:p>
    <w:p w14:paraId="51681F2A" w14:textId="6C7B67B2" w:rsidR="00045353" w:rsidRDefault="00045353" w:rsidP="00045353">
      <w:pPr>
        <w:pStyle w:val="BodyText"/>
        <w:jc w:val="left"/>
        <w:rPr>
          <w:color w:val="FF0000"/>
          <w:sz w:val="24"/>
        </w:rPr>
      </w:pPr>
      <w:r w:rsidRPr="005B7228">
        <w:rPr>
          <w:b/>
          <w:sz w:val="24"/>
        </w:rPr>
        <w:t>SUBMISSION DEADLINE</w:t>
      </w:r>
      <w:r w:rsidRPr="005B7228">
        <w:rPr>
          <w:sz w:val="24"/>
        </w:rPr>
        <w:t xml:space="preserve">: </w:t>
      </w:r>
      <w:r w:rsidR="00C55C7C" w:rsidRPr="005B7228">
        <w:rPr>
          <w:sz w:val="24"/>
        </w:rPr>
        <w:t xml:space="preserve">: </w:t>
      </w:r>
      <w:r w:rsidR="00C55C7C" w:rsidRPr="00D4329D">
        <w:rPr>
          <w:sz w:val="24"/>
          <w:highlight w:val="yellow"/>
        </w:rPr>
        <w:t>______________, 2018</w:t>
      </w:r>
      <w:r w:rsidR="00C55C7C" w:rsidRPr="005B7228">
        <w:rPr>
          <w:sz w:val="24"/>
        </w:rPr>
        <w:t xml:space="preserve"> </w:t>
      </w:r>
      <w:r w:rsidRPr="005B7228">
        <w:rPr>
          <w:sz w:val="24"/>
        </w:rPr>
        <w:t xml:space="preserve"> </w:t>
      </w:r>
    </w:p>
    <w:p w14:paraId="22807031" w14:textId="77777777" w:rsidR="00045353" w:rsidRDefault="00045353" w:rsidP="00045353">
      <w:pPr>
        <w:pStyle w:val="BodyText"/>
        <w:jc w:val="left"/>
        <w:rPr>
          <w:sz w:val="24"/>
        </w:rPr>
      </w:pPr>
    </w:p>
    <w:p w14:paraId="345CCACA" w14:textId="77777777" w:rsidR="00045353" w:rsidRPr="005B7228" w:rsidRDefault="00045353" w:rsidP="00045353">
      <w:pPr>
        <w:autoSpaceDE w:val="0"/>
        <w:autoSpaceDN w:val="0"/>
        <w:adjustRightInd w:val="0"/>
      </w:pPr>
      <w:r w:rsidRPr="005B7228">
        <w:rPr>
          <w:b/>
          <w:bCs/>
        </w:rPr>
        <w:t xml:space="preserve">Intergovernmental Review: </w:t>
      </w:r>
      <w:r w:rsidRPr="005B7228">
        <w:rPr>
          <w:bCs/>
        </w:rPr>
        <w:t>Before submitting an application, U.S. s</w:t>
      </w:r>
      <w:r w:rsidRPr="005B7228">
        <w:t xml:space="preserve">tate and local government applicants should visit the following website (https://obamawhitehouse.archives.gov/omb/grants_spoc)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  The E.O. allows each state to designate an entity to perform this function.  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14:paraId="30CFA1FD" w14:textId="77777777" w:rsidR="00045353" w:rsidRPr="00756FEC" w:rsidRDefault="00045353" w:rsidP="00045353">
      <w:pPr>
        <w:pStyle w:val="BodyText"/>
        <w:jc w:val="left"/>
        <w:rPr>
          <w:sz w:val="24"/>
          <w:highlight w:val="yellow"/>
        </w:rPr>
      </w:pPr>
      <w:bookmarkStart w:id="1" w:name="OLE_LINK2"/>
      <w:bookmarkStart w:id="2" w:name="OLE_LINK3"/>
    </w:p>
    <w:p w14:paraId="288635F6" w14:textId="77777777" w:rsidR="00045353" w:rsidRPr="001F6883" w:rsidRDefault="00045353" w:rsidP="00045353">
      <w:pPr>
        <w:pStyle w:val="BodyText"/>
        <w:jc w:val="left"/>
        <w:rPr>
          <w:b/>
          <w:i/>
          <w:sz w:val="24"/>
        </w:rPr>
      </w:pPr>
      <w:r w:rsidRPr="001F6883">
        <w:rPr>
          <w:b/>
          <w:i/>
          <w:sz w:val="24"/>
        </w:rPr>
        <w:t xml:space="preserve">To submit an application by e-mail:  </w:t>
      </w:r>
    </w:p>
    <w:p w14:paraId="3FD0EA0C" w14:textId="77777777" w:rsidR="00045353" w:rsidRPr="001F6883" w:rsidRDefault="00045353" w:rsidP="00045353">
      <w:pPr>
        <w:pStyle w:val="BodyText"/>
        <w:jc w:val="left"/>
        <w:rPr>
          <w:sz w:val="24"/>
        </w:rPr>
      </w:pPr>
      <w:r w:rsidRPr="001F6883">
        <w:rPr>
          <w:bCs/>
          <w:sz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1F6883">
        <w:rPr>
          <w:sz w:val="24"/>
        </w:rPr>
        <w:t xml:space="preserve">E-mail your application to the Service program point of contact identified in the Grants.gov funding opportunity.  </w:t>
      </w:r>
    </w:p>
    <w:p w14:paraId="4CAF935E" w14:textId="77777777" w:rsidR="00045353" w:rsidRPr="001F6883" w:rsidRDefault="00045353" w:rsidP="00045353">
      <w:pPr>
        <w:pStyle w:val="BodyText"/>
        <w:jc w:val="left"/>
        <w:rPr>
          <w:sz w:val="24"/>
        </w:rPr>
      </w:pPr>
    </w:p>
    <w:p w14:paraId="06B56228" w14:textId="77777777" w:rsidR="00045353" w:rsidRPr="001F6883" w:rsidRDefault="00045353" w:rsidP="00045353">
      <w:pPr>
        <w:pStyle w:val="BodyText"/>
        <w:jc w:val="left"/>
        <w:rPr>
          <w:sz w:val="24"/>
        </w:rPr>
      </w:pPr>
      <w:r w:rsidRPr="001F6883">
        <w:rPr>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7783464F" w14:textId="77777777" w:rsidR="00045353" w:rsidRPr="00756FEC" w:rsidRDefault="00045353" w:rsidP="00045353">
      <w:pPr>
        <w:pStyle w:val="BodyText"/>
        <w:jc w:val="left"/>
        <w:rPr>
          <w:sz w:val="24"/>
          <w:highlight w:val="yellow"/>
        </w:rPr>
      </w:pPr>
    </w:p>
    <w:bookmarkEnd w:id="1"/>
    <w:bookmarkEnd w:id="2"/>
    <w:p w14:paraId="1C272513" w14:textId="77777777" w:rsidR="00045353" w:rsidRPr="00A841EC" w:rsidRDefault="00045353" w:rsidP="00045353">
      <w:pPr>
        <w:pStyle w:val="Heading7"/>
        <w:rPr>
          <w:b w:val="0"/>
          <w:bCs w:val="0"/>
          <w:sz w:val="24"/>
          <w:u w:val="none"/>
        </w:rPr>
      </w:pPr>
      <w:r w:rsidRPr="00A841EC">
        <w:rPr>
          <w:bCs w:val="0"/>
          <w:sz w:val="24"/>
          <w:u w:val="none"/>
        </w:rPr>
        <w:t>VI</w:t>
      </w:r>
      <w:r w:rsidRPr="00A841EC">
        <w:rPr>
          <w:b w:val="0"/>
          <w:bCs w:val="0"/>
          <w:sz w:val="24"/>
          <w:u w:val="none"/>
        </w:rPr>
        <w:t xml:space="preserve">. </w:t>
      </w:r>
      <w:r w:rsidRPr="00A841EC">
        <w:rPr>
          <w:sz w:val="24"/>
          <w:u w:val="none"/>
        </w:rPr>
        <w:t>Application Review</w:t>
      </w:r>
      <w:r>
        <w:rPr>
          <w:sz w:val="24"/>
          <w:u w:val="none"/>
        </w:rPr>
        <w:t xml:space="preserve"> Information</w:t>
      </w:r>
      <w:r w:rsidRPr="00A841EC">
        <w:rPr>
          <w:sz w:val="24"/>
          <w:u w:val="none"/>
        </w:rPr>
        <w:t xml:space="preserve"> </w:t>
      </w:r>
    </w:p>
    <w:p w14:paraId="4082CEFC" w14:textId="77777777" w:rsidR="00C55C7C" w:rsidRPr="000725C6" w:rsidRDefault="00C55C7C" w:rsidP="00C55C7C">
      <w:pPr>
        <w:rPr>
          <w:b/>
          <w:bCs/>
          <w:color w:val="FF0000"/>
        </w:rPr>
      </w:pPr>
      <w:r w:rsidRPr="000725C6">
        <w:rPr>
          <w:b/>
          <w:bCs/>
          <w:color w:val="FF0000"/>
        </w:rPr>
        <w:t>The recipient has been selected.  This is not a request for proposals.</w:t>
      </w:r>
    </w:p>
    <w:p w14:paraId="754B666C" w14:textId="77777777" w:rsidR="00C55C7C" w:rsidRDefault="00C55C7C" w:rsidP="00C55C7C">
      <w:pPr>
        <w:rPr>
          <w:highlight w:val="cyan"/>
        </w:rPr>
      </w:pPr>
    </w:p>
    <w:p w14:paraId="5BFACAE0" w14:textId="77777777" w:rsidR="00045353" w:rsidRDefault="00045353" w:rsidP="00045353">
      <w:pPr>
        <w:rPr>
          <w:bCs/>
        </w:rPr>
      </w:pPr>
      <w:r w:rsidRPr="00F87A2E">
        <w:rPr>
          <w:b/>
          <w:bCs/>
        </w:rPr>
        <w:t xml:space="preserve">Criteria: </w:t>
      </w:r>
      <w:r>
        <w:rPr>
          <w:bCs/>
        </w:rPr>
        <w:t xml:space="preserve">This program issues discretionary single source awards. Merit and other criteria used to justify selecting applicants include completion of a </w:t>
      </w:r>
      <w:r w:rsidRPr="00170E94">
        <w:rPr>
          <w:bCs/>
          <w:i/>
        </w:rPr>
        <w:t>Determination for Issuing a Single Source Financial</w:t>
      </w:r>
      <w:r>
        <w:rPr>
          <w:bCs/>
          <w:i/>
        </w:rPr>
        <w:t xml:space="preserve"> Assistance Award </w:t>
      </w:r>
      <w:r>
        <w:rPr>
          <w:bCs/>
        </w:rPr>
        <w:t>form</w:t>
      </w:r>
      <w:r>
        <w:rPr>
          <w:bCs/>
          <w:i/>
        </w:rPr>
        <w:t xml:space="preserve"> </w:t>
      </w:r>
      <w:r>
        <w:rPr>
          <w:bCs/>
        </w:rPr>
        <w:t xml:space="preserve">in accordance with Service policy 516 FW 6. </w:t>
      </w:r>
    </w:p>
    <w:p w14:paraId="3F45DDC6" w14:textId="77777777" w:rsidR="00045353" w:rsidRDefault="00045353" w:rsidP="00045353">
      <w:pPr>
        <w:rPr>
          <w:bCs/>
        </w:rPr>
      </w:pPr>
    </w:p>
    <w:p w14:paraId="7659CC11" w14:textId="77777777" w:rsidR="00045353" w:rsidRDefault="00045353" w:rsidP="00045353">
      <w:pPr>
        <w:rPr>
          <w:bCs/>
        </w:rPr>
      </w:pPr>
      <w:r>
        <w:rPr>
          <w:bCs/>
        </w:rPr>
        <w:t xml:space="preserve">Applications must support the Department of the Interior financial assistance priorities as detailed in I. Description: see above. </w:t>
      </w:r>
    </w:p>
    <w:p w14:paraId="2C1372A3" w14:textId="77777777" w:rsidR="00045353" w:rsidRDefault="00045353" w:rsidP="00045353">
      <w:pPr>
        <w:rPr>
          <w:bCs/>
        </w:rPr>
      </w:pPr>
    </w:p>
    <w:p w14:paraId="0121A5F8" w14:textId="77777777" w:rsidR="00045353" w:rsidRPr="00170E94" w:rsidRDefault="00045353" w:rsidP="00045353">
      <w:pPr>
        <w:rPr>
          <w:bCs/>
        </w:rPr>
      </w:pPr>
      <w:r>
        <w:rPr>
          <w:bCs/>
        </w:rPr>
        <w:t xml:space="preserve">Additional applicable criteria </w:t>
      </w:r>
      <w:r w:rsidRPr="00170E94">
        <w:rPr>
          <w:bCs/>
        </w:rPr>
        <w:t xml:space="preserve">include: </w:t>
      </w:r>
    </w:p>
    <w:p w14:paraId="02E8CAE7" w14:textId="77777777" w:rsidR="00045353" w:rsidRPr="00170E94" w:rsidRDefault="00045353" w:rsidP="00045353">
      <w:pPr>
        <w:pStyle w:val="ListParagraph"/>
        <w:numPr>
          <w:ilvl w:val="0"/>
          <w:numId w:val="18"/>
        </w:numPr>
        <w:autoSpaceDE w:val="0"/>
        <w:autoSpaceDN w:val="0"/>
        <w:adjustRightInd w:val="0"/>
      </w:pPr>
      <w:r w:rsidRPr="00170E94">
        <w:t>Unsolicited Proposal: The proposed award is the result of an unsolicited application that represents a unique or innovative idea, method, or approach that is not the subject of a current or planned award, but is found to be advantageous to program objectives.</w:t>
      </w:r>
    </w:p>
    <w:p w14:paraId="37BCAF0D" w14:textId="77777777" w:rsidR="00045353" w:rsidRPr="00170E94" w:rsidRDefault="00045353" w:rsidP="00045353">
      <w:pPr>
        <w:pStyle w:val="ListParagraph"/>
        <w:numPr>
          <w:ilvl w:val="0"/>
          <w:numId w:val="18"/>
        </w:numPr>
        <w:autoSpaceDE w:val="0"/>
        <w:autoSpaceDN w:val="0"/>
        <w:adjustRightInd w:val="0"/>
      </w:pPr>
      <w:r w:rsidRPr="00170E94">
        <w:t>Continuation: The activity to be funded is necessary for the satisfactory completion of, or is a continuation of, an activity we are funding and holding a competition would have a significant adverse effect on continuing or completing the activity.</w:t>
      </w:r>
    </w:p>
    <w:p w14:paraId="5C944E5D" w14:textId="77777777" w:rsidR="00045353" w:rsidRPr="00170E94" w:rsidRDefault="00045353" w:rsidP="00045353">
      <w:pPr>
        <w:pStyle w:val="ListParagraph"/>
        <w:numPr>
          <w:ilvl w:val="0"/>
          <w:numId w:val="18"/>
        </w:numPr>
        <w:autoSpaceDE w:val="0"/>
        <w:autoSpaceDN w:val="0"/>
        <w:adjustRightInd w:val="0"/>
      </w:pPr>
      <w:r w:rsidRPr="00170E94">
        <w:t>Legislative Intent: The language in the applicable authorizing legislation or legislative history clearly indicates the intent of Congress to restrict the award to a particular recipient or purpose.</w:t>
      </w:r>
    </w:p>
    <w:p w14:paraId="408F1FB3" w14:textId="77777777" w:rsidR="00045353" w:rsidRPr="00170E94" w:rsidRDefault="00045353" w:rsidP="00045353">
      <w:pPr>
        <w:pStyle w:val="ListParagraph"/>
        <w:numPr>
          <w:ilvl w:val="0"/>
          <w:numId w:val="18"/>
        </w:numPr>
        <w:autoSpaceDE w:val="0"/>
        <w:autoSpaceDN w:val="0"/>
        <w:adjustRightInd w:val="0"/>
      </w:pPr>
      <w:r w:rsidRPr="00170E94">
        <w:t>Unique Qualifications: The applicant is uniquely qualified to perform the activity based on a variety of demonstrable factors such as location; property ownership; voluntary support capacity; cost-sharing ability, if applicable; technical expertise; or other such unique qualifications.</w:t>
      </w:r>
    </w:p>
    <w:p w14:paraId="4DBFEEAB" w14:textId="77777777" w:rsidR="00045353" w:rsidRDefault="00045353" w:rsidP="00045353">
      <w:pPr>
        <w:pStyle w:val="ListParagraph"/>
        <w:numPr>
          <w:ilvl w:val="0"/>
          <w:numId w:val="18"/>
        </w:numPr>
        <w:autoSpaceDE w:val="0"/>
        <w:autoSpaceDN w:val="0"/>
        <w:adjustRightInd w:val="0"/>
      </w:pPr>
      <w:r w:rsidRPr="00170E94">
        <w:t>Emergencies: Because of a compelling and unusual urgency, or substantial danger to health or safety, there is not enough time to follow adequate competitive procedures.</w:t>
      </w:r>
    </w:p>
    <w:p w14:paraId="5733EB63" w14:textId="77777777" w:rsidR="00045353" w:rsidRDefault="00045353" w:rsidP="00045353">
      <w:pPr>
        <w:pStyle w:val="ListParagraph"/>
        <w:autoSpaceDE w:val="0"/>
        <w:autoSpaceDN w:val="0"/>
        <w:adjustRightInd w:val="0"/>
      </w:pPr>
    </w:p>
    <w:p w14:paraId="7DDA29ED" w14:textId="77777777" w:rsidR="00045353" w:rsidRDefault="00045353" w:rsidP="00045353">
      <w:pPr>
        <w:autoSpaceDE w:val="0"/>
        <w:autoSpaceDN w:val="0"/>
        <w:adjustRightInd w:val="0"/>
      </w:pPr>
      <w:r>
        <w:t>Additional criteria considered include program legislative history, unique capabilities of the recipient and any cost-sharing contributions.</w:t>
      </w:r>
    </w:p>
    <w:p w14:paraId="358757B1" w14:textId="77777777" w:rsidR="00045353" w:rsidRDefault="00045353" w:rsidP="00045353">
      <w:pPr>
        <w:autoSpaceDE w:val="0"/>
        <w:autoSpaceDN w:val="0"/>
        <w:adjustRightInd w:val="0"/>
      </w:pPr>
    </w:p>
    <w:p w14:paraId="6A8B035C" w14:textId="77777777" w:rsidR="00045353" w:rsidRDefault="00045353" w:rsidP="00045353">
      <w:pPr>
        <w:rPr>
          <w:b/>
          <w:bCs/>
        </w:rPr>
      </w:pPr>
      <w:r w:rsidRPr="00F87A2E">
        <w:rPr>
          <w:b/>
          <w:bCs/>
        </w:rPr>
        <w:t xml:space="preserve">Review and Selection Process: </w:t>
      </w:r>
    </w:p>
    <w:p w14:paraId="64851F0D" w14:textId="6274222D" w:rsidR="00C55C7C" w:rsidRPr="00DD4C36" w:rsidRDefault="00C55C7C" w:rsidP="00C55C7C">
      <w:pPr>
        <w:rPr>
          <w:color w:val="000000"/>
        </w:rPr>
      </w:pPr>
      <w:r w:rsidRPr="00DD4C36">
        <w:rPr>
          <w:color w:val="000000"/>
        </w:rPr>
        <w:t xml:space="preserve">The program </w:t>
      </w:r>
      <w:r>
        <w:rPr>
          <w:color w:val="000000"/>
        </w:rPr>
        <w:t xml:space="preserve">will ensure </w:t>
      </w:r>
      <w:r w:rsidRPr="00DD4C36">
        <w:rPr>
          <w:color w:val="000000"/>
        </w:rPr>
        <w:t>that: 1) applications are reviewed and evaluated by qualifie</w:t>
      </w:r>
      <w:r>
        <w:rPr>
          <w:color w:val="000000"/>
        </w:rPr>
        <w:t>d reviewers; 2) applications will be</w:t>
      </w:r>
      <w:r w:rsidRPr="00DD4C36">
        <w:rPr>
          <w:color w:val="000000"/>
        </w:rPr>
        <w:t xml:space="preserve"> scored and selected based on announced criteria; 3) consideration </w:t>
      </w:r>
      <w:r>
        <w:rPr>
          <w:color w:val="000000"/>
        </w:rPr>
        <w:t xml:space="preserve">will be </w:t>
      </w:r>
      <w:r w:rsidRPr="00DD4C36">
        <w:rPr>
          <w:color w:val="000000"/>
        </w:rPr>
        <w:t xml:space="preserve">given to applicant risk and past performance; 4) competitive applications </w:t>
      </w:r>
      <w:r>
        <w:rPr>
          <w:color w:val="000000"/>
        </w:rPr>
        <w:t xml:space="preserve">will be </w:t>
      </w:r>
      <w:r w:rsidRPr="00DD4C36">
        <w:rPr>
          <w:color w:val="000000"/>
        </w:rPr>
        <w:t xml:space="preserve">ranked; and 5) funding determinations </w:t>
      </w:r>
      <w:r>
        <w:rPr>
          <w:color w:val="000000"/>
        </w:rPr>
        <w:t xml:space="preserve">will be </w:t>
      </w:r>
      <w:r w:rsidRPr="00DD4C36">
        <w:rPr>
          <w:color w:val="000000"/>
        </w:rPr>
        <w:t xml:space="preserve">made. The program </w:t>
      </w:r>
      <w:r>
        <w:rPr>
          <w:color w:val="000000"/>
        </w:rPr>
        <w:t xml:space="preserve">will use </w:t>
      </w:r>
      <w:r w:rsidRPr="00DD4C36">
        <w:rPr>
          <w:color w:val="000000"/>
        </w:rPr>
        <w:t>an evaluation plan comprised of five basic elements: (1) merit review factors and sub-factors; (2) a rating system for competitive applications (e.g., adjectival, color coding, numerical, or ordinal); (3) evaluation standards or descriptions which explain the basis for assignment of the various rating system grades/scores; (4) program policy factors; and (5) the basis for selection.</w:t>
      </w:r>
    </w:p>
    <w:p w14:paraId="70701A29" w14:textId="77777777" w:rsidR="00045353" w:rsidRPr="00AF2F2C" w:rsidRDefault="00045353" w:rsidP="00045353">
      <w:pPr>
        <w:rPr>
          <w:bCs/>
          <w:color w:val="FF0000"/>
          <w:highlight w:val="lightGray"/>
        </w:rPr>
      </w:pPr>
    </w:p>
    <w:p w14:paraId="17A87B3A" w14:textId="77777777" w:rsidR="00045353" w:rsidRPr="0018767F" w:rsidRDefault="00045353" w:rsidP="00045353">
      <w:r w:rsidRPr="0018767F">
        <w:rPr>
          <w:bCs/>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w:t>
      </w:r>
      <w:r w:rsidRPr="0018767F">
        <w:t xml:space="preserve">the Service point of contact identified in the Agency Contacts section below.  </w:t>
      </w:r>
    </w:p>
    <w:p w14:paraId="358C1BF0" w14:textId="77777777" w:rsidR="00045353" w:rsidRPr="0018767F" w:rsidRDefault="00045353" w:rsidP="00045353"/>
    <w:p w14:paraId="5B18A50C" w14:textId="77777777" w:rsidR="00045353" w:rsidRPr="0018767F" w:rsidRDefault="00045353" w:rsidP="00045353">
      <w:r w:rsidRPr="0018767F">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p>
    <w:p w14:paraId="5B80958C" w14:textId="77777777" w:rsidR="00045353" w:rsidRPr="0018767F" w:rsidRDefault="00045353" w:rsidP="00045353"/>
    <w:p w14:paraId="6EF6140B" w14:textId="77777777" w:rsidR="00045353" w:rsidRPr="0018767F" w:rsidRDefault="00045353" w:rsidP="00045353">
      <w:r w:rsidRPr="0018767F">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w:t>
      </w:r>
      <w:r w:rsidRPr="0018767F">
        <w:rPr>
          <w:bCs/>
        </w:rPr>
        <w:t xml:space="preserve">For a copy of the Service’s risk assessment form, go to </w:t>
      </w:r>
      <w:hyperlink r:id="rId29" w:history="1">
        <w:r w:rsidRPr="0018767F">
          <w:rPr>
            <w:rStyle w:val="Hyperlink"/>
            <w:bCs/>
            <w:color w:val="auto"/>
          </w:rPr>
          <w:t>https://www.fws.gov/grants/atc.html</w:t>
        </w:r>
      </w:hyperlink>
      <w:r w:rsidRPr="0018767F">
        <w:t xml:space="preserve">. </w:t>
      </w:r>
    </w:p>
    <w:p w14:paraId="716BD152" w14:textId="77777777" w:rsidR="00045353" w:rsidRPr="0018767F" w:rsidRDefault="00045353" w:rsidP="00045353"/>
    <w:p w14:paraId="504A2336" w14:textId="77777777" w:rsidR="00045353" w:rsidRPr="0018767F" w:rsidRDefault="00045353" w:rsidP="00045353">
      <w:pPr>
        <w:rPr>
          <w:bCs/>
        </w:rPr>
      </w:pPr>
      <w:r w:rsidRPr="0018767F">
        <w:rPr>
          <w:bCs/>
        </w:rPr>
        <w:t xml:space="preserve">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w:t>
      </w:r>
      <w:hyperlink r:id="rId30" w:history="1">
        <w:r w:rsidRPr="0018767F">
          <w:rPr>
            <w:rStyle w:val="Hyperlink"/>
            <w:bCs/>
            <w:color w:val="auto"/>
          </w:rPr>
          <w:t>https://www.fapiis.gov/fapiis/index.action</w:t>
        </w:r>
      </w:hyperlink>
      <w:r w:rsidRPr="0018767F">
        <w:rPr>
          <w:bCs/>
        </w:rPr>
        <w:t xml:space="preserve">) to determine if, at a minimum, the information found in the system for the applicant demonstrates a satisfactory record of Federal award performance and integrity and business ethics (see 2 CFR 200.205(a)(2)).   The Service must also </w:t>
      </w:r>
      <w:r w:rsidRPr="0018767F">
        <w:t>report to FAPIIS  if an applicant subject to this review is found not qualified for a particular award due to its prior record of integrity or performance under Federal awards (see 2 CFR 200.212).</w:t>
      </w:r>
    </w:p>
    <w:p w14:paraId="4735A22A" w14:textId="77777777" w:rsidR="00045353" w:rsidRDefault="00045353" w:rsidP="00045353">
      <w:pPr>
        <w:rPr>
          <w:bCs/>
        </w:rPr>
      </w:pPr>
    </w:p>
    <w:p w14:paraId="6F9AED09" w14:textId="77777777" w:rsidR="00045353" w:rsidRPr="002960CD" w:rsidRDefault="00045353" w:rsidP="00045353">
      <w:pPr>
        <w:rPr>
          <w:b/>
          <w:bCs/>
          <w:u w:val="single"/>
        </w:rPr>
      </w:pPr>
      <w:r w:rsidRPr="002960CD">
        <w:rPr>
          <w:b/>
          <w:bCs/>
        </w:rPr>
        <w:t>VII. Award Administration</w:t>
      </w:r>
    </w:p>
    <w:p w14:paraId="258472EC" w14:textId="08C791FC" w:rsidR="00045353" w:rsidRPr="002960CD" w:rsidRDefault="00045353" w:rsidP="00045353">
      <w:pPr>
        <w:rPr>
          <w:bCs/>
        </w:rPr>
      </w:pPr>
      <w:r w:rsidRPr="002960CD">
        <w:rPr>
          <w:b/>
          <w:bCs/>
        </w:rPr>
        <w:t xml:space="preserve">Award Notices: </w:t>
      </w:r>
      <w:r w:rsidRPr="002960CD">
        <w:t>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Awards are based on the application submitted to, and as approved by, the Service.  The notice of award document will include instructions specific to each recipient on how to request payment.  If applicable, the instructions will detail any additional information/forms required and where to submit payment requests.</w:t>
      </w:r>
      <w:r w:rsidRPr="002960CD">
        <w:rPr>
          <w:bCs/>
        </w:rPr>
        <w:t xml:space="preserve">  </w:t>
      </w:r>
      <w:r w:rsidRPr="002960CD">
        <w:t>Applicants whose projects are not selected for funding will receive written notice, most often by e-mail, within</w:t>
      </w:r>
      <w:r w:rsidR="00C55C7C">
        <w:t xml:space="preserve"> 30 days </w:t>
      </w:r>
      <w:r w:rsidRPr="002960CD">
        <w:t xml:space="preserve">of the final review decision.  </w:t>
      </w:r>
    </w:p>
    <w:p w14:paraId="65399CED" w14:textId="77777777" w:rsidR="00045353" w:rsidRPr="002960CD" w:rsidRDefault="00045353" w:rsidP="00045353"/>
    <w:p w14:paraId="6E461E17" w14:textId="77777777" w:rsidR="00045353" w:rsidRPr="002960CD" w:rsidRDefault="00045353" w:rsidP="00045353">
      <w:pPr>
        <w:ind w:left="-1"/>
      </w:pPr>
      <w:r w:rsidRPr="00C55C7C">
        <w:rPr>
          <w:b/>
        </w:rPr>
        <w:t>Domestic Recipient Payments:</w:t>
      </w:r>
      <w:r w:rsidRPr="002960CD">
        <w:t xml:space="preserve"> Prior to award, the Service program office will contact you/your organization to either enroll in the U.S. Treasury’s Automated Standard Application for Payments (ASAP) system or, if eligible, obtain approval from the Department of the Interior to be waived from using ASAP.  </w:t>
      </w:r>
    </w:p>
    <w:p w14:paraId="12FD4B13" w14:textId="77777777" w:rsidR="00045353" w:rsidRPr="00F87A2E" w:rsidRDefault="00045353" w:rsidP="00045353"/>
    <w:p w14:paraId="2B60063B" w14:textId="77777777" w:rsidR="00045353" w:rsidRPr="00F316A4" w:rsidRDefault="00045353" w:rsidP="00045353">
      <w:pPr>
        <w:ind w:left="-1"/>
      </w:pPr>
      <w:r w:rsidRPr="00F316A4">
        <w:rPr>
          <w:b/>
        </w:rPr>
        <w:t>Transmittal of Sensitive Data:</w:t>
      </w:r>
      <w:r w:rsidRPr="00F316A4">
        <w:t xml:space="preserve"> Recipients are responsible for ensuring any sensitive data being sent to the Service is protected during its transmission/delivery.  The Service strongly recommends that recipients use the most secure transmission/delivery method available.  The Service recommends the following digital transmission methods: secure digital faxing; encrypted emails; emailing a password protected zipped/compressed file attachment in one email followed by the password in a second email; or emailing a zipped/compressed file attachment.  The Service strongly encourages recipients sending sensitive data in paper copy to use a courier mail service.  Recipients may also contact their Service Project Officer and provide any sensitive data over the telephone.</w:t>
      </w:r>
    </w:p>
    <w:p w14:paraId="1DDBC19A" w14:textId="77777777" w:rsidR="00045353" w:rsidRPr="00F316A4" w:rsidRDefault="00045353" w:rsidP="00045353">
      <w:pPr>
        <w:ind w:left="-1"/>
      </w:pPr>
    </w:p>
    <w:p w14:paraId="129F0551" w14:textId="77777777" w:rsidR="00045353" w:rsidRPr="00F316A4" w:rsidRDefault="00045353" w:rsidP="00045353">
      <w:pPr>
        <w:ind w:left="-1"/>
      </w:pPr>
      <w:r w:rsidRPr="00F316A4">
        <w:rPr>
          <w:b/>
          <w:bCs/>
        </w:rPr>
        <w:t>Award Terms and Conditions:</w:t>
      </w:r>
      <w:r w:rsidRPr="00F316A4">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Service’s Standard Award Terms and Conditions are available on the Internet at </w:t>
      </w:r>
      <w:hyperlink r:id="rId31" w:history="1">
        <w:r w:rsidRPr="00F316A4">
          <w:rPr>
            <w:rStyle w:val="Hyperlink"/>
            <w:color w:val="auto"/>
          </w:rPr>
          <w:t>https://www.fws.gov/grants/atc.html</w:t>
        </w:r>
      </w:hyperlink>
      <w:r w:rsidRPr="00F316A4">
        <w:t>.  If you do not have access to the Internet and require a full text copy of the award terms and conditions, contact the Service point of contact identified in the Agency Contacts section below.</w:t>
      </w:r>
    </w:p>
    <w:p w14:paraId="799BBC21" w14:textId="77777777" w:rsidR="00045353" w:rsidRDefault="00045353" w:rsidP="00045353"/>
    <w:p w14:paraId="529D9AB9" w14:textId="77777777" w:rsidR="00045353" w:rsidRPr="00F316A4" w:rsidRDefault="00045353" w:rsidP="00045353">
      <w:pPr>
        <w:ind w:left="-1"/>
      </w:pPr>
      <w:r w:rsidRPr="00F316A4">
        <w:rPr>
          <w:b/>
        </w:rPr>
        <w:t>Recipient Reporting Requirements</w:t>
      </w:r>
      <w:r w:rsidRPr="00F316A4">
        <w:t xml:space="preserve">: </w:t>
      </w:r>
    </w:p>
    <w:p w14:paraId="034591DD" w14:textId="77777777" w:rsidR="00045353" w:rsidRPr="00F316A4" w:rsidRDefault="00045353" w:rsidP="00045353">
      <w:pPr>
        <w:ind w:left="-1"/>
        <w:rPr>
          <w:b/>
        </w:rPr>
      </w:pPr>
      <w:r w:rsidRPr="00F316A4">
        <w:rPr>
          <w:b/>
        </w:rPr>
        <w:t xml:space="preserve">Financial and Performance Reports: </w:t>
      </w:r>
    </w:p>
    <w:p w14:paraId="1EF978EB" w14:textId="77777777" w:rsidR="00045353" w:rsidRPr="00F316A4" w:rsidRDefault="00045353" w:rsidP="00045353">
      <w:pPr>
        <w:ind w:left="-1"/>
      </w:pPr>
      <w:r w:rsidRPr="00F316A4">
        <w:rPr>
          <w:b/>
        </w:rPr>
        <w:t xml:space="preserve">Final Reports: </w:t>
      </w:r>
      <w:r w:rsidRPr="00F316A4">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63A09A99" w14:textId="77777777" w:rsidR="00045353" w:rsidRPr="00F316A4" w:rsidRDefault="00045353" w:rsidP="00045353">
      <w:pPr>
        <w:ind w:left="-1"/>
      </w:pPr>
    </w:p>
    <w:p w14:paraId="2357DE83" w14:textId="77777777" w:rsidR="00045353" w:rsidRPr="00F316A4" w:rsidRDefault="00045353" w:rsidP="00045353">
      <w:pPr>
        <w:ind w:left="-1"/>
      </w:pPr>
      <w:r w:rsidRPr="00F316A4">
        <w:rPr>
          <w:b/>
        </w:rPr>
        <w:t xml:space="preserve">Interim Reports: </w:t>
      </w:r>
      <w:r w:rsidRPr="00F316A4">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14:paraId="7D0015E3" w14:textId="77777777" w:rsidR="00045353" w:rsidRPr="00F316A4" w:rsidRDefault="00045353" w:rsidP="00045353">
      <w:pPr>
        <w:ind w:left="-1"/>
      </w:pPr>
    </w:p>
    <w:p w14:paraId="07549E8E" w14:textId="77777777" w:rsidR="00045353" w:rsidRPr="00F316A4" w:rsidRDefault="00045353" w:rsidP="00045353">
      <w:pPr>
        <w:ind w:left="-1"/>
      </w:pPr>
      <w:r w:rsidRPr="00F316A4">
        <w:t xml:space="preserve">Recipients must use the Standard Form 425, Federal Financial Report for financial reporting, available on the Internet at </w:t>
      </w:r>
      <w:hyperlink r:id="rId32" w:anchor="sortby=1" w:history="1">
        <w:r w:rsidRPr="00F316A4">
          <w:rPr>
            <w:rStyle w:val="Hyperlink"/>
            <w:color w:val="auto"/>
          </w:rPr>
          <w:t>http://www.grants.gov/web/grants/forms/post-award-reporting-forms.html#sortby=1</w:t>
        </w:r>
      </w:hyperlink>
      <w:r w:rsidRPr="00F316A4">
        <w:t>.</w:t>
      </w:r>
    </w:p>
    <w:p w14:paraId="54534F14" w14:textId="77777777" w:rsidR="00045353" w:rsidRPr="00F316A4" w:rsidRDefault="00045353" w:rsidP="00045353">
      <w:pPr>
        <w:ind w:left="-1"/>
      </w:pPr>
      <w:r w:rsidRPr="00F316A4">
        <w:t xml:space="preserve"> </w:t>
      </w:r>
    </w:p>
    <w:p w14:paraId="1B0D9386" w14:textId="77777777" w:rsidR="00045353" w:rsidRPr="00F316A4" w:rsidRDefault="00045353" w:rsidP="00045353">
      <w:pPr>
        <w:ind w:left="-1"/>
      </w:pPr>
      <w:r w:rsidRPr="00F316A4">
        <w:t xml:space="preserve">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14:paraId="72E14CAD" w14:textId="77777777" w:rsidR="00045353" w:rsidRPr="00F316A4" w:rsidRDefault="00045353" w:rsidP="00045353">
      <w:pPr>
        <w:ind w:left="-1"/>
      </w:pPr>
    </w:p>
    <w:p w14:paraId="48477040" w14:textId="77777777" w:rsidR="00045353" w:rsidRPr="00F316A4" w:rsidRDefault="00045353" w:rsidP="00045353">
      <w:pPr>
        <w:spacing w:after="120"/>
        <w:ind w:left="-1"/>
      </w:pPr>
      <w:r w:rsidRPr="00F316A4">
        <w:rPr>
          <w:b/>
        </w:rPr>
        <w:t xml:space="preserve">Significant Developments Reports: </w:t>
      </w:r>
      <w:r w:rsidRPr="00F316A4">
        <w:t>Events may occur between the scheduled performance reporting dates that have significant impact upon the supported activity.  In such cases, recipients are required to notify the Service in writing as soon as the following types of conditions become known:</w:t>
      </w:r>
    </w:p>
    <w:p w14:paraId="77AA1433" w14:textId="77777777" w:rsidR="00045353" w:rsidRPr="00F316A4" w:rsidRDefault="00045353" w:rsidP="00045353">
      <w:pPr>
        <w:numPr>
          <w:ilvl w:val="0"/>
          <w:numId w:val="4"/>
        </w:numPr>
        <w:spacing w:after="120"/>
      </w:pPr>
      <w:r w:rsidRPr="00F316A4">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52D5D745" w14:textId="77777777" w:rsidR="00045353" w:rsidRPr="00F316A4" w:rsidRDefault="00045353" w:rsidP="00045353">
      <w:pPr>
        <w:numPr>
          <w:ilvl w:val="0"/>
          <w:numId w:val="4"/>
        </w:numPr>
      </w:pPr>
      <w:r w:rsidRPr="00F316A4">
        <w:t>Favorable developments that enable meeting time schedules and objectives sooner or at less cost than anticipated or producing more or different beneficial results than originally planned.</w:t>
      </w:r>
    </w:p>
    <w:p w14:paraId="70B05DE3" w14:textId="77777777" w:rsidR="00045353" w:rsidRPr="00F316A4" w:rsidRDefault="00045353" w:rsidP="00045353">
      <w:pPr>
        <w:ind w:left="-1"/>
      </w:pPr>
    </w:p>
    <w:p w14:paraId="390EB5EA" w14:textId="77777777" w:rsidR="00045353" w:rsidRPr="00F316A4" w:rsidRDefault="00045353" w:rsidP="00045353">
      <w:pPr>
        <w:ind w:left="-1"/>
      </w:pPr>
      <w:r w:rsidRPr="00F316A4">
        <w:t>The Service will specify in the notice of award document the reporting and reporting frequency applicable to the award.</w:t>
      </w:r>
    </w:p>
    <w:p w14:paraId="0465B3F1" w14:textId="77777777" w:rsidR="00045353" w:rsidRPr="00F316A4" w:rsidRDefault="00045353" w:rsidP="00045353">
      <w:pPr>
        <w:rPr>
          <w:b/>
        </w:rPr>
      </w:pPr>
    </w:p>
    <w:p w14:paraId="4CB4E789" w14:textId="77777777" w:rsidR="00045353" w:rsidRPr="00F316A4" w:rsidRDefault="00045353" w:rsidP="00045353">
      <w:r w:rsidRPr="00F316A4">
        <w:rPr>
          <w:b/>
        </w:rPr>
        <w:t>Conflict of Interest Disclosures:</w:t>
      </w:r>
      <w:r w:rsidRPr="00F316A4">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14:paraId="53235B72" w14:textId="77777777" w:rsidR="00045353" w:rsidRPr="00F316A4" w:rsidRDefault="00045353" w:rsidP="00045353"/>
    <w:p w14:paraId="0E77F4BE" w14:textId="77777777" w:rsidR="00045353" w:rsidRPr="00F316A4" w:rsidRDefault="00045353" w:rsidP="00045353">
      <w:r w:rsidRPr="00F316A4">
        <w:rPr>
          <w:b/>
        </w:rPr>
        <w:t xml:space="preserve">Other Mandatory Disclosures: </w:t>
      </w:r>
      <w:r w:rsidRPr="00F316A4">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Part 180, 31 U.S.C. 3321, and 41 U.S.C. 2313.)</w:t>
      </w:r>
    </w:p>
    <w:p w14:paraId="2AF4C5B6" w14:textId="77777777" w:rsidR="00045353" w:rsidRPr="00F316A4" w:rsidRDefault="00045353" w:rsidP="00045353"/>
    <w:p w14:paraId="0B51A2CC" w14:textId="77777777" w:rsidR="00045353" w:rsidRPr="00F316A4" w:rsidRDefault="00045353" w:rsidP="00045353">
      <w:r w:rsidRPr="00F316A4">
        <w:t>2 CFR Part 200, Appendix XII—Award Term and Condition for Recipient Integrity and Performance Matters is applicable to awards with a total Federal share of more than $500,000, except those to individuals and foreign public entities.</w:t>
      </w:r>
    </w:p>
    <w:p w14:paraId="55DF311E" w14:textId="77777777" w:rsidR="00045353" w:rsidRPr="00F316A4" w:rsidRDefault="00045353" w:rsidP="00045353">
      <w:pPr>
        <w:rPr>
          <w:lang w:val="pt-BR"/>
        </w:rPr>
      </w:pPr>
    </w:p>
    <w:p w14:paraId="6E6C30E6" w14:textId="77777777" w:rsidR="00045353" w:rsidRDefault="00045353" w:rsidP="00045353">
      <w:pPr>
        <w:rPr>
          <w:b/>
          <w:lang w:val="pt-BR"/>
        </w:rPr>
      </w:pPr>
      <w:r w:rsidRPr="00F87A2E">
        <w:rPr>
          <w:b/>
          <w:lang w:val="pt-BR"/>
        </w:rPr>
        <w:t xml:space="preserve">VIII. </w:t>
      </w:r>
      <w:r w:rsidRPr="00A841EC">
        <w:rPr>
          <w:b/>
          <w:lang w:val="pt-BR"/>
        </w:rPr>
        <w:t>Agency Contacts</w:t>
      </w:r>
    </w:p>
    <w:p w14:paraId="479CE210" w14:textId="77777777" w:rsidR="00045353" w:rsidRPr="00F316A4" w:rsidRDefault="00045353" w:rsidP="00045353">
      <w:pPr>
        <w:rPr>
          <w:lang w:val="pt-BR"/>
        </w:rPr>
      </w:pPr>
      <w:r w:rsidRPr="00F316A4">
        <w:rPr>
          <w:lang w:val="pt-BR"/>
        </w:rPr>
        <w:t>Please contact Service Project Coordinator, Dr. Michelle Reilly, if you have any questions. She can be reached via email Michelle_Reilly@fws.gov or by phone, 550.841.3101</w:t>
      </w:r>
    </w:p>
    <w:p w14:paraId="5788C14D" w14:textId="01A503C8" w:rsidR="00492B9D" w:rsidRPr="002061A1" w:rsidRDefault="00492B9D" w:rsidP="00045353">
      <w:pPr>
        <w:jc w:val="both"/>
      </w:pPr>
    </w:p>
    <w:sectPr w:rsidR="00492B9D" w:rsidRPr="002061A1" w:rsidSect="00D81CAA">
      <w:footerReference w:type="default" r:id="rId33"/>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7AC865" w14:textId="77777777" w:rsidR="003506B7" w:rsidRDefault="003506B7">
      <w:r>
        <w:separator/>
      </w:r>
    </w:p>
  </w:endnote>
  <w:endnote w:type="continuationSeparator" w:id="0">
    <w:p w14:paraId="5EDA87FA" w14:textId="77777777" w:rsidR="003506B7" w:rsidRDefault="003506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MT">
    <w:altName w:val="MS Gothic"/>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653768"/>
      <w:docPartObj>
        <w:docPartGallery w:val="Page Numbers (Bottom of Page)"/>
        <w:docPartUnique/>
      </w:docPartObj>
    </w:sdtPr>
    <w:sdtEndPr/>
    <w:sdtContent>
      <w:sdt>
        <w:sdtPr>
          <w:id w:val="860082579"/>
          <w:docPartObj>
            <w:docPartGallery w:val="Page Numbers (Top of Page)"/>
            <w:docPartUnique/>
          </w:docPartObj>
        </w:sdtPr>
        <w:sdtEndPr/>
        <w:sdtContent>
          <w:p w14:paraId="5788C155" w14:textId="082BB80B" w:rsidR="00FF74D0" w:rsidRDefault="00FF74D0">
            <w:pPr>
              <w:pStyle w:val="Footer"/>
              <w:jc w:val="right"/>
            </w:pPr>
            <w:r>
              <w:t xml:space="preserve">Page </w:t>
            </w:r>
            <w:r>
              <w:rPr>
                <w:b/>
                <w:bCs/>
              </w:rPr>
              <w:fldChar w:fldCharType="begin"/>
            </w:r>
            <w:r>
              <w:rPr>
                <w:b/>
                <w:bCs/>
              </w:rPr>
              <w:instrText xml:space="preserve"> PAGE </w:instrText>
            </w:r>
            <w:r>
              <w:rPr>
                <w:b/>
                <w:bCs/>
              </w:rPr>
              <w:fldChar w:fldCharType="separate"/>
            </w:r>
            <w:r w:rsidR="00E178FF">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E178FF">
              <w:rPr>
                <w:b/>
                <w:bCs/>
                <w:noProof/>
              </w:rPr>
              <w:t>15</w:t>
            </w:r>
            <w:r>
              <w:rPr>
                <w:b/>
                <w:bCs/>
              </w:rPr>
              <w:fldChar w:fldCharType="end"/>
            </w:r>
          </w:p>
        </w:sdtContent>
      </w:sdt>
    </w:sdtContent>
  </w:sdt>
  <w:p w14:paraId="5788C156" w14:textId="77777777" w:rsidR="00FF74D0" w:rsidRDefault="00FF74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8234B5" w14:textId="77777777" w:rsidR="003506B7" w:rsidRDefault="003506B7">
      <w:r>
        <w:separator/>
      </w:r>
    </w:p>
  </w:footnote>
  <w:footnote w:type="continuationSeparator" w:id="0">
    <w:p w14:paraId="2F525802" w14:textId="77777777" w:rsidR="003506B7" w:rsidRDefault="003506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810"/>
        </w:tabs>
        <w:ind w:left="81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30A7395"/>
    <w:multiLevelType w:val="hybridMultilevel"/>
    <w:tmpl w:val="8F0685D6"/>
    <w:lvl w:ilvl="0" w:tplc="EDB0F9DA">
      <w:start w:val="1"/>
      <w:numFmt w:val="decimal"/>
      <w:lvlText w:val="%1)"/>
      <w:lvlJc w:val="left"/>
      <w:pPr>
        <w:ind w:left="720" w:hanging="360"/>
      </w:pPr>
      <w:rPr>
        <w:rFonts w:ascii="Calibri" w:eastAsia="Times New Roman"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900953"/>
    <w:multiLevelType w:val="hybridMultilevel"/>
    <w:tmpl w:val="CDBEA618"/>
    <w:lvl w:ilvl="0" w:tplc="7332E3A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62A7DA0"/>
    <w:multiLevelType w:val="hybridMultilevel"/>
    <w:tmpl w:val="FB7205E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68235F8"/>
    <w:multiLevelType w:val="hybridMultilevel"/>
    <w:tmpl w:val="734CBBCC"/>
    <w:lvl w:ilvl="0" w:tplc="40C41150">
      <w:start w:val="1"/>
      <w:numFmt w:val="decimal"/>
      <w:lvlText w:val="%1."/>
      <w:lvlJc w:val="left"/>
      <w:pPr>
        <w:ind w:left="720" w:hanging="360"/>
      </w:pPr>
      <w:rPr>
        <w:rFonts w:ascii="ArialMT" w:eastAsia="ArialMT" w:hAnsi="Times New Roman" w:cs="Arial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6D4D70ED"/>
    <w:multiLevelType w:val="hybridMultilevel"/>
    <w:tmpl w:val="0C3C9E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F8B0679"/>
    <w:multiLevelType w:val="hybridMultilevel"/>
    <w:tmpl w:val="03F09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F984A49"/>
    <w:multiLevelType w:val="hybridMultilevel"/>
    <w:tmpl w:val="F646819A"/>
    <w:lvl w:ilvl="0" w:tplc="A8A67A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6"/>
  </w:num>
  <w:num w:numId="5">
    <w:abstractNumId w:val="8"/>
  </w:num>
  <w:num w:numId="6">
    <w:abstractNumId w:val="11"/>
  </w:num>
  <w:num w:numId="7">
    <w:abstractNumId w:val="7"/>
  </w:num>
  <w:num w:numId="8">
    <w:abstractNumId w:val="1"/>
  </w:num>
  <w:num w:numId="9">
    <w:abstractNumId w:val="14"/>
  </w:num>
  <w:num w:numId="10">
    <w:abstractNumId w:val="16"/>
  </w:num>
  <w:num w:numId="11">
    <w:abstractNumId w:val="17"/>
  </w:num>
  <w:num w:numId="12">
    <w:abstractNumId w:val="15"/>
  </w:num>
  <w:num w:numId="13">
    <w:abstractNumId w:val="5"/>
  </w:num>
  <w:num w:numId="14">
    <w:abstractNumId w:val="9"/>
  </w:num>
  <w:num w:numId="15">
    <w:abstractNumId w:val="10"/>
  </w:num>
  <w:num w:numId="16">
    <w:abstractNumId w:val="4"/>
  </w:num>
  <w:num w:numId="17">
    <w:abstractNumId w:val="12"/>
  </w:num>
  <w:num w:numId="18">
    <w:abstractNumId w:val="13"/>
  </w:num>
  <w:num w:numId="19">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o:colormru v:ext="edit" colors="#ffffb7,#ffffc5,#ffffd9,#9f6,#9fc,#cf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555F"/>
    <w:rsid w:val="00026313"/>
    <w:rsid w:val="00026943"/>
    <w:rsid w:val="00027D98"/>
    <w:rsid w:val="00027F96"/>
    <w:rsid w:val="00030268"/>
    <w:rsid w:val="0003105A"/>
    <w:rsid w:val="00032020"/>
    <w:rsid w:val="000334F1"/>
    <w:rsid w:val="0003427E"/>
    <w:rsid w:val="00035A09"/>
    <w:rsid w:val="00036FCD"/>
    <w:rsid w:val="00041E36"/>
    <w:rsid w:val="0004279E"/>
    <w:rsid w:val="00043421"/>
    <w:rsid w:val="000436D4"/>
    <w:rsid w:val="00045353"/>
    <w:rsid w:val="000460E6"/>
    <w:rsid w:val="00050628"/>
    <w:rsid w:val="00050A09"/>
    <w:rsid w:val="000517F2"/>
    <w:rsid w:val="00051DA3"/>
    <w:rsid w:val="00055047"/>
    <w:rsid w:val="000567F8"/>
    <w:rsid w:val="00062597"/>
    <w:rsid w:val="00062D83"/>
    <w:rsid w:val="0006377D"/>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1584"/>
    <w:rsid w:val="000A2DF1"/>
    <w:rsid w:val="000A3897"/>
    <w:rsid w:val="000A6650"/>
    <w:rsid w:val="000A77A6"/>
    <w:rsid w:val="000B105A"/>
    <w:rsid w:val="000B1FA4"/>
    <w:rsid w:val="000B1FA8"/>
    <w:rsid w:val="000B23DB"/>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0F7CA2"/>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4997"/>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2D75"/>
    <w:rsid w:val="001B3EA0"/>
    <w:rsid w:val="001B767D"/>
    <w:rsid w:val="001B7DAC"/>
    <w:rsid w:val="001C034D"/>
    <w:rsid w:val="001C0A43"/>
    <w:rsid w:val="001C11FA"/>
    <w:rsid w:val="001C1C9D"/>
    <w:rsid w:val="001C38EE"/>
    <w:rsid w:val="001C3DC1"/>
    <w:rsid w:val="001C7948"/>
    <w:rsid w:val="001D037A"/>
    <w:rsid w:val="001D6174"/>
    <w:rsid w:val="001D6458"/>
    <w:rsid w:val="001D69C2"/>
    <w:rsid w:val="001E0BDE"/>
    <w:rsid w:val="001E2DA0"/>
    <w:rsid w:val="001E5F32"/>
    <w:rsid w:val="001E6C82"/>
    <w:rsid w:val="001E7C2D"/>
    <w:rsid w:val="001F19B3"/>
    <w:rsid w:val="001F1DE3"/>
    <w:rsid w:val="001F301D"/>
    <w:rsid w:val="001F5D7F"/>
    <w:rsid w:val="001F6332"/>
    <w:rsid w:val="001F77FD"/>
    <w:rsid w:val="001F7EED"/>
    <w:rsid w:val="00203CF7"/>
    <w:rsid w:val="00204568"/>
    <w:rsid w:val="002061A1"/>
    <w:rsid w:val="002066AC"/>
    <w:rsid w:val="002074E5"/>
    <w:rsid w:val="0021277D"/>
    <w:rsid w:val="00212A2C"/>
    <w:rsid w:val="00212FE7"/>
    <w:rsid w:val="00213E5F"/>
    <w:rsid w:val="00214C15"/>
    <w:rsid w:val="00217A9B"/>
    <w:rsid w:val="002228F5"/>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06B7"/>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4770"/>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5B5B"/>
    <w:rsid w:val="00416658"/>
    <w:rsid w:val="004172F2"/>
    <w:rsid w:val="00420033"/>
    <w:rsid w:val="004205DD"/>
    <w:rsid w:val="004237C6"/>
    <w:rsid w:val="00423C9B"/>
    <w:rsid w:val="0042443D"/>
    <w:rsid w:val="004249E8"/>
    <w:rsid w:val="00424D9B"/>
    <w:rsid w:val="004257C6"/>
    <w:rsid w:val="00430ED7"/>
    <w:rsid w:val="004328F5"/>
    <w:rsid w:val="00433A77"/>
    <w:rsid w:val="004352F7"/>
    <w:rsid w:val="00437F69"/>
    <w:rsid w:val="004417C0"/>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165"/>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359"/>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4EF2"/>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93A"/>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E6887"/>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108D"/>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5B77"/>
    <w:rsid w:val="00666F17"/>
    <w:rsid w:val="00673AAC"/>
    <w:rsid w:val="00674897"/>
    <w:rsid w:val="00675A3A"/>
    <w:rsid w:val="00675AA3"/>
    <w:rsid w:val="00676148"/>
    <w:rsid w:val="00680EDC"/>
    <w:rsid w:val="00682F96"/>
    <w:rsid w:val="0068381D"/>
    <w:rsid w:val="0068551C"/>
    <w:rsid w:val="006867E3"/>
    <w:rsid w:val="006902A2"/>
    <w:rsid w:val="00691366"/>
    <w:rsid w:val="00694D76"/>
    <w:rsid w:val="0069655B"/>
    <w:rsid w:val="006A0E4B"/>
    <w:rsid w:val="006A2A79"/>
    <w:rsid w:val="006A3899"/>
    <w:rsid w:val="006A39BE"/>
    <w:rsid w:val="006A3EE5"/>
    <w:rsid w:val="006A48D1"/>
    <w:rsid w:val="006A5645"/>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079C8"/>
    <w:rsid w:val="007157CD"/>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72465"/>
    <w:rsid w:val="007733F6"/>
    <w:rsid w:val="0077450D"/>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5BA6"/>
    <w:rsid w:val="007C6C3B"/>
    <w:rsid w:val="007D080B"/>
    <w:rsid w:val="007D4570"/>
    <w:rsid w:val="007D6944"/>
    <w:rsid w:val="007D7B26"/>
    <w:rsid w:val="007E08D8"/>
    <w:rsid w:val="007E0DBC"/>
    <w:rsid w:val="007E2934"/>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1C92"/>
    <w:rsid w:val="008A246D"/>
    <w:rsid w:val="008A5230"/>
    <w:rsid w:val="008A544E"/>
    <w:rsid w:val="008A5F95"/>
    <w:rsid w:val="008A76CB"/>
    <w:rsid w:val="008A7B85"/>
    <w:rsid w:val="008B0230"/>
    <w:rsid w:val="008B20C2"/>
    <w:rsid w:val="008B2847"/>
    <w:rsid w:val="008B2D54"/>
    <w:rsid w:val="008B2F6D"/>
    <w:rsid w:val="008B3E4B"/>
    <w:rsid w:val="008B54C5"/>
    <w:rsid w:val="008B5AD9"/>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27354"/>
    <w:rsid w:val="00934FCA"/>
    <w:rsid w:val="00937D4D"/>
    <w:rsid w:val="009453CD"/>
    <w:rsid w:val="0095161A"/>
    <w:rsid w:val="009517D6"/>
    <w:rsid w:val="00953127"/>
    <w:rsid w:val="00953839"/>
    <w:rsid w:val="009614F6"/>
    <w:rsid w:val="009626BE"/>
    <w:rsid w:val="009628A3"/>
    <w:rsid w:val="009629FB"/>
    <w:rsid w:val="00962DC0"/>
    <w:rsid w:val="00963989"/>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1D1"/>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2A61"/>
    <w:rsid w:val="00B135B6"/>
    <w:rsid w:val="00B1375A"/>
    <w:rsid w:val="00B141AC"/>
    <w:rsid w:val="00B14E24"/>
    <w:rsid w:val="00B15A53"/>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30FF"/>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6C60"/>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5C7C"/>
    <w:rsid w:val="00C5611C"/>
    <w:rsid w:val="00C61371"/>
    <w:rsid w:val="00C62361"/>
    <w:rsid w:val="00C63FD1"/>
    <w:rsid w:val="00C64F56"/>
    <w:rsid w:val="00C66724"/>
    <w:rsid w:val="00C67212"/>
    <w:rsid w:val="00C72622"/>
    <w:rsid w:val="00C75551"/>
    <w:rsid w:val="00C82464"/>
    <w:rsid w:val="00C830C1"/>
    <w:rsid w:val="00C857F8"/>
    <w:rsid w:val="00C86A89"/>
    <w:rsid w:val="00C876C5"/>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338"/>
    <w:rsid w:val="00CD143D"/>
    <w:rsid w:val="00CD154F"/>
    <w:rsid w:val="00CD1AF9"/>
    <w:rsid w:val="00CD21F5"/>
    <w:rsid w:val="00CD2669"/>
    <w:rsid w:val="00CD3D9B"/>
    <w:rsid w:val="00CD423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0EB9"/>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1CAA"/>
    <w:rsid w:val="00D84397"/>
    <w:rsid w:val="00D93480"/>
    <w:rsid w:val="00D93509"/>
    <w:rsid w:val="00D96261"/>
    <w:rsid w:val="00DA1BBD"/>
    <w:rsid w:val="00DA26B4"/>
    <w:rsid w:val="00DA665D"/>
    <w:rsid w:val="00DA6CBC"/>
    <w:rsid w:val="00DB577B"/>
    <w:rsid w:val="00DB6E70"/>
    <w:rsid w:val="00DB7CC6"/>
    <w:rsid w:val="00DC1ACA"/>
    <w:rsid w:val="00DD0476"/>
    <w:rsid w:val="00DD15E2"/>
    <w:rsid w:val="00DD1FCC"/>
    <w:rsid w:val="00DD3634"/>
    <w:rsid w:val="00DD63C6"/>
    <w:rsid w:val="00DD7751"/>
    <w:rsid w:val="00DE4A98"/>
    <w:rsid w:val="00DE4FAB"/>
    <w:rsid w:val="00DF36DB"/>
    <w:rsid w:val="00DF389E"/>
    <w:rsid w:val="00DF6920"/>
    <w:rsid w:val="00DF7018"/>
    <w:rsid w:val="00E03797"/>
    <w:rsid w:val="00E04032"/>
    <w:rsid w:val="00E046C6"/>
    <w:rsid w:val="00E11597"/>
    <w:rsid w:val="00E11E1B"/>
    <w:rsid w:val="00E1307D"/>
    <w:rsid w:val="00E1399A"/>
    <w:rsid w:val="00E141FD"/>
    <w:rsid w:val="00E152D3"/>
    <w:rsid w:val="00E1692D"/>
    <w:rsid w:val="00E178FF"/>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1371"/>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57B5"/>
    <w:rsid w:val="00EB71D1"/>
    <w:rsid w:val="00EC1F64"/>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1133"/>
    <w:rsid w:val="00F4612B"/>
    <w:rsid w:val="00F467FB"/>
    <w:rsid w:val="00F469BA"/>
    <w:rsid w:val="00F46BD5"/>
    <w:rsid w:val="00F4742F"/>
    <w:rsid w:val="00F54E7F"/>
    <w:rsid w:val="00F57BB6"/>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97668"/>
    <w:rsid w:val="00FA2460"/>
    <w:rsid w:val="00FA3BD7"/>
    <w:rsid w:val="00FB080B"/>
    <w:rsid w:val="00FB369B"/>
    <w:rsid w:val="00FB3993"/>
    <w:rsid w:val="00FB54CB"/>
    <w:rsid w:val="00FB65E7"/>
    <w:rsid w:val="00FB7C80"/>
    <w:rsid w:val="00FC0365"/>
    <w:rsid w:val="00FC050F"/>
    <w:rsid w:val="00FC1DA7"/>
    <w:rsid w:val="00FC3760"/>
    <w:rsid w:val="00FC5D13"/>
    <w:rsid w:val="00FD1FCF"/>
    <w:rsid w:val="00FD4E3B"/>
    <w:rsid w:val="00FD569D"/>
    <w:rsid w:val="00FD6454"/>
    <w:rsid w:val="00FE3118"/>
    <w:rsid w:val="00FE3C0D"/>
    <w:rsid w:val="00FE3CD7"/>
    <w:rsid w:val="00FF4620"/>
    <w:rsid w:val="00FF5BC7"/>
    <w:rsid w:val="00FF74A2"/>
    <w:rsid w:val="00FF7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fffb7,#ffffc5,#ffffd9,#9f6,#9fc,#cf9"/>
    </o:shapedefaults>
    <o:shapelayout v:ext="edit">
      <o:idmap v:ext="edit" data="1"/>
    </o:shapelayout>
  </w:shapeDefaults>
  <w:decimalSymbol w:val="."/>
  <w:listSeparator w:val=","/>
  <w14:docId w14:val="5788C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78071318">
      <w:bodyDiv w:val="1"/>
      <w:marLeft w:val="0"/>
      <w:marRight w:val="0"/>
      <w:marTop w:val="0"/>
      <w:marBottom w:val="0"/>
      <w:divBdr>
        <w:top w:val="none" w:sz="0" w:space="0" w:color="auto"/>
        <w:left w:val="none" w:sz="0" w:space="0" w:color="auto"/>
        <w:bottom w:val="none" w:sz="0" w:space="0" w:color="auto"/>
        <w:right w:val="none" w:sz="0" w:space="0" w:color="auto"/>
      </w:divBdr>
      <w:divsChild>
        <w:div w:id="1678576293">
          <w:marLeft w:val="0"/>
          <w:marRight w:val="0"/>
          <w:marTop w:val="0"/>
          <w:marBottom w:val="0"/>
          <w:divBdr>
            <w:top w:val="none" w:sz="0" w:space="0" w:color="auto"/>
            <w:left w:val="none" w:sz="0" w:space="0" w:color="auto"/>
            <w:bottom w:val="none" w:sz="0" w:space="0" w:color="auto"/>
            <w:right w:val="none" w:sz="0" w:space="0" w:color="auto"/>
          </w:divBdr>
          <w:divsChild>
            <w:div w:id="122583820">
              <w:marLeft w:val="0"/>
              <w:marRight w:val="0"/>
              <w:marTop w:val="0"/>
              <w:marBottom w:val="0"/>
              <w:divBdr>
                <w:top w:val="none" w:sz="0" w:space="0" w:color="auto"/>
                <w:left w:val="none" w:sz="0" w:space="0" w:color="auto"/>
                <w:bottom w:val="none" w:sz="0" w:space="0" w:color="auto"/>
                <w:right w:val="none" w:sz="0" w:space="0" w:color="auto"/>
              </w:divBdr>
            </w:div>
            <w:div w:id="395595210">
              <w:marLeft w:val="0"/>
              <w:marRight w:val="0"/>
              <w:marTop w:val="0"/>
              <w:marBottom w:val="0"/>
              <w:divBdr>
                <w:top w:val="none" w:sz="0" w:space="0" w:color="auto"/>
                <w:left w:val="none" w:sz="0" w:space="0" w:color="auto"/>
                <w:bottom w:val="none" w:sz="0" w:space="0" w:color="auto"/>
                <w:right w:val="none" w:sz="0" w:space="0" w:color="auto"/>
              </w:divBdr>
            </w:div>
          </w:divsChild>
        </w:div>
        <w:div w:id="175466618">
          <w:blockQuote w:val="1"/>
          <w:marLeft w:val="600"/>
          <w:marRight w:val="0"/>
          <w:marTop w:val="0"/>
          <w:marBottom w:val="0"/>
          <w:divBdr>
            <w:top w:val="none" w:sz="0" w:space="0" w:color="auto"/>
            <w:left w:val="none" w:sz="0" w:space="0" w:color="auto"/>
            <w:bottom w:val="none" w:sz="0" w:space="0" w:color="auto"/>
            <w:right w:val="none" w:sz="0" w:space="0" w:color="auto"/>
          </w:divBdr>
          <w:divsChild>
            <w:div w:id="2079740951">
              <w:marLeft w:val="0"/>
              <w:marRight w:val="0"/>
              <w:marTop w:val="0"/>
              <w:marBottom w:val="0"/>
              <w:divBdr>
                <w:top w:val="none" w:sz="0" w:space="0" w:color="auto"/>
                <w:left w:val="none" w:sz="0" w:space="0" w:color="auto"/>
                <w:bottom w:val="none" w:sz="0" w:space="0" w:color="auto"/>
                <w:right w:val="none" w:sz="0" w:space="0" w:color="auto"/>
              </w:divBdr>
              <w:divsChild>
                <w:div w:id="1927955551">
                  <w:marLeft w:val="0"/>
                  <w:marRight w:val="0"/>
                  <w:marTop w:val="0"/>
                  <w:marBottom w:val="0"/>
                  <w:divBdr>
                    <w:top w:val="none" w:sz="0" w:space="0" w:color="auto"/>
                    <w:left w:val="none" w:sz="0" w:space="0" w:color="auto"/>
                    <w:bottom w:val="none" w:sz="0" w:space="0" w:color="auto"/>
                    <w:right w:val="none" w:sz="0" w:space="0" w:color="auto"/>
                  </w:divBdr>
                </w:div>
              </w:divsChild>
            </w:div>
            <w:div w:id="1118524180">
              <w:marLeft w:val="0"/>
              <w:marRight w:val="0"/>
              <w:marTop w:val="0"/>
              <w:marBottom w:val="0"/>
              <w:divBdr>
                <w:top w:val="none" w:sz="0" w:space="0" w:color="auto"/>
                <w:left w:val="none" w:sz="0" w:space="0" w:color="auto"/>
                <w:bottom w:val="none" w:sz="0" w:space="0" w:color="auto"/>
                <w:right w:val="none" w:sz="0" w:space="0" w:color="auto"/>
              </w:divBdr>
              <w:divsChild>
                <w:div w:id="278071111">
                  <w:marLeft w:val="0"/>
                  <w:marRight w:val="0"/>
                  <w:marTop w:val="0"/>
                  <w:marBottom w:val="0"/>
                  <w:divBdr>
                    <w:top w:val="none" w:sz="0" w:space="0" w:color="auto"/>
                    <w:left w:val="none" w:sz="0" w:space="0" w:color="auto"/>
                    <w:bottom w:val="none" w:sz="0" w:space="0" w:color="auto"/>
                    <w:right w:val="none" w:sz="0" w:space="0" w:color="auto"/>
                  </w:divBdr>
                </w:div>
              </w:divsChild>
            </w:div>
            <w:div w:id="2513395">
              <w:marLeft w:val="0"/>
              <w:marRight w:val="0"/>
              <w:marTop w:val="0"/>
              <w:marBottom w:val="0"/>
              <w:divBdr>
                <w:top w:val="none" w:sz="0" w:space="0" w:color="auto"/>
                <w:left w:val="none" w:sz="0" w:space="0" w:color="auto"/>
                <w:bottom w:val="none" w:sz="0" w:space="0" w:color="auto"/>
                <w:right w:val="none" w:sz="0" w:space="0" w:color="auto"/>
              </w:divBdr>
              <w:divsChild>
                <w:div w:id="1205676458">
                  <w:marLeft w:val="0"/>
                  <w:marRight w:val="0"/>
                  <w:marTop w:val="0"/>
                  <w:marBottom w:val="0"/>
                  <w:divBdr>
                    <w:top w:val="none" w:sz="0" w:space="0" w:color="auto"/>
                    <w:left w:val="none" w:sz="0" w:space="0" w:color="auto"/>
                    <w:bottom w:val="none" w:sz="0" w:space="0" w:color="auto"/>
                    <w:right w:val="none" w:sz="0" w:space="0" w:color="auto"/>
                  </w:divBdr>
                </w:div>
              </w:divsChild>
            </w:div>
            <w:div w:id="1710760162">
              <w:marLeft w:val="0"/>
              <w:marRight w:val="0"/>
              <w:marTop w:val="0"/>
              <w:marBottom w:val="0"/>
              <w:divBdr>
                <w:top w:val="none" w:sz="0" w:space="0" w:color="auto"/>
                <w:left w:val="none" w:sz="0" w:space="0" w:color="auto"/>
                <w:bottom w:val="none" w:sz="0" w:space="0" w:color="auto"/>
                <w:right w:val="none" w:sz="0" w:space="0" w:color="auto"/>
              </w:divBdr>
              <w:divsChild>
                <w:div w:id="1826435939">
                  <w:marLeft w:val="0"/>
                  <w:marRight w:val="0"/>
                  <w:marTop w:val="0"/>
                  <w:marBottom w:val="0"/>
                  <w:divBdr>
                    <w:top w:val="none" w:sz="0" w:space="0" w:color="auto"/>
                    <w:left w:val="none" w:sz="0" w:space="0" w:color="auto"/>
                    <w:bottom w:val="none" w:sz="0" w:space="0" w:color="auto"/>
                    <w:right w:val="none" w:sz="0" w:space="0" w:color="auto"/>
                  </w:divBdr>
                </w:div>
              </w:divsChild>
            </w:div>
            <w:div w:id="2007510863">
              <w:marLeft w:val="0"/>
              <w:marRight w:val="0"/>
              <w:marTop w:val="0"/>
              <w:marBottom w:val="0"/>
              <w:divBdr>
                <w:top w:val="none" w:sz="0" w:space="0" w:color="auto"/>
                <w:left w:val="none" w:sz="0" w:space="0" w:color="auto"/>
                <w:bottom w:val="none" w:sz="0" w:space="0" w:color="auto"/>
                <w:right w:val="none" w:sz="0" w:space="0" w:color="auto"/>
              </w:divBdr>
              <w:divsChild>
                <w:div w:id="446698227">
                  <w:marLeft w:val="0"/>
                  <w:marRight w:val="0"/>
                  <w:marTop w:val="0"/>
                  <w:marBottom w:val="0"/>
                  <w:divBdr>
                    <w:top w:val="none" w:sz="0" w:space="0" w:color="auto"/>
                    <w:left w:val="none" w:sz="0" w:space="0" w:color="auto"/>
                    <w:bottom w:val="none" w:sz="0" w:space="0" w:color="auto"/>
                    <w:right w:val="none" w:sz="0" w:space="0" w:color="auto"/>
                  </w:divBdr>
                </w:div>
              </w:divsChild>
            </w:div>
            <w:div w:id="918906896">
              <w:marLeft w:val="0"/>
              <w:marRight w:val="0"/>
              <w:marTop w:val="0"/>
              <w:marBottom w:val="0"/>
              <w:divBdr>
                <w:top w:val="none" w:sz="0" w:space="0" w:color="auto"/>
                <w:left w:val="none" w:sz="0" w:space="0" w:color="auto"/>
                <w:bottom w:val="none" w:sz="0" w:space="0" w:color="auto"/>
                <w:right w:val="none" w:sz="0" w:space="0" w:color="auto"/>
              </w:divBdr>
              <w:divsChild>
                <w:div w:id="18358629">
                  <w:marLeft w:val="0"/>
                  <w:marRight w:val="0"/>
                  <w:marTop w:val="0"/>
                  <w:marBottom w:val="0"/>
                  <w:divBdr>
                    <w:top w:val="none" w:sz="0" w:space="0" w:color="auto"/>
                    <w:left w:val="none" w:sz="0" w:space="0" w:color="auto"/>
                    <w:bottom w:val="none" w:sz="0" w:space="0" w:color="auto"/>
                    <w:right w:val="none" w:sz="0" w:space="0" w:color="auto"/>
                  </w:divBdr>
                </w:div>
              </w:divsChild>
            </w:div>
            <w:div w:id="1670132760">
              <w:marLeft w:val="0"/>
              <w:marRight w:val="0"/>
              <w:marTop w:val="0"/>
              <w:marBottom w:val="0"/>
              <w:divBdr>
                <w:top w:val="none" w:sz="0" w:space="0" w:color="auto"/>
                <w:left w:val="none" w:sz="0" w:space="0" w:color="auto"/>
                <w:bottom w:val="none" w:sz="0" w:space="0" w:color="auto"/>
                <w:right w:val="none" w:sz="0" w:space="0" w:color="auto"/>
              </w:divBdr>
              <w:divsChild>
                <w:div w:id="1467163903">
                  <w:marLeft w:val="0"/>
                  <w:marRight w:val="0"/>
                  <w:marTop w:val="0"/>
                  <w:marBottom w:val="0"/>
                  <w:divBdr>
                    <w:top w:val="none" w:sz="0" w:space="0" w:color="auto"/>
                    <w:left w:val="none" w:sz="0" w:space="0" w:color="auto"/>
                    <w:bottom w:val="none" w:sz="0" w:space="0" w:color="auto"/>
                    <w:right w:val="none" w:sz="0" w:space="0" w:color="auto"/>
                  </w:divBdr>
                </w:div>
              </w:divsChild>
            </w:div>
            <w:div w:id="904804587">
              <w:marLeft w:val="0"/>
              <w:marRight w:val="0"/>
              <w:marTop w:val="0"/>
              <w:marBottom w:val="0"/>
              <w:divBdr>
                <w:top w:val="none" w:sz="0" w:space="0" w:color="auto"/>
                <w:left w:val="none" w:sz="0" w:space="0" w:color="auto"/>
                <w:bottom w:val="none" w:sz="0" w:space="0" w:color="auto"/>
                <w:right w:val="none" w:sz="0" w:space="0" w:color="auto"/>
              </w:divBdr>
              <w:divsChild>
                <w:div w:id="363605407">
                  <w:marLeft w:val="0"/>
                  <w:marRight w:val="0"/>
                  <w:marTop w:val="0"/>
                  <w:marBottom w:val="0"/>
                  <w:divBdr>
                    <w:top w:val="none" w:sz="0" w:space="0" w:color="auto"/>
                    <w:left w:val="none" w:sz="0" w:space="0" w:color="auto"/>
                    <w:bottom w:val="none" w:sz="0" w:space="0" w:color="auto"/>
                    <w:right w:val="none" w:sz="0" w:space="0" w:color="auto"/>
                  </w:divBdr>
                </w:div>
              </w:divsChild>
            </w:div>
            <w:div w:id="1132820756">
              <w:marLeft w:val="0"/>
              <w:marRight w:val="0"/>
              <w:marTop w:val="0"/>
              <w:marBottom w:val="0"/>
              <w:divBdr>
                <w:top w:val="none" w:sz="0" w:space="0" w:color="auto"/>
                <w:left w:val="none" w:sz="0" w:space="0" w:color="auto"/>
                <w:bottom w:val="none" w:sz="0" w:space="0" w:color="auto"/>
                <w:right w:val="none" w:sz="0" w:space="0" w:color="auto"/>
              </w:divBdr>
              <w:divsChild>
                <w:div w:id="519700945">
                  <w:marLeft w:val="0"/>
                  <w:marRight w:val="0"/>
                  <w:marTop w:val="0"/>
                  <w:marBottom w:val="0"/>
                  <w:divBdr>
                    <w:top w:val="none" w:sz="0" w:space="0" w:color="auto"/>
                    <w:left w:val="none" w:sz="0" w:space="0" w:color="auto"/>
                    <w:bottom w:val="none" w:sz="0" w:space="0" w:color="auto"/>
                    <w:right w:val="none" w:sz="0" w:space="0" w:color="auto"/>
                  </w:divBdr>
                </w:div>
              </w:divsChild>
            </w:div>
            <w:div w:id="79765126">
              <w:marLeft w:val="0"/>
              <w:marRight w:val="0"/>
              <w:marTop w:val="0"/>
              <w:marBottom w:val="0"/>
              <w:divBdr>
                <w:top w:val="none" w:sz="0" w:space="0" w:color="auto"/>
                <w:left w:val="none" w:sz="0" w:space="0" w:color="auto"/>
                <w:bottom w:val="none" w:sz="0" w:space="0" w:color="auto"/>
                <w:right w:val="none" w:sz="0" w:space="0" w:color="auto"/>
              </w:divBdr>
              <w:divsChild>
                <w:div w:id="78553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989484376">
      <w:bodyDiv w:val="1"/>
      <w:marLeft w:val="0"/>
      <w:marRight w:val="0"/>
      <w:marTop w:val="0"/>
      <w:marBottom w:val="0"/>
      <w:divBdr>
        <w:top w:val="none" w:sz="0" w:space="0" w:color="auto"/>
        <w:left w:val="none" w:sz="0" w:space="0" w:color="auto"/>
        <w:bottom w:val="none" w:sz="0" w:space="0" w:color="auto"/>
        <w:right w:val="none" w:sz="0" w:space="0" w:color="auto"/>
      </w:divBdr>
      <w:divsChild>
        <w:div w:id="1945503247">
          <w:marLeft w:val="0"/>
          <w:marRight w:val="0"/>
          <w:marTop w:val="0"/>
          <w:marBottom w:val="0"/>
          <w:divBdr>
            <w:top w:val="none" w:sz="0" w:space="0" w:color="auto"/>
            <w:left w:val="none" w:sz="0" w:space="0" w:color="auto"/>
            <w:bottom w:val="none" w:sz="0" w:space="0" w:color="auto"/>
            <w:right w:val="none" w:sz="0" w:space="0" w:color="auto"/>
          </w:divBdr>
          <w:divsChild>
            <w:div w:id="528104476">
              <w:marLeft w:val="0"/>
              <w:marRight w:val="0"/>
              <w:marTop w:val="0"/>
              <w:marBottom w:val="0"/>
              <w:divBdr>
                <w:top w:val="none" w:sz="0" w:space="0" w:color="auto"/>
                <w:left w:val="none" w:sz="0" w:space="0" w:color="auto"/>
                <w:bottom w:val="none" w:sz="0" w:space="0" w:color="auto"/>
                <w:right w:val="none" w:sz="0" w:space="0" w:color="auto"/>
              </w:divBdr>
            </w:div>
            <w:div w:id="127676025">
              <w:marLeft w:val="0"/>
              <w:marRight w:val="0"/>
              <w:marTop w:val="0"/>
              <w:marBottom w:val="0"/>
              <w:divBdr>
                <w:top w:val="none" w:sz="0" w:space="0" w:color="auto"/>
                <w:left w:val="none" w:sz="0" w:space="0" w:color="auto"/>
                <w:bottom w:val="none" w:sz="0" w:space="0" w:color="auto"/>
                <w:right w:val="none" w:sz="0" w:space="0" w:color="auto"/>
              </w:divBdr>
            </w:div>
          </w:divsChild>
        </w:div>
        <w:div w:id="936906981">
          <w:blockQuote w:val="1"/>
          <w:marLeft w:val="600"/>
          <w:marRight w:val="0"/>
          <w:marTop w:val="0"/>
          <w:marBottom w:val="0"/>
          <w:divBdr>
            <w:top w:val="none" w:sz="0" w:space="0" w:color="auto"/>
            <w:left w:val="none" w:sz="0" w:space="0" w:color="auto"/>
            <w:bottom w:val="none" w:sz="0" w:space="0" w:color="auto"/>
            <w:right w:val="none" w:sz="0" w:space="0" w:color="auto"/>
          </w:divBdr>
          <w:divsChild>
            <w:div w:id="1039475124">
              <w:marLeft w:val="0"/>
              <w:marRight w:val="0"/>
              <w:marTop w:val="0"/>
              <w:marBottom w:val="0"/>
              <w:divBdr>
                <w:top w:val="none" w:sz="0" w:space="0" w:color="auto"/>
                <w:left w:val="none" w:sz="0" w:space="0" w:color="auto"/>
                <w:bottom w:val="none" w:sz="0" w:space="0" w:color="auto"/>
                <w:right w:val="none" w:sz="0" w:space="0" w:color="auto"/>
              </w:divBdr>
              <w:divsChild>
                <w:div w:id="89086477">
                  <w:marLeft w:val="0"/>
                  <w:marRight w:val="0"/>
                  <w:marTop w:val="0"/>
                  <w:marBottom w:val="0"/>
                  <w:divBdr>
                    <w:top w:val="none" w:sz="0" w:space="0" w:color="auto"/>
                    <w:left w:val="none" w:sz="0" w:space="0" w:color="auto"/>
                    <w:bottom w:val="none" w:sz="0" w:space="0" w:color="auto"/>
                    <w:right w:val="none" w:sz="0" w:space="0" w:color="auto"/>
                  </w:divBdr>
                </w:div>
              </w:divsChild>
            </w:div>
            <w:div w:id="837157307">
              <w:marLeft w:val="0"/>
              <w:marRight w:val="0"/>
              <w:marTop w:val="0"/>
              <w:marBottom w:val="0"/>
              <w:divBdr>
                <w:top w:val="none" w:sz="0" w:space="0" w:color="auto"/>
                <w:left w:val="none" w:sz="0" w:space="0" w:color="auto"/>
                <w:bottom w:val="none" w:sz="0" w:space="0" w:color="auto"/>
                <w:right w:val="none" w:sz="0" w:space="0" w:color="auto"/>
              </w:divBdr>
              <w:divsChild>
                <w:div w:id="2093770240">
                  <w:marLeft w:val="0"/>
                  <w:marRight w:val="0"/>
                  <w:marTop w:val="0"/>
                  <w:marBottom w:val="0"/>
                  <w:divBdr>
                    <w:top w:val="none" w:sz="0" w:space="0" w:color="auto"/>
                    <w:left w:val="none" w:sz="0" w:space="0" w:color="auto"/>
                    <w:bottom w:val="none" w:sz="0" w:space="0" w:color="auto"/>
                    <w:right w:val="none" w:sz="0" w:space="0" w:color="auto"/>
                  </w:divBdr>
                </w:div>
              </w:divsChild>
            </w:div>
            <w:div w:id="1394692852">
              <w:marLeft w:val="0"/>
              <w:marRight w:val="0"/>
              <w:marTop w:val="0"/>
              <w:marBottom w:val="0"/>
              <w:divBdr>
                <w:top w:val="none" w:sz="0" w:space="0" w:color="auto"/>
                <w:left w:val="none" w:sz="0" w:space="0" w:color="auto"/>
                <w:bottom w:val="none" w:sz="0" w:space="0" w:color="auto"/>
                <w:right w:val="none" w:sz="0" w:space="0" w:color="auto"/>
              </w:divBdr>
              <w:divsChild>
                <w:div w:id="1597664980">
                  <w:marLeft w:val="0"/>
                  <w:marRight w:val="0"/>
                  <w:marTop w:val="0"/>
                  <w:marBottom w:val="0"/>
                  <w:divBdr>
                    <w:top w:val="none" w:sz="0" w:space="0" w:color="auto"/>
                    <w:left w:val="none" w:sz="0" w:space="0" w:color="auto"/>
                    <w:bottom w:val="none" w:sz="0" w:space="0" w:color="auto"/>
                    <w:right w:val="none" w:sz="0" w:space="0" w:color="auto"/>
                  </w:divBdr>
                </w:div>
              </w:divsChild>
            </w:div>
            <w:div w:id="945237865">
              <w:marLeft w:val="0"/>
              <w:marRight w:val="0"/>
              <w:marTop w:val="0"/>
              <w:marBottom w:val="0"/>
              <w:divBdr>
                <w:top w:val="none" w:sz="0" w:space="0" w:color="auto"/>
                <w:left w:val="none" w:sz="0" w:space="0" w:color="auto"/>
                <w:bottom w:val="none" w:sz="0" w:space="0" w:color="auto"/>
                <w:right w:val="none" w:sz="0" w:space="0" w:color="auto"/>
              </w:divBdr>
              <w:divsChild>
                <w:div w:id="1842888736">
                  <w:marLeft w:val="0"/>
                  <w:marRight w:val="0"/>
                  <w:marTop w:val="0"/>
                  <w:marBottom w:val="0"/>
                  <w:divBdr>
                    <w:top w:val="none" w:sz="0" w:space="0" w:color="auto"/>
                    <w:left w:val="none" w:sz="0" w:space="0" w:color="auto"/>
                    <w:bottom w:val="none" w:sz="0" w:space="0" w:color="auto"/>
                    <w:right w:val="none" w:sz="0" w:space="0" w:color="auto"/>
                  </w:divBdr>
                </w:div>
              </w:divsChild>
            </w:div>
            <w:div w:id="1080907441">
              <w:marLeft w:val="0"/>
              <w:marRight w:val="0"/>
              <w:marTop w:val="0"/>
              <w:marBottom w:val="0"/>
              <w:divBdr>
                <w:top w:val="none" w:sz="0" w:space="0" w:color="auto"/>
                <w:left w:val="none" w:sz="0" w:space="0" w:color="auto"/>
                <w:bottom w:val="none" w:sz="0" w:space="0" w:color="auto"/>
                <w:right w:val="none" w:sz="0" w:space="0" w:color="auto"/>
              </w:divBdr>
              <w:divsChild>
                <w:div w:id="1381711835">
                  <w:marLeft w:val="0"/>
                  <w:marRight w:val="0"/>
                  <w:marTop w:val="0"/>
                  <w:marBottom w:val="0"/>
                  <w:divBdr>
                    <w:top w:val="none" w:sz="0" w:space="0" w:color="auto"/>
                    <w:left w:val="none" w:sz="0" w:space="0" w:color="auto"/>
                    <w:bottom w:val="none" w:sz="0" w:space="0" w:color="auto"/>
                    <w:right w:val="none" w:sz="0" w:space="0" w:color="auto"/>
                  </w:divBdr>
                </w:div>
              </w:divsChild>
            </w:div>
            <w:div w:id="1143502570">
              <w:marLeft w:val="0"/>
              <w:marRight w:val="0"/>
              <w:marTop w:val="0"/>
              <w:marBottom w:val="0"/>
              <w:divBdr>
                <w:top w:val="none" w:sz="0" w:space="0" w:color="auto"/>
                <w:left w:val="none" w:sz="0" w:space="0" w:color="auto"/>
                <w:bottom w:val="none" w:sz="0" w:space="0" w:color="auto"/>
                <w:right w:val="none" w:sz="0" w:space="0" w:color="auto"/>
              </w:divBdr>
              <w:divsChild>
                <w:div w:id="1821731686">
                  <w:marLeft w:val="0"/>
                  <w:marRight w:val="0"/>
                  <w:marTop w:val="0"/>
                  <w:marBottom w:val="0"/>
                  <w:divBdr>
                    <w:top w:val="none" w:sz="0" w:space="0" w:color="auto"/>
                    <w:left w:val="none" w:sz="0" w:space="0" w:color="auto"/>
                    <w:bottom w:val="none" w:sz="0" w:space="0" w:color="auto"/>
                    <w:right w:val="none" w:sz="0" w:space="0" w:color="auto"/>
                  </w:divBdr>
                </w:div>
              </w:divsChild>
            </w:div>
            <w:div w:id="1034110292">
              <w:marLeft w:val="0"/>
              <w:marRight w:val="0"/>
              <w:marTop w:val="0"/>
              <w:marBottom w:val="0"/>
              <w:divBdr>
                <w:top w:val="none" w:sz="0" w:space="0" w:color="auto"/>
                <w:left w:val="none" w:sz="0" w:space="0" w:color="auto"/>
                <w:bottom w:val="none" w:sz="0" w:space="0" w:color="auto"/>
                <w:right w:val="none" w:sz="0" w:space="0" w:color="auto"/>
              </w:divBdr>
              <w:divsChild>
                <w:div w:id="465316832">
                  <w:marLeft w:val="0"/>
                  <w:marRight w:val="0"/>
                  <w:marTop w:val="0"/>
                  <w:marBottom w:val="0"/>
                  <w:divBdr>
                    <w:top w:val="none" w:sz="0" w:space="0" w:color="auto"/>
                    <w:left w:val="none" w:sz="0" w:space="0" w:color="auto"/>
                    <w:bottom w:val="none" w:sz="0" w:space="0" w:color="auto"/>
                    <w:right w:val="none" w:sz="0" w:space="0" w:color="auto"/>
                  </w:divBdr>
                </w:div>
              </w:divsChild>
            </w:div>
            <w:div w:id="1375697326">
              <w:marLeft w:val="0"/>
              <w:marRight w:val="0"/>
              <w:marTop w:val="0"/>
              <w:marBottom w:val="0"/>
              <w:divBdr>
                <w:top w:val="none" w:sz="0" w:space="0" w:color="auto"/>
                <w:left w:val="none" w:sz="0" w:space="0" w:color="auto"/>
                <w:bottom w:val="none" w:sz="0" w:space="0" w:color="auto"/>
                <w:right w:val="none" w:sz="0" w:space="0" w:color="auto"/>
              </w:divBdr>
              <w:divsChild>
                <w:div w:id="1341159187">
                  <w:marLeft w:val="0"/>
                  <w:marRight w:val="0"/>
                  <w:marTop w:val="0"/>
                  <w:marBottom w:val="0"/>
                  <w:divBdr>
                    <w:top w:val="none" w:sz="0" w:space="0" w:color="auto"/>
                    <w:left w:val="none" w:sz="0" w:space="0" w:color="auto"/>
                    <w:bottom w:val="none" w:sz="0" w:space="0" w:color="auto"/>
                    <w:right w:val="none" w:sz="0" w:space="0" w:color="auto"/>
                  </w:divBdr>
                </w:div>
              </w:divsChild>
            </w:div>
            <w:div w:id="1538932539">
              <w:marLeft w:val="0"/>
              <w:marRight w:val="0"/>
              <w:marTop w:val="0"/>
              <w:marBottom w:val="0"/>
              <w:divBdr>
                <w:top w:val="none" w:sz="0" w:space="0" w:color="auto"/>
                <w:left w:val="none" w:sz="0" w:space="0" w:color="auto"/>
                <w:bottom w:val="none" w:sz="0" w:space="0" w:color="auto"/>
                <w:right w:val="none" w:sz="0" w:space="0" w:color="auto"/>
              </w:divBdr>
              <w:divsChild>
                <w:div w:id="868110437">
                  <w:marLeft w:val="0"/>
                  <w:marRight w:val="0"/>
                  <w:marTop w:val="0"/>
                  <w:marBottom w:val="0"/>
                  <w:divBdr>
                    <w:top w:val="none" w:sz="0" w:space="0" w:color="auto"/>
                    <w:left w:val="none" w:sz="0" w:space="0" w:color="auto"/>
                    <w:bottom w:val="none" w:sz="0" w:space="0" w:color="auto"/>
                    <w:right w:val="none" w:sz="0" w:space="0" w:color="auto"/>
                  </w:divBdr>
                </w:div>
              </w:divsChild>
            </w:div>
            <w:div w:id="505244457">
              <w:marLeft w:val="0"/>
              <w:marRight w:val="0"/>
              <w:marTop w:val="0"/>
              <w:marBottom w:val="0"/>
              <w:divBdr>
                <w:top w:val="none" w:sz="0" w:space="0" w:color="auto"/>
                <w:left w:val="none" w:sz="0" w:space="0" w:color="auto"/>
                <w:bottom w:val="none" w:sz="0" w:space="0" w:color="auto"/>
                <w:right w:val="none" w:sz="0" w:space="0" w:color="auto"/>
              </w:divBdr>
              <w:divsChild>
                <w:div w:id="1442336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fedgov.dnb.com/webform" TargetMode="External"/><Relationship Id="rId18" Type="http://schemas.openxmlformats.org/officeDocument/2006/relationships/hyperlink" Target="http://www.grants.gov/web/grants/forms/sf-424-family.html" TargetMode="External"/><Relationship Id="rId26" Type="http://schemas.openxmlformats.org/officeDocument/2006/relationships/hyperlink" Target="http://www.grants.gov/web/grants/forms/sf-424-family.html" TargetMode="External"/><Relationship Id="rId3" Type="http://schemas.openxmlformats.org/officeDocument/2006/relationships/customXml" Target="../customXml/item3.xml"/><Relationship Id="rId21" Type="http://schemas.openxmlformats.org/officeDocument/2006/relationships/hyperlink" Target="https://www.doi.gov/ibc/contactus/ibcfeedback"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www.sam.gov" TargetMode="External"/><Relationship Id="rId25" Type="http://schemas.openxmlformats.org/officeDocument/2006/relationships/hyperlink" Target="https://harvester.census.gov/facweb/"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s://www.fws.gov/grants/atc.html"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ecfr.gov/" TargetMode="External"/><Relationship Id="rId32" Type="http://schemas.openxmlformats.org/officeDocument/2006/relationships/hyperlink" Target="http://www.grants.gov/web/grants/forms/post-award-reporting-forms.html" TargetMode="Externa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hyperlink" Target="file:///C:/Users/Jean_Kvasnicka/Documents/POLICY/New%20Award%20Guidance/Round%204%20FY15%20updates/As" TargetMode="External"/><Relationship Id="rId28" Type="http://schemas.openxmlformats.org/officeDocument/2006/relationships/hyperlink" Target="http://www.grants.gov/web/grants/forms/post-award-reporting-forms.html" TargetMode="External"/><Relationship Id="rId10" Type="http://schemas.openxmlformats.org/officeDocument/2006/relationships/webSettings" Target="webSettings.xml"/><Relationship Id="rId19" Type="http://schemas.openxmlformats.org/officeDocument/2006/relationships/hyperlink" Target="http://www.ecfr.gov/" TargetMode="External"/><Relationship Id="rId31" Type="http://schemas.openxmlformats.org/officeDocument/2006/relationships/hyperlink" Target="https://www.fws.gov/grants/atc.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govt@dnb.com"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s://www.fapiis.gov/fapiis/index.action"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FWT52VV7566T-1-488666</_dlc_DocId>
    <_dlc_DocIdUrl xmlns="bbeea1d4-0d4b-44bb-8f87-0664505381b8">
      <Url>https://fishnet.fws.doi.net/regions/1/admin/fa/_layouts/DocIdRedir.aspx?ID=FWT52VV7566T-1-488666</Url>
      <Description>FWT52VV7566T-1-488666</Description>
    </_dlc_DocIdUrl>
    <AverageRating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8DDA0-1198-458B-832B-42B4D4A3DB16}">
  <ds:schemaRefs>
    <ds:schemaRef ds:uri="http://schemas.microsoft.com/sharepoint/events"/>
  </ds:schemaRefs>
</ds:datastoreItem>
</file>

<file path=customXml/itemProps2.xml><?xml version="1.0" encoding="utf-8"?>
<ds:datastoreItem xmlns:ds="http://schemas.openxmlformats.org/officeDocument/2006/customXml" ds:itemID="{5F247515-8B3D-49A1-927B-25CA17EA3E53}">
  <ds:schemaRefs>
    <ds:schemaRef ds:uri="http://purl.org/dc/terms/"/>
    <ds:schemaRef ds:uri="http://schemas.microsoft.com/office/infopath/2007/PartnerControls"/>
    <ds:schemaRef ds:uri="http://purl.org/dc/dcmitype/"/>
    <ds:schemaRef ds:uri="http://schemas.microsoft.com/sharepoint/v3"/>
    <ds:schemaRef ds:uri="http://www.w3.org/XML/1998/namespace"/>
    <ds:schemaRef ds:uri="http://purl.org/dc/elements/1.1/"/>
    <ds:schemaRef ds:uri="http://schemas.microsoft.com/office/2006/documentManagement/types"/>
    <ds:schemaRef ds:uri="http://schemas.openxmlformats.org/package/2006/metadata/core-properties"/>
    <ds:schemaRef ds:uri="bbeea1d4-0d4b-44bb-8f87-0664505381b8"/>
    <ds:schemaRef ds:uri="http://schemas.microsoft.com/office/2006/metadata/properties"/>
  </ds:schemaRefs>
</ds:datastoreItem>
</file>

<file path=customXml/itemProps3.xml><?xml version="1.0" encoding="utf-8"?>
<ds:datastoreItem xmlns:ds="http://schemas.openxmlformats.org/officeDocument/2006/customXml" ds:itemID="{3DA1D42C-8549-474E-9D94-A613060EDACC}">
  <ds:schemaRefs>
    <ds:schemaRef ds:uri="http://schemas.microsoft.com/sharepoint/v3/contenttype/forms"/>
  </ds:schemaRefs>
</ds:datastoreItem>
</file>

<file path=customXml/itemProps4.xml><?xml version="1.0" encoding="utf-8"?>
<ds:datastoreItem xmlns:ds="http://schemas.openxmlformats.org/officeDocument/2006/customXml" ds:itemID="{4CC516B2-CFD5-4779-AFA8-28F45BE80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3645C4B-50E3-4CF3-8525-D6F046276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6790</Words>
  <Characters>38704</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45404</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Administrator</cp:lastModifiedBy>
  <cp:revision>2</cp:revision>
  <cp:lastPrinted>2017-10-19T20:32:00Z</cp:lastPrinted>
  <dcterms:created xsi:type="dcterms:W3CDTF">2018-06-28T21:29:00Z</dcterms:created>
  <dcterms:modified xsi:type="dcterms:W3CDTF">2018-06-28T21:29:00Z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ab10721c-6e26-436e-80b8-7b5cd4a3a491</vt:lpwstr>
  </property>
</Properties>
</file>