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5421D" w:rsidRPr="005153BA" w:rsidRDefault="00F5421D" w:rsidP="002A2DE1">
      <w:pPr>
        <w:pStyle w:val="Heading1"/>
        <w:rPr>
          <w:rFonts w:ascii="Times New Roman" w:hAnsi="Times New Roman"/>
        </w:rPr>
      </w:pPr>
      <w:bookmarkStart w:id="0" w:name="_Toc413304771"/>
      <w:bookmarkStart w:id="1" w:name="_Toc445970843"/>
      <w:r w:rsidRPr="005153BA">
        <w:rPr>
          <w:rFonts w:ascii="Times New Roman" w:hAnsi="Times New Roman"/>
        </w:rPr>
        <w:t>U.S. Department of the Interior</w:t>
      </w:r>
      <w:bookmarkEnd w:id="0"/>
      <w:bookmarkEnd w:id="1"/>
    </w:p>
    <w:p w:rsidR="00F5421D" w:rsidRPr="005153BA" w:rsidRDefault="00F5421D" w:rsidP="002A2DE1">
      <w:pPr>
        <w:pStyle w:val="Heading1"/>
        <w:rPr>
          <w:rFonts w:ascii="Times New Roman" w:hAnsi="Times New Roman"/>
        </w:rPr>
      </w:pPr>
      <w:bookmarkStart w:id="2" w:name="_Toc413304772"/>
      <w:bookmarkStart w:id="3" w:name="_Toc445970844"/>
      <w:r w:rsidRPr="005153BA">
        <w:rPr>
          <w:rFonts w:ascii="Times New Roman" w:hAnsi="Times New Roman"/>
        </w:rPr>
        <w:t>National Park Service</w:t>
      </w:r>
      <w:bookmarkEnd w:id="2"/>
      <w:bookmarkEnd w:id="3"/>
    </w:p>
    <w:p w:rsidR="005D7AB0" w:rsidRPr="005153BA" w:rsidRDefault="005D7AB0" w:rsidP="002A2DE1">
      <w:pPr>
        <w:pStyle w:val="Heading1"/>
        <w:rPr>
          <w:rFonts w:ascii="Times New Roman" w:hAnsi="Times New Roman"/>
        </w:rPr>
      </w:pPr>
    </w:p>
    <w:p w:rsidR="00F5421D" w:rsidRPr="005153BA" w:rsidRDefault="00F5421D" w:rsidP="002A2DE1">
      <w:pPr>
        <w:pStyle w:val="Heading1"/>
        <w:rPr>
          <w:rFonts w:ascii="Times New Roman" w:hAnsi="Times New Roman"/>
        </w:rPr>
      </w:pPr>
      <w:bookmarkStart w:id="4" w:name="_Toc413304773"/>
      <w:bookmarkStart w:id="5" w:name="_Toc445970845"/>
      <w:r w:rsidRPr="005153BA">
        <w:rPr>
          <w:rFonts w:ascii="Times New Roman" w:hAnsi="Times New Roman"/>
        </w:rPr>
        <w:t>Financial Assistance</w:t>
      </w:r>
      <w:bookmarkEnd w:id="4"/>
      <w:bookmarkEnd w:id="5"/>
    </w:p>
    <w:p w:rsidR="00F5421D" w:rsidRPr="005153BA" w:rsidRDefault="00F5421D" w:rsidP="002A2DE1">
      <w:pPr>
        <w:pStyle w:val="Heading1"/>
        <w:rPr>
          <w:rFonts w:ascii="Times New Roman" w:hAnsi="Times New Roman"/>
        </w:rPr>
      </w:pPr>
      <w:bookmarkStart w:id="6" w:name="_Toc413304774"/>
      <w:bookmarkStart w:id="7" w:name="_Toc445970846"/>
      <w:r w:rsidRPr="005153BA">
        <w:rPr>
          <w:rFonts w:ascii="Times New Roman" w:hAnsi="Times New Roman"/>
        </w:rPr>
        <w:t>Funding Opportunity Announcement</w:t>
      </w:r>
      <w:bookmarkEnd w:id="6"/>
      <w:bookmarkEnd w:id="7"/>
    </w:p>
    <w:p w:rsidR="005D7AB0" w:rsidRPr="005153BA" w:rsidRDefault="005D7AB0" w:rsidP="002A2DE1">
      <w:pPr>
        <w:rPr>
          <w:rFonts w:ascii="Times New Roman" w:hAnsi="Times New Roman"/>
        </w:rPr>
      </w:pPr>
    </w:p>
    <w:p w:rsidR="005D7AB0" w:rsidRPr="005153BA" w:rsidRDefault="00C346B0" w:rsidP="002A2DE1">
      <w:pPr>
        <w:jc w:val="center"/>
        <w:rPr>
          <w:rFonts w:ascii="Times New Roman" w:hAnsi="Times New Roman"/>
        </w:rPr>
      </w:pPr>
      <w:r w:rsidRPr="005153BA">
        <w:rPr>
          <w:rFonts w:ascii="Times New Roman" w:hAnsi="Times New Roman"/>
          <w:noProof/>
        </w:rPr>
        <w:drawing>
          <wp:inline distT="0" distB="0" distL="0" distR="0" wp14:anchorId="366BCDC4" wp14:editId="60C1BB68">
            <wp:extent cx="1162050" cy="1524000"/>
            <wp:effectExtent l="0" t="0" r="0" b="0"/>
            <wp:docPr id="1" name="image01.jpg"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9"/>
                    <a:srcRect/>
                    <a:stretch>
                      <a:fillRect/>
                    </a:stretch>
                  </pic:blipFill>
                  <pic:spPr>
                    <a:xfrm>
                      <a:off x="0" y="0"/>
                      <a:ext cx="1162050" cy="1524000"/>
                    </a:xfrm>
                    <a:prstGeom prst="rect">
                      <a:avLst/>
                    </a:prstGeom>
                    <a:ln/>
                  </pic:spPr>
                </pic:pic>
              </a:graphicData>
            </a:graphic>
          </wp:inline>
        </w:drawing>
      </w:r>
    </w:p>
    <w:p w:rsidR="005D7AB0" w:rsidRPr="005153BA" w:rsidRDefault="005D7AB0" w:rsidP="002A2DE1">
      <w:pPr>
        <w:rPr>
          <w:rFonts w:ascii="Times New Roman" w:hAnsi="Times New Roman"/>
        </w:rPr>
      </w:pPr>
    </w:p>
    <w:p w:rsidR="005D7AB0" w:rsidRPr="005153BA" w:rsidRDefault="005D7AB0" w:rsidP="002A2DE1">
      <w:pPr>
        <w:rPr>
          <w:rFonts w:ascii="Times New Roman" w:hAnsi="Times New Roman"/>
        </w:rPr>
      </w:pPr>
    </w:p>
    <w:p w:rsidR="00DC4465" w:rsidRDefault="00DC4465" w:rsidP="002A2DE1">
      <w:pPr>
        <w:pStyle w:val="NoSpacing"/>
        <w:jc w:val="center"/>
        <w:rPr>
          <w:caps/>
        </w:rPr>
      </w:pPr>
      <w:r>
        <w:rPr>
          <w:noProof/>
        </w:rPr>
        <mc:AlternateContent>
          <mc:Choice Requires="wps">
            <w:drawing>
              <wp:anchor distT="0" distB="0" distL="114300" distR="114300" simplePos="0" relativeHeight="251659264" behindDoc="0" locked="0" layoutInCell="1" allowOverlap="1" wp14:anchorId="033F7182" wp14:editId="33F22AD8">
                <wp:simplePos x="0" y="0"/>
                <wp:positionH relativeFrom="column">
                  <wp:posOffset>228600</wp:posOffset>
                </wp:positionH>
                <wp:positionV relativeFrom="paragraph">
                  <wp:posOffset>68580</wp:posOffset>
                </wp:positionV>
                <wp:extent cx="5448300" cy="76200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167A33" w:rsidRPr="00167A33" w:rsidRDefault="00167A33" w:rsidP="00167A33">
                            <w:pPr>
                              <w:jc w:val="center"/>
                              <w:rPr>
                                <w:rFonts w:cs="Arial"/>
                                <w:b/>
                                <w:bCs/>
                                <w:color w:val="auto"/>
                                <w:szCs w:val="20"/>
                              </w:rPr>
                            </w:pPr>
                            <w:r w:rsidRPr="00167A33">
                              <w:rPr>
                                <w:rFonts w:cs="Arial"/>
                                <w:b/>
                                <w:bCs/>
                                <w:color w:val="auto"/>
                                <w:szCs w:val="20"/>
                              </w:rPr>
                              <w:t>Student Intern Support for the Cumberland Piedmont Inventory and Monitoring Network</w:t>
                            </w:r>
                          </w:p>
                          <w:p w:rsidR="00167A33" w:rsidRDefault="00167A33" w:rsidP="00DC4465">
                            <w:pPr>
                              <w:jc w:val="center"/>
                              <w:rPr>
                                <w:rFonts w:ascii="Arial" w:hAnsi="Arial" w:cs="Arial"/>
                                <w:b/>
                                <w:sz w:val="2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18pt;margin-top:5.4pt;width:429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8xeOQIAAG0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C918xeOQIAAG0EAAAOAAAAAAAAAAAA&#10;AAAAAC4CAABkcnMvZTJvRG9jLnhtbFBLAQItABQABgAIAAAAIQA0QoIQ3AAAAAkBAAAPAAAAAAAA&#10;AAAAAAAAAJMEAABkcnMvZG93bnJldi54bWxQSwUGAAAAAAQABADzAAAAnAUAAAAA&#10;" fillcolor="#d8d8d8 [2732]">
                <v:textbox>
                  <w:txbxContent>
                    <w:p w:rsidR="00167A33" w:rsidRPr="00167A33" w:rsidRDefault="00167A33" w:rsidP="00167A33">
                      <w:pPr>
                        <w:jc w:val="center"/>
                        <w:rPr>
                          <w:rFonts w:cs="Arial"/>
                          <w:b/>
                          <w:bCs/>
                          <w:color w:val="auto"/>
                          <w:szCs w:val="20"/>
                        </w:rPr>
                      </w:pPr>
                      <w:r w:rsidRPr="00167A33">
                        <w:rPr>
                          <w:rFonts w:cs="Arial"/>
                          <w:b/>
                          <w:bCs/>
                          <w:color w:val="auto"/>
                          <w:szCs w:val="20"/>
                        </w:rPr>
                        <w:t>Student Intern Support for the Cumberland Piedmont Inventory and Monitoring Network</w:t>
                      </w:r>
                    </w:p>
                    <w:p w:rsidR="00167A33" w:rsidRDefault="00167A33" w:rsidP="00DC4465">
                      <w:pPr>
                        <w:jc w:val="center"/>
                        <w:rPr>
                          <w:rFonts w:ascii="Arial" w:hAnsi="Arial" w:cs="Arial"/>
                          <w:b/>
                          <w:sz w:val="22"/>
                        </w:rPr>
                      </w:pPr>
                    </w:p>
                  </w:txbxContent>
                </v:textbox>
              </v:shape>
            </w:pict>
          </mc:Fallback>
        </mc:AlternateContent>
      </w: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rFonts w:ascii="Arial" w:hAnsi="Arial" w:cs="Arial"/>
          <w:caps/>
          <w:sz w:val="22"/>
        </w:rPr>
      </w:pPr>
    </w:p>
    <w:p w:rsidR="00DC4465" w:rsidRDefault="00DC4465" w:rsidP="002A2DE1">
      <w:pPr>
        <w:pStyle w:val="NoSpacing"/>
        <w:jc w:val="center"/>
        <w:rPr>
          <w:rFonts w:ascii="Arial" w:hAnsi="Arial" w:cs="Arial"/>
          <w:b/>
          <w:caps/>
          <w:sz w:val="22"/>
        </w:rPr>
      </w:pPr>
      <w:r w:rsidRPr="007D0F3E">
        <w:rPr>
          <w:rFonts w:ascii="Arial" w:hAnsi="Arial" w:cs="Arial"/>
          <w:b/>
          <w:caps/>
          <w:sz w:val="22"/>
        </w:rPr>
        <w:t>Funding Opportunity Announcement</w:t>
      </w:r>
    </w:p>
    <w:p w:rsidR="006231F6" w:rsidRPr="007D0F3E" w:rsidRDefault="00677156" w:rsidP="002A2DE1">
      <w:pPr>
        <w:pStyle w:val="NoSpacing"/>
        <w:jc w:val="center"/>
        <w:rPr>
          <w:rFonts w:ascii="Arial" w:hAnsi="Arial" w:cs="Arial"/>
          <w:b/>
          <w:caps/>
          <w:sz w:val="22"/>
        </w:rPr>
      </w:pPr>
      <w:bookmarkStart w:id="8" w:name="_GoBack"/>
      <w:r w:rsidRPr="00677156">
        <w:rPr>
          <w:rFonts w:ascii="Arial" w:hAnsi="Arial" w:cs="Arial"/>
          <w:b/>
          <w:caps/>
          <w:sz w:val="22"/>
        </w:rPr>
        <w:t>P16AS00567</w:t>
      </w:r>
    </w:p>
    <w:bookmarkEnd w:id="8"/>
    <w:p w:rsidR="00DC4465" w:rsidRDefault="00DC4465" w:rsidP="002A2DE1">
      <w:pPr>
        <w:pStyle w:val="NoSpacing"/>
        <w:jc w:val="center"/>
        <w:rPr>
          <w:rFonts w:ascii="Arial" w:hAnsi="Arial" w:cs="Arial"/>
          <w:caps/>
          <w:sz w:val="22"/>
        </w:rPr>
      </w:pPr>
    </w:p>
    <w:p w:rsidR="00DC4465" w:rsidRDefault="00DC4465" w:rsidP="002A2DE1">
      <w:pPr>
        <w:pStyle w:val="NoSpacing"/>
        <w:jc w:val="center"/>
        <w:rPr>
          <w:rFonts w:ascii="Arial" w:hAnsi="Arial" w:cs="Arial"/>
          <w:caps/>
          <w:sz w:val="22"/>
        </w:rPr>
      </w:pPr>
    </w:p>
    <w:p w:rsidR="00DC4465" w:rsidRPr="007D0F3E" w:rsidRDefault="00DC4465" w:rsidP="002A2DE1">
      <w:pPr>
        <w:pStyle w:val="NoSpacing"/>
        <w:jc w:val="center"/>
        <w:rPr>
          <w:rFonts w:ascii="Arial" w:hAnsi="Arial" w:cs="Arial"/>
          <w:b/>
          <w:sz w:val="22"/>
        </w:rPr>
      </w:pPr>
      <w:r w:rsidRPr="007D0F3E">
        <w:rPr>
          <w:rFonts w:ascii="Arial" w:hAnsi="Arial" w:cs="Arial"/>
          <w:b/>
          <w:caps/>
          <w:sz w:val="22"/>
        </w:rPr>
        <w:t xml:space="preserve">ISSUE DATE: </w:t>
      </w:r>
      <w:r w:rsidR="00167A33">
        <w:rPr>
          <w:rFonts w:ascii="Arial" w:hAnsi="Arial" w:cs="Arial"/>
          <w:b/>
          <w:sz w:val="22"/>
        </w:rPr>
        <w:t>Aug 26, 2016</w:t>
      </w:r>
    </w:p>
    <w:p w:rsidR="00DC4465" w:rsidRPr="007D0F3E" w:rsidRDefault="00DC4465" w:rsidP="002A2DE1">
      <w:pPr>
        <w:pStyle w:val="NoSpacing"/>
        <w:jc w:val="center"/>
        <w:rPr>
          <w:caps/>
        </w:rPr>
      </w:pPr>
    </w:p>
    <w:tbl>
      <w:tblPr>
        <w:tblW w:w="0" w:type="auto"/>
        <w:jc w:val="center"/>
        <w:tblInd w:w="2288" w:type="dxa"/>
        <w:tblLayout w:type="fixed"/>
        <w:tblCellMar>
          <w:left w:w="0" w:type="dxa"/>
          <w:right w:w="0" w:type="dxa"/>
        </w:tblCellMar>
        <w:tblLook w:val="04A0" w:firstRow="1" w:lastRow="0" w:firstColumn="1" w:lastColumn="0" w:noHBand="0" w:noVBand="1"/>
      </w:tblPr>
      <w:tblGrid>
        <w:gridCol w:w="6278"/>
      </w:tblGrid>
      <w:tr w:rsidR="00DC4465" w:rsidTr="00DC4465">
        <w:trPr>
          <w:trHeight w:val="957"/>
          <w:jc w:val="center"/>
        </w:trPr>
        <w:tc>
          <w:tcPr>
            <w:tcW w:w="6278" w:type="dxa"/>
            <w:tcBorders>
              <w:top w:val="double" w:sz="6" w:space="0" w:color="000000"/>
              <w:left w:val="single" w:sz="6" w:space="0" w:color="FFFFFF"/>
              <w:bottom w:val="double" w:sz="6" w:space="0" w:color="000000"/>
              <w:right w:val="single" w:sz="6" w:space="0" w:color="FFFFFF"/>
            </w:tcBorders>
            <w:vAlign w:val="bottom"/>
            <w:hideMark/>
          </w:tcPr>
          <w:p w:rsidR="00DC4465" w:rsidRPr="00167A33" w:rsidRDefault="00DC4465" w:rsidP="002A2DE1">
            <w:pPr>
              <w:widowControl w:val="0"/>
              <w:autoSpaceDE w:val="0"/>
              <w:autoSpaceDN w:val="0"/>
              <w:adjustRightInd w:val="0"/>
              <w:spacing w:line="360" w:lineRule="auto"/>
              <w:jc w:val="center"/>
              <w:rPr>
                <w:rFonts w:ascii="Arial" w:eastAsia="Times New Roman" w:hAnsi="Arial" w:cs="Arial"/>
                <w:b/>
              </w:rPr>
            </w:pPr>
            <w:r w:rsidRPr="00167A33">
              <w:rPr>
                <w:rFonts w:ascii="Arial" w:eastAsia="Times New Roman" w:hAnsi="Arial" w:cs="Arial"/>
                <w:b/>
              </w:rPr>
              <w:t>CLOSING DATE &amp; TIME</w:t>
            </w:r>
          </w:p>
          <w:p w:rsidR="00DC4465" w:rsidRDefault="00167A33" w:rsidP="002A2DE1">
            <w:pPr>
              <w:widowControl w:val="0"/>
              <w:autoSpaceDE w:val="0"/>
              <w:autoSpaceDN w:val="0"/>
              <w:adjustRightInd w:val="0"/>
              <w:spacing w:line="360" w:lineRule="auto"/>
              <w:jc w:val="center"/>
              <w:rPr>
                <w:rFonts w:ascii="Arial" w:eastAsia="Times New Roman" w:hAnsi="Arial" w:cs="Arial"/>
                <w:b/>
              </w:rPr>
            </w:pPr>
            <w:r w:rsidRPr="00167A33">
              <w:rPr>
                <w:rFonts w:ascii="Arial" w:eastAsia="Times New Roman" w:hAnsi="Arial" w:cs="Arial"/>
                <w:b/>
              </w:rPr>
              <w:t>September 2</w:t>
            </w:r>
            <w:r w:rsidR="00EE092C" w:rsidRPr="00167A33">
              <w:rPr>
                <w:rFonts w:ascii="Arial" w:eastAsia="Times New Roman" w:hAnsi="Arial" w:cs="Arial"/>
                <w:b/>
              </w:rPr>
              <w:t>, 2016</w:t>
            </w:r>
            <w:r w:rsidR="00DC4465" w:rsidRPr="00167A33">
              <w:rPr>
                <w:rFonts w:ascii="Arial" w:eastAsia="Times New Roman" w:hAnsi="Arial" w:cs="Arial"/>
                <w:b/>
              </w:rPr>
              <w:t xml:space="preserve">, 12:00 p.m., Eastern </w:t>
            </w:r>
            <w:r w:rsidR="007D0F3E" w:rsidRPr="00167A33">
              <w:rPr>
                <w:rFonts w:ascii="Arial" w:eastAsia="Times New Roman" w:hAnsi="Arial" w:cs="Arial"/>
                <w:b/>
              </w:rPr>
              <w:t>Standard</w:t>
            </w:r>
            <w:r w:rsidR="00DC4465" w:rsidRPr="00167A33">
              <w:rPr>
                <w:rFonts w:ascii="Arial" w:eastAsia="Times New Roman" w:hAnsi="Arial" w:cs="Arial"/>
                <w:b/>
              </w:rPr>
              <w:t xml:space="preserve"> Time</w:t>
            </w:r>
          </w:p>
        </w:tc>
      </w:tr>
    </w:tbl>
    <w:p w:rsidR="00DC4465" w:rsidRDefault="00DC4465" w:rsidP="002A2DE1">
      <w:pPr>
        <w:widowControl w:val="0"/>
        <w:tabs>
          <w:tab w:val="center" w:pos="4320"/>
        </w:tabs>
        <w:autoSpaceDE w:val="0"/>
        <w:autoSpaceDN w:val="0"/>
        <w:adjustRightInd w:val="0"/>
        <w:rPr>
          <w:rFonts w:eastAsia="Times New Roman"/>
        </w:rPr>
      </w:pPr>
    </w:p>
    <w:p w:rsidR="00F5421D" w:rsidRPr="005153BA" w:rsidRDefault="00F5421D" w:rsidP="002A2DE1">
      <w:pPr>
        <w:rPr>
          <w:rFonts w:ascii="Times New Roman" w:hAnsi="Times New Roman"/>
        </w:rPr>
      </w:pPr>
      <w:r w:rsidRPr="005153BA">
        <w:rPr>
          <w:rFonts w:ascii="Times New Roman" w:hAnsi="Times New Roman"/>
        </w:rPr>
        <w:br w:type="page"/>
      </w:r>
    </w:p>
    <w:p w:rsidR="005D7AB0" w:rsidRPr="00782E25" w:rsidRDefault="00C346B0" w:rsidP="002A2DE1">
      <w:pPr>
        <w:pStyle w:val="Heading1"/>
        <w:rPr>
          <w:rFonts w:ascii="Arial" w:hAnsi="Arial" w:cs="Arial"/>
          <w:sz w:val="28"/>
          <w:szCs w:val="28"/>
        </w:rPr>
      </w:pPr>
      <w:bookmarkStart w:id="9" w:name="_Toc445970847"/>
      <w:r w:rsidRPr="00782E25">
        <w:rPr>
          <w:rFonts w:ascii="Arial" w:hAnsi="Arial" w:cs="Arial"/>
          <w:sz w:val="28"/>
          <w:szCs w:val="28"/>
        </w:rPr>
        <w:lastRenderedPageBreak/>
        <w:t>Table of Contents</w:t>
      </w:r>
      <w:bookmarkEnd w:id="9"/>
    </w:p>
    <w:p w:rsidR="00AE6B03" w:rsidRPr="00782E25" w:rsidRDefault="00F41C0B" w:rsidP="002A2DE1">
      <w:pPr>
        <w:pStyle w:val="TOC1"/>
        <w:tabs>
          <w:tab w:val="right" w:leader="dot" w:pos="9350"/>
        </w:tabs>
        <w:rPr>
          <w:rFonts w:ascii="Arial" w:eastAsiaTheme="minorEastAsia" w:hAnsi="Arial" w:cs="Arial"/>
          <w:noProof/>
          <w:color w:val="auto"/>
          <w:sz w:val="20"/>
          <w:szCs w:val="20"/>
        </w:rPr>
      </w:pPr>
      <w:r w:rsidRPr="00782E25">
        <w:rPr>
          <w:rFonts w:ascii="Arial" w:hAnsi="Arial" w:cs="Arial"/>
          <w:sz w:val="20"/>
          <w:szCs w:val="20"/>
        </w:rPr>
        <w:fldChar w:fldCharType="begin"/>
      </w:r>
      <w:r w:rsidRPr="00782E25">
        <w:rPr>
          <w:rFonts w:ascii="Arial" w:hAnsi="Arial" w:cs="Arial"/>
          <w:sz w:val="20"/>
          <w:szCs w:val="20"/>
        </w:rPr>
        <w:instrText xml:space="preserve"> TOC \o "1-3" \h \z \u </w:instrText>
      </w:r>
      <w:r w:rsidRPr="00782E25">
        <w:rPr>
          <w:rFonts w:ascii="Arial" w:hAnsi="Arial" w:cs="Arial"/>
          <w:sz w:val="20"/>
          <w:szCs w:val="20"/>
        </w:rPr>
        <w:fldChar w:fldCharType="separate"/>
      </w:r>
      <w:hyperlink w:anchor="_Toc445970843" w:history="1">
        <w:r w:rsidR="00AE6B03" w:rsidRPr="00782E25">
          <w:rPr>
            <w:rStyle w:val="Hyperlink"/>
            <w:rFonts w:ascii="Arial" w:hAnsi="Arial" w:cs="Arial"/>
            <w:noProof/>
            <w:sz w:val="20"/>
            <w:szCs w:val="20"/>
          </w:rPr>
          <w:t>U.S. Department of the Interior</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167A33" w:rsidP="002A2DE1">
      <w:pPr>
        <w:pStyle w:val="TOC1"/>
        <w:tabs>
          <w:tab w:val="right" w:leader="dot" w:pos="9350"/>
        </w:tabs>
        <w:rPr>
          <w:rFonts w:ascii="Arial" w:eastAsiaTheme="minorEastAsia" w:hAnsi="Arial" w:cs="Arial"/>
          <w:noProof/>
          <w:color w:val="auto"/>
          <w:sz w:val="20"/>
          <w:szCs w:val="20"/>
        </w:rPr>
      </w:pPr>
      <w:hyperlink w:anchor="_Toc445970844"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167A33" w:rsidP="002A2DE1">
      <w:pPr>
        <w:pStyle w:val="TOC1"/>
        <w:tabs>
          <w:tab w:val="right" w:leader="dot" w:pos="9350"/>
        </w:tabs>
        <w:rPr>
          <w:rFonts w:ascii="Arial" w:eastAsiaTheme="minorEastAsia" w:hAnsi="Arial" w:cs="Arial"/>
          <w:noProof/>
          <w:color w:val="auto"/>
          <w:sz w:val="20"/>
          <w:szCs w:val="20"/>
        </w:rPr>
      </w:pPr>
      <w:hyperlink w:anchor="_Toc445970845" w:history="1">
        <w:r w:rsidR="00AE6B03" w:rsidRPr="00782E25">
          <w:rPr>
            <w:rStyle w:val="Hyperlink"/>
            <w:rFonts w:ascii="Arial" w:hAnsi="Arial" w:cs="Arial"/>
            <w:noProof/>
            <w:sz w:val="20"/>
            <w:szCs w:val="20"/>
          </w:rPr>
          <w:t>Financial Assistance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167A33" w:rsidP="002A2DE1">
      <w:pPr>
        <w:pStyle w:val="TOC1"/>
        <w:tabs>
          <w:tab w:val="right" w:leader="dot" w:pos="9350"/>
        </w:tabs>
        <w:rPr>
          <w:rFonts w:ascii="Arial" w:eastAsiaTheme="minorEastAsia" w:hAnsi="Arial" w:cs="Arial"/>
          <w:noProof/>
          <w:color w:val="auto"/>
          <w:sz w:val="20"/>
          <w:szCs w:val="20"/>
        </w:rPr>
      </w:pPr>
      <w:hyperlink w:anchor="_Toc445970846" w:history="1">
        <w:r w:rsidR="00AE6B03" w:rsidRPr="00782E25">
          <w:rPr>
            <w:rStyle w:val="Hyperlink"/>
            <w:rFonts w:ascii="Arial" w:hAnsi="Arial" w:cs="Arial"/>
            <w:noProof/>
            <w:sz w:val="20"/>
            <w:szCs w:val="20"/>
          </w:rPr>
          <w:t>Funding Opportunity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167A33" w:rsidP="002A2DE1">
      <w:pPr>
        <w:pStyle w:val="TOC1"/>
        <w:tabs>
          <w:tab w:val="right" w:leader="dot" w:pos="9350"/>
        </w:tabs>
        <w:rPr>
          <w:rFonts w:ascii="Arial" w:eastAsiaTheme="minorEastAsia" w:hAnsi="Arial" w:cs="Arial"/>
          <w:noProof/>
          <w:color w:val="auto"/>
          <w:sz w:val="20"/>
          <w:szCs w:val="20"/>
        </w:rPr>
      </w:pPr>
      <w:hyperlink w:anchor="_Toc445970847" w:history="1">
        <w:r w:rsidR="00AE6B03" w:rsidRPr="00782E25">
          <w:rPr>
            <w:rStyle w:val="Hyperlink"/>
            <w:rFonts w:ascii="Arial" w:hAnsi="Arial" w:cs="Arial"/>
            <w:noProof/>
            <w:sz w:val="20"/>
            <w:szCs w:val="20"/>
          </w:rPr>
          <w:t>Table of Contents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167A33" w:rsidP="002A2DE1">
      <w:pPr>
        <w:pStyle w:val="TOC1"/>
        <w:tabs>
          <w:tab w:val="right" w:leader="dot" w:pos="9350"/>
        </w:tabs>
        <w:rPr>
          <w:rFonts w:ascii="Arial" w:eastAsiaTheme="minorEastAsia" w:hAnsi="Arial" w:cs="Arial"/>
          <w:noProof/>
          <w:color w:val="auto"/>
          <w:sz w:val="20"/>
          <w:szCs w:val="20"/>
        </w:rPr>
      </w:pPr>
      <w:hyperlink w:anchor="_Toc445970848"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167A33" w:rsidP="002A2DE1">
      <w:pPr>
        <w:pStyle w:val="TOC1"/>
        <w:tabs>
          <w:tab w:val="right" w:leader="dot" w:pos="9350"/>
        </w:tabs>
        <w:rPr>
          <w:rFonts w:ascii="Arial" w:eastAsiaTheme="minorEastAsia" w:hAnsi="Arial" w:cs="Arial"/>
          <w:noProof/>
          <w:color w:val="auto"/>
          <w:sz w:val="20"/>
          <w:szCs w:val="20"/>
        </w:rPr>
      </w:pPr>
      <w:hyperlink w:anchor="_Toc445970849" w:history="1">
        <w:r w:rsidR="00AE6B03" w:rsidRPr="00782E25">
          <w:rPr>
            <w:rStyle w:val="Hyperlink"/>
            <w:rFonts w:ascii="Arial" w:hAnsi="Arial" w:cs="Arial"/>
            <w:noProof/>
            <w:sz w:val="20"/>
            <w:szCs w:val="20"/>
          </w:rPr>
          <w:t>PROGRAM NAME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167A33" w:rsidP="002A2DE1">
      <w:pPr>
        <w:pStyle w:val="TOC2"/>
        <w:tabs>
          <w:tab w:val="right" w:leader="dot" w:pos="9350"/>
        </w:tabs>
        <w:rPr>
          <w:rFonts w:ascii="Arial" w:eastAsiaTheme="minorEastAsia" w:hAnsi="Arial" w:cs="Arial"/>
          <w:noProof/>
          <w:color w:val="auto"/>
          <w:sz w:val="20"/>
          <w:szCs w:val="20"/>
        </w:rPr>
      </w:pPr>
      <w:hyperlink w:anchor="_Toc445970850" w:history="1">
        <w:r w:rsidR="00AE6B03" w:rsidRPr="00782E25">
          <w:rPr>
            <w:rStyle w:val="Hyperlink"/>
            <w:rFonts w:ascii="Arial" w:hAnsi="Arial" w:cs="Arial"/>
            <w:noProof/>
            <w:sz w:val="20"/>
            <w:szCs w:val="20"/>
          </w:rPr>
          <w:t>Section I: Funding Opportunity Description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167A33" w:rsidP="002A2DE1">
      <w:pPr>
        <w:pStyle w:val="TOC2"/>
        <w:tabs>
          <w:tab w:val="right" w:leader="dot" w:pos="9350"/>
        </w:tabs>
        <w:rPr>
          <w:rFonts w:ascii="Arial" w:eastAsiaTheme="minorEastAsia" w:hAnsi="Arial" w:cs="Arial"/>
          <w:noProof/>
          <w:color w:val="auto"/>
          <w:sz w:val="20"/>
          <w:szCs w:val="20"/>
        </w:rPr>
      </w:pPr>
      <w:hyperlink w:anchor="_Toc445970851" w:history="1">
        <w:r w:rsidR="00AE6B03" w:rsidRPr="00782E25">
          <w:rPr>
            <w:rStyle w:val="Hyperlink"/>
            <w:rFonts w:ascii="Arial" w:hAnsi="Arial" w:cs="Arial"/>
            <w:noProof/>
            <w:sz w:val="20"/>
            <w:szCs w:val="20"/>
          </w:rPr>
          <w:t>Section II: Funding Opportunity Announcement Objectives and Goals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52"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Background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53"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Objectives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54"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Term of the Agreement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167A33" w:rsidP="002A2DE1">
      <w:pPr>
        <w:pStyle w:val="TOC2"/>
        <w:tabs>
          <w:tab w:val="right" w:leader="dot" w:pos="9350"/>
        </w:tabs>
        <w:rPr>
          <w:rFonts w:ascii="Arial" w:eastAsiaTheme="minorEastAsia" w:hAnsi="Arial" w:cs="Arial"/>
          <w:noProof/>
          <w:color w:val="auto"/>
          <w:sz w:val="20"/>
          <w:szCs w:val="20"/>
        </w:rPr>
      </w:pPr>
      <w:hyperlink w:anchor="_Toc445970855" w:history="1">
        <w:r w:rsidR="00AE6B03" w:rsidRPr="00782E25">
          <w:rPr>
            <w:rStyle w:val="Hyperlink"/>
            <w:rFonts w:ascii="Arial" w:hAnsi="Arial" w:cs="Arial"/>
            <w:noProof/>
            <w:sz w:val="20"/>
            <w:szCs w:val="20"/>
          </w:rPr>
          <w:t>Section III: Application and Submission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outlineLvl w:val="2"/>
        <w:rPr>
          <w:rFonts w:ascii="Arial" w:eastAsiaTheme="minorEastAsia" w:hAnsi="Arial" w:cs="Arial"/>
          <w:noProof/>
          <w:color w:val="auto"/>
          <w:sz w:val="20"/>
          <w:szCs w:val="20"/>
        </w:rPr>
      </w:pPr>
      <w:hyperlink w:anchor="_Toc445970856"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Address to Request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57"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Contents and Form of Application Submission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58"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from Successful Applicants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59"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Dates and Times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60"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Intergovernmental Review</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880"/>
          <w:tab w:val="right" w:leader="dot" w:pos="9350"/>
        </w:tabs>
        <w:rPr>
          <w:rFonts w:ascii="Arial" w:eastAsiaTheme="minorEastAsia" w:hAnsi="Arial" w:cs="Arial"/>
          <w:noProof/>
          <w:color w:val="auto"/>
          <w:sz w:val="20"/>
          <w:szCs w:val="20"/>
        </w:rPr>
      </w:pPr>
      <w:hyperlink w:anchor="_Toc445970861"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Registration Process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167A33" w:rsidP="002A2DE1">
      <w:pPr>
        <w:pStyle w:val="TOC2"/>
        <w:tabs>
          <w:tab w:val="right" w:leader="dot" w:pos="9350"/>
        </w:tabs>
        <w:rPr>
          <w:rFonts w:ascii="Arial" w:eastAsiaTheme="minorEastAsia" w:hAnsi="Arial" w:cs="Arial"/>
          <w:noProof/>
          <w:color w:val="auto"/>
          <w:sz w:val="20"/>
          <w:szCs w:val="20"/>
        </w:rPr>
      </w:pPr>
      <w:hyperlink w:anchor="_Toc445970862" w:history="1">
        <w:r w:rsidR="00AE6B03" w:rsidRPr="00782E25">
          <w:rPr>
            <w:rStyle w:val="Hyperlink"/>
            <w:rFonts w:ascii="Arial" w:hAnsi="Arial" w:cs="Arial"/>
            <w:noProof/>
            <w:sz w:val="20"/>
            <w:szCs w:val="20"/>
          </w:rPr>
          <w:t>Section IV:</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63"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Instrument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64"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Funding Restrictions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65"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Notices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66"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Administrative and National Policy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67"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Reporting</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11</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880"/>
          <w:tab w:val="right" w:leader="dot" w:pos="9350"/>
        </w:tabs>
        <w:rPr>
          <w:rFonts w:ascii="Arial" w:eastAsiaTheme="minorEastAsia" w:hAnsi="Arial" w:cs="Arial"/>
          <w:noProof/>
          <w:color w:val="auto"/>
          <w:sz w:val="20"/>
          <w:szCs w:val="20"/>
        </w:rPr>
      </w:pPr>
      <w:hyperlink w:anchor="_Toc445970868"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t xml:space="preserve">    Definitions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12</w:t>
        </w:r>
        <w:r w:rsidR="00AE6B03" w:rsidRPr="00782E25">
          <w:rPr>
            <w:rFonts w:ascii="Arial" w:hAnsi="Arial" w:cs="Arial"/>
            <w:noProof/>
            <w:webHidden/>
            <w:sz w:val="20"/>
            <w:szCs w:val="20"/>
          </w:rPr>
          <w:fldChar w:fldCharType="end"/>
        </w:r>
      </w:hyperlink>
    </w:p>
    <w:p w:rsidR="00AE6B03" w:rsidRPr="00782E25" w:rsidRDefault="00167A33" w:rsidP="002A2DE1">
      <w:pPr>
        <w:pStyle w:val="TOC2"/>
        <w:tabs>
          <w:tab w:val="right" w:leader="dot" w:pos="9350"/>
        </w:tabs>
        <w:rPr>
          <w:rFonts w:ascii="Arial" w:eastAsiaTheme="minorEastAsia" w:hAnsi="Arial" w:cs="Arial"/>
          <w:noProof/>
          <w:color w:val="auto"/>
          <w:sz w:val="20"/>
          <w:szCs w:val="20"/>
        </w:rPr>
      </w:pPr>
      <w:hyperlink w:anchor="_Toc445970869" w:history="1">
        <w:r w:rsidR="00AE6B03" w:rsidRPr="00782E25">
          <w:rPr>
            <w:rStyle w:val="Hyperlink"/>
            <w:rFonts w:ascii="Arial" w:hAnsi="Arial" w:cs="Arial"/>
            <w:noProof/>
            <w:sz w:val="20"/>
            <w:szCs w:val="20"/>
          </w:rPr>
          <w:t>Section VI: Other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70"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Modification or Changes to the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71"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Government Right to Reject or Negotiate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72"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Right to Conduct a Review of Financial Capability</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73"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Potential Disclosure under Freedom of Information Act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167A33" w:rsidP="002A2DE1">
      <w:pPr>
        <w:pStyle w:val="TOC3"/>
        <w:tabs>
          <w:tab w:val="left" w:pos="1100"/>
          <w:tab w:val="right" w:leader="dot" w:pos="9350"/>
        </w:tabs>
        <w:rPr>
          <w:rFonts w:ascii="Arial" w:eastAsiaTheme="minorEastAsia" w:hAnsi="Arial" w:cs="Arial"/>
          <w:noProof/>
          <w:color w:val="auto"/>
          <w:sz w:val="20"/>
          <w:szCs w:val="20"/>
        </w:rPr>
      </w:pPr>
      <w:hyperlink w:anchor="_Toc445970874"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Personally Identifiable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167A33" w:rsidP="002A2DE1">
      <w:pPr>
        <w:pStyle w:val="TOC1"/>
        <w:tabs>
          <w:tab w:val="right" w:leader="dot" w:pos="9350"/>
        </w:tabs>
        <w:rPr>
          <w:rFonts w:ascii="Arial" w:eastAsiaTheme="minorEastAsia" w:hAnsi="Arial" w:cs="Arial"/>
          <w:noProof/>
          <w:color w:val="auto"/>
          <w:sz w:val="20"/>
          <w:szCs w:val="20"/>
        </w:rPr>
      </w:pPr>
      <w:hyperlink w:anchor="_Toc445970875" w:history="1">
        <w:r w:rsidR="00AE6B03" w:rsidRPr="00782E25">
          <w:rPr>
            <w:rStyle w:val="Hyperlink"/>
            <w:rFonts w:ascii="Arial" w:hAnsi="Arial" w:cs="Arial"/>
            <w:noProof/>
            <w:sz w:val="20"/>
            <w:szCs w:val="20"/>
          </w:rPr>
          <w:t>Appendix A -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167A33" w:rsidP="002A2DE1">
      <w:pPr>
        <w:pStyle w:val="TOC1"/>
        <w:tabs>
          <w:tab w:val="right" w:leader="dot" w:pos="9350"/>
        </w:tabs>
        <w:rPr>
          <w:rFonts w:ascii="Arial" w:eastAsiaTheme="minorEastAsia" w:hAnsi="Arial" w:cs="Arial"/>
          <w:noProof/>
          <w:color w:val="auto"/>
          <w:sz w:val="20"/>
          <w:szCs w:val="20"/>
        </w:rPr>
      </w:pPr>
      <w:hyperlink w:anchor="_Toc445970876" w:history="1">
        <w:r w:rsidR="00AE6B03" w:rsidRPr="00782E25">
          <w:rPr>
            <w:rStyle w:val="Hyperlink"/>
            <w:rFonts w:ascii="Arial" w:hAnsi="Arial" w:cs="Arial"/>
            <w:noProof/>
            <w:sz w:val="20"/>
            <w:szCs w:val="20"/>
          </w:rPr>
          <w:t>Attachment A</w:t>
        </w:r>
        <w:r w:rsidR="003442EA" w:rsidRPr="00782E25">
          <w:rPr>
            <w:rStyle w:val="Hyperlink"/>
            <w:rFonts w:ascii="Arial" w:hAnsi="Arial" w:cs="Arial"/>
            <w:noProof/>
            <w:sz w:val="20"/>
            <w:szCs w:val="20"/>
          </w:rPr>
          <w:t xml:space="preserve"> Proposal Submission Format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167A33" w:rsidP="002A2DE1">
      <w:pPr>
        <w:pStyle w:val="TOC1"/>
        <w:tabs>
          <w:tab w:val="right" w:leader="dot" w:pos="9350"/>
        </w:tabs>
        <w:rPr>
          <w:rFonts w:ascii="Arial" w:eastAsiaTheme="minorEastAsia" w:hAnsi="Arial" w:cs="Arial"/>
          <w:noProof/>
          <w:color w:val="auto"/>
          <w:sz w:val="20"/>
          <w:szCs w:val="20"/>
        </w:rPr>
      </w:pPr>
      <w:hyperlink w:anchor="_Toc445970877" w:history="1">
        <w:r w:rsidR="003442EA" w:rsidRPr="00782E25">
          <w:rPr>
            <w:rStyle w:val="Hyperlink"/>
            <w:rFonts w:ascii="Arial" w:eastAsia="Times New Roman" w:hAnsi="Arial" w:cs="Arial"/>
            <w:smallCaps/>
            <w:noProof/>
            <w:sz w:val="20"/>
            <w:szCs w:val="20"/>
          </w:rPr>
          <w:t>ATTACHMENT B Budget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16</w:t>
        </w:r>
        <w:r w:rsidR="00AE6B03" w:rsidRPr="00782E25">
          <w:rPr>
            <w:rFonts w:ascii="Arial" w:hAnsi="Arial" w:cs="Arial"/>
            <w:noProof/>
            <w:webHidden/>
            <w:sz w:val="20"/>
            <w:szCs w:val="20"/>
          </w:rPr>
          <w:fldChar w:fldCharType="end"/>
        </w:r>
      </w:hyperlink>
    </w:p>
    <w:p w:rsidR="00F41C0B" w:rsidRPr="005153BA" w:rsidRDefault="00F41C0B" w:rsidP="002A2DE1">
      <w:pPr>
        <w:rPr>
          <w:rFonts w:ascii="Times New Roman" w:hAnsi="Times New Roman"/>
        </w:rPr>
      </w:pPr>
      <w:r w:rsidRPr="00782E25">
        <w:rPr>
          <w:rFonts w:ascii="Arial" w:hAnsi="Arial" w:cs="Arial"/>
          <w:sz w:val="20"/>
          <w:szCs w:val="20"/>
        </w:rPr>
        <w:fldChar w:fldCharType="end"/>
      </w:r>
    </w:p>
    <w:p w:rsidR="00F41C0B" w:rsidRPr="005153BA" w:rsidRDefault="00F41C0B" w:rsidP="002A2DE1">
      <w:pPr>
        <w:rPr>
          <w:rFonts w:ascii="Times New Roman" w:hAnsi="Times New Roman"/>
        </w:rPr>
      </w:pPr>
    </w:p>
    <w:p w:rsidR="00F41C0B" w:rsidRPr="005153BA" w:rsidRDefault="00F41C0B" w:rsidP="002A2DE1">
      <w:pPr>
        <w:rPr>
          <w:rFonts w:ascii="Times New Roman" w:hAnsi="Times New Roman"/>
        </w:rPr>
        <w:sectPr w:rsidR="00F41C0B" w:rsidRPr="005153BA" w:rsidSect="002A2DE1">
          <w:pgSz w:w="12240" w:h="15840"/>
          <w:pgMar w:top="1440" w:right="1440" w:bottom="1440" w:left="1440" w:header="720" w:footer="720" w:gutter="0"/>
          <w:pgNumType w:start="1"/>
          <w:cols w:space="720"/>
          <w:titlePg/>
          <w:docGrid w:linePitch="326"/>
        </w:sectPr>
      </w:pPr>
    </w:p>
    <w:p w:rsidR="005D7AB0" w:rsidRPr="005153BA" w:rsidRDefault="00167A33" w:rsidP="002A2DE1">
      <w:pPr>
        <w:rPr>
          <w:rFonts w:ascii="Times New Roman" w:hAnsi="Times New Roman"/>
        </w:rPr>
      </w:pPr>
      <w:hyperlink w:anchor="_Toc408472759"/>
    </w:p>
    <w:p w:rsidR="005D7AB0" w:rsidRPr="00782E25" w:rsidRDefault="00C346B0" w:rsidP="002A2DE1">
      <w:pPr>
        <w:pStyle w:val="Heading1"/>
        <w:rPr>
          <w:rFonts w:ascii="Arial" w:hAnsi="Arial" w:cs="Arial"/>
          <w:sz w:val="28"/>
          <w:szCs w:val="28"/>
        </w:rPr>
      </w:pPr>
      <w:bookmarkStart w:id="10" w:name="_Toc413304775"/>
      <w:bookmarkStart w:id="11" w:name="_Toc445970848"/>
      <w:r w:rsidRPr="00782E25">
        <w:rPr>
          <w:rFonts w:ascii="Arial" w:hAnsi="Arial" w:cs="Arial"/>
          <w:sz w:val="28"/>
          <w:szCs w:val="28"/>
        </w:rPr>
        <w:t>NATIONAL PARK SERVICE</w:t>
      </w:r>
      <w:bookmarkEnd w:id="10"/>
      <w:bookmarkEnd w:id="11"/>
    </w:p>
    <w:p w:rsidR="00574D82" w:rsidRDefault="00574D82" w:rsidP="002A2DE1">
      <w:pPr>
        <w:pStyle w:val="Heading1"/>
        <w:rPr>
          <w:rFonts w:ascii="Arial" w:hAnsi="Arial" w:cs="Arial"/>
          <w:sz w:val="24"/>
          <w:szCs w:val="24"/>
        </w:rPr>
      </w:pPr>
      <w:r>
        <w:rPr>
          <w:rFonts w:ascii="Arial" w:hAnsi="Arial" w:cs="Arial"/>
          <w:sz w:val="24"/>
          <w:szCs w:val="24"/>
        </w:rPr>
        <w:t xml:space="preserve">Blue Ridge Parkway </w:t>
      </w:r>
    </w:p>
    <w:p w:rsidR="00574D82" w:rsidRPr="00574D82" w:rsidRDefault="00574D82" w:rsidP="002A2DE1">
      <w:pPr>
        <w:pStyle w:val="Heading1"/>
        <w:rPr>
          <w:rFonts w:ascii="Arial" w:hAnsi="Arial" w:cs="Arial"/>
          <w:sz w:val="24"/>
          <w:szCs w:val="24"/>
        </w:rPr>
      </w:pPr>
      <w:r>
        <w:rPr>
          <w:rFonts w:ascii="Arial" w:hAnsi="Arial" w:cs="Arial"/>
          <w:sz w:val="24"/>
          <w:szCs w:val="24"/>
        </w:rPr>
        <w:t>Resource Management &amp; Science Division</w:t>
      </w:r>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p w:rsidR="005D7AB0" w:rsidRPr="00782E25" w:rsidRDefault="00BF677F" w:rsidP="002A2DE1">
      <w:pPr>
        <w:pStyle w:val="Heading2"/>
        <w:rPr>
          <w:rFonts w:ascii="Arial" w:hAnsi="Arial" w:cs="Arial"/>
          <w:sz w:val="28"/>
        </w:rPr>
      </w:pPr>
      <w:bookmarkStart w:id="12" w:name="h.gjdgxs" w:colFirst="0" w:colLast="0"/>
      <w:bookmarkStart w:id="13" w:name="_Toc413234910"/>
      <w:bookmarkStart w:id="14" w:name="_Toc445970850"/>
      <w:bookmarkEnd w:id="12"/>
      <w:r w:rsidRPr="00782E25">
        <w:rPr>
          <w:rFonts w:ascii="Arial" w:hAnsi="Arial" w:cs="Arial"/>
          <w:sz w:val="28"/>
        </w:rPr>
        <w:t>Section I: Funding Opportunity Description</w:t>
      </w:r>
      <w:bookmarkEnd w:id="13"/>
      <w:bookmarkEnd w:id="14"/>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tbl>
      <w:tblPr>
        <w:tblStyle w:val="MediumShading2-Accent4"/>
        <w:tblW w:w="5353" w:type="pct"/>
        <w:tblLook w:val="0400" w:firstRow="0" w:lastRow="0" w:firstColumn="0" w:lastColumn="0" w:noHBand="0" w:noVBand="1"/>
      </w:tblPr>
      <w:tblGrid>
        <w:gridCol w:w="3311"/>
        <w:gridCol w:w="7404"/>
      </w:tblGrid>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Federal Agency Name: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Department Of The</w:t>
            </w:r>
            <w:r w:rsidR="008823FF" w:rsidRPr="00782E25">
              <w:rPr>
                <w:rFonts w:ascii="Arial" w:hAnsi="Arial" w:cs="Arial"/>
                <w:sz w:val="20"/>
                <w:szCs w:val="20"/>
              </w:rPr>
              <w:t xml:space="preserve"> </w:t>
            </w:r>
            <w:r w:rsidRPr="00782E25">
              <w:rPr>
                <w:rFonts w:ascii="Arial" w:hAnsi="Arial" w:cs="Arial"/>
                <w:sz w:val="20"/>
                <w:szCs w:val="20"/>
              </w:rPr>
              <w:t>Interior, National Park Service</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Announcement Type: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Funding Opportunity Announcement</w:t>
            </w:r>
            <w:r w:rsidR="008823FF" w:rsidRPr="00782E25">
              <w:rPr>
                <w:rFonts w:ascii="Arial" w:hAnsi="Arial" w:cs="Arial"/>
                <w:sz w:val="20"/>
                <w:szCs w:val="20"/>
              </w:rPr>
              <w:t xml:space="preserve"> </w:t>
            </w:r>
            <w:r w:rsidRPr="00782E25">
              <w:rPr>
                <w:rFonts w:ascii="Arial" w:hAnsi="Arial" w:cs="Arial"/>
                <w:sz w:val="20"/>
                <w:szCs w:val="20"/>
              </w:rPr>
              <w:t>(FOA)</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Funding Opportunity Number:</w:t>
            </w:r>
          </w:p>
        </w:tc>
        <w:tc>
          <w:tcPr>
            <w:tcW w:w="3455" w:type="pct"/>
          </w:tcPr>
          <w:p w:rsidR="005D7AB0" w:rsidRPr="00782E25" w:rsidRDefault="00574D82" w:rsidP="002A2DE1">
            <w:pPr>
              <w:rPr>
                <w:rFonts w:ascii="Arial" w:hAnsi="Arial" w:cs="Arial"/>
                <w:sz w:val="20"/>
                <w:szCs w:val="20"/>
              </w:rPr>
            </w:pPr>
            <w:r w:rsidRPr="006231F6">
              <w:rPr>
                <w:rFonts w:ascii="Arial" w:hAnsi="Arial" w:cs="Arial"/>
                <w:sz w:val="20"/>
                <w:szCs w:val="20"/>
                <w:highlight w:val="yellow"/>
              </w:rPr>
              <w:t>Not Applicable</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Catalog Of Federal Domestic Assistance (CFDA) Number:</w:t>
            </w:r>
          </w:p>
        </w:tc>
        <w:tc>
          <w:tcPr>
            <w:tcW w:w="3455" w:type="pct"/>
          </w:tcPr>
          <w:p w:rsidR="005D7AB0" w:rsidRPr="00782E25" w:rsidRDefault="00B964FF" w:rsidP="002A2DE1">
            <w:pPr>
              <w:rPr>
                <w:rFonts w:ascii="Arial" w:hAnsi="Arial" w:cs="Arial"/>
                <w:sz w:val="20"/>
                <w:szCs w:val="20"/>
              </w:rPr>
            </w:pPr>
            <w:r w:rsidRPr="00782E25">
              <w:rPr>
                <w:rFonts w:ascii="Arial" w:hAnsi="Arial" w:cs="Arial"/>
                <w:sz w:val="20"/>
                <w:szCs w:val="20"/>
              </w:rPr>
              <w:t>CFDA NO. 15.945</w:t>
            </w:r>
            <w:r w:rsidR="00560A87" w:rsidRPr="00782E25">
              <w:rPr>
                <w:rFonts w:ascii="Arial" w:hAnsi="Arial" w:cs="Arial"/>
                <w:sz w:val="20"/>
                <w:szCs w:val="20"/>
              </w:rPr>
              <w:t xml:space="preserve"> - </w:t>
            </w:r>
            <w:r w:rsidRPr="00782E25">
              <w:rPr>
                <w:rFonts w:ascii="Arial" w:hAnsi="Arial" w:cs="Arial"/>
                <w:sz w:val="20"/>
                <w:szCs w:val="20"/>
              </w:rPr>
              <w:t>Cooperative Research and Training Programs – Resources of the National Park System</w:t>
            </w:r>
          </w:p>
        </w:tc>
      </w:tr>
      <w:tr w:rsidR="007558D2"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7558D2" w:rsidRPr="00782E25" w:rsidRDefault="007558D2" w:rsidP="002A2DE1">
            <w:pPr>
              <w:rPr>
                <w:rFonts w:ascii="Arial" w:hAnsi="Arial" w:cs="Arial"/>
                <w:sz w:val="20"/>
                <w:szCs w:val="20"/>
              </w:rPr>
            </w:pPr>
            <w:r w:rsidRPr="00782E25">
              <w:rPr>
                <w:rFonts w:ascii="Arial" w:hAnsi="Arial" w:cs="Arial"/>
                <w:sz w:val="20"/>
                <w:szCs w:val="20"/>
              </w:rPr>
              <w:t>Assistance Instrument</w:t>
            </w:r>
          </w:p>
        </w:tc>
        <w:tc>
          <w:tcPr>
            <w:tcW w:w="3455" w:type="pct"/>
          </w:tcPr>
          <w:p w:rsidR="007558D2" w:rsidRPr="00782E25" w:rsidRDefault="007558D2" w:rsidP="002A2DE1">
            <w:pPr>
              <w:rPr>
                <w:rFonts w:ascii="Arial" w:hAnsi="Arial" w:cs="Arial"/>
                <w:sz w:val="20"/>
                <w:szCs w:val="20"/>
              </w:rPr>
            </w:pPr>
            <w:r w:rsidRPr="00782E25">
              <w:rPr>
                <w:rFonts w:ascii="Arial" w:hAnsi="Arial" w:cs="Arial"/>
                <w:sz w:val="20"/>
                <w:szCs w:val="20"/>
              </w:rPr>
              <w:t>Southern Appalachian Mountains Cooperative Ecosystem Studies Unit Cooperative Agreement</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Eligible Applicants:</w:t>
            </w:r>
          </w:p>
        </w:tc>
        <w:tc>
          <w:tcPr>
            <w:tcW w:w="3455" w:type="pct"/>
          </w:tcPr>
          <w:p w:rsidR="005D7AB0" w:rsidRPr="00782E25" w:rsidRDefault="007558D2" w:rsidP="002A2DE1">
            <w:pPr>
              <w:rPr>
                <w:rFonts w:ascii="Arial" w:hAnsi="Arial" w:cs="Arial"/>
                <w:sz w:val="20"/>
                <w:szCs w:val="20"/>
              </w:rPr>
            </w:pPr>
            <w:r w:rsidRPr="00782E25">
              <w:rPr>
                <w:rFonts w:ascii="Arial" w:hAnsi="Arial" w:cs="Arial"/>
                <w:sz w:val="20"/>
                <w:szCs w:val="20"/>
              </w:rPr>
              <w:t>Members organizations / universities of the Southern Appalachian Mountains Cooperative Ecosystems Studies Unit (SA-CESU)</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Legislative Authority:</w:t>
            </w:r>
          </w:p>
        </w:tc>
        <w:tc>
          <w:tcPr>
            <w:tcW w:w="3455" w:type="pct"/>
          </w:tcPr>
          <w:p w:rsidR="00560A87" w:rsidRPr="00782E25" w:rsidRDefault="00560A87" w:rsidP="002A2DE1">
            <w:pPr>
              <w:rPr>
                <w:rFonts w:ascii="Arial" w:hAnsi="Arial" w:cs="Arial"/>
                <w:sz w:val="20"/>
                <w:szCs w:val="20"/>
              </w:rPr>
            </w:pPr>
            <w:r w:rsidRPr="00782E25">
              <w:rPr>
                <w:rFonts w:ascii="Arial" w:hAnsi="Arial" w:cs="Arial"/>
                <w:sz w:val="20"/>
                <w:szCs w:val="20"/>
              </w:rPr>
              <w:t xml:space="preserve">54 USC Sec. 101702(a) &amp; (b); </w:t>
            </w:r>
          </w:p>
          <w:p w:rsidR="005D7AB0" w:rsidRPr="00782E25" w:rsidRDefault="00560A87" w:rsidP="002A2DE1">
            <w:pPr>
              <w:rPr>
                <w:rFonts w:ascii="Arial" w:hAnsi="Arial" w:cs="Arial"/>
                <w:sz w:val="20"/>
                <w:szCs w:val="20"/>
              </w:rPr>
            </w:pPr>
            <w:r w:rsidRPr="00782E25">
              <w:rPr>
                <w:rFonts w:ascii="Arial" w:hAnsi="Arial" w:cs="Arial"/>
                <w:sz w:val="20"/>
                <w:szCs w:val="20"/>
              </w:rPr>
              <w:t>54 USC 100703; 1988 Omnibus Act</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Recipient Cost Share:</w:t>
            </w:r>
          </w:p>
        </w:tc>
        <w:tc>
          <w:tcPr>
            <w:tcW w:w="3455" w:type="pct"/>
          </w:tcPr>
          <w:p w:rsidR="005D7AB0" w:rsidRPr="00782E25" w:rsidRDefault="00513930" w:rsidP="002A2DE1">
            <w:pPr>
              <w:rPr>
                <w:rFonts w:ascii="Arial" w:hAnsi="Arial" w:cs="Arial"/>
                <w:sz w:val="20"/>
                <w:szCs w:val="20"/>
              </w:rPr>
            </w:pPr>
            <w:r>
              <w:rPr>
                <w:rFonts w:ascii="Arial" w:hAnsi="Arial" w:cs="Arial"/>
                <w:sz w:val="20"/>
                <w:szCs w:val="20"/>
              </w:rPr>
              <w:t>N/A</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Federal Funding Amount:</w:t>
            </w:r>
          </w:p>
        </w:tc>
        <w:tc>
          <w:tcPr>
            <w:tcW w:w="3455" w:type="pct"/>
          </w:tcPr>
          <w:p w:rsidR="005D7AB0" w:rsidRPr="00782E25" w:rsidRDefault="003C562F" w:rsidP="002A2DE1">
            <w:pPr>
              <w:rPr>
                <w:rFonts w:ascii="Arial" w:hAnsi="Arial" w:cs="Arial"/>
                <w:sz w:val="20"/>
                <w:szCs w:val="20"/>
              </w:rPr>
            </w:pPr>
            <w:r>
              <w:rPr>
                <w:rFonts w:ascii="Arial" w:hAnsi="Arial" w:cs="Arial"/>
                <w:sz w:val="20"/>
                <w:szCs w:val="20"/>
              </w:rPr>
              <w:t>N/A</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Estimated Number Of Agreements To Be Awarded:</w:t>
            </w:r>
          </w:p>
        </w:tc>
        <w:tc>
          <w:tcPr>
            <w:tcW w:w="3455" w:type="pct"/>
          </w:tcPr>
          <w:p w:rsidR="005D7AB0" w:rsidRPr="00782E25" w:rsidRDefault="00D876B1" w:rsidP="002A2DE1">
            <w:pPr>
              <w:rPr>
                <w:rFonts w:ascii="Arial" w:hAnsi="Arial" w:cs="Arial"/>
                <w:sz w:val="20"/>
                <w:szCs w:val="20"/>
              </w:rPr>
            </w:pPr>
            <w:r w:rsidRPr="00782E25">
              <w:rPr>
                <w:rFonts w:ascii="Arial" w:hAnsi="Arial" w:cs="Arial"/>
                <w:sz w:val="20"/>
                <w:szCs w:val="20"/>
              </w:rPr>
              <w:t>1</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Estimated Amount Of Funding Available For Award:</w:t>
            </w:r>
          </w:p>
        </w:tc>
        <w:tc>
          <w:tcPr>
            <w:tcW w:w="3455" w:type="pct"/>
          </w:tcPr>
          <w:p w:rsidR="005D7AB0" w:rsidRPr="00782E25" w:rsidRDefault="005204B6" w:rsidP="002A2DE1">
            <w:pPr>
              <w:rPr>
                <w:rFonts w:ascii="Arial" w:hAnsi="Arial" w:cs="Arial"/>
                <w:sz w:val="20"/>
                <w:szCs w:val="20"/>
              </w:rPr>
            </w:pPr>
            <w:r>
              <w:rPr>
                <w:rFonts w:ascii="Arial" w:hAnsi="Arial" w:cs="Arial"/>
                <w:sz w:val="20"/>
                <w:szCs w:val="20"/>
                <w:highlight w:val="yellow"/>
              </w:rPr>
              <w:t>$29</w:t>
            </w:r>
            <w:r w:rsidR="003C562F" w:rsidRPr="006231F6">
              <w:rPr>
                <w:rFonts w:ascii="Arial" w:hAnsi="Arial" w:cs="Arial"/>
                <w:sz w:val="20"/>
                <w:szCs w:val="20"/>
                <w:highlight w:val="yellow"/>
              </w:rPr>
              <w:t>,000.00</w:t>
            </w:r>
          </w:p>
          <w:p w:rsidR="005D7AB0" w:rsidRPr="00782E25" w:rsidRDefault="005D7AB0" w:rsidP="002A2DE1">
            <w:pPr>
              <w:rPr>
                <w:rFonts w:ascii="Arial" w:hAnsi="Arial" w:cs="Arial"/>
                <w:sz w:val="20"/>
                <w:szCs w:val="20"/>
              </w:rPr>
            </w:pPr>
          </w:p>
          <w:p w:rsidR="005D7AB0" w:rsidRPr="00782E25" w:rsidRDefault="005D7AB0" w:rsidP="002A2DE1">
            <w:pPr>
              <w:rPr>
                <w:rFonts w:ascii="Arial" w:hAnsi="Arial" w:cs="Arial"/>
                <w:sz w:val="20"/>
                <w:szCs w:val="20"/>
              </w:rPr>
            </w:pPr>
          </w:p>
        </w:tc>
      </w:tr>
    </w:tbl>
    <w:p w:rsidR="005D7AB0" w:rsidRPr="005153BA" w:rsidRDefault="005D7AB0" w:rsidP="002A2DE1">
      <w:pPr>
        <w:rPr>
          <w:rFonts w:ascii="Times New Roman" w:hAnsi="Times New Roman"/>
        </w:rPr>
      </w:pPr>
      <w:bookmarkStart w:id="15" w:name="h.30j0zll" w:colFirst="0" w:colLast="0"/>
      <w:bookmarkEnd w:id="15"/>
    </w:p>
    <w:p w:rsidR="00A97511" w:rsidRDefault="00BF677F" w:rsidP="002A2DE1">
      <w:pPr>
        <w:rPr>
          <w:rFonts w:ascii="Times New Roman" w:hAnsi="Times New Roman"/>
        </w:rPr>
        <w:sectPr w:rsidR="00A97511" w:rsidSect="002A2DE1">
          <w:footerReference w:type="default" r:id="rId10"/>
          <w:type w:val="oddPage"/>
          <w:pgSz w:w="12240" w:h="15840"/>
          <w:pgMar w:top="1008" w:right="1440" w:bottom="720" w:left="1008" w:header="720" w:footer="720" w:gutter="0"/>
          <w:pgNumType w:start="1"/>
          <w:cols w:space="720"/>
          <w:docGrid w:linePitch="326"/>
        </w:sectPr>
      </w:pPr>
      <w:r w:rsidRPr="005153BA">
        <w:rPr>
          <w:rFonts w:ascii="Times New Roman" w:hAnsi="Times New Roman"/>
        </w:rPr>
        <w:br w:type="page"/>
      </w:r>
    </w:p>
    <w:p w:rsidR="00202743" w:rsidRPr="003F752C" w:rsidRDefault="00BF677F" w:rsidP="002A2DE1">
      <w:pPr>
        <w:pStyle w:val="Heading2"/>
        <w:rPr>
          <w:rFonts w:ascii="Arial" w:hAnsi="Arial" w:cs="Arial"/>
          <w:sz w:val="24"/>
          <w:szCs w:val="24"/>
        </w:rPr>
      </w:pPr>
      <w:bookmarkStart w:id="16" w:name="_Toc413234911"/>
      <w:bookmarkStart w:id="17" w:name="_Toc445970851"/>
      <w:r w:rsidRPr="003F752C">
        <w:rPr>
          <w:rFonts w:ascii="Arial" w:hAnsi="Arial" w:cs="Arial"/>
          <w:sz w:val="24"/>
          <w:szCs w:val="24"/>
        </w:rPr>
        <w:lastRenderedPageBreak/>
        <w:t>Section II: Funding Opportunity Announcement Objectives and Goals</w:t>
      </w:r>
      <w:bookmarkEnd w:id="16"/>
      <w:bookmarkEnd w:id="17"/>
    </w:p>
    <w:p w:rsidR="00202743" w:rsidRPr="005153BA" w:rsidRDefault="00202743" w:rsidP="002A2DE1">
      <w:pPr>
        <w:rPr>
          <w:rFonts w:ascii="Times New Roman" w:hAnsi="Times New Roman"/>
        </w:rPr>
      </w:pPr>
    </w:p>
    <w:p w:rsidR="005D7AB0" w:rsidRPr="003F752C" w:rsidRDefault="00C346B0" w:rsidP="002A2DE1">
      <w:pPr>
        <w:pStyle w:val="Heading3"/>
        <w:rPr>
          <w:rFonts w:ascii="Arial" w:hAnsi="Arial" w:cs="Arial"/>
          <w:sz w:val="20"/>
          <w:szCs w:val="20"/>
        </w:rPr>
      </w:pPr>
      <w:bookmarkStart w:id="18" w:name="_Toc445970852"/>
      <w:r w:rsidRPr="003F752C">
        <w:rPr>
          <w:rFonts w:ascii="Arial" w:hAnsi="Arial" w:cs="Arial"/>
          <w:sz w:val="20"/>
          <w:szCs w:val="20"/>
        </w:rPr>
        <w:t>Program Background Information</w:t>
      </w:r>
      <w:bookmarkEnd w:id="18"/>
    </w:p>
    <w:p w:rsidR="00202743" w:rsidRPr="003F752C" w:rsidRDefault="00202743" w:rsidP="002A2DE1">
      <w:pPr>
        <w:pStyle w:val="ListParagraph"/>
        <w:rPr>
          <w:rFonts w:ascii="Arial" w:hAnsi="Arial" w:cs="Arial"/>
          <w:sz w:val="20"/>
          <w:szCs w:val="20"/>
        </w:rPr>
      </w:pPr>
    </w:p>
    <w:p w:rsidR="005204B6" w:rsidRPr="005204B6" w:rsidRDefault="005204B6" w:rsidP="005204B6">
      <w:pPr>
        <w:spacing w:line="360" w:lineRule="auto"/>
        <w:ind w:left="720"/>
        <w:rPr>
          <w:rFonts w:ascii="Arial" w:hAnsi="Arial" w:cs="Arial"/>
          <w:bCs/>
          <w:sz w:val="20"/>
          <w:szCs w:val="20"/>
        </w:rPr>
      </w:pPr>
      <w:r w:rsidRPr="005204B6">
        <w:rPr>
          <w:rFonts w:ascii="Arial" w:hAnsi="Arial" w:cs="Arial"/>
          <w:bCs/>
          <w:sz w:val="20"/>
          <w:szCs w:val="20"/>
        </w:rPr>
        <w:t>Established in 2001, the Cumberland Piedmont Network (CUPN) provides a framework for conducting natural resource inventory and monitoring (I&amp;M) activities within a group of 14 parks located in the Southeast Region (SER) of the National Park Service (NPS). These parks are: Abraham Lincoln Birthplace National Historic Park (ABLI), Carl Sandburg Home National Historic Site (CARL), Chickamauga and Chattanooga National Military Park (CHCH), Cowpens National Battlefield (COWP), Cumberland Gap National Historical Park (CUGA), Fort Donelson National Battlefield (FODO), Guilford Courthouse National Military Park (GUCO), Kings Mountain National Military Park (KIMO), Little River Canyon National Preserve (LIRI), Mammoth Cave National Park (MACA), Ninety Six National Historic Site (NISI), Russell Cave National Monument (RUCA), Shiloh National Military Park (SHIL), and Stones River National Battlefield (STRI).</w:t>
      </w:r>
    </w:p>
    <w:p w:rsidR="005204B6" w:rsidRPr="005204B6" w:rsidRDefault="005204B6" w:rsidP="005204B6">
      <w:pPr>
        <w:spacing w:line="360" w:lineRule="auto"/>
        <w:ind w:left="720"/>
        <w:rPr>
          <w:rFonts w:ascii="Arial" w:hAnsi="Arial" w:cs="Arial"/>
          <w:bCs/>
          <w:sz w:val="20"/>
          <w:szCs w:val="20"/>
        </w:rPr>
      </w:pPr>
      <w:r w:rsidRPr="005204B6">
        <w:rPr>
          <w:rFonts w:ascii="Arial" w:hAnsi="Arial" w:cs="Arial"/>
          <w:bCs/>
          <w:sz w:val="20"/>
          <w:szCs w:val="20"/>
        </w:rPr>
        <w:t>The 14 CUPN parks contain diverse cultural and natural resources distributed across eight states and six different physiographic regions. Ecosystems encompassed by the CUPN parks include three major components: river-based aquatic systems, mixed-forest terrestrial systems, and sub-terrestrial cave systems. Parks in the network range in size from 220 acres to almost 53,000 acres, and include four Revolutionary War parks, four Civil War parks, four national historic sites, one national preserve, and one national park. The network’s largest park is MACA, a World Heritage Site that constitutes the core area of an International Biosphere Reserve. The CUPN has its main office located in Mammoth Cave National Park (KY). The CUPN is administered by the Southeast Regional Office located in Atlanta.</w:t>
      </w:r>
    </w:p>
    <w:p w:rsidR="005204B6" w:rsidRPr="005204B6" w:rsidRDefault="005204B6" w:rsidP="005204B6">
      <w:pPr>
        <w:spacing w:line="360" w:lineRule="auto"/>
        <w:ind w:left="720"/>
        <w:rPr>
          <w:rFonts w:ascii="Arial" w:hAnsi="Arial" w:cs="Arial"/>
          <w:bCs/>
          <w:sz w:val="20"/>
          <w:szCs w:val="20"/>
        </w:rPr>
      </w:pPr>
      <w:r w:rsidRPr="005204B6">
        <w:rPr>
          <w:rFonts w:ascii="Arial" w:hAnsi="Arial" w:cs="Arial"/>
          <w:bCs/>
          <w:sz w:val="20"/>
          <w:szCs w:val="20"/>
        </w:rPr>
        <w:t>The CUPN Inventory and Monitoring Program is part of the National Park Service’s effort to improve park management through greater reliance on scientific knowledge. As such, CUPN collects and organizes data, and tracks the status and trends of the network’s natural resources through analysis, synthesis, and modeling.</w:t>
      </w:r>
    </w:p>
    <w:p w:rsidR="005204B6" w:rsidRPr="005204B6" w:rsidRDefault="005204B6" w:rsidP="005204B6">
      <w:pPr>
        <w:spacing w:line="360" w:lineRule="auto"/>
        <w:ind w:left="720"/>
        <w:rPr>
          <w:rFonts w:ascii="Arial" w:hAnsi="Arial" w:cs="Arial"/>
          <w:bCs/>
          <w:sz w:val="20"/>
          <w:szCs w:val="20"/>
        </w:rPr>
      </w:pPr>
      <w:r w:rsidRPr="005204B6">
        <w:rPr>
          <w:rFonts w:ascii="Arial" w:hAnsi="Arial" w:cs="Arial"/>
          <w:sz w:val="20"/>
          <w:szCs w:val="20"/>
        </w:rPr>
        <w:t>WKU will provide student interns to assist with the development, implementation, and/or data management components of official NPS monitoring protocols including water quality, vegetation, ozone/ozone damage, cave bats, cave aquatic biota, cave crickets, and woodrats for the Cumberland Piedmont Inventory and Monitoring Network (CUPN).  Whenever possible, interns will be co-located with one or more full-time NPS scientific staff with programmatic lead responsibility for one or more of the long-term monitoring protocols.</w:t>
      </w:r>
    </w:p>
    <w:p w:rsidR="003C562F" w:rsidRPr="003F752C" w:rsidRDefault="003C562F" w:rsidP="002A2DE1">
      <w:pPr>
        <w:spacing w:line="360" w:lineRule="auto"/>
        <w:ind w:left="720"/>
        <w:rPr>
          <w:rFonts w:ascii="Arial" w:hAnsi="Arial" w:cs="Arial"/>
          <w:sz w:val="20"/>
          <w:szCs w:val="20"/>
          <w:highlight w:val="yellow"/>
        </w:rPr>
      </w:pPr>
    </w:p>
    <w:p w:rsidR="005D7AB0" w:rsidRPr="003F752C" w:rsidRDefault="00C346B0" w:rsidP="002A2DE1">
      <w:pPr>
        <w:pStyle w:val="Heading3"/>
        <w:rPr>
          <w:rFonts w:ascii="Arial" w:hAnsi="Arial" w:cs="Arial"/>
          <w:sz w:val="20"/>
          <w:szCs w:val="20"/>
        </w:rPr>
      </w:pPr>
      <w:bookmarkStart w:id="19" w:name="_Toc445970853"/>
      <w:r w:rsidRPr="003F752C">
        <w:rPr>
          <w:rFonts w:ascii="Arial" w:hAnsi="Arial" w:cs="Arial"/>
          <w:sz w:val="20"/>
          <w:szCs w:val="20"/>
        </w:rPr>
        <w:t>Program Objectives</w:t>
      </w:r>
      <w:bookmarkEnd w:id="19"/>
    </w:p>
    <w:p w:rsidR="00202743" w:rsidRPr="003F752C" w:rsidRDefault="00202743" w:rsidP="002A2DE1">
      <w:pPr>
        <w:rPr>
          <w:rFonts w:ascii="Arial" w:hAnsi="Arial" w:cs="Arial"/>
          <w:sz w:val="20"/>
          <w:szCs w:val="20"/>
        </w:rPr>
      </w:pPr>
    </w:p>
    <w:p w:rsidR="00DA4383" w:rsidRPr="00DA4383" w:rsidRDefault="00DA4383" w:rsidP="00DA4383">
      <w:pPr>
        <w:spacing w:line="276" w:lineRule="auto"/>
        <w:ind w:left="720"/>
        <w:rPr>
          <w:rFonts w:ascii="Arial" w:hAnsi="Arial" w:cs="Arial"/>
          <w:sz w:val="20"/>
          <w:szCs w:val="20"/>
        </w:rPr>
      </w:pPr>
      <w:r w:rsidRPr="00DA4383">
        <w:rPr>
          <w:rFonts w:ascii="Arial" w:hAnsi="Arial" w:cs="Arial"/>
          <w:sz w:val="20"/>
          <w:szCs w:val="20"/>
        </w:rPr>
        <w:t>The Cooperator will provide student interns (graduate or undergraduate) to support operations of the Cumberland Piedmont Network Inventory and Monitoring Program. This collaborative partnership will be formed to assist the NPS with development, implementation, and/or data management components of official NPS monitoring protocols, while providing students with hands-on experiences in their fields of study.</w:t>
      </w:r>
    </w:p>
    <w:p w:rsidR="00CF08DB" w:rsidRDefault="00CF08DB" w:rsidP="002A2DE1">
      <w:pPr>
        <w:spacing w:line="276" w:lineRule="auto"/>
        <w:ind w:left="720"/>
        <w:rPr>
          <w:rFonts w:ascii="Arial" w:hAnsi="Arial" w:cs="Arial"/>
          <w:sz w:val="20"/>
          <w:szCs w:val="20"/>
        </w:rPr>
      </w:pPr>
    </w:p>
    <w:p w:rsidR="00FF615B" w:rsidRPr="00131E38" w:rsidRDefault="00FF615B" w:rsidP="002A2DE1">
      <w:pPr>
        <w:pStyle w:val="Heading3"/>
        <w:rPr>
          <w:rFonts w:ascii="Arial" w:hAnsi="Arial" w:cs="Arial"/>
          <w:sz w:val="20"/>
          <w:szCs w:val="20"/>
        </w:rPr>
      </w:pPr>
      <w:r w:rsidRPr="00131E38">
        <w:rPr>
          <w:rFonts w:ascii="Arial" w:hAnsi="Arial" w:cs="Arial"/>
          <w:sz w:val="20"/>
          <w:szCs w:val="20"/>
        </w:rPr>
        <w:t>PROJECT TASK(S):</w:t>
      </w:r>
    </w:p>
    <w:p w:rsidR="00FF615B" w:rsidRPr="00131E38" w:rsidRDefault="00FF615B" w:rsidP="002A2DE1">
      <w:pPr>
        <w:rPr>
          <w:rFonts w:ascii="Arial" w:hAnsi="Arial" w:cs="Arial"/>
          <w:sz w:val="20"/>
          <w:szCs w:val="20"/>
        </w:rPr>
      </w:pPr>
    </w:p>
    <w:p w:rsidR="00DA4383" w:rsidRPr="00DA4383" w:rsidRDefault="00DA4383" w:rsidP="00891CE9">
      <w:pPr>
        <w:spacing w:after="200" w:line="276" w:lineRule="auto"/>
        <w:ind w:left="720"/>
        <w:rPr>
          <w:rFonts w:ascii="Arial" w:hAnsi="Arial"/>
          <w:sz w:val="20"/>
        </w:rPr>
      </w:pPr>
      <w:r w:rsidRPr="00DA4383">
        <w:rPr>
          <w:rFonts w:ascii="Arial" w:hAnsi="Arial" w:cs="Arial"/>
          <w:bCs/>
          <w:color w:val="auto"/>
          <w:sz w:val="20"/>
          <w:szCs w:val="20"/>
        </w:rPr>
        <w:lastRenderedPageBreak/>
        <w:t>1.</w:t>
      </w:r>
      <w:r w:rsidRPr="00DA4383">
        <w:rPr>
          <w:rFonts w:ascii="Arial" w:hAnsi="Arial"/>
          <w:sz w:val="20"/>
        </w:rPr>
        <w:t xml:space="preserve"> The cooperator will p</w:t>
      </w:r>
      <w:r w:rsidRPr="00DA4383">
        <w:rPr>
          <w:rFonts w:ascii="Arial" w:hAnsi="Arial"/>
          <w:bCs/>
          <w:sz w:val="20"/>
        </w:rPr>
        <w:t>rovide student interns to assist CUPN scientists with the development, implementation, and/or data management components of official NPS monitoring protocols including water quality (</w:t>
      </w:r>
      <w:proofErr w:type="spellStart"/>
      <w:r w:rsidRPr="00DA4383">
        <w:rPr>
          <w:rFonts w:ascii="Arial" w:hAnsi="Arial"/>
          <w:bCs/>
          <w:sz w:val="20"/>
        </w:rPr>
        <w:t>Meiman</w:t>
      </w:r>
      <w:proofErr w:type="spellEnd"/>
      <w:r w:rsidRPr="00DA4383">
        <w:rPr>
          <w:rFonts w:ascii="Arial" w:hAnsi="Arial"/>
          <w:bCs/>
          <w:sz w:val="20"/>
        </w:rPr>
        <w:t xml:space="preserve"> 2005), vegetation (White et al. 2011), ozone/ozone damage (Jernigan 2011), cave bats (Thomas et al. 2016), cave aquatic biota, cave crickets (</w:t>
      </w:r>
      <w:proofErr w:type="spellStart"/>
      <w:r w:rsidRPr="00DA4383">
        <w:rPr>
          <w:rFonts w:ascii="Arial" w:hAnsi="Arial"/>
          <w:bCs/>
          <w:sz w:val="20"/>
        </w:rPr>
        <w:t>Helf</w:t>
      </w:r>
      <w:proofErr w:type="spellEnd"/>
      <w:r w:rsidRPr="00DA4383">
        <w:rPr>
          <w:rFonts w:ascii="Arial" w:hAnsi="Arial"/>
          <w:bCs/>
          <w:sz w:val="20"/>
        </w:rPr>
        <w:t xml:space="preserve"> et al. 2015), and woodrats. Interns will be expected to become familiar with the protocols referenced above and to follow them closely. Specific training will be provided by NPS staff scientists</w:t>
      </w:r>
    </w:p>
    <w:p w:rsidR="00DA4383" w:rsidRPr="00DA4383" w:rsidRDefault="00DA4383" w:rsidP="00891CE9">
      <w:pPr>
        <w:spacing w:after="200" w:line="276" w:lineRule="auto"/>
        <w:ind w:left="720"/>
        <w:rPr>
          <w:rFonts w:ascii="Arial" w:hAnsi="Arial" w:cs="Arial"/>
          <w:bCs/>
          <w:color w:val="auto"/>
          <w:sz w:val="20"/>
          <w:szCs w:val="20"/>
        </w:rPr>
      </w:pPr>
      <w:r w:rsidRPr="00DA4383">
        <w:rPr>
          <w:rFonts w:ascii="Arial" w:hAnsi="Arial"/>
          <w:sz w:val="20"/>
        </w:rPr>
        <w:t>2. Work will consist of a combination of data collection, data entry, limited data analysis, GPS, curatorial, and database development as indicated in standardized NPS protocols developed by the CUPN.</w:t>
      </w:r>
    </w:p>
    <w:p w:rsidR="00DA4383" w:rsidRPr="00DA4383" w:rsidRDefault="00DA4383" w:rsidP="00891CE9">
      <w:pPr>
        <w:spacing w:after="200" w:line="276" w:lineRule="auto"/>
        <w:ind w:left="720"/>
        <w:rPr>
          <w:rFonts w:ascii="Arial" w:hAnsi="Arial" w:cs="Arial"/>
          <w:sz w:val="20"/>
          <w:szCs w:val="20"/>
        </w:rPr>
      </w:pPr>
      <w:r w:rsidRPr="00DA4383">
        <w:rPr>
          <w:rFonts w:ascii="Arial" w:hAnsi="Arial" w:cs="Arial"/>
          <w:bCs/>
          <w:color w:val="auto"/>
          <w:sz w:val="20"/>
          <w:szCs w:val="20"/>
        </w:rPr>
        <w:t xml:space="preserve">3. </w:t>
      </w:r>
      <w:r w:rsidRPr="00DA4383">
        <w:rPr>
          <w:rFonts w:ascii="Arial" w:hAnsi="Arial" w:cs="Arial"/>
          <w:sz w:val="20"/>
          <w:szCs w:val="20"/>
        </w:rPr>
        <w:t>Prior to hiring a potential intern, the cooperator will consult with the CUPN agreements technical representative regarding intern selection, take necessary disciplinary action to correct student employee conduct or performance problems and remove student employees from position if they fail to improve performance or address conduct issues.</w:t>
      </w:r>
    </w:p>
    <w:p w:rsidR="00DA4383" w:rsidRPr="00DA4383" w:rsidRDefault="00DA4383" w:rsidP="00891CE9">
      <w:pPr>
        <w:spacing w:after="200" w:line="276" w:lineRule="auto"/>
        <w:ind w:left="720"/>
        <w:rPr>
          <w:rFonts w:ascii="Arial" w:hAnsi="Arial" w:cs="Arial"/>
          <w:sz w:val="20"/>
          <w:szCs w:val="20"/>
        </w:rPr>
      </w:pPr>
      <w:r w:rsidRPr="00DA4383">
        <w:rPr>
          <w:rFonts w:ascii="Arial" w:hAnsi="Arial" w:cs="Arial"/>
          <w:sz w:val="20"/>
          <w:szCs w:val="20"/>
        </w:rPr>
        <w:t>4. The cooperator and CUPN will meet (conference call) 3 times per year to review goals and accomplishments of interns.</w:t>
      </w:r>
    </w:p>
    <w:p w:rsidR="00DA4383" w:rsidRPr="00DA4383" w:rsidRDefault="00DA4383" w:rsidP="00891CE9">
      <w:pPr>
        <w:spacing w:after="200" w:line="276" w:lineRule="auto"/>
        <w:ind w:left="720"/>
        <w:rPr>
          <w:rFonts w:ascii="Arial" w:hAnsi="Arial" w:cs="Arial"/>
          <w:sz w:val="20"/>
          <w:szCs w:val="20"/>
        </w:rPr>
      </w:pPr>
      <w:r w:rsidRPr="00DA4383">
        <w:rPr>
          <w:rFonts w:ascii="Arial" w:hAnsi="Arial" w:cs="Arial"/>
          <w:sz w:val="20"/>
          <w:szCs w:val="20"/>
        </w:rPr>
        <w:t>5. At the end of a two year period, or at the conclusion of employment, the cooperator and CUPN will conduct an exit interview with the intern to ensure that all project goals and objectives were met.</w:t>
      </w:r>
      <w:r w:rsidRPr="00DA4383">
        <w:rPr>
          <w:rFonts w:ascii="Arial" w:hAnsi="Arial" w:cs="Arial"/>
          <w:bCs/>
          <w:color w:val="auto"/>
          <w:sz w:val="20"/>
          <w:szCs w:val="20"/>
        </w:rPr>
        <w:t xml:space="preserve"> </w:t>
      </w:r>
    </w:p>
    <w:p w:rsidR="00CF08DB" w:rsidRPr="00131E38" w:rsidRDefault="00CF08DB" w:rsidP="002A2DE1">
      <w:pPr>
        <w:pStyle w:val="Heading3"/>
        <w:numPr>
          <w:ilvl w:val="0"/>
          <w:numId w:val="0"/>
        </w:numPr>
        <w:ind w:left="720" w:hanging="360"/>
        <w:rPr>
          <w:rFonts w:ascii="Arial" w:hAnsi="Arial" w:cs="Arial"/>
          <w:sz w:val="20"/>
          <w:szCs w:val="20"/>
        </w:rPr>
      </w:pPr>
    </w:p>
    <w:p w:rsidR="00CF08DB" w:rsidRPr="00131E38" w:rsidRDefault="00CF08DB" w:rsidP="002A2DE1">
      <w:pPr>
        <w:pStyle w:val="Heading3"/>
        <w:rPr>
          <w:rFonts w:ascii="Arial" w:hAnsi="Arial" w:cs="Arial"/>
          <w:sz w:val="20"/>
          <w:szCs w:val="20"/>
        </w:rPr>
      </w:pPr>
      <w:r w:rsidRPr="00131E38">
        <w:rPr>
          <w:rFonts w:ascii="Arial" w:hAnsi="Arial" w:cs="Arial"/>
          <w:sz w:val="20"/>
          <w:szCs w:val="20"/>
        </w:rPr>
        <w:t>ROLE OF COOPERATOR IN THIS PROJECT:</w:t>
      </w:r>
    </w:p>
    <w:p w:rsidR="00131E38" w:rsidRDefault="00131E38" w:rsidP="002A2DE1">
      <w:pPr>
        <w:ind w:firstLine="360"/>
        <w:rPr>
          <w:rFonts w:ascii="Arial" w:hAnsi="Arial" w:cs="Arial"/>
          <w:bCs/>
          <w:sz w:val="20"/>
          <w:szCs w:val="20"/>
        </w:rPr>
      </w:pPr>
    </w:p>
    <w:p w:rsidR="00CF08DB" w:rsidRPr="00CF08DB" w:rsidRDefault="00CF08DB" w:rsidP="002A2DE1">
      <w:pPr>
        <w:ind w:firstLine="360"/>
        <w:rPr>
          <w:rFonts w:ascii="Arial" w:hAnsi="Arial" w:cs="Arial"/>
          <w:bCs/>
          <w:sz w:val="20"/>
          <w:szCs w:val="20"/>
        </w:rPr>
      </w:pPr>
      <w:r w:rsidRPr="00CF08DB">
        <w:rPr>
          <w:rFonts w:ascii="Arial" w:hAnsi="Arial" w:cs="Arial"/>
          <w:bCs/>
          <w:sz w:val="20"/>
          <w:szCs w:val="20"/>
        </w:rPr>
        <w:t xml:space="preserve">The Cooperator will: </w:t>
      </w:r>
    </w:p>
    <w:p w:rsidR="00CF08DB" w:rsidRPr="00CF08DB" w:rsidRDefault="00CF08DB" w:rsidP="002A2DE1">
      <w:pPr>
        <w:rPr>
          <w:rFonts w:ascii="Arial" w:hAnsi="Arial" w:cs="Arial"/>
          <w:bCs/>
          <w:sz w:val="20"/>
          <w:szCs w:val="20"/>
        </w:rPr>
      </w:pPr>
    </w:p>
    <w:p w:rsidR="00891CE9" w:rsidRPr="00891CE9" w:rsidRDefault="00891CE9" w:rsidP="00891CE9">
      <w:pPr>
        <w:numPr>
          <w:ilvl w:val="0"/>
          <w:numId w:val="47"/>
        </w:numPr>
        <w:rPr>
          <w:rFonts w:ascii="Arial" w:eastAsia="Times New Roman" w:hAnsi="Arial" w:cs="Arial"/>
          <w:bCs/>
          <w:color w:val="auto"/>
          <w:sz w:val="20"/>
          <w:szCs w:val="20"/>
        </w:rPr>
      </w:pPr>
      <w:r w:rsidRPr="00891CE9">
        <w:rPr>
          <w:rFonts w:ascii="Arial" w:eastAsia="Times New Roman" w:hAnsi="Arial" w:cs="Arial"/>
          <w:bCs/>
          <w:color w:val="auto"/>
          <w:sz w:val="20"/>
          <w:szCs w:val="20"/>
        </w:rPr>
        <w:t>Provide financial assistance to the Cooperator as provided in the agreement;</w:t>
      </w:r>
    </w:p>
    <w:p w:rsidR="00891CE9" w:rsidRPr="00891CE9" w:rsidRDefault="00891CE9" w:rsidP="00891CE9">
      <w:pPr>
        <w:rPr>
          <w:rFonts w:ascii="Arial" w:eastAsia="Times New Roman" w:hAnsi="Arial" w:cs="Arial"/>
          <w:bCs/>
          <w:color w:val="auto"/>
          <w:sz w:val="20"/>
          <w:szCs w:val="20"/>
        </w:rPr>
      </w:pPr>
    </w:p>
    <w:p w:rsidR="00891CE9" w:rsidRPr="00891CE9" w:rsidRDefault="00891CE9" w:rsidP="00891CE9">
      <w:pPr>
        <w:numPr>
          <w:ilvl w:val="0"/>
          <w:numId w:val="47"/>
        </w:numPr>
        <w:rPr>
          <w:rFonts w:ascii="Arial" w:eastAsia="Times New Roman" w:hAnsi="Arial" w:cs="Arial"/>
          <w:bCs/>
          <w:color w:val="auto"/>
          <w:sz w:val="20"/>
          <w:szCs w:val="20"/>
        </w:rPr>
      </w:pPr>
      <w:r w:rsidRPr="00891CE9">
        <w:rPr>
          <w:rFonts w:ascii="Arial" w:eastAsia="Times New Roman" w:hAnsi="Arial" w:cs="Arial"/>
          <w:bCs/>
          <w:color w:val="auto"/>
          <w:sz w:val="20"/>
          <w:szCs w:val="20"/>
        </w:rPr>
        <w:t>Assign an Agreement Technical Representative (</w:t>
      </w:r>
      <w:smartTag w:uri="urn:schemas-microsoft-com:office:smarttags" w:element="stockticker">
        <w:r w:rsidRPr="00891CE9">
          <w:rPr>
            <w:rFonts w:ascii="Arial" w:eastAsia="Times New Roman" w:hAnsi="Arial" w:cs="Arial"/>
            <w:bCs/>
            <w:color w:val="auto"/>
            <w:sz w:val="20"/>
            <w:szCs w:val="20"/>
          </w:rPr>
          <w:t>ATR</w:t>
        </w:r>
      </w:smartTag>
      <w:r w:rsidRPr="00891CE9">
        <w:rPr>
          <w:rFonts w:ascii="Arial" w:eastAsia="Times New Roman" w:hAnsi="Arial" w:cs="Arial"/>
          <w:bCs/>
          <w:color w:val="auto"/>
          <w:sz w:val="20"/>
          <w:szCs w:val="20"/>
        </w:rPr>
        <w:t>);</w:t>
      </w:r>
    </w:p>
    <w:p w:rsidR="00891CE9" w:rsidRPr="00891CE9" w:rsidRDefault="00891CE9" w:rsidP="00891CE9">
      <w:pPr>
        <w:rPr>
          <w:rFonts w:ascii="Arial" w:eastAsia="Times New Roman" w:hAnsi="Arial" w:cs="Arial"/>
          <w:bCs/>
          <w:color w:val="auto"/>
          <w:sz w:val="20"/>
          <w:szCs w:val="20"/>
        </w:rPr>
      </w:pPr>
    </w:p>
    <w:p w:rsidR="00891CE9" w:rsidRPr="00891CE9" w:rsidRDefault="00891CE9" w:rsidP="00891CE9">
      <w:pPr>
        <w:numPr>
          <w:ilvl w:val="0"/>
          <w:numId w:val="47"/>
        </w:numPr>
        <w:rPr>
          <w:rFonts w:ascii="Arial" w:eastAsia="Times New Roman" w:hAnsi="Arial" w:cs="Arial"/>
          <w:bCs/>
          <w:color w:val="auto"/>
          <w:sz w:val="20"/>
          <w:szCs w:val="20"/>
        </w:rPr>
      </w:pPr>
      <w:r w:rsidRPr="00891CE9">
        <w:rPr>
          <w:rFonts w:ascii="Arial" w:eastAsia="Times New Roman" w:hAnsi="Arial" w:cs="Arial"/>
          <w:bCs/>
          <w:color w:val="auto"/>
          <w:sz w:val="20"/>
          <w:szCs w:val="20"/>
        </w:rPr>
        <w:t>Provide office space, computer equipment and field equipment necessary for interns to complete the project objectives;</w:t>
      </w:r>
    </w:p>
    <w:p w:rsidR="00891CE9" w:rsidRPr="00891CE9" w:rsidRDefault="00891CE9" w:rsidP="00891CE9">
      <w:pPr>
        <w:rPr>
          <w:rFonts w:ascii="Arial" w:eastAsia="Times New Roman" w:hAnsi="Arial" w:cs="Arial"/>
          <w:bCs/>
          <w:color w:val="auto"/>
          <w:sz w:val="20"/>
          <w:szCs w:val="20"/>
        </w:rPr>
      </w:pPr>
    </w:p>
    <w:p w:rsidR="00891CE9" w:rsidRPr="00891CE9" w:rsidRDefault="00891CE9" w:rsidP="00891CE9">
      <w:pPr>
        <w:numPr>
          <w:ilvl w:val="0"/>
          <w:numId w:val="47"/>
        </w:numPr>
        <w:rPr>
          <w:rFonts w:ascii="Arial" w:eastAsia="Times New Roman" w:hAnsi="Arial" w:cs="Arial"/>
          <w:bCs/>
          <w:color w:val="auto"/>
          <w:sz w:val="20"/>
          <w:szCs w:val="20"/>
        </w:rPr>
      </w:pPr>
      <w:r w:rsidRPr="00891CE9">
        <w:rPr>
          <w:rFonts w:ascii="Arial" w:eastAsia="Times New Roman" w:hAnsi="Arial" w:cs="Arial"/>
          <w:bCs/>
          <w:color w:val="auto"/>
          <w:sz w:val="20"/>
          <w:szCs w:val="20"/>
        </w:rPr>
        <w:t>Inform the WKU on-site supervisor of any conduct or performance problems.</w:t>
      </w:r>
    </w:p>
    <w:p w:rsidR="00891CE9" w:rsidRPr="00891CE9" w:rsidRDefault="00891CE9" w:rsidP="00891CE9">
      <w:pPr>
        <w:rPr>
          <w:rFonts w:ascii="Arial" w:eastAsia="Times New Roman" w:hAnsi="Arial" w:cs="Arial"/>
          <w:bCs/>
          <w:color w:val="auto"/>
          <w:sz w:val="20"/>
          <w:szCs w:val="20"/>
        </w:rPr>
      </w:pPr>
    </w:p>
    <w:p w:rsidR="00891CE9" w:rsidRPr="00891CE9" w:rsidRDefault="00891CE9" w:rsidP="00891CE9">
      <w:pPr>
        <w:rPr>
          <w:rFonts w:ascii="Arial" w:eastAsia="Times New Roman" w:hAnsi="Arial" w:cs="Arial"/>
          <w:bCs/>
          <w:color w:val="auto"/>
          <w:sz w:val="20"/>
          <w:szCs w:val="20"/>
        </w:rPr>
      </w:pPr>
    </w:p>
    <w:p w:rsidR="00891CE9" w:rsidRPr="00891CE9" w:rsidRDefault="00891CE9" w:rsidP="00891CE9">
      <w:pPr>
        <w:numPr>
          <w:ilvl w:val="0"/>
          <w:numId w:val="47"/>
        </w:numPr>
        <w:rPr>
          <w:rFonts w:ascii="Arial" w:eastAsia="Times New Roman" w:hAnsi="Arial" w:cs="Arial"/>
          <w:bCs/>
          <w:color w:val="auto"/>
          <w:sz w:val="20"/>
          <w:szCs w:val="20"/>
        </w:rPr>
      </w:pPr>
      <w:r w:rsidRPr="00891CE9">
        <w:rPr>
          <w:rFonts w:ascii="Arial" w:eastAsia="Times New Roman" w:hAnsi="Arial" w:cs="Arial"/>
          <w:bCs/>
          <w:color w:val="auto"/>
          <w:sz w:val="20"/>
          <w:szCs w:val="20"/>
        </w:rPr>
        <w:t>Provide a government background check, NPS IT training and a government-issued photo ID and computer access card, if required and at CUPN expense;</w:t>
      </w:r>
    </w:p>
    <w:p w:rsidR="00891CE9" w:rsidRPr="00891CE9" w:rsidRDefault="00891CE9" w:rsidP="00891CE9">
      <w:pPr>
        <w:rPr>
          <w:rFonts w:ascii="Arial" w:eastAsia="Times New Roman" w:hAnsi="Arial" w:cs="Arial"/>
          <w:bCs/>
          <w:color w:val="auto"/>
          <w:sz w:val="20"/>
          <w:szCs w:val="20"/>
        </w:rPr>
      </w:pPr>
    </w:p>
    <w:p w:rsidR="00891CE9" w:rsidRPr="00891CE9" w:rsidRDefault="00891CE9" w:rsidP="00891CE9">
      <w:pPr>
        <w:numPr>
          <w:ilvl w:val="0"/>
          <w:numId w:val="47"/>
        </w:numPr>
        <w:rPr>
          <w:rFonts w:ascii="Arial" w:eastAsia="Times New Roman" w:hAnsi="Arial" w:cs="Arial"/>
          <w:bCs/>
          <w:color w:val="auto"/>
          <w:sz w:val="20"/>
          <w:szCs w:val="20"/>
        </w:rPr>
      </w:pPr>
      <w:r w:rsidRPr="00891CE9">
        <w:rPr>
          <w:rFonts w:ascii="Arial" w:eastAsia="Times New Roman" w:hAnsi="Arial" w:cs="Arial"/>
          <w:bCs/>
          <w:color w:val="auto"/>
          <w:sz w:val="20"/>
          <w:szCs w:val="20"/>
        </w:rPr>
        <w:t>Collaborate, or jointly participate, in reviewing and/or modifying proposals, data and/or reports;</w:t>
      </w:r>
    </w:p>
    <w:p w:rsidR="00891CE9" w:rsidRPr="00891CE9" w:rsidRDefault="00891CE9" w:rsidP="00891CE9">
      <w:pPr>
        <w:rPr>
          <w:rFonts w:ascii="Arial" w:eastAsia="Times New Roman" w:hAnsi="Arial" w:cs="Arial"/>
          <w:bCs/>
          <w:color w:val="auto"/>
          <w:sz w:val="20"/>
          <w:szCs w:val="20"/>
        </w:rPr>
      </w:pPr>
    </w:p>
    <w:p w:rsidR="00891CE9" w:rsidRPr="00891CE9" w:rsidRDefault="00891CE9" w:rsidP="00891CE9">
      <w:pPr>
        <w:numPr>
          <w:ilvl w:val="0"/>
          <w:numId w:val="47"/>
        </w:numPr>
        <w:rPr>
          <w:rFonts w:ascii="Arial" w:eastAsia="Times New Roman" w:hAnsi="Arial" w:cs="Arial"/>
          <w:bCs/>
          <w:iCs/>
          <w:color w:val="auto"/>
          <w:sz w:val="20"/>
          <w:szCs w:val="20"/>
        </w:rPr>
      </w:pPr>
      <w:r w:rsidRPr="00891CE9">
        <w:rPr>
          <w:rFonts w:ascii="Arial" w:eastAsia="Times New Roman" w:hAnsi="Arial" w:cs="Arial"/>
          <w:bCs/>
          <w:color w:val="auto"/>
          <w:sz w:val="20"/>
          <w:szCs w:val="20"/>
        </w:rPr>
        <w:t>Provide on-the-job training experience with professional mentoring for interns;</w:t>
      </w:r>
    </w:p>
    <w:p w:rsidR="00891CE9" w:rsidRPr="00891CE9" w:rsidRDefault="00891CE9" w:rsidP="00891CE9">
      <w:pPr>
        <w:rPr>
          <w:rFonts w:ascii="Arial" w:eastAsia="Times New Roman" w:hAnsi="Arial" w:cs="Arial"/>
          <w:bCs/>
          <w:iCs/>
          <w:color w:val="auto"/>
          <w:sz w:val="20"/>
          <w:szCs w:val="20"/>
        </w:rPr>
      </w:pPr>
    </w:p>
    <w:p w:rsidR="00891CE9" w:rsidRDefault="00891CE9" w:rsidP="00891CE9">
      <w:pPr>
        <w:numPr>
          <w:ilvl w:val="0"/>
          <w:numId w:val="47"/>
        </w:numPr>
        <w:rPr>
          <w:rFonts w:ascii="Arial" w:eastAsia="Times New Roman" w:hAnsi="Arial" w:cs="Arial"/>
          <w:bCs/>
          <w:iCs/>
          <w:color w:val="auto"/>
          <w:sz w:val="20"/>
          <w:szCs w:val="20"/>
        </w:rPr>
      </w:pPr>
      <w:r w:rsidRPr="00891CE9">
        <w:rPr>
          <w:rFonts w:ascii="Arial" w:eastAsia="Times New Roman" w:hAnsi="Arial" w:cs="Arial"/>
          <w:bCs/>
          <w:iCs/>
          <w:color w:val="auto"/>
          <w:sz w:val="20"/>
          <w:szCs w:val="20"/>
        </w:rPr>
        <w:t>Fully acknowledge WKU</w:t>
      </w:r>
      <w:r w:rsidRPr="00891CE9">
        <w:rPr>
          <w:rFonts w:ascii="Arial" w:eastAsia="Times New Roman" w:hAnsi="Arial" w:cs="Arial"/>
          <w:bCs/>
          <w:color w:val="auto"/>
          <w:sz w:val="20"/>
          <w:szCs w:val="20"/>
        </w:rPr>
        <w:t xml:space="preserve"> </w:t>
      </w:r>
      <w:r w:rsidRPr="00891CE9">
        <w:rPr>
          <w:rFonts w:ascii="Arial" w:eastAsia="Times New Roman" w:hAnsi="Arial" w:cs="Arial"/>
          <w:bCs/>
          <w:iCs/>
          <w:color w:val="auto"/>
          <w:sz w:val="20"/>
          <w:szCs w:val="20"/>
        </w:rPr>
        <w:t>in any published or formally presented material developed or derived from this Task Agreement.</w:t>
      </w:r>
    </w:p>
    <w:p w:rsidR="00891CE9" w:rsidRDefault="00891CE9" w:rsidP="00891CE9">
      <w:pPr>
        <w:pStyle w:val="ListParagraph"/>
        <w:rPr>
          <w:rFonts w:ascii="Arial" w:eastAsia="Times New Roman" w:hAnsi="Arial" w:cs="Arial"/>
          <w:bCs/>
          <w:iCs/>
          <w:color w:val="auto"/>
          <w:sz w:val="20"/>
          <w:szCs w:val="20"/>
        </w:rPr>
      </w:pPr>
    </w:p>
    <w:p w:rsidR="00891CE9" w:rsidRPr="00891CE9" w:rsidRDefault="00891CE9" w:rsidP="00891CE9">
      <w:pPr>
        <w:rPr>
          <w:rFonts w:ascii="Arial" w:eastAsia="Times New Roman" w:hAnsi="Arial" w:cs="Arial"/>
          <w:bCs/>
          <w:iCs/>
          <w:color w:val="auto"/>
          <w:sz w:val="20"/>
          <w:szCs w:val="20"/>
        </w:rPr>
      </w:pPr>
    </w:p>
    <w:p w:rsidR="00CF08DB" w:rsidRPr="00CF08DB" w:rsidRDefault="00CF08DB" w:rsidP="002A2DE1">
      <w:pPr>
        <w:rPr>
          <w:rFonts w:ascii="Arial" w:hAnsi="Arial" w:cs="Arial"/>
          <w:bCs/>
          <w:sz w:val="20"/>
          <w:szCs w:val="20"/>
        </w:rPr>
      </w:pPr>
    </w:p>
    <w:p w:rsidR="00B26032" w:rsidRDefault="00B26032" w:rsidP="00B26032">
      <w:pPr>
        <w:pStyle w:val="Heading3"/>
        <w:rPr>
          <w:rFonts w:ascii="Arial" w:hAnsi="Arial" w:cs="Arial"/>
          <w:sz w:val="20"/>
          <w:szCs w:val="20"/>
        </w:rPr>
      </w:pPr>
      <w:r w:rsidRPr="00131E38">
        <w:rPr>
          <w:rFonts w:ascii="Arial" w:hAnsi="Arial" w:cs="Arial"/>
          <w:sz w:val="20"/>
          <w:szCs w:val="20"/>
        </w:rPr>
        <w:t>PROJECT PRODUCT(S):</w:t>
      </w:r>
    </w:p>
    <w:p w:rsidR="00B26032" w:rsidRPr="00B26032" w:rsidRDefault="00B26032" w:rsidP="00B26032"/>
    <w:p w:rsidR="00B26032" w:rsidRPr="00CF08DB" w:rsidRDefault="00B26032" w:rsidP="00B26032">
      <w:pPr>
        <w:numPr>
          <w:ilvl w:val="0"/>
          <w:numId w:val="45"/>
        </w:numPr>
        <w:spacing w:after="200" w:line="276" w:lineRule="auto"/>
        <w:contextualSpacing/>
        <w:rPr>
          <w:rFonts w:ascii="Arial" w:hAnsi="Arial" w:cs="Arial"/>
          <w:bCs/>
          <w:sz w:val="20"/>
          <w:szCs w:val="20"/>
        </w:rPr>
      </w:pPr>
      <w:r w:rsidRPr="00CF08DB">
        <w:rPr>
          <w:rFonts w:ascii="Arial" w:hAnsi="Arial" w:cs="Arial"/>
          <w:bCs/>
          <w:sz w:val="20"/>
          <w:szCs w:val="20"/>
        </w:rPr>
        <w:t>Copies of acoustic recording data tallies will be provided as recorded on field data sheets will be provided to NPS.</w:t>
      </w:r>
    </w:p>
    <w:p w:rsidR="00B26032" w:rsidRPr="00CF08DB" w:rsidRDefault="00B26032" w:rsidP="00B26032">
      <w:pPr>
        <w:numPr>
          <w:ilvl w:val="0"/>
          <w:numId w:val="45"/>
        </w:numPr>
        <w:spacing w:after="200" w:line="276" w:lineRule="auto"/>
        <w:contextualSpacing/>
        <w:rPr>
          <w:rFonts w:ascii="Arial" w:hAnsi="Arial" w:cs="Arial"/>
          <w:bCs/>
          <w:sz w:val="20"/>
          <w:szCs w:val="20"/>
        </w:rPr>
      </w:pPr>
      <w:r w:rsidRPr="00CF08DB">
        <w:rPr>
          <w:rFonts w:ascii="Arial" w:hAnsi="Arial" w:cs="Arial"/>
          <w:bCs/>
          <w:sz w:val="20"/>
          <w:szCs w:val="20"/>
        </w:rPr>
        <w:t>GPS coordinate for all sampling locations will be provided to NPS.</w:t>
      </w:r>
    </w:p>
    <w:p w:rsidR="00B26032" w:rsidRPr="00CF08DB" w:rsidRDefault="00B26032" w:rsidP="00B26032">
      <w:pPr>
        <w:numPr>
          <w:ilvl w:val="0"/>
          <w:numId w:val="45"/>
        </w:numPr>
        <w:spacing w:after="200" w:line="276" w:lineRule="auto"/>
        <w:contextualSpacing/>
        <w:rPr>
          <w:rFonts w:ascii="Arial" w:hAnsi="Arial" w:cs="Arial"/>
          <w:bCs/>
          <w:sz w:val="20"/>
          <w:szCs w:val="20"/>
        </w:rPr>
      </w:pPr>
      <w:r w:rsidRPr="00CF08DB">
        <w:rPr>
          <w:rFonts w:ascii="Arial" w:hAnsi="Arial" w:cs="Arial"/>
          <w:bCs/>
          <w:sz w:val="20"/>
          <w:szCs w:val="20"/>
        </w:rPr>
        <w:t>Metadata for all biological data sets will be provided following NPS guidelines.</w:t>
      </w:r>
    </w:p>
    <w:p w:rsidR="00B26032" w:rsidRPr="00CF08DB" w:rsidRDefault="00B26032" w:rsidP="00B26032">
      <w:pPr>
        <w:numPr>
          <w:ilvl w:val="0"/>
          <w:numId w:val="45"/>
        </w:numPr>
        <w:spacing w:after="200" w:line="276" w:lineRule="auto"/>
        <w:contextualSpacing/>
        <w:rPr>
          <w:rFonts w:ascii="Arial" w:hAnsi="Arial" w:cs="Arial"/>
          <w:bCs/>
          <w:sz w:val="20"/>
          <w:szCs w:val="20"/>
        </w:rPr>
      </w:pPr>
      <w:r w:rsidRPr="00CF08DB">
        <w:rPr>
          <w:rFonts w:ascii="Arial" w:hAnsi="Arial" w:cs="Arial"/>
          <w:bCs/>
          <w:sz w:val="20"/>
          <w:szCs w:val="20"/>
        </w:rPr>
        <w:t xml:space="preserve">A progress report will be submitted to NPS. Investigator’s Annual Reports will be completed. </w:t>
      </w:r>
    </w:p>
    <w:p w:rsidR="00B26032" w:rsidRDefault="00B26032" w:rsidP="00B26032"/>
    <w:p w:rsidR="00B26032" w:rsidRPr="00B26032" w:rsidRDefault="00B26032" w:rsidP="00B26032"/>
    <w:p w:rsidR="00B26032" w:rsidRDefault="00B26032" w:rsidP="00B26032">
      <w:pPr>
        <w:pStyle w:val="Heading3"/>
        <w:rPr>
          <w:rFonts w:ascii="Arial" w:hAnsi="Arial" w:cs="Arial"/>
          <w:sz w:val="20"/>
          <w:szCs w:val="20"/>
          <w:u w:val="single"/>
        </w:rPr>
      </w:pPr>
      <w:r w:rsidRPr="00131E38">
        <w:rPr>
          <w:rFonts w:ascii="Arial" w:hAnsi="Arial" w:cs="Arial"/>
          <w:sz w:val="20"/>
          <w:szCs w:val="20"/>
        </w:rPr>
        <w:t>PROJECT MILESTONE(S):</w:t>
      </w:r>
      <w:r w:rsidRPr="00131E38">
        <w:rPr>
          <w:rFonts w:ascii="Arial" w:hAnsi="Arial" w:cs="Arial"/>
          <w:sz w:val="20"/>
          <w:szCs w:val="20"/>
          <w:u w:val="single"/>
        </w:rPr>
        <w:t xml:space="preserve"> </w:t>
      </w:r>
    </w:p>
    <w:p w:rsidR="00B26032" w:rsidRPr="00B26032" w:rsidRDefault="00B26032" w:rsidP="00B26032"/>
    <w:p w:rsidR="00B26032" w:rsidRPr="00B26032" w:rsidRDefault="00B26032" w:rsidP="00B26032">
      <w:pPr>
        <w:spacing w:line="36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Sept 2016 - Notice to proceed, kick off, initial consultation regarding intern selection, and safety meeting</w:t>
      </w:r>
    </w:p>
    <w:p w:rsidR="00B26032" w:rsidRPr="00B26032" w:rsidRDefault="00B26032" w:rsidP="00BE054B">
      <w:pPr>
        <w:spacing w:line="48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Jan 2017 – January progress meeting (conference call)</w:t>
      </w:r>
    </w:p>
    <w:p w:rsidR="00B26032" w:rsidRPr="00B26032" w:rsidRDefault="00B26032" w:rsidP="00BE054B">
      <w:pPr>
        <w:spacing w:line="48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May 2017 – May progress meeting (conference call)</w:t>
      </w:r>
    </w:p>
    <w:p w:rsidR="00B26032" w:rsidRPr="00B26032" w:rsidRDefault="00B26032" w:rsidP="00BE054B">
      <w:pPr>
        <w:spacing w:line="48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Sept 2017 – September progress meeting (conference call)</w:t>
      </w:r>
    </w:p>
    <w:p w:rsidR="00B26032" w:rsidRPr="00B26032" w:rsidRDefault="00B26032" w:rsidP="00BE054B">
      <w:pPr>
        <w:spacing w:line="48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Jan 2018 – January progress meeting (conference call)</w:t>
      </w:r>
    </w:p>
    <w:p w:rsidR="00B26032" w:rsidRPr="00B26032" w:rsidRDefault="00B26032" w:rsidP="00BE054B">
      <w:pPr>
        <w:spacing w:line="48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May 2018 – May progress meeting (conference call)</w:t>
      </w:r>
    </w:p>
    <w:p w:rsidR="00B26032" w:rsidRPr="00B26032" w:rsidRDefault="00B26032" w:rsidP="00BE054B">
      <w:pPr>
        <w:spacing w:line="48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Sept 2018– September progress meeting (conference call)</w:t>
      </w:r>
    </w:p>
    <w:p w:rsidR="00B26032" w:rsidRPr="00B26032" w:rsidRDefault="00B26032" w:rsidP="00BE054B">
      <w:pPr>
        <w:spacing w:line="48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Jan 2019 – January progress meeting (conference call)</w:t>
      </w:r>
    </w:p>
    <w:p w:rsidR="00B26032" w:rsidRPr="00B26032" w:rsidRDefault="00B26032" w:rsidP="00BE054B">
      <w:pPr>
        <w:spacing w:line="48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May 2019 – May progress meeting (conference call)</w:t>
      </w:r>
    </w:p>
    <w:p w:rsidR="00B26032" w:rsidRPr="00B26032" w:rsidRDefault="00B26032" w:rsidP="00BE054B">
      <w:pPr>
        <w:spacing w:line="48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Sept 2019 – September progress meeting (conference call)</w:t>
      </w:r>
    </w:p>
    <w:p w:rsidR="00B26032" w:rsidRPr="00B26032" w:rsidRDefault="00B26032" w:rsidP="00BE054B">
      <w:pPr>
        <w:spacing w:line="48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Jan 2020 – January progress meeting (conference call)</w:t>
      </w:r>
    </w:p>
    <w:p w:rsidR="00B26032" w:rsidRPr="00B26032" w:rsidRDefault="00B26032" w:rsidP="00BE054B">
      <w:pPr>
        <w:spacing w:line="48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May 2020 – May progress meeting (conference call)</w:t>
      </w:r>
    </w:p>
    <w:p w:rsidR="00B26032" w:rsidRPr="00B26032" w:rsidRDefault="00B26032" w:rsidP="00BE054B">
      <w:pPr>
        <w:spacing w:line="48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Sept 2020 – September progress meeting (conference call)</w:t>
      </w:r>
    </w:p>
    <w:p w:rsidR="00B26032" w:rsidRPr="00B26032" w:rsidRDefault="00B26032" w:rsidP="00BE054B">
      <w:pPr>
        <w:spacing w:line="48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Jan 2021 – January progress meeting (conference call)</w:t>
      </w:r>
    </w:p>
    <w:p w:rsidR="00B26032" w:rsidRPr="00B26032" w:rsidRDefault="00B26032" w:rsidP="00BE054B">
      <w:pPr>
        <w:spacing w:line="48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May 2021 – May progress meeting (conference call)</w:t>
      </w:r>
    </w:p>
    <w:p w:rsidR="00B26032" w:rsidRPr="00B26032" w:rsidRDefault="00B26032" w:rsidP="00BE054B">
      <w:pPr>
        <w:spacing w:line="480" w:lineRule="auto"/>
        <w:ind w:left="720"/>
        <w:rPr>
          <w:rFonts w:ascii="Arial" w:eastAsia="Times New Roman" w:hAnsi="Arial" w:cs="Arial"/>
          <w:color w:val="auto"/>
          <w:sz w:val="20"/>
          <w:szCs w:val="20"/>
        </w:rPr>
      </w:pPr>
      <w:r w:rsidRPr="00B26032">
        <w:rPr>
          <w:rFonts w:ascii="Arial" w:eastAsia="Times New Roman" w:hAnsi="Arial" w:cs="Arial"/>
          <w:color w:val="auto"/>
          <w:sz w:val="20"/>
          <w:szCs w:val="20"/>
        </w:rPr>
        <w:t>Aug 2021 – Project wrap-up</w:t>
      </w:r>
    </w:p>
    <w:p w:rsidR="00B26032" w:rsidRPr="00BE054B" w:rsidRDefault="00B26032" w:rsidP="00BE054B">
      <w:pPr>
        <w:spacing w:line="480" w:lineRule="auto"/>
        <w:ind w:left="720"/>
        <w:rPr>
          <w:rFonts w:ascii="Arial" w:eastAsiaTheme="minorHAnsi" w:hAnsi="Arial" w:cs="Arial"/>
          <w:b/>
          <w:bCs/>
          <w:sz w:val="20"/>
          <w:szCs w:val="20"/>
        </w:rPr>
      </w:pPr>
      <w:r w:rsidRPr="00B26032">
        <w:rPr>
          <w:rFonts w:ascii="Arial" w:eastAsia="Times New Roman" w:hAnsi="Arial" w:cs="Arial"/>
          <w:color w:val="auto"/>
          <w:sz w:val="20"/>
          <w:szCs w:val="20"/>
        </w:rPr>
        <w:t>Sept 2021 – Final Report due</w:t>
      </w:r>
    </w:p>
    <w:p w:rsidR="00B26032" w:rsidRPr="00B26032" w:rsidRDefault="00B26032" w:rsidP="00B26032"/>
    <w:p w:rsidR="00BE054B" w:rsidRDefault="00BE054B" w:rsidP="00BE054B">
      <w:pPr>
        <w:pStyle w:val="Heading3"/>
        <w:rPr>
          <w:rFonts w:ascii="Arial" w:hAnsi="Arial" w:cs="Arial"/>
          <w:sz w:val="20"/>
          <w:szCs w:val="20"/>
        </w:rPr>
      </w:pPr>
      <w:r w:rsidRPr="00131E38">
        <w:rPr>
          <w:rFonts w:ascii="Arial" w:hAnsi="Arial" w:cs="Arial"/>
          <w:sz w:val="20"/>
          <w:szCs w:val="20"/>
        </w:rPr>
        <w:t xml:space="preserve">PROJECT SCHEDULE:   </w:t>
      </w:r>
    </w:p>
    <w:p w:rsidR="00BE054B" w:rsidRPr="00BE054B" w:rsidRDefault="00BE054B" w:rsidP="00BE054B">
      <w:pPr>
        <w:ind w:left="720"/>
        <w:rPr>
          <w:rFonts w:ascii="Arial" w:hAnsi="Arial" w:cs="Arial"/>
          <w:sz w:val="20"/>
          <w:szCs w:val="20"/>
        </w:rPr>
      </w:pPr>
      <w:r w:rsidRPr="00BE054B">
        <w:rPr>
          <w:rFonts w:ascii="Arial" w:hAnsi="Arial" w:cs="Arial"/>
          <w:sz w:val="20"/>
          <w:szCs w:val="20"/>
        </w:rPr>
        <w:t xml:space="preserve">The period of performance shall be from </w:t>
      </w:r>
      <w:r w:rsidRPr="00BE054B">
        <w:rPr>
          <w:rFonts w:ascii="Arial" w:hAnsi="Arial" w:cs="Arial"/>
          <w:b/>
          <w:sz w:val="20"/>
          <w:szCs w:val="20"/>
        </w:rPr>
        <w:t>September 1, 2016 to August 31, 2021</w:t>
      </w:r>
      <w:r w:rsidRPr="00BE054B">
        <w:rPr>
          <w:rFonts w:ascii="Arial" w:hAnsi="Arial" w:cs="Arial"/>
          <w:sz w:val="20"/>
          <w:szCs w:val="20"/>
        </w:rPr>
        <w:t>. A master schedule for the project that denotes the milestones of products (including draft documents), project implementation phases and work periods will be due at the project kick-off meeting.</w:t>
      </w:r>
    </w:p>
    <w:p w:rsidR="00BE054B" w:rsidRPr="00BE054B" w:rsidRDefault="00BE054B" w:rsidP="00BE054B"/>
    <w:p w:rsidR="00CF08DB" w:rsidRDefault="00BE054B" w:rsidP="00BE054B">
      <w:pPr>
        <w:pStyle w:val="Heading3"/>
        <w:rPr>
          <w:rFonts w:ascii="Arial" w:hAnsi="Arial" w:cs="Arial"/>
          <w:sz w:val="20"/>
          <w:szCs w:val="20"/>
        </w:rPr>
      </w:pPr>
      <w:r w:rsidRPr="00BE054B">
        <w:rPr>
          <w:rFonts w:ascii="Arial" w:hAnsi="Arial" w:cs="Arial"/>
          <w:sz w:val="20"/>
          <w:szCs w:val="20"/>
        </w:rPr>
        <w:t>FURNISHED PROPERTY / OTHER CONSIDERATIONS:</w:t>
      </w:r>
    </w:p>
    <w:p w:rsidR="00BE054B" w:rsidRDefault="00BE054B" w:rsidP="00BE054B">
      <w:pPr>
        <w:ind w:left="720"/>
        <w:rPr>
          <w:rFonts w:ascii="Arial" w:hAnsi="Arial" w:cs="Arial"/>
          <w:sz w:val="20"/>
          <w:szCs w:val="20"/>
        </w:rPr>
      </w:pPr>
      <w:r w:rsidRPr="00BE054B">
        <w:rPr>
          <w:rFonts w:ascii="Arial" w:hAnsi="Arial" w:cs="Arial"/>
          <w:sz w:val="20"/>
          <w:szCs w:val="20"/>
        </w:rPr>
        <w:t>NPS will provide office space, computer equipment, and field equipment necessary for interns to complete the project objectives. All equipment will remain the property of the Cumberland Piedmont Network at the completion of the project.</w:t>
      </w:r>
    </w:p>
    <w:p w:rsidR="00BE054B" w:rsidRPr="00BE054B" w:rsidRDefault="00BE054B" w:rsidP="00BE054B">
      <w:pPr>
        <w:ind w:left="720"/>
        <w:rPr>
          <w:rFonts w:ascii="Arial" w:hAnsi="Arial" w:cs="Arial"/>
          <w:sz w:val="20"/>
          <w:szCs w:val="20"/>
        </w:rPr>
      </w:pPr>
    </w:p>
    <w:p w:rsidR="00BE054B" w:rsidRPr="00BE054B" w:rsidRDefault="00BE054B" w:rsidP="00BE054B">
      <w:pPr>
        <w:ind w:left="720"/>
        <w:rPr>
          <w:rFonts w:ascii="Arial" w:hAnsi="Arial" w:cs="Arial"/>
          <w:sz w:val="20"/>
          <w:szCs w:val="20"/>
        </w:rPr>
      </w:pPr>
      <w:r w:rsidRPr="00BE054B">
        <w:rPr>
          <w:rFonts w:ascii="Arial" w:hAnsi="Arial" w:cs="Arial"/>
          <w:sz w:val="20"/>
          <w:szCs w:val="20"/>
        </w:rPr>
        <w:t xml:space="preserve">Before interns are allowed to operate NPS computer equipment they must successfully complete a government background check (paid for by CUPN), as well as NPS IT training. Interns may also be required to obtain a government-issued photo ID card (at CUPN expense). </w:t>
      </w:r>
    </w:p>
    <w:p w:rsidR="00BE054B" w:rsidRDefault="00BE054B" w:rsidP="00BE054B">
      <w:pPr>
        <w:ind w:left="720"/>
        <w:rPr>
          <w:rFonts w:ascii="Arial" w:hAnsi="Arial" w:cs="Arial"/>
          <w:sz w:val="20"/>
          <w:szCs w:val="20"/>
        </w:rPr>
      </w:pPr>
      <w:r w:rsidRPr="00BE054B">
        <w:rPr>
          <w:rFonts w:ascii="Arial" w:hAnsi="Arial" w:cs="Arial"/>
          <w:sz w:val="20"/>
          <w:szCs w:val="20"/>
        </w:rPr>
        <w:t>The cooperator is responsible for taking measures necessary for the safe performance of the work for this project.</w:t>
      </w:r>
    </w:p>
    <w:p w:rsidR="00BE054B" w:rsidRPr="00BE054B" w:rsidRDefault="00BE054B" w:rsidP="00BE054B">
      <w:pPr>
        <w:ind w:left="720"/>
        <w:rPr>
          <w:rFonts w:ascii="Arial" w:hAnsi="Arial" w:cs="Arial"/>
          <w:sz w:val="20"/>
          <w:szCs w:val="20"/>
        </w:rPr>
      </w:pPr>
    </w:p>
    <w:p w:rsidR="00BE054B" w:rsidRPr="00BE054B" w:rsidRDefault="00BE054B" w:rsidP="00BE054B">
      <w:pPr>
        <w:ind w:left="720"/>
        <w:rPr>
          <w:rFonts w:ascii="Arial" w:hAnsi="Arial" w:cs="Arial"/>
          <w:sz w:val="20"/>
          <w:szCs w:val="20"/>
        </w:rPr>
      </w:pPr>
      <w:r w:rsidRPr="00BE054B">
        <w:rPr>
          <w:rFonts w:ascii="Arial" w:hAnsi="Arial" w:cs="Arial"/>
          <w:sz w:val="20"/>
          <w:szCs w:val="20"/>
        </w:rPr>
        <w:lastRenderedPageBreak/>
        <w:t>On occasion, interns may travel to CUPN parks (other than Mammoth Cave NP) in order to perform Project Task 1 and 2 (above). Travel funds to cover such expenses should be included in the budget.</w:t>
      </w:r>
    </w:p>
    <w:p w:rsidR="00BE054B" w:rsidRPr="00BE054B" w:rsidRDefault="00BE054B" w:rsidP="00BE054B">
      <w:pPr>
        <w:ind w:left="720"/>
        <w:rPr>
          <w:rFonts w:ascii="Arial" w:hAnsi="Arial" w:cs="Arial"/>
          <w:sz w:val="20"/>
          <w:szCs w:val="20"/>
        </w:rPr>
      </w:pPr>
      <w:r w:rsidRPr="00BE054B">
        <w:rPr>
          <w:rFonts w:ascii="Arial" w:hAnsi="Arial" w:cs="Arial"/>
          <w:sz w:val="20"/>
          <w:szCs w:val="20"/>
        </w:rPr>
        <w:t>Interns must possess a valid driver’s license for operation of government vehicles.</w:t>
      </w:r>
    </w:p>
    <w:p w:rsidR="00131E38" w:rsidRPr="00CF08DB" w:rsidRDefault="00131E38" w:rsidP="00BE054B">
      <w:pPr>
        <w:rPr>
          <w:rFonts w:ascii="Arial" w:eastAsia="Times New Roman" w:hAnsi="Arial" w:cs="Arial"/>
          <w:color w:val="auto"/>
          <w:sz w:val="20"/>
          <w:szCs w:val="20"/>
        </w:rPr>
      </w:pPr>
    </w:p>
    <w:p w:rsidR="00131E38" w:rsidRPr="00131E38" w:rsidRDefault="00131E38" w:rsidP="002A2DE1"/>
    <w:p w:rsidR="00CF08DB" w:rsidRDefault="00CF08DB" w:rsidP="002A2DE1">
      <w:pPr>
        <w:pStyle w:val="Heading3"/>
        <w:rPr>
          <w:rFonts w:ascii="Arial" w:hAnsi="Arial" w:cs="Arial"/>
          <w:sz w:val="20"/>
          <w:szCs w:val="20"/>
        </w:rPr>
      </w:pPr>
      <w:r w:rsidRPr="00131E38">
        <w:rPr>
          <w:rFonts w:ascii="Arial" w:hAnsi="Arial" w:cs="Arial"/>
          <w:sz w:val="20"/>
          <w:szCs w:val="20"/>
        </w:rPr>
        <w:t>CONTACT INFORMATION:</w:t>
      </w:r>
    </w:p>
    <w:p w:rsidR="00F04B10" w:rsidRPr="00F04B10" w:rsidRDefault="00F04B10" w:rsidP="002A2DE1"/>
    <w:p w:rsidR="00131E38" w:rsidRPr="00F04B10" w:rsidRDefault="00F04B10" w:rsidP="002A2DE1">
      <w:pPr>
        <w:ind w:left="720"/>
        <w:rPr>
          <w:rFonts w:ascii="Arial" w:hAnsi="Arial" w:cs="Arial"/>
          <w:sz w:val="20"/>
          <w:szCs w:val="20"/>
        </w:rPr>
      </w:pPr>
      <w:r w:rsidRPr="00F04B10">
        <w:rPr>
          <w:rFonts w:ascii="Arial" w:hAnsi="Arial" w:cs="Arial"/>
          <w:sz w:val="20"/>
          <w:szCs w:val="20"/>
        </w:rPr>
        <w:t>Agreements Technical Representative</w:t>
      </w:r>
    </w:p>
    <w:p w:rsidR="002B3E9E" w:rsidRDefault="002B3E9E" w:rsidP="002B3E9E">
      <w:pPr>
        <w:spacing w:line="276" w:lineRule="auto"/>
        <w:ind w:left="720"/>
        <w:rPr>
          <w:rFonts w:ascii="Arial" w:hAnsi="Arial" w:cs="Arial"/>
          <w:color w:val="auto"/>
          <w:sz w:val="20"/>
          <w:szCs w:val="20"/>
        </w:rPr>
      </w:pPr>
      <w:r w:rsidRPr="002B3E9E">
        <w:rPr>
          <w:rFonts w:ascii="Arial" w:hAnsi="Arial" w:cs="Arial"/>
          <w:color w:val="auto"/>
          <w:sz w:val="20"/>
          <w:szCs w:val="20"/>
        </w:rPr>
        <w:t>Steven Thomas</w:t>
      </w:r>
    </w:p>
    <w:p w:rsidR="002B3E9E" w:rsidRPr="002B3E9E" w:rsidRDefault="002B3E9E" w:rsidP="002B3E9E">
      <w:pPr>
        <w:spacing w:line="276" w:lineRule="auto"/>
        <w:ind w:left="720"/>
        <w:rPr>
          <w:rFonts w:ascii="Arial" w:hAnsi="Arial" w:cs="Arial"/>
          <w:color w:val="auto"/>
          <w:sz w:val="20"/>
          <w:szCs w:val="20"/>
        </w:rPr>
      </w:pPr>
      <w:hyperlink r:id="rId11" w:history="1">
        <w:r w:rsidRPr="00CE668B">
          <w:rPr>
            <w:rStyle w:val="Hyperlink"/>
            <w:rFonts w:ascii="Arial" w:hAnsi="Arial" w:cs="Arial"/>
            <w:sz w:val="20"/>
            <w:szCs w:val="20"/>
          </w:rPr>
          <w:t>Steven_Thomas@nps.gov</w:t>
        </w:r>
      </w:hyperlink>
      <w:r>
        <w:rPr>
          <w:rFonts w:ascii="Arial" w:hAnsi="Arial" w:cs="Arial"/>
          <w:color w:val="auto"/>
          <w:sz w:val="20"/>
          <w:szCs w:val="20"/>
        </w:rPr>
        <w:t xml:space="preserve"> </w:t>
      </w:r>
    </w:p>
    <w:p w:rsidR="00CF08DB" w:rsidRDefault="00CF08DB" w:rsidP="002A2DE1">
      <w:pPr>
        <w:spacing w:line="276" w:lineRule="auto"/>
        <w:ind w:left="720"/>
        <w:rPr>
          <w:rFonts w:ascii="Arial" w:hAnsi="Arial" w:cs="Arial"/>
          <w:sz w:val="20"/>
          <w:szCs w:val="20"/>
        </w:rPr>
      </w:pPr>
    </w:p>
    <w:p w:rsidR="005D7AB0" w:rsidRPr="003F752C" w:rsidRDefault="00C346B0" w:rsidP="008A75E1">
      <w:pPr>
        <w:pStyle w:val="Heading3"/>
        <w:spacing w:line="276" w:lineRule="auto"/>
        <w:rPr>
          <w:rFonts w:ascii="Arial" w:hAnsi="Arial" w:cs="Arial"/>
          <w:sz w:val="20"/>
          <w:szCs w:val="20"/>
        </w:rPr>
      </w:pPr>
      <w:bookmarkStart w:id="20" w:name="_Toc445970854"/>
      <w:r w:rsidRPr="003F752C">
        <w:rPr>
          <w:rFonts w:ascii="Arial" w:hAnsi="Arial" w:cs="Arial"/>
          <w:sz w:val="20"/>
          <w:szCs w:val="20"/>
        </w:rPr>
        <w:t>Term of the Agreement</w:t>
      </w:r>
      <w:bookmarkEnd w:id="20"/>
      <w:r w:rsidRPr="003F752C">
        <w:rPr>
          <w:rFonts w:ascii="Arial" w:hAnsi="Arial" w:cs="Arial"/>
          <w:sz w:val="20"/>
          <w:szCs w:val="20"/>
        </w:rPr>
        <w:t xml:space="preserve"> </w:t>
      </w:r>
    </w:p>
    <w:p w:rsidR="00202743" w:rsidRPr="005153BA" w:rsidRDefault="00202743" w:rsidP="008A75E1">
      <w:pPr>
        <w:spacing w:line="276" w:lineRule="auto"/>
        <w:rPr>
          <w:rFonts w:ascii="Times New Roman" w:hAnsi="Times New Roman"/>
        </w:rPr>
      </w:pPr>
    </w:p>
    <w:p w:rsidR="005D7AB0" w:rsidRPr="003F752C" w:rsidRDefault="005B6C12" w:rsidP="008A75E1">
      <w:pPr>
        <w:spacing w:line="276" w:lineRule="auto"/>
        <w:ind w:left="720"/>
        <w:rPr>
          <w:rFonts w:ascii="Arial" w:hAnsi="Arial" w:cs="Arial"/>
          <w:sz w:val="20"/>
          <w:szCs w:val="20"/>
        </w:rPr>
      </w:pPr>
      <w:r w:rsidRPr="003F752C">
        <w:rPr>
          <w:rFonts w:ascii="Arial" w:hAnsi="Arial" w:cs="Arial"/>
          <w:sz w:val="20"/>
          <w:szCs w:val="20"/>
        </w:rPr>
        <w:t xml:space="preserve">Agreement terms for funded projects are estimated to range between one and five years, depending on the negotiated project scope. </w:t>
      </w:r>
      <w:r w:rsidR="007E2F13" w:rsidRPr="003F752C">
        <w:rPr>
          <w:rFonts w:ascii="Arial" w:hAnsi="Arial" w:cs="Arial"/>
          <w:sz w:val="20"/>
          <w:szCs w:val="20"/>
        </w:rPr>
        <w:t xml:space="preserve">Agreements </w:t>
      </w:r>
      <w:r w:rsidRPr="003F752C">
        <w:rPr>
          <w:rFonts w:ascii="Arial" w:hAnsi="Arial" w:cs="Arial"/>
          <w:sz w:val="20"/>
          <w:szCs w:val="20"/>
        </w:rPr>
        <w:t xml:space="preserve">are not effective until fully executed with signature from the NPS </w:t>
      </w:r>
      <w:r w:rsidRPr="00FB3809">
        <w:rPr>
          <w:rFonts w:ascii="Arial" w:hAnsi="Arial" w:cs="Arial"/>
          <w:sz w:val="20"/>
          <w:szCs w:val="20"/>
        </w:rPr>
        <w:t xml:space="preserve">Awarding Officer. </w:t>
      </w:r>
      <w:r w:rsidR="001D2022" w:rsidRPr="00FB3809">
        <w:rPr>
          <w:rFonts w:ascii="Arial" w:hAnsi="Arial" w:cs="Arial"/>
          <w:sz w:val="20"/>
          <w:szCs w:val="20"/>
        </w:rPr>
        <w:t>In most cases an agreement will</w:t>
      </w:r>
      <w:r w:rsidR="00C346B0" w:rsidRPr="00FB3809">
        <w:rPr>
          <w:rFonts w:ascii="Arial" w:hAnsi="Arial" w:cs="Arial"/>
          <w:sz w:val="20"/>
          <w:szCs w:val="20"/>
        </w:rPr>
        <w:t xml:space="preserve"> expire</w:t>
      </w:r>
      <w:r w:rsidR="001D2022" w:rsidRPr="00FB3809">
        <w:rPr>
          <w:rFonts w:ascii="Arial" w:hAnsi="Arial" w:cs="Arial"/>
          <w:sz w:val="20"/>
          <w:szCs w:val="20"/>
        </w:rPr>
        <w:t xml:space="preserve"> after</w:t>
      </w:r>
      <w:r w:rsidR="00C346B0" w:rsidRPr="00FB3809">
        <w:rPr>
          <w:rFonts w:ascii="Arial" w:hAnsi="Arial" w:cs="Arial"/>
          <w:sz w:val="20"/>
          <w:szCs w:val="20"/>
        </w:rPr>
        <w:t xml:space="preserve"> five years from the effective date, unless</w:t>
      </w:r>
      <w:r w:rsidR="00C346B0" w:rsidRPr="003F752C">
        <w:rPr>
          <w:rFonts w:ascii="Arial" w:hAnsi="Arial" w:cs="Arial"/>
          <w:sz w:val="20"/>
          <w:szCs w:val="20"/>
        </w:rPr>
        <w:t xml:space="preserve"> terminated earlier in accordance with 2 CFR, Part 200, Sections 200.338 and 200.339.</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t>Prior to the expiration of this agreement, modifications may be proposed by either party and will become effective upon written approval of both parties.</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t>Each activity or project under this agreement will be treated individually, with more detail through project statements, project plans and budgets developed cooperatively between the NPS and the recipient organization.</w:t>
      </w:r>
    </w:p>
    <w:p w:rsidR="00906110" w:rsidRPr="005153BA" w:rsidRDefault="00906110" w:rsidP="002A2DE1">
      <w:pPr>
        <w:rPr>
          <w:rFonts w:ascii="Times New Roman" w:hAnsi="Times New Roman"/>
        </w:rPr>
      </w:pPr>
      <w:r w:rsidRPr="005153BA">
        <w:rPr>
          <w:rFonts w:ascii="Times New Roman" w:hAnsi="Times New Roman"/>
        </w:rPr>
        <w:br w:type="page"/>
      </w:r>
    </w:p>
    <w:p w:rsidR="00202743" w:rsidRPr="003F752C" w:rsidRDefault="00BF677F" w:rsidP="002A2DE1">
      <w:pPr>
        <w:pStyle w:val="Heading2"/>
        <w:rPr>
          <w:rFonts w:ascii="Arial" w:hAnsi="Arial" w:cs="Arial"/>
          <w:sz w:val="24"/>
          <w:szCs w:val="24"/>
        </w:rPr>
      </w:pPr>
      <w:bookmarkStart w:id="21" w:name="h.1fob9te" w:colFirst="0" w:colLast="0"/>
      <w:bookmarkStart w:id="22" w:name="_Toc413234912"/>
      <w:bookmarkStart w:id="23" w:name="_Toc445970855"/>
      <w:bookmarkEnd w:id="21"/>
      <w:r w:rsidRPr="003F752C">
        <w:rPr>
          <w:rFonts w:ascii="Arial" w:hAnsi="Arial" w:cs="Arial"/>
          <w:sz w:val="24"/>
          <w:szCs w:val="24"/>
        </w:rPr>
        <w:lastRenderedPageBreak/>
        <w:t>Section III: Application and Submission Information</w:t>
      </w:r>
      <w:bookmarkEnd w:id="22"/>
      <w:bookmarkEnd w:id="23"/>
    </w:p>
    <w:p w:rsidR="00202743" w:rsidRPr="005153BA" w:rsidRDefault="00202743" w:rsidP="002A2DE1">
      <w:pPr>
        <w:rPr>
          <w:rFonts w:ascii="Times New Roman" w:hAnsi="Times New Roman"/>
        </w:rPr>
      </w:pPr>
    </w:p>
    <w:p w:rsidR="00202743" w:rsidRPr="008D6E1A" w:rsidRDefault="00C346B0" w:rsidP="008A75E1">
      <w:pPr>
        <w:pStyle w:val="Heading3"/>
        <w:numPr>
          <w:ilvl w:val="0"/>
          <w:numId w:val="15"/>
        </w:numPr>
        <w:spacing w:line="276" w:lineRule="auto"/>
        <w:rPr>
          <w:rFonts w:ascii="Arial" w:hAnsi="Arial" w:cs="Arial"/>
          <w:sz w:val="20"/>
          <w:szCs w:val="20"/>
        </w:rPr>
      </w:pPr>
      <w:bookmarkStart w:id="24" w:name="_Toc445970856"/>
      <w:r w:rsidRPr="008D6E1A">
        <w:rPr>
          <w:rFonts w:ascii="Arial" w:hAnsi="Arial" w:cs="Arial"/>
          <w:sz w:val="20"/>
          <w:szCs w:val="20"/>
        </w:rPr>
        <w:t>Address to Request Application Package</w:t>
      </w:r>
      <w:bookmarkEnd w:id="24"/>
    </w:p>
    <w:p w:rsidR="00202743" w:rsidRPr="008D6E1A" w:rsidRDefault="00202743" w:rsidP="008A75E1">
      <w:pPr>
        <w:spacing w:line="276" w:lineRule="auto"/>
        <w:rPr>
          <w:rFonts w:ascii="Arial" w:hAnsi="Arial" w:cs="Arial"/>
          <w:sz w:val="20"/>
          <w:szCs w:val="20"/>
        </w:rPr>
      </w:pPr>
    </w:p>
    <w:p w:rsidR="005D7AB0" w:rsidRPr="008D6E1A" w:rsidRDefault="00C346B0" w:rsidP="008A75E1">
      <w:pPr>
        <w:spacing w:line="276" w:lineRule="auto"/>
        <w:ind w:left="720"/>
        <w:rPr>
          <w:rFonts w:ascii="Arial" w:hAnsi="Arial" w:cs="Arial"/>
          <w:b/>
          <w:sz w:val="20"/>
          <w:szCs w:val="20"/>
        </w:rPr>
      </w:pPr>
      <w:r w:rsidRPr="008D6E1A">
        <w:rPr>
          <w:rFonts w:ascii="Arial" w:hAnsi="Arial" w:cs="Arial"/>
          <w:b/>
          <w:sz w:val="20"/>
          <w:szCs w:val="20"/>
        </w:rPr>
        <w:t>PLEASE NOTE:</w:t>
      </w:r>
      <w:r w:rsidR="008823FF" w:rsidRPr="008D6E1A">
        <w:rPr>
          <w:rFonts w:ascii="Arial" w:hAnsi="Arial" w:cs="Arial"/>
          <w:b/>
          <w:sz w:val="20"/>
          <w:szCs w:val="20"/>
        </w:rPr>
        <w:t xml:space="preserve"> </w:t>
      </w:r>
      <w:r w:rsidRPr="008D6E1A">
        <w:rPr>
          <w:rFonts w:ascii="Arial" w:hAnsi="Arial" w:cs="Arial"/>
          <w:b/>
          <w:sz w:val="20"/>
          <w:szCs w:val="20"/>
        </w:rPr>
        <w:t xml:space="preserve">APPLICATIONS FOR THIS ANNOUNCEMENT </w:t>
      </w:r>
      <w:r w:rsidRPr="008D6E1A">
        <w:rPr>
          <w:rFonts w:ascii="Arial" w:hAnsi="Arial" w:cs="Arial"/>
          <w:b/>
          <w:sz w:val="20"/>
          <w:szCs w:val="20"/>
          <w:highlight w:val="yellow"/>
        </w:rPr>
        <w:t>WILL NOT</w:t>
      </w:r>
      <w:r w:rsidRPr="008D6E1A">
        <w:rPr>
          <w:rFonts w:ascii="Arial" w:hAnsi="Arial" w:cs="Arial"/>
          <w:b/>
          <w:sz w:val="20"/>
          <w:szCs w:val="20"/>
        </w:rPr>
        <w:t xml:space="preserve"> BE SUBMITTED ELECTRONICALLY THROUGH GRANTS.GOV.</w:t>
      </w:r>
      <w:r w:rsidR="008823FF" w:rsidRPr="008D6E1A">
        <w:rPr>
          <w:rFonts w:ascii="Arial" w:hAnsi="Arial" w:cs="Arial"/>
          <w:b/>
          <w:sz w:val="20"/>
          <w:szCs w:val="20"/>
        </w:rPr>
        <w:t xml:space="preserve"> </w:t>
      </w:r>
      <w:r w:rsidRPr="008D6E1A">
        <w:rPr>
          <w:rFonts w:ascii="Arial" w:hAnsi="Arial" w:cs="Arial"/>
          <w:b/>
          <w:sz w:val="20"/>
          <w:szCs w:val="20"/>
        </w:rPr>
        <w:t>SUBMISSION INFORMATION IS POSTED IN PART B OF SECTION IV BELOW.</w:t>
      </w:r>
    </w:p>
    <w:p w:rsidR="00202743" w:rsidRPr="008D6E1A" w:rsidRDefault="00202743" w:rsidP="008A75E1">
      <w:pPr>
        <w:spacing w:line="276" w:lineRule="auto"/>
        <w:rPr>
          <w:rFonts w:ascii="Arial" w:hAnsi="Arial" w:cs="Arial"/>
          <w:b/>
          <w:sz w:val="20"/>
          <w:szCs w:val="20"/>
        </w:rPr>
      </w:pPr>
    </w:p>
    <w:p w:rsidR="00202743" w:rsidRPr="008D6E1A" w:rsidRDefault="00202743" w:rsidP="008A75E1">
      <w:pPr>
        <w:spacing w:line="276" w:lineRule="auto"/>
        <w:rPr>
          <w:rFonts w:ascii="Arial" w:hAnsi="Arial" w:cs="Arial"/>
          <w:sz w:val="20"/>
          <w:szCs w:val="20"/>
        </w:rPr>
      </w:pPr>
    </w:p>
    <w:p w:rsidR="005D7AB0" w:rsidRPr="008D6E1A" w:rsidRDefault="00C346B0" w:rsidP="008A75E1">
      <w:pPr>
        <w:pStyle w:val="Heading3"/>
        <w:numPr>
          <w:ilvl w:val="0"/>
          <w:numId w:val="24"/>
        </w:numPr>
        <w:spacing w:line="276" w:lineRule="auto"/>
        <w:rPr>
          <w:rFonts w:ascii="Arial" w:hAnsi="Arial" w:cs="Arial"/>
          <w:sz w:val="20"/>
          <w:szCs w:val="20"/>
        </w:rPr>
      </w:pPr>
      <w:bookmarkStart w:id="25" w:name="_Toc445970857"/>
      <w:r w:rsidRPr="008D6E1A">
        <w:rPr>
          <w:rFonts w:ascii="Arial" w:hAnsi="Arial" w:cs="Arial"/>
          <w:sz w:val="20"/>
          <w:szCs w:val="20"/>
        </w:rPr>
        <w:t>Contents and Form of Application Submission</w:t>
      </w:r>
      <w:bookmarkEnd w:id="25"/>
    </w:p>
    <w:p w:rsidR="00202743" w:rsidRPr="008D6E1A" w:rsidRDefault="00202743" w:rsidP="008A75E1">
      <w:pPr>
        <w:spacing w:line="276" w:lineRule="auto"/>
        <w:rPr>
          <w:rFonts w:ascii="Arial" w:hAnsi="Arial" w:cs="Arial"/>
          <w:sz w:val="20"/>
          <w:szCs w:val="20"/>
        </w:rPr>
      </w:pPr>
    </w:p>
    <w:p w:rsidR="003A19A4" w:rsidRPr="008D6E1A" w:rsidRDefault="00C346B0" w:rsidP="008A75E1">
      <w:pPr>
        <w:spacing w:line="276" w:lineRule="auto"/>
        <w:ind w:left="720"/>
        <w:rPr>
          <w:rFonts w:ascii="Arial" w:hAnsi="Arial" w:cs="Arial"/>
          <w:sz w:val="20"/>
          <w:szCs w:val="20"/>
        </w:rPr>
      </w:pPr>
      <w:r w:rsidRPr="008D6E1A">
        <w:rPr>
          <w:rFonts w:ascii="Arial" w:hAnsi="Arial" w:cs="Arial"/>
          <w:sz w:val="20"/>
          <w:szCs w:val="20"/>
        </w:rPr>
        <w:t>You must complete the mandatory forms and any applicable optional forms, in accordance with the instructions on the forms and the additional instructions below, as required by this Funding Opportunity Announcement. Do not include any proprietary or persona</w:t>
      </w:r>
      <w:r w:rsidR="00852F49" w:rsidRPr="008D6E1A">
        <w:rPr>
          <w:rFonts w:ascii="Arial" w:hAnsi="Arial" w:cs="Arial"/>
          <w:sz w:val="20"/>
          <w:szCs w:val="20"/>
        </w:rPr>
        <w:t>lly identifiable information.</w:t>
      </w:r>
      <w:r w:rsidR="003A19A4" w:rsidRPr="008D6E1A">
        <w:rPr>
          <w:rFonts w:ascii="Arial" w:hAnsi="Arial" w:cs="Arial"/>
          <w:sz w:val="20"/>
          <w:szCs w:val="20"/>
        </w:rPr>
        <w:t xml:space="preserve"> </w:t>
      </w:r>
    </w:p>
    <w:p w:rsidR="003A19A4" w:rsidRPr="008D6E1A" w:rsidRDefault="003A19A4" w:rsidP="008A75E1">
      <w:pPr>
        <w:spacing w:line="276" w:lineRule="auto"/>
        <w:ind w:left="720"/>
        <w:rPr>
          <w:rFonts w:ascii="Arial" w:hAnsi="Arial" w:cs="Arial"/>
          <w:sz w:val="20"/>
          <w:szCs w:val="20"/>
        </w:rPr>
      </w:pPr>
    </w:p>
    <w:p w:rsidR="003A19A4" w:rsidRPr="008D6E1A" w:rsidRDefault="003A19A4" w:rsidP="008A75E1">
      <w:pPr>
        <w:spacing w:line="276" w:lineRule="auto"/>
        <w:ind w:left="720"/>
        <w:rPr>
          <w:rFonts w:ascii="Arial" w:hAnsi="Arial" w:cs="Arial"/>
          <w:sz w:val="20"/>
          <w:szCs w:val="20"/>
        </w:rPr>
      </w:pPr>
      <w:r w:rsidRPr="008D6E1A">
        <w:rPr>
          <w:rFonts w:ascii="Arial" w:hAnsi="Arial" w:cs="Arial"/>
          <w:sz w:val="20"/>
          <w:szCs w:val="20"/>
        </w:rPr>
        <w:t xml:space="preserve">An </w:t>
      </w:r>
      <w:r w:rsidRPr="008D6E1A">
        <w:rPr>
          <w:rFonts w:ascii="Arial" w:hAnsi="Arial" w:cs="Arial"/>
          <w:b/>
          <w:sz w:val="20"/>
          <w:szCs w:val="20"/>
        </w:rPr>
        <w:t>Application Package</w:t>
      </w:r>
      <w:r w:rsidRPr="008D6E1A">
        <w:rPr>
          <w:rFonts w:ascii="Arial" w:hAnsi="Arial" w:cs="Arial"/>
          <w:sz w:val="20"/>
          <w:szCs w:val="20"/>
        </w:rPr>
        <w:t xml:space="preserve"> shall consist of three mandatory forms, which must be submitted with your proposal, forms include: form </w:t>
      </w:r>
      <w:r w:rsidRPr="008D6E1A">
        <w:rPr>
          <w:rFonts w:ascii="Arial" w:hAnsi="Arial" w:cs="Arial"/>
          <w:b/>
          <w:sz w:val="20"/>
          <w:szCs w:val="20"/>
        </w:rPr>
        <w:t>SF-424</w:t>
      </w:r>
      <w:r w:rsidRPr="008D6E1A">
        <w:rPr>
          <w:rFonts w:ascii="Arial" w:hAnsi="Arial" w:cs="Arial"/>
          <w:sz w:val="20"/>
          <w:szCs w:val="20"/>
        </w:rPr>
        <w:t xml:space="preserve"> (Application for Financial Assistance), form </w:t>
      </w:r>
      <w:r w:rsidRPr="008D6E1A">
        <w:rPr>
          <w:rFonts w:ascii="Arial" w:hAnsi="Arial" w:cs="Arial"/>
          <w:b/>
          <w:sz w:val="20"/>
          <w:szCs w:val="20"/>
        </w:rPr>
        <w:t>SF-424A or C</w:t>
      </w:r>
      <w:r w:rsidRPr="008D6E1A">
        <w:rPr>
          <w:rFonts w:ascii="Arial" w:hAnsi="Arial" w:cs="Arial"/>
          <w:sz w:val="20"/>
          <w:szCs w:val="20"/>
        </w:rPr>
        <w:t xml:space="preserve"> (Budget </w:t>
      </w:r>
      <w:r w:rsidRPr="00FB3809">
        <w:rPr>
          <w:rFonts w:ascii="Arial" w:hAnsi="Arial" w:cs="Arial"/>
          <w:sz w:val="20"/>
          <w:szCs w:val="20"/>
        </w:rPr>
        <w:t xml:space="preserve">Information), and form </w:t>
      </w:r>
      <w:r w:rsidRPr="00FB3809">
        <w:rPr>
          <w:rFonts w:ascii="Arial" w:hAnsi="Arial" w:cs="Arial"/>
          <w:b/>
          <w:sz w:val="20"/>
          <w:szCs w:val="20"/>
        </w:rPr>
        <w:t xml:space="preserve">SF-424B or D </w:t>
      </w:r>
      <w:r w:rsidRPr="00FB3809">
        <w:rPr>
          <w:rFonts w:ascii="Arial" w:hAnsi="Arial" w:cs="Arial"/>
          <w:sz w:val="20"/>
          <w:szCs w:val="20"/>
        </w:rPr>
        <w:t>(Assurances)</w:t>
      </w:r>
      <w:r w:rsidR="00FB3809" w:rsidRPr="00FB3809">
        <w:rPr>
          <w:rFonts w:ascii="Arial" w:hAnsi="Arial" w:cs="Arial"/>
          <w:sz w:val="20"/>
          <w:szCs w:val="20"/>
        </w:rPr>
        <w:t xml:space="preserve">. </w:t>
      </w:r>
      <w:r w:rsidRPr="00FB3809">
        <w:rPr>
          <w:rFonts w:ascii="Arial" w:hAnsi="Arial" w:cs="Arial"/>
          <w:sz w:val="20"/>
          <w:szCs w:val="20"/>
        </w:rPr>
        <w:t>The Application Package can also be accessed and</w:t>
      </w:r>
      <w:r w:rsidRPr="008D6E1A">
        <w:rPr>
          <w:rFonts w:ascii="Arial" w:hAnsi="Arial" w:cs="Arial"/>
          <w:sz w:val="20"/>
          <w:szCs w:val="20"/>
        </w:rPr>
        <w:t xml:space="preserve"> downloaded from </w:t>
      </w:r>
      <w:hyperlink r:id="rId12" w:history="1">
        <w:r w:rsidRPr="008D6E1A">
          <w:rPr>
            <w:rStyle w:val="Hyperlink"/>
            <w:rFonts w:ascii="Arial" w:hAnsi="Arial" w:cs="Arial"/>
            <w:sz w:val="20"/>
            <w:szCs w:val="20"/>
          </w:rPr>
          <w:t>Grants.gov</w:t>
        </w:r>
      </w:hyperlink>
      <w:r w:rsidRPr="008D6E1A">
        <w:rPr>
          <w:rFonts w:ascii="Arial" w:hAnsi="Arial" w:cs="Arial"/>
          <w:sz w:val="20"/>
          <w:szCs w:val="20"/>
        </w:rPr>
        <w:t>. These</w:t>
      </w:r>
      <w:r w:rsidR="00C346B0" w:rsidRPr="008D6E1A">
        <w:rPr>
          <w:rFonts w:ascii="Arial" w:hAnsi="Arial" w:cs="Arial"/>
          <w:sz w:val="20"/>
          <w:szCs w:val="20"/>
        </w:rPr>
        <w:t xml:space="preserve"> form must be signed and submitted with you application.</w:t>
      </w:r>
    </w:p>
    <w:p w:rsidR="004E6185" w:rsidRPr="008D6E1A" w:rsidRDefault="004E6185" w:rsidP="008A75E1">
      <w:pPr>
        <w:spacing w:line="276" w:lineRule="auto"/>
        <w:ind w:left="720"/>
        <w:rPr>
          <w:rFonts w:ascii="Arial" w:hAnsi="Arial" w:cs="Arial"/>
          <w:sz w:val="20"/>
          <w:szCs w:val="20"/>
        </w:rPr>
      </w:pPr>
    </w:p>
    <w:p w:rsidR="004E6185" w:rsidRPr="008D6E1A" w:rsidRDefault="004E6185" w:rsidP="008A75E1">
      <w:pPr>
        <w:spacing w:line="276" w:lineRule="auto"/>
        <w:ind w:left="720"/>
        <w:rPr>
          <w:rFonts w:ascii="Arial" w:hAnsi="Arial" w:cs="Arial"/>
          <w:sz w:val="20"/>
          <w:szCs w:val="20"/>
        </w:rPr>
      </w:pPr>
      <w:r w:rsidRPr="008D6E1A">
        <w:rPr>
          <w:rFonts w:ascii="Arial" w:hAnsi="Arial" w:cs="Arial"/>
          <w:sz w:val="20"/>
          <w:szCs w:val="20"/>
        </w:rPr>
        <w:t>SF-424 forms should be completed and signed by the appropriate grants officer.  This is often the Office of Sponsored Programs at Universities.   PDF format is preferred.</w:t>
      </w:r>
    </w:p>
    <w:p w:rsidR="004E6185" w:rsidRPr="008D6E1A" w:rsidRDefault="004E6185" w:rsidP="008A75E1">
      <w:pPr>
        <w:spacing w:line="276" w:lineRule="auto"/>
        <w:ind w:left="720"/>
        <w:rPr>
          <w:rFonts w:ascii="Arial" w:hAnsi="Arial" w:cs="Arial"/>
          <w:sz w:val="20"/>
          <w:szCs w:val="20"/>
        </w:rPr>
      </w:pPr>
    </w:p>
    <w:p w:rsidR="004E6185" w:rsidRPr="008D6E1A" w:rsidRDefault="004E6185" w:rsidP="008A75E1">
      <w:pPr>
        <w:spacing w:line="276" w:lineRule="auto"/>
        <w:ind w:left="720"/>
        <w:rPr>
          <w:rFonts w:ascii="Arial" w:hAnsi="Arial" w:cs="Arial"/>
          <w:sz w:val="20"/>
          <w:szCs w:val="20"/>
        </w:rPr>
      </w:pPr>
      <w:r w:rsidRPr="008D6E1A">
        <w:rPr>
          <w:rFonts w:ascii="Arial" w:hAnsi="Arial" w:cs="Arial"/>
          <w:sz w:val="20"/>
          <w:szCs w:val="20"/>
        </w:rPr>
        <w:t>Assistance with any of the SF-424 forms can be requested of the SA-CESU NPS Coordinator (Ray Albright at 865 974-8443 or ray_albright@nps.gov)</w:t>
      </w:r>
    </w:p>
    <w:p w:rsidR="004E6185" w:rsidRPr="008D6E1A" w:rsidRDefault="004E6185" w:rsidP="008A75E1">
      <w:pPr>
        <w:spacing w:line="276" w:lineRule="auto"/>
        <w:ind w:left="720"/>
        <w:rPr>
          <w:rFonts w:ascii="Arial" w:hAnsi="Arial" w:cs="Arial"/>
          <w:sz w:val="20"/>
          <w:szCs w:val="20"/>
        </w:rPr>
      </w:pPr>
    </w:p>
    <w:p w:rsidR="003A19A4" w:rsidRPr="008D6E1A" w:rsidRDefault="003A19A4" w:rsidP="008A75E1">
      <w:pPr>
        <w:spacing w:line="276" w:lineRule="auto"/>
        <w:ind w:left="720"/>
        <w:rPr>
          <w:rFonts w:ascii="Arial" w:hAnsi="Arial" w:cs="Arial"/>
          <w:sz w:val="20"/>
          <w:szCs w:val="20"/>
        </w:rPr>
      </w:pPr>
    </w:p>
    <w:p w:rsidR="003A19A4" w:rsidRPr="008A75E1" w:rsidRDefault="00C346B0" w:rsidP="008A75E1">
      <w:pPr>
        <w:pStyle w:val="ListParagraph"/>
        <w:numPr>
          <w:ilvl w:val="0"/>
          <w:numId w:val="16"/>
        </w:numPr>
        <w:spacing w:after="120" w:line="276" w:lineRule="auto"/>
        <w:rPr>
          <w:rFonts w:ascii="Arial" w:hAnsi="Arial" w:cs="Arial"/>
          <w:b/>
          <w:sz w:val="20"/>
          <w:szCs w:val="20"/>
        </w:rPr>
      </w:pPr>
      <w:r w:rsidRPr="008A75E1">
        <w:rPr>
          <w:rFonts w:ascii="Arial" w:hAnsi="Arial" w:cs="Arial"/>
          <w:b/>
          <w:sz w:val="20"/>
          <w:szCs w:val="20"/>
        </w:rPr>
        <w:t>Indirect</w:t>
      </w:r>
      <w:r w:rsidR="00A779C7" w:rsidRPr="008A75E1">
        <w:rPr>
          <w:rFonts w:ascii="Arial" w:hAnsi="Arial" w:cs="Arial"/>
          <w:b/>
          <w:sz w:val="20"/>
          <w:szCs w:val="20"/>
        </w:rPr>
        <w:t xml:space="preserve"> </w:t>
      </w:r>
      <w:r w:rsidRPr="008A75E1">
        <w:rPr>
          <w:rFonts w:ascii="Arial" w:hAnsi="Arial" w:cs="Arial"/>
          <w:b/>
          <w:sz w:val="20"/>
          <w:szCs w:val="20"/>
        </w:rPr>
        <w:t>Costs</w:t>
      </w:r>
    </w:p>
    <w:p w:rsidR="003A19A4" w:rsidRPr="008D6E1A" w:rsidRDefault="003A19A4" w:rsidP="008A75E1">
      <w:pPr>
        <w:spacing w:after="120" w:line="276" w:lineRule="auto"/>
        <w:ind w:left="1440"/>
        <w:rPr>
          <w:rFonts w:ascii="Arial" w:hAnsi="Arial" w:cs="Arial"/>
          <w:sz w:val="20"/>
          <w:szCs w:val="20"/>
        </w:rPr>
      </w:pPr>
      <w:r w:rsidRPr="008D6E1A">
        <w:rPr>
          <w:rFonts w:ascii="Arial" w:hAnsi="Arial" w:cs="Arial"/>
          <w:sz w:val="20"/>
          <w:szCs w:val="20"/>
        </w:rPr>
        <w:t xml:space="preserve">(SA-CESU) has a negotiated indirect cost rate of no more than </w:t>
      </w:r>
      <w:r w:rsidRPr="008A75E1">
        <w:rPr>
          <w:rFonts w:ascii="Arial" w:hAnsi="Arial" w:cs="Arial"/>
          <w:b/>
          <w:sz w:val="20"/>
          <w:szCs w:val="20"/>
        </w:rPr>
        <w:t>17.5%</w:t>
      </w:r>
      <w:r w:rsidRPr="008D6E1A">
        <w:rPr>
          <w:rFonts w:ascii="Arial" w:hAnsi="Arial" w:cs="Arial"/>
          <w:sz w:val="20"/>
          <w:szCs w:val="20"/>
        </w:rPr>
        <w:t xml:space="preserve"> on Modified Total Direct Costs.</w:t>
      </w:r>
    </w:p>
    <w:p w:rsidR="004E6185" w:rsidRPr="008D6E1A" w:rsidRDefault="003A19A4" w:rsidP="008A75E1">
      <w:pPr>
        <w:spacing w:after="120" w:line="276" w:lineRule="auto"/>
        <w:ind w:left="1440"/>
        <w:rPr>
          <w:rFonts w:ascii="Arial" w:hAnsi="Arial" w:cs="Arial"/>
          <w:sz w:val="20"/>
          <w:szCs w:val="20"/>
        </w:rPr>
      </w:pPr>
      <w:r w:rsidRPr="008D6E1A">
        <w:rPr>
          <w:rFonts w:ascii="Arial" w:hAnsi="Arial" w:cs="Arial"/>
          <w:sz w:val="20"/>
          <w:szCs w:val="20"/>
        </w:rPr>
        <w:t>Be aware that graduate student tuition, equipment and rental of non-university owned space are excluded from Total Direct Charges and result in Modified Total Direct Costs.  Indirect costs should be charged against the Modified Total Direct Costs.</w:t>
      </w:r>
    </w:p>
    <w:p w:rsidR="005D7AB0" w:rsidRPr="008D6E1A" w:rsidRDefault="00C346B0" w:rsidP="008A75E1">
      <w:pPr>
        <w:pStyle w:val="ListParagraph"/>
        <w:numPr>
          <w:ilvl w:val="0"/>
          <w:numId w:val="16"/>
        </w:numPr>
        <w:spacing w:after="120" w:line="276" w:lineRule="auto"/>
        <w:rPr>
          <w:rFonts w:ascii="Arial" w:hAnsi="Arial" w:cs="Arial"/>
          <w:b/>
          <w:sz w:val="20"/>
          <w:szCs w:val="20"/>
        </w:rPr>
      </w:pPr>
      <w:r w:rsidRPr="008D6E1A">
        <w:rPr>
          <w:rFonts w:ascii="Arial" w:hAnsi="Arial" w:cs="Arial"/>
          <w:b/>
          <w:sz w:val="20"/>
          <w:szCs w:val="20"/>
        </w:rPr>
        <w:t>Project Narrative - Proposal Submission Format</w:t>
      </w: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Proposal Submission Format (</w:t>
      </w:r>
      <w:r w:rsidRPr="008D6E1A">
        <w:rPr>
          <w:rFonts w:ascii="Arial" w:hAnsi="Arial" w:cs="Arial"/>
          <w:b/>
          <w:sz w:val="20"/>
          <w:szCs w:val="20"/>
        </w:rPr>
        <w:t>Attachment A</w:t>
      </w:r>
      <w:r w:rsidRPr="008D6E1A">
        <w:rPr>
          <w:rFonts w:ascii="Arial" w:hAnsi="Arial" w:cs="Arial"/>
          <w:sz w:val="20"/>
          <w:szCs w:val="20"/>
        </w:rPr>
        <w:t xml:space="preserve">) can be used as an example when submitting your proposal.  The proposal technical text must be no longer than 10 pages, no smaller than font size 11, and have 1-inch margins.  The 10-page limit includes </w:t>
      </w:r>
      <w:r w:rsidRPr="008D6E1A">
        <w:rPr>
          <w:rFonts w:ascii="Arial" w:hAnsi="Arial" w:cs="Arial"/>
          <w:i/>
          <w:sz w:val="20"/>
          <w:szCs w:val="20"/>
        </w:rPr>
        <w:t>all</w:t>
      </w:r>
      <w:r w:rsidRPr="008D6E1A">
        <w:rPr>
          <w:rFonts w:ascii="Arial" w:hAnsi="Arial" w:cs="Arial"/>
          <w:sz w:val="20"/>
          <w:szCs w:val="20"/>
        </w:rPr>
        <w:t xml:space="preserve"> text, figures, references, and vitae.  (The Budget, Attachment B, is </w:t>
      </w:r>
      <w:r w:rsidRPr="008D6E1A">
        <w:rPr>
          <w:rFonts w:ascii="Arial" w:hAnsi="Arial" w:cs="Arial"/>
          <w:b/>
          <w:bCs/>
          <w:i/>
          <w:sz w:val="20"/>
          <w:szCs w:val="20"/>
        </w:rPr>
        <w:t>not</w:t>
      </w:r>
      <w:r w:rsidRPr="008D6E1A">
        <w:rPr>
          <w:rFonts w:ascii="Arial" w:hAnsi="Arial" w:cs="Arial"/>
          <w:b/>
          <w:bCs/>
          <w:sz w:val="20"/>
          <w:szCs w:val="20"/>
        </w:rPr>
        <w:t xml:space="preserve"> </w:t>
      </w:r>
      <w:r w:rsidRPr="008D6E1A">
        <w:rPr>
          <w:rFonts w:ascii="Arial" w:hAnsi="Arial" w:cs="Arial"/>
          <w:sz w:val="20"/>
          <w:szCs w:val="20"/>
        </w:rPr>
        <w:t xml:space="preserve">included in the 10-page limit.) </w:t>
      </w:r>
    </w:p>
    <w:p w:rsidR="001F5300" w:rsidRPr="008D6E1A" w:rsidRDefault="001F5300" w:rsidP="008A75E1">
      <w:pPr>
        <w:spacing w:line="276" w:lineRule="auto"/>
        <w:rPr>
          <w:rFonts w:ascii="Arial" w:hAnsi="Arial" w:cs="Arial"/>
          <w:sz w:val="20"/>
          <w:szCs w:val="20"/>
        </w:rPr>
      </w:pP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Communication with the National Park Service Project Contact (see Section I.F. above) is encouraged during the development of the proposal.  The intent of a cooperative project is for all parties to ‘build the project together’.   The SA-CESU NPS Coordinator is also available for consultation regarding the proposal.</w:t>
      </w:r>
    </w:p>
    <w:p w:rsidR="001F5300" w:rsidRPr="001F5300" w:rsidRDefault="001F5300" w:rsidP="008A75E1">
      <w:pPr>
        <w:spacing w:line="276" w:lineRule="auto"/>
        <w:rPr>
          <w:rFonts w:ascii="Times New Roman" w:hAnsi="Times New Roman"/>
        </w:rPr>
      </w:pP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The proposal text should include the following:</w:t>
      </w:r>
    </w:p>
    <w:p w:rsidR="001F5300" w:rsidRPr="008D6E1A" w:rsidRDefault="001F5300" w:rsidP="008A75E1">
      <w:pPr>
        <w:spacing w:line="276" w:lineRule="auto"/>
        <w:rPr>
          <w:rFonts w:ascii="Arial" w:hAnsi="Arial" w:cs="Arial"/>
          <w:sz w:val="20"/>
          <w:szCs w:val="20"/>
        </w:rPr>
      </w:pPr>
    </w:p>
    <w:p w:rsidR="001F5300" w:rsidRPr="008D6E1A" w:rsidRDefault="001F5300" w:rsidP="008A75E1">
      <w:pPr>
        <w:numPr>
          <w:ilvl w:val="1"/>
          <w:numId w:val="36"/>
        </w:numPr>
        <w:tabs>
          <w:tab w:val="clear" w:pos="2520"/>
          <w:tab w:val="num" w:pos="810"/>
        </w:tabs>
        <w:spacing w:line="276" w:lineRule="auto"/>
        <w:ind w:left="720"/>
        <w:rPr>
          <w:rFonts w:ascii="Arial" w:hAnsi="Arial" w:cs="Arial"/>
          <w:sz w:val="20"/>
          <w:szCs w:val="20"/>
        </w:rPr>
      </w:pPr>
      <w:r w:rsidRPr="008D6E1A">
        <w:rPr>
          <w:rFonts w:ascii="Arial" w:hAnsi="Arial" w:cs="Arial"/>
          <w:sz w:val="20"/>
          <w:szCs w:val="20"/>
        </w:rPr>
        <w:t xml:space="preserve">Purpose and Objectives– </w:t>
      </w:r>
      <w:r w:rsidRPr="008D6E1A">
        <w:rPr>
          <w:rFonts w:ascii="Arial" w:hAnsi="Arial" w:cs="Arial"/>
          <w:b/>
          <w:sz w:val="20"/>
          <w:szCs w:val="20"/>
        </w:rPr>
        <w:t xml:space="preserve">(Attachment A, Section I) - </w:t>
      </w:r>
      <w:r w:rsidRPr="008D6E1A">
        <w:rPr>
          <w:rFonts w:ascii="Arial" w:hAnsi="Arial" w:cs="Arial"/>
          <w:sz w:val="20"/>
          <w:szCs w:val="20"/>
        </w:rPr>
        <w:t>(a) Describe why the project is needed by the National Park Service; (b) Describe the project’s objectives.</w:t>
      </w:r>
    </w:p>
    <w:p w:rsidR="001F5300" w:rsidRPr="008D6E1A" w:rsidRDefault="001F5300" w:rsidP="008A75E1">
      <w:pPr>
        <w:spacing w:line="276" w:lineRule="auto"/>
        <w:ind w:left="720"/>
        <w:rPr>
          <w:rFonts w:ascii="Arial" w:hAnsi="Arial" w:cs="Arial"/>
          <w:sz w:val="20"/>
          <w:szCs w:val="20"/>
        </w:rPr>
      </w:pPr>
    </w:p>
    <w:p w:rsidR="001F5300" w:rsidRPr="008D6E1A" w:rsidRDefault="001F5300" w:rsidP="008A75E1">
      <w:pPr>
        <w:numPr>
          <w:ilvl w:val="1"/>
          <w:numId w:val="36"/>
        </w:numPr>
        <w:spacing w:line="276" w:lineRule="auto"/>
        <w:ind w:left="720"/>
        <w:rPr>
          <w:rFonts w:ascii="Arial" w:hAnsi="Arial" w:cs="Arial"/>
          <w:sz w:val="20"/>
          <w:szCs w:val="20"/>
        </w:rPr>
      </w:pPr>
      <w:r w:rsidRPr="008D6E1A">
        <w:rPr>
          <w:rFonts w:ascii="Arial" w:hAnsi="Arial" w:cs="Arial"/>
          <w:sz w:val="20"/>
          <w:szCs w:val="20"/>
        </w:rPr>
        <w:lastRenderedPageBreak/>
        <w:t xml:space="preserve">Technical Approach – </w:t>
      </w:r>
      <w:r w:rsidRPr="008D6E1A">
        <w:rPr>
          <w:rFonts w:ascii="Arial" w:hAnsi="Arial" w:cs="Arial"/>
          <w:b/>
          <w:sz w:val="20"/>
          <w:szCs w:val="20"/>
        </w:rPr>
        <w:t xml:space="preserve">(Attachment A, Section II) - </w:t>
      </w:r>
      <w:r w:rsidRPr="008D6E1A">
        <w:rPr>
          <w:rFonts w:ascii="Arial" w:hAnsi="Arial" w:cs="Arial"/>
          <w:sz w:val="20"/>
          <w:szCs w:val="20"/>
        </w:rPr>
        <w:t>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w:t>
      </w:r>
    </w:p>
    <w:p w:rsidR="001F5300" w:rsidRPr="008D6E1A" w:rsidRDefault="001F5300" w:rsidP="008A75E1">
      <w:pPr>
        <w:spacing w:line="276" w:lineRule="auto"/>
        <w:ind w:left="720"/>
        <w:rPr>
          <w:rFonts w:ascii="Arial" w:hAnsi="Arial" w:cs="Arial"/>
          <w:sz w:val="20"/>
          <w:szCs w:val="20"/>
        </w:rPr>
      </w:pPr>
    </w:p>
    <w:p w:rsidR="001F5300" w:rsidRPr="008D6E1A" w:rsidRDefault="001F5300" w:rsidP="008A75E1">
      <w:pPr>
        <w:numPr>
          <w:ilvl w:val="1"/>
          <w:numId w:val="36"/>
        </w:numPr>
        <w:spacing w:line="276" w:lineRule="auto"/>
        <w:ind w:left="720"/>
        <w:rPr>
          <w:rFonts w:ascii="Arial" w:hAnsi="Arial" w:cs="Arial"/>
          <w:sz w:val="20"/>
          <w:szCs w:val="20"/>
        </w:rPr>
      </w:pPr>
      <w:r w:rsidRPr="008D6E1A">
        <w:rPr>
          <w:rFonts w:ascii="Arial" w:hAnsi="Arial" w:cs="Arial"/>
          <w:sz w:val="20"/>
          <w:szCs w:val="20"/>
        </w:rPr>
        <w:t xml:space="preserve">Qualifications, Experience, and Past Performance – </w:t>
      </w:r>
      <w:r w:rsidRPr="008D6E1A">
        <w:rPr>
          <w:rFonts w:ascii="Arial" w:hAnsi="Arial" w:cs="Arial"/>
          <w:b/>
          <w:sz w:val="20"/>
          <w:szCs w:val="20"/>
        </w:rPr>
        <w:t xml:space="preserve">(Attachment A, Section III) - </w:t>
      </w:r>
      <w:r w:rsidRPr="008D6E1A">
        <w:rPr>
          <w:rFonts w:ascii="Arial"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1F5300" w:rsidRPr="008D6E1A" w:rsidRDefault="001F5300" w:rsidP="008A75E1">
      <w:pPr>
        <w:spacing w:line="276" w:lineRule="auto"/>
        <w:rPr>
          <w:rFonts w:ascii="Arial" w:hAnsi="Arial" w:cs="Arial"/>
          <w:sz w:val="20"/>
          <w:szCs w:val="20"/>
        </w:rPr>
      </w:pPr>
    </w:p>
    <w:p w:rsidR="001F5300" w:rsidRPr="008D6E1A" w:rsidRDefault="001F5300" w:rsidP="002A2DE1">
      <w:pPr>
        <w:spacing w:line="276" w:lineRule="auto"/>
        <w:rPr>
          <w:rFonts w:ascii="Arial" w:hAnsi="Arial" w:cs="Arial"/>
          <w:b/>
          <w:i/>
          <w:sz w:val="20"/>
          <w:szCs w:val="20"/>
        </w:rPr>
      </w:pPr>
      <w:r w:rsidRPr="008D6E1A">
        <w:rPr>
          <w:rFonts w:ascii="Arial" w:hAnsi="Arial" w:cs="Arial"/>
          <w:b/>
          <w:i/>
          <w:sz w:val="20"/>
          <w:szCs w:val="20"/>
        </w:rPr>
        <w:t>3. Project Budget</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Submit a detailed budget breakdown (</w:t>
      </w:r>
      <w:r w:rsidRPr="008D6E1A">
        <w:rPr>
          <w:rFonts w:ascii="Arial" w:hAnsi="Arial" w:cs="Arial"/>
          <w:b/>
          <w:sz w:val="20"/>
          <w:szCs w:val="20"/>
        </w:rPr>
        <w:t>Attachment B</w:t>
      </w:r>
      <w:r w:rsidRPr="008D6E1A">
        <w:rPr>
          <w:rFonts w:ascii="Arial" w:hAnsi="Arial" w:cs="Arial"/>
          <w:sz w:val="20"/>
          <w:szCs w:val="20"/>
        </w:rPr>
        <w:t xml:space="preserve">).  The project budget should follow the budget categories in SF-424 </w:t>
      </w:r>
      <w:proofErr w:type="gramStart"/>
      <w:r w:rsidRPr="008D6E1A">
        <w:rPr>
          <w:rFonts w:ascii="Arial" w:hAnsi="Arial" w:cs="Arial"/>
          <w:sz w:val="20"/>
          <w:szCs w:val="20"/>
        </w:rPr>
        <w:t>A</w:t>
      </w:r>
      <w:proofErr w:type="gramEnd"/>
      <w:r w:rsidRPr="008D6E1A">
        <w:rPr>
          <w:rFonts w:ascii="Arial" w:hAnsi="Arial" w:cs="Arial"/>
          <w:sz w:val="20"/>
          <w:szCs w:val="20"/>
        </w:rPr>
        <w:t xml:space="preserve"> page A1.</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 xml:space="preserve">The budget can be in page form or spreadsheet form (preferred).  Page form is provided in Attachment B.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The budget should contain the following (as applicable, not all projects will have all budget categories):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tabs>
          <w:tab w:val="num" w:pos="1080"/>
        </w:tabs>
        <w:spacing w:line="276" w:lineRule="auto"/>
        <w:rPr>
          <w:rFonts w:ascii="Arial" w:hAnsi="Arial" w:cs="Arial"/>
          <w:sz w:val="20"/>
          <w:szCs w:val="20"/>
        </w:rPr>
      </w:pPr>
      <w:r w:rsidRPr="008D6E1A">
        <w:rPr>
          <w:rFonts w:ascii="Arial" w:hAnsi="Arial" w:cs="Arial"/>
          <w:sz w:val="20"/>
          <w:szCs w:val="20"/>
          <w:u w:val="single"/>
        </w:rPr>
        <w:t>Salaries and Wages</w:t>
      </w:r>
      <w:r w:rsidRPr="008D6E1A">
        <w:rPr>
          <w:rFonts w:ascii="Arial" w:hAnsi="Arial" w:cs="Arial"/>
          <w:sz w:val="20"/>
          <w:szCs w:val="20"/>
        </w:rPr>
        <w:t xml:space="preserve">.  Include all employees and their titles working on the project.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Fringe Benefits</w:t>
      </w:r>
      <w:r w:rsidRPr="008D6E1A">
        <w:rPr>
          <w:rFonts w:ascii="Arial" w:hAnsi="Arial" w:cs="Arial"/>
          <w:sz w:val="20"/>
          <w:szCs w:val="20"/>
        </w:rPr>
        <w:t>.  Show rates/amounts.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Travel and Per Diem</w:t>
      </w:r>
      <w:r w:rsidRPr="008D6E1A">
        <w:rPr>
          <w:rFonts w:ascii="Arial" w:hAnsi="Arial" w:cs="Arial"/>
          <w:sz w:val="20"/>
          <w:szCs w:val="20"/>
        </w:rPr>
        <w:t xml:space="preserve">.  For each trip, indicate the number of persons traveling, the total days they will be in travel status, and the total subsistence and transportation costs for that trip.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Equipment.</w:t>
      </w:r>
      <w:r w:rsidRPr="008D6E1A">
        <w:rPr>
          <w:rFonts w:ascii="Arial" w:hAnsi="Arial" w:cs="Arial"/>
          <w:sz w:val="20"/>
          <w:szCs w:val="20"/>
        </w:rPr>
        <w:t xml:space="preserve"> List each item of tangible, nonexpendable personal property having a useful life of more than one year and an acquisition cost of $5,000 or more per unit.</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Supplies and Materials</w:t>
      </w:r>
      <w:r w:rsidRPr="008D6E1A">
        <w:rPr>
          <w:rFonts w:ascii="Arial" w:hAnsi="Arial" w:cs="Arial"/>
          <w:sz w:val="20"/>
          <w:szCs w:val="20"/>
        </w:rPr>
        <w:t>.  Include consumable supplies and materials to be used in the project. Supplies can be listed as categories such as ‘field supplies ‘or ‘lab supplies’.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Contractual.</w:t>
      </w:r>
      <w:r w:rsidRPr="008D6E1A">
        <w:rPr>
          <w:rFonts w:ascii="Arial" w:hAnsi="Arial" w:cs="Arial"/>
          <w:sz w:val="20"/>
          <w:szCs w:val="20"/>
        </w:rPr>
        <w:t xml:space="preserve"> Show procurement contracts (rentals, licenses, insurance, subscriptions, </w:t>
      </w:r>
      <w:proofErr w:type="gramStart"/>
      <w:r w:rsidRPr="008D6E1A">
        <w:rPr>
          <w:rFonts w:ascii="Arial" w:hAnsi="Arial" w:cs="Arial"/>
          <w:sz w:val="20"/>
          <w:szCs w:val="20"/>
        </w:rPr>
        <w:t>cell</w:t>
      </w:r>
      <w:proofErr w:type="gramEnd"/>
      <w:r w:rsidRPr="008D6E1A">
        <w:rPr>
          <w:rFonts w:ascii="Arial" w:hAnsi="Arial" w:cs="Arial"/>
          <w:sz w:val="20"/>
          <w:szCs w:val="20"/>
        </w:rPr>
        <w:t xml:space="preserve"> phone contracts) and sub-contracts / consultant agreements.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Construction</w:t>
      </w:r>
      <w:r w:rsidRPr="008D6E1A">
        <w:rPr>
          <w:rFonts w:ascii="Arial" w:hAnsi="Arial" w:cs="Arial"/>
          <w:sz w:val="20"/>
          <w:szCs w:val="20"/>
        </w:rPr>
        <w:t>. (omit this budget category since SA-CESU projects do not involve construction)</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Other Costs.</w:t>
      </w:r>
      <w:r w:rsidRPr="008D6E1A">
        <w:rPr>
          <w:rFonts w:ascii="Arial" w:hAnsi="Arial" w:cs="Arial"/>
          <w:sz w:val="20"/>
          <w:szCs w:val="20"/>
        </w:rPr>
        <w:t xml:space="preserve">  This should include the cost of duplication and printing, postage and other services not previously listed.</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Total Modified Direct Charges.</w:t>
      </w:r>
      <w:r w:rsidRPr="008D6E1A">
        <w:rPr>
          <w:rFonts w:ascii="Arial" w:hAnsi="Arial" w:cs="Arial"/>
          <w:sz w:val="20"/>
          <w:szCs w:val="20"/>
        </w:rPr>
        <w:t xml:space="preserve">  This is the sum of all costs in a. through h.  Exclude costs for scholarships, tuition, rental of non-university space, and sub-contract costs in excess of $25,000 should not be assessed more than $25,000. (See 2 CFR 220, Appendix A.)</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lastRenderedPageBreak/>
        <w:t>Indirect Charges</w:t>
      </w:r>
      <w:r w:rsidRPr="008D6E1A">
        <w:rPr>
          <w:rFonts w:ascii="Arial" w:hAnsi="Arial" w:cs="Arial"/>
          <w:sz w:val="20"/>
          <w:szCs w:val="20"/>
        </w:rPr>
        <w:t>.  The Southern Appalachian Mountains Cooperative Ecosystems Studies Unit (SA-CESU) has a negotiated indirect cost rate of no more than 17.5% on Modified Total Direct Costs.</w:t>
      </w:r>
    </w:p>
    <w:p w:rsidR="001F5300" w:rsidRPr="008D6E1A" w:rsidRDefault="001F5300" w:rsidP="002A2DE1">
      <w:pPr>
        <w:spacing w:line="276" w:lineRule="auto"/>
        <w:rPr>
          <w:rFonts w:ascii="Arial" w:hAnsi="Arial" w:cs="Arial"/>
          <w:sz w:val="20"/>
          <w:szCs w:val="20"/>
        </w:rPr>
      </w:pPr>
    </w:p>
    <w:p w:rsidR="001F5300" w:rsidRPr="008D6E1A" w:rsidRDefault="001F5300" w:rsidP="007B1BC6">
      <w:pPr>
        <w:spacing w:line="276" w:lineRule="auto"/>
        <w:rPr>
          <w:rFonts w:ascii="Arial" w:hAnsi="Arial" w:cs="Arial"/>
          <w:sz w:val="20"/>
          <w:szCs w:val="20"/>
        </w:rPr>
      </w:pPr>
      <w:r w:rsidRPr="008D6E1A">
        <w:rPr>
          <w:rFonts w:ascii="Arial" w:hAnsi="Arial" w:cs="Arial"/>
          <w:sz w:val="20"/>
          <w:szCs w:val="20"/>
        </w:rPr>
        <w:t>Be aware that graduate student tuition, equipment and rental of non-university owned space are excluded from Total Direct Charges and result in Modified Total Direct Costs.  Indirect costs should be charged against the Modified Total Direct Costs.</w:t>
      </w:r>
    </w:p>
    <w:p w:rsidR="001F5300" w:rsidRPr="008D6E1A" w:rsidRDefault="001F5300" w:rsidP="008A75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TOTALS</w:t>
      </w:r>
      <w:r w:rsidRPr="008D6E1A">
        <w:rPr>
          <w:rFonts w:ascii="Arial" w:hAnsi="Arial" w:cs="Arial"/>
          <w:sz w:val="20"/>
          <w:szCs w:val="20"/>
        </w:rPr>
        <w:t xml:space="preserve">.  Sum of </w:t>
      </w:r>
      <w:proofErr w:type="spellStart"/>
      <w:r w:rsidRPr="008D6E1A">
        <w:rPr>
          <w:rFonts w:ascii="Arial" w:hAnsi="Arial" w:cs="Arial"/>
          <w:sz w:val="20"/>
          <w:szCs w:val="20"/>
        </w:rPr>
        <w:t>i</w:t>
      </w:r>
      <w:proofErr w:type="spellEnd"/>
      <w:r w:rsidRPr="008D6E1A">
        <w:rPr>
          <w:rFonts w:ascii="Arial" w:hAnsi="Arial" w:cs="Arial"/>
          <w:sz w:val="20"/>
          <w:szCs w:val="20"/>
        </w:rPr>
        <w:t>. and j. above.</w:t>
      </w:r>
    </w:p>
    <w:p w:rsidR="00852F49" w:rsidRPr="008D6E1A" w:rsidRDefault="00852F49" w:rsidP="002A2DE1">
      <w:pPr>
        <w:spacing w:line="276" w:lineRule="auto"/>
        <w:rPr>
          <w:rFonts w:ascii="Arial" w:hAnsi="Arial" w:cs="Arial"/>
          <w:sz w:val="20"/>
          <w:szCs w:val="20"/>
        </w:rPr>
      </w:pPr>
    </w:p>
    <w:p w:rsidR="005D7AB0" w:rsidRPr="008D6E1A" w:rsidRDefault="007B6F32" w:rsidP="002A2DE1">
      <w:pPr>
        <w:pStyle w:val="Heading3"/>
        <w:rPr>
          <w:rFonts w:ascii="Arial" w:hAnsi="Arial" w:cs="Arial"/>
          <w:sz w:val="20"/>
          <w:szCs w:val="20"/>
        </w:rPr>
      </w:pPr>
      <w:bookmarkStart w:id="26" w:name="_Toc445970858"/>
      <w:r w:rsidRPr="008D6E1A">
        <w:rPr>
          <w:rFonts w:ascii="Arial" w:hAnsi="Arial" w:cs="Arial"/>
          <w:sz w:val="20"/>
          <w:szCs w:val="20"/>
        </w:rPr>
        <w:t>Submission f</w:t>
      </w:r>
      <w:r w:rsidR="00C346B0" w:rsidRPr="008D6E1A">
        <w:rPr>
          <w:rFonts w:ascii="Arial" w:hAnsi="Arial" w:cs="Arial"/>
          <w:sz w:val="20"/>
          <w:szCs w:val="20"/>
        </w:rPr>
        <w:t>rom Successful Applicants</w:t>
      </w:r>
      <w:bookmarkEnd w:id="26"/>
    </w:p>
    <w:p w:rsidR="00F0752B" w:rsidRPr="008D6E1A" w:rsidRDefault="00F0752B" w:rsidP="002A2DE1">
      <w:pPr>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If selected for award, NPS reserves the right to request additional or clarifying information for any reason deemed necessary, including, but not limited to:</w:t>
      </w:r>
    </w:p>
    <w:p w:rsidR="00F0752B" w:rsidRPr="008D6E1A" w:rsidRDefault="00F0752B" w:rsidP="007B1BC6">
      <w:pPr>
        <w:spacing w:line="276" w:lineRule="auto"/>
        <w:rPr>
          <w:rFonts w:ascii="Arial" w:hAnsi="Arial" w:cs="Arial"/>
          <w:sz w:val="20"/>
          <w:szCs w:val="20"/>
        </w:rPr>
      </w:pPr>
    </w:p>
    <w:p w:rsidR="005D7AB0" w:rsidRPr="008D6E1A" w:rsidRDefault="00C346B0" w:rsidP="007B1BC6">
      <w:pPr>
        <w:pStyle w:val="ListParagraph"/>
        <w:numPr>
          <w:ilvl w:val="0"/>
          <w:numId w:val="18"/>
        </w:numPr>
        <w:spacing w:after="120" w:line="276" w:lineRule="auto"/>
        <w:contextualSpacing w:val="0"/>
        <w:rPr>
          <w:rFonts w:ascii="Arial" w:hAnsi="Arial" w:cs="Arial"/>
          <w:sz w:val="20"/>
          <w:szCs w:val="20"/>
        </w:rPr>
      </w:pPr>
      <w:r w:rsidRPr="008D6E1A">
        <w:rPr>
          <w:rFonts w:ascii="Arial" w:hAnsi="Arial" w:cs="Arial"/>
          <w:sz w:val="20"/>
          <w:szCs w:val="20"/>
        </w:rPr>
        <w:t>Other budget information</w:t>
      </w:r>
    </w:p>
    <w:p w:rsidR="005D7AB0" w:rsidRPr="008D6E1A" w:rsidRDefault="00C346B0" w:rsidP="007B1BC6">
      <w:pPr>
        <w:pStyle w:val="ListParagraph"/>
        <w:numPr>
          <w:ilvl w:val="0"/>
          <w:numId w:val="18"/>
        </w:numPr>
        <w:spacing w:after="120" w:line="276" w:lineRule="auto"/>
        <w:contextualSpacing w:val="0"/>
        <w:rPr>
          <w:rFonts w:ascii="Arial" w:hAnsi="Arial" w:cs="Arial"/>
          <w:sz w:val="20"/>
          <w:szCs w:val="20"/>
        </w:rPr>
      </w:pPr>
      <w:r w:rsidRPr="008D6E1A">
        <w:rPr>
          <w:rFonts w:ascii="Arial" w:hAnsi="Arial" w:cs="Arial"/>
          <w:sz w:val="20"/>
          <w:szCs w:val="20"/>
        </w:rPr>
        <w:t>Name and phone number of the Designated Responsible Employee for complying with national policies prohibiting discrimination (See 10 CFR 1040.5)</w:t>
      </w:r>
    </w:p>
    <w:p w:rsidR="00F0752B" w:rsidRPr="008D6E1A" w:rsidRDefault="00C346B0" w:rsidP="007B1BC6">
      <w:pPr>
        <w:pStyle w:val="Heading3"/>
        <w:spacing w:line="276" w:lineRule="auto"/>
        <w:rPr>
          <w:rFonts w:ascii="Arial" w:hAnsi="Arial" w:cs="Arial"/>
          <w:sz w:val="20"/>
          <w:szCs w:val="20"/>
        </w:rPr>
      </w:pPr>
      <w:bookmarkStart w:id="27" w:name="_Toc445970859"/>
      <w:r w:rsidRPr="008D6E1A">
        <w:rPr>
          <w:rFonts w:ascii="Arial" w:hAnsi="Arial" w:cs="Arial"/>
          <w:sz w:val="20"/>
          <w:szCs w:val="20"/>
        </w:rPr>
        <w:t>Submission Dates and Times</w:t>
      </w:r>
      <w:bookmarkEnd w:id="27"/>
    </w:p>
    <w:p w:rsidR="00F0752B" w:rsidRPr="008D6E1A" w:rsidRDefault="00F0752B" w:rsidP="007B1BC6">
      <w:pPr>
        <w:spacing w:line="276" w:lineRule="auto"/>
        <w:rPr>
          <w:rFonts w:ascii="Arial" w:hAnsi="Arial" w:cs="Arial"/>
          <w:sz w:val="20"/>
          <w:szCs w:val="20"/>
        </w:rPr>
      </w:pPr>
    </w:p>
    <w:p w:rsidR="00491FD9" w:rsidRPr="00FB3809" w:rsidRDefault="00491FD9" w:rsidP="007B1BC6">
      <w:pPr>
        <w:widowControl w:val="0"/>
        <w:tabs>
          <w:tab w:val="left" w:pos="-72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 xml:space="preserve">All responses will be required to be submitted electronically </w:t>
      </w:r>
      <w:r w:rsidR="00FB3809" w:rsidRPr="00FB3809">
        <w:rPr>
          <w:rFonts w:ascii="Arial" w:eastAsia="Times New Roman" w:hAnsi="Arial" w:cs="Arial"/>
          <w:color w:val="auto"/>
          <w:sz w:val="20"/>
          <w:szCs w:val="20"/>
        </w:rPr>
        <w:t xml:space="preserve">to the </w:t>
      </w:r>
      <w:r w:rsidRPr="00FB3809">
        <w:rPr>
          <w:rFonts w:ascii="Arial" w:eastAsia="Times New Roman" w:hAnsi="Arial" w:cs="Arial"/>
          <w:color w:val="auto"/>
          <w:sz w:val="20"/>
          <w:szCs w:val="20"/>
        </w:rPr>
        <w:t>Cooperative Agreement Officer.  The application package should consist of:</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proposal</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Budget</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family of SF-424 forms.</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An optional cover letter of submission</w:t>
      </w:r>
    </w:p>
    <w:p w:rsidR="00491FD9" w:rsidRPr="00FB3809" w:rsidRDefault="00491FD9" w:rsidP="007B1BC6">
      <w:pPr>
        <w:widowControl w:val="0"/>
        <w:tabs>
          <w:tab w:val="left" w:pos="-1440"/>
        </w:tabs>
        <w:autoSpaceDE w:val="0"/>
        <w:autoSpaceDN w:val="0"/>
        <w:adjustRightInd w:val="0"/>
        <w:spacing w:line="276" w:lineRule="auto"/>
        <w:ind w:left="1440"/>
        <w:contextualSpacing/>
        <w:rPr>
          <w:rFonts w:ascii="Arial" w:eastAsia="Times New Roman" w:hAnsi="Arial" w:cs="Arial"/>
          <w:color w:val="auto"/>
          <w:sz w:val="20"/>
          <w:szCs w:val="20"/>
        </w:rPr>
      </w:pPr>
    </w:p>
    <w:p w:rsidR="00FB3809" w:rsidRDefault="00491FD9" w:rsidP="007B1BC6">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The electronic submission of this package</w:t>
      </w:r>
      <w:r w:rsidRPr="00FB3809">
        <w:rPr>
          <w:rFonts w:ascii="Arial" w:eastAsia="Times New Roman" w:hAnsi="Arial" w:cs="Arial"/>
          <w:color w:val="0000FF"/>
          <w:sz w:val="20"/>
          <w:szCs w:val="20"/>
        </w:rPr>
        <w:t xml:space="preserve"> </w:t>
      </w:r>
      <w:r w:rsidRPr="00FB3809">
        <w:rPr>
          <w:rFonts w:ascii="Arial" w:eastAsia="Times New Roman" w:hAnsi="Arial" w:cs="Arial"/>
          <w:color w:val="auto"/>
          <w:sz w:val="20"/>
          <w:szCs w:val="20"/>
        </w:rPr>
        <w:t xml:space="preserve">is due by </w:t>
      </w:r>
      <w:r w:rsidR="00B353F7">
        <w:rPr>
          <w:rFonts w:ascii="Arial" w:eastAsia="Times New Roman" w:hAnsi="Arial" w:cs="Arial"/>
          <w:b/>
          <w:color w:val="auto"/>
          <w:sz w:val="20"/>
          <w:szCs w:val="20"/>
        </w:rPr>
        <w:t>September 2</w:t>
      </w:r>
      <w:r w:rsidR="00FB3809" w:rsidRPr="00FB3809">
        <w:rPr>
          <w:rFonts w:ascii="Arial" w:eastAsia="Times New Roman" w:hAnsi="Arial" w:cs="Arial"/>
          <w:b/>
          <w:color w:val="auto"/>
          <w:sz w:val="20"/>
          <w:szCs w:val="20"/>
        </w:rPr>
        <w:t>, 2016, 12:00 p.m., Eastern Standard</w:t>
      </w:r>
      <w:r w:rsidR="002A2DE1">
        <w:rPr>
          <w:rFonts w:ascii="Arial" w:eastAsia="Times New Roman" w:hAnsi="Arial" w:cs="Arial"/>
          <w:b/>
          <w:color w:val="auto"/>
          <w:sz w:val="20"/>
          <w:szCs w:val="20"/>
        </w:rPr>
        <w:t xml:space="preserve"> </w:t>
      </w:r>
      <w:r w:rsidR="00FB3809" w:rsidRPr="00FB3809">
        <w:rPr>
          <w:rFonts w:ascii="Arial" w:eastAsia="Times New Roman" w:hAnsi="Arial" w:cs="Arial"/>
          <w:b/>
          <w:color w:val="auto"/>
          <w:sz w:val="20"/>
          <w:szCs w:val="20"/>
        </w:rPr>
        <w:t>Time</w:t>
      </w:r>
      <w:r w:rsidRPr="00FB3809">
        <w:rPr>
          <w:rFonts w:ascii="Arial" w:eastAsia="Times New Roman" w:hAnsi="Arial" w:cs="Arial"/>
          <w:color w:val="auto"/>
          <w:sz w:val="20"/>
          <w:szCs w:val="20"/>
        </w:rPr>
        <w:t>. An application package received after the closing date and time will</w:t>
      </w:r>
      <w:r w:rsidRPr="00FB3809">
        <w:rPr>
          <w:rFonts w:ascii="Arial" w:eastAsia="Times New Roman" w:hAnsi="Arial" w:cs="Arial"/>
          <w:color w:val="0000FF"/>
          <w:sz w:val="20"/>
          <w:szCs w:val="20"/>
        </w:rPr>
        <w:t xml:space="preserve"> </w:t>
      </w:r>
      <w:r w:rsidRPr="00FB3809">
        <w:rPr>
          <w:rFonts w:ascii="Arial" w:eastAsia="Times New Roman" w:hAnsi="Arial" w:cs="Arial"/>
          <w:color w:val="auto"/>
          <w:sz w:val="20"/>
          <w:szCs w:val="20"/>
        </w:rPr>
        <w:t xml:space="preserve">not be considered for award.  </w:t>
      </w:r>
    </w:p>
    <w:p w:rsidR="002A2DE1" w:rsidRPr="002A2DE1" w:rsidRDefault="002A2DE1" w:rsidP="007B1BC6">
      <w:pPr>
        <w:widowControl w:val="0"/>
        <w:tabs>
          <w:tab w:val="left" w:pos="-1440"/>
        </w:tabs>
        <w:autoSpaceDE w:val="0"/>
        <w:autoSpaceDN w:val="0"/>
        <w:adjustRightInd w:val="0"/>
        <w:spacing w:line="276" w:lineRule="auto"/>
        <w:ind w:left="720"/>
        <w:rPr>
          <w:rFonts w:ascii="Arial" w:eastAsia="Times New Roman" w:hAnsi="Arial" w:cs="Arial"/>
          <w:b/>
          <w:color w:val="auto"/>
          <w:sz w:val="20"/>
          <w:szCs w:val="20"/>
        </w:rPr>
      </w:pPr>
    </w:p>
    <w:p w:rsidR="00F0752B" w:rsidRPr="00FB3809" w:rsidRDefault="00491FD9" w:rsidP="007B1BC6">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 xml:space="preserve">If it is determined that an application package will not be considered due to lateness, you will be so notified immediately.  </w:t>
      </w:r>
    </w:p>
    <w:p w:rsidR="0021132F" w:rsidRPr="008D6E1A" w:rsidRDefault="0021132F" w:rsidP="007B1BC6">
      <w:pPr>
        <w:spacing w:line="276" w:lineRule="auto"/>
        <w:rPr>
          <w:rFonts w:ascii="Arial" w:hAnsi="Arial" w:cs="Arial"/>
          <w:sz w:val="20"/>
          <w:szCs w:val="20"/>
        </w:rPr>
      </w:pPr>
    </w:p>
    <w:p w:rsidR="005D7AB0" w:rsidRPr="008D6E1A" w:rsidRDefault="002C5CA4" w:rsidP="007B1BC6">
      <w:pPr>
        <w:spacing w:line="276" w:lineRule="auto"/>
        <w:ind w:left="720"/>
        <w:rPr>
          <w:rFonts w:ascii="Arial" w:hAnsi="Arial" w:cs="Arial"/>
          <w:b/>
          <w:sz w:val="20"/>
          <w:szCs w:val="20"/>
        </w:rPr>
      </w:pPr>
      <w:r w:rsidRPr="008D6E1A">
        <w:rPr>
          <w:rFonts w:ascii="Arial" w:hAnsi="Arial" w:cs="Arial"/>
          <w:b/>
          <w:sz w:val="20"/>
          <w:szCs w:val="20"/>
        </w:rPr>
        <w:t>Where to Submit:</w:t>
      </w:r>
    </w:p>
    <w:p w:rsidR="00F0752B" w:rsidRPr="008D6E1A" w:rsidRDefault="00F0752B" w:rsidP="007B1BC6">
      <w:pPr>
        <w:spacing w:line="276" w:lineRule="auto"/>
        <w:rPr>
          <w:rFonts w:ascii="Arial" w:hAnsi="Arial" w:cs="Arial"/>
          <w:sz w:val="20"/>
          <w:szCs w:val="20"/>
          <w:u w:val="single"/>
        </w:rPr>
      </w:pPr>
    </w:p>
    <w:p w:rsidR="003B765C" w:rsidRPr="005526ED" w:rsidRDefault="00491FD9" w:rsidP="007B1BC6">
      <w:pPr>
        <w:widowControl w:val="0"/>
        <w:autoSpaceDE w:val="0"/>
        <w:autoSpaceDN w:val="0"/>
        <w:adjustRightInd w:val="0"/>
        <w:spacing w:line="276" w:lineRule="auto"/>
        <w:ind w:left="720"/>
        <w:rPr>
          <w:rFonts w:ascii="Arial" w:eastAsia="Times New Roman" w:hAnsi="Arial" w:cs="Arial"/>
          <w:color w:val="auto"/>
          <w:sz w:val="20"/>
          <w:szCs w:val="20"/>
        </w:rPr>
      </w:pPr>
      <w:r w:rsidRPr="005526ED">
        <w:rPr>
          <w:rFonts w:ascii="Arial" w:eastAsia="Times New Roman" w:hAnsi="Arial" w:cs="Arial"/>
          <w:color w:val="auto"/>
          <w:sz w:val="20"/>
          <w:szCs w:val="20"/>
        </w:rPr>
        <w:t>When you are ready t</w:t>
      </w:r>
      <w:r w:rsidR="003B765C" w:rsidRPr="005526ED">
        <w:rPr>
          <w:rFonts w:ascii="Arial" w:eastAsia="Times New Roman" w:hAnsi="Arial" w:cs="Arial"/>
          <w:color w:val="auto"/>
          <w:sz w:val="20"/>
          <w:szCs w:val="20"/>
        </w:rPr>
        <w:t>o submit your proposal send the:</w:t>
      </w:r>
    </w:p>
    <w:p w:rsidR="003B765C" w:rsidRPr="005526ED" w:rsidRDefault="003B765C" w:rsidP="007B1BC6">
      <w:pPr>
        <w:widowControl w:val="0"/>
        <w:autoSpaceDE w:val="0"/>
        <w:autoSpaceDN w:val="0"/>
        <w:adjustRightInd w:val="0"/>
        <w:spacing w:line="276" w:lineRule="auto"/>
        <w:ind w:left="720"/>
        <w:rPr>
          <w:rFonts w:ascii="Arial" w:eastAsia="Times New Roman" w:hAnsi="Arial" w:cs="Arial"/>
          <w:color w:val="auto"/>
          <w:sz w:val="20"/>
          <w:szCs w:val="20"/>
        </w:rPr>
      </w:pP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color w:val="auto"/>
          <w:sz w:val="20"/>
          <w:szCs w:val="20"/>
        </w:rPr>
        <w:t>P</w:t>
      </w:r>
      <w:r w:rsidR="00491FD9" w:rsidRPr="005526ED">
        <w:rPr>
          <w:rFonts w:ascii="Arial" w:eastAsia="Times New Roman" w:hAnsi="Arial" w:cs="Arial"/>
          <w:color w:val="auto"/>
          <w:sz w:val="20"/>
          <w:szCs w:val="20"/>
        </w:rPr>
        <w:t>roposal package to include the</w:t>
      </w:r>
      <w:r w:rsidR="00491FD9" w:rsidRPr="005526ED">
        <w:rPr>
          <w:rFonts w:ascii="Arial" w:eastAsia="Times New Roman" w:hAnsi="Arial" w:cs="Arial"/>
          <w:bCs/>
          <w:color w:val="auto"/>
          <w:sz w:val="20"/>
          <w:szCs w:val="20"/>
        </w:rPr>
        <w:t xml:space="preserve"> budget, </w:t>
      </w: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bCs/>
          <w:color w:val="auto"/>
          <w:sz w:val="20"/>
          <w:szCs w:val="20"/>
        </w:rPr>
        <w:t>Family of SF-424 forms</w:t>
      </w: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bCs/>
          <w:color w:val="auto"/>
          <w:sz w:val="20"/>
          <w:szCs w:val="20"/>
        </w:rPr>
        <w:t>C</w:t>
      </w:r>
      <w:r w:rsidR="00491FD9" w:rsidRPr="005526ED">
        <w:rPr>
          <w:rFonts w:ascii="Arial" w:eastAsia="Times New Roman" w:hAnsi="Arial" w:cs="Arial"/>
          <w:bCs/>
          <w:color w:val="auto"/>
          <w:sz w:val="20"/>
          <w:szCs w:val="20"/>
        </w:rPr>
        <w:t xml:space="preserve">over letter (optional) </w:t>
      </w:r>
    </w:p>
    <w:p w:rsidR="003B765C" w:rsidRPr="005526ED" w:rsidRDefault="003B765C" w:rsidP="002A2DE1">
      <w:pPr>
        <w:widowControl w:val="0"/>
        <w:autoSpaceDE w:val="0"/>
        <w:autoSpaceDN w:val="0"/>
        <w:adjustRightInd w:val="0"/>
        <w:ind w:left="720"/>
        <w:rPr>
          <w:rFonts w:ascii="Arial" w:eastAsia="Times New Roman" w:hAnsi="Arial" w:cs="Arial"/>
          <w:bCs/>
          <w:color w:val="auto"/>
          <w:sz w:val="20"/>
          <w:szCs w:val="20"/>
        </w:rPr>
      </w:pPr>
    </w:p>
    <w:p w:rsidR="0026486D" w:rsidRPr="005526ED" w:rsidRDefault="003B765C" w:rsidP="002A2DE1">
      <w:pPr>
        <w:widowControl w:val="0"/>
        <w:autoSpaceDE w:val="0"/>
        <w:autoSpaceDN w:val="0"/>
        <w:adjustRightInd w:val="0"/>
        <w:ind w:left="720"/>
        <w:rPr>
          <w:rFonts w:ascii="Arial" w:eastAsia="Times New Roman" w:hAnsi="Arial" w:cs="Arial"/>
          <w:bCs/>
          <w:color w:val="auto"/>
          <w:sz w:val="20"/>
          <w:szCs w:val="20"/>
        </w:rPr>
      </w:pPr>
      <w:r w:rsidRPr="005526ED">
        <w:rPr>
          <w:rFonts w:ascii="Arial" w:eastAsia="Times New Roman" w:hAnsi="Arial" w:cs="Arial"/>
          <w:bCs/>
          <w:color w:val="auto"/>
          <w:sz w:val="20"/>
          <w:szCs w:val="20"/>
        </w:rPr>
        <w:t xml:space="preserve">Send </w:t>
      </w:r>
      <w:r w:rsidR="00491FD9" w:rsidRPr="005526ED">
        <w:rPr>
          <w:rFonts w:ascii="Arial" w:eastAsia="Times New Roman" w:hAnsi="Arial" w:cs="Arial"/>
          <w:bCs/>
          <w:color w:val="auto"/>
          <w:sz w:val="20"/>
          <w:szCs w:val="20"/>
        </w:rPr>
        <w:t>dir</w:t>
      </w:r>
      <w:r w:rsidR="0026486D" w:rsidRPr="005526ED">
        <w:rPr>
          <w:rFonts w:ascii="Arial" w:eastAsia="Times New Roman" w:hAnsi="Arial" w:cs="Arial"/>
          <w:bCs/>
          <w:color w:val="auto"/>
          <w:sz w:val="20"/>
          <w:szCs w:val="20"/>
        </w:rPr>
        <w:t>ectly to the NPS grants officer:</w:t>
      </w:r>
    </w:p>
    <w:p w:rsidR="0026486D" w:rsidRDefault="0026486D" w:rsidP="002A2DE1">
      <w:pPr>
        <w:widowControl w:val="0"/>
        <w:autoSpaceDE w:val="0"/>
        <w:autoSpaceDN w:val="0"/>
        <w:adjustRightInd w:val="0"/>
        <w:ind w:left="720"/>
        <w:rPr>
          <w:rFonts w:ascii="Arial" w:eastAsia="Times New Roman" w:hAnsi="Arial" w:cs="Arial"/>
          <w:bCs/>
          <w:color w:val="auto"/>
          <w:sz w:val="20"/>
          <w:szCs w:val="20"/>
          <w:highlight w:val="yellow"/>
        </w:rPr>
      </w:pPr>
    </w:p>
    <w:p w:rsidR="0026486D" w:rsidRPr="0026486D" w:rsidRDefault="0026486D" w:rsidP="0026486D">
      <w:pPr>
        <w:widowControl w:val="0"/>
        <w:autoSpaceDE w:val="0"/>
        <w:autoSpaceDN w:val="0"/>
        <w:adjustRightInd w:val="0"/>
        <w:ind w:left="720"/>
        <w:rPr>
          <w:rFonts w:ascii="Arial" w:eastAsia="Times New Roman" w:hAnsi="Arial" w:cs="Arial"/>
          <w:b/>
          <w:bCs/>
          <w:color w:val="auto"/>
          <w:sz w:val="20"/>
          <w:szCs w:val="20"/>
        </w:rPr>
      </w:pPr>
      <w:r w:rsidRPr="0026486D">
        <w:rPr>
          <w:rFonts w:ascii="Arial" w:eastAsia="Times New Roman" w:hAnsi="Arial" w:cs="Arial"/>
          <w:b/>
          <w:bCs/>
          <w:color w:val="auto"/>
          <w:sz w:val="20"/>
          <w:szCs w:val="20"/>
        </w:rPr>
        <w:t>NPS Grants Officer Contact Information:</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sidRPr="0026486D">
        <w:rPr>
          <w:rFonts w:ascii="Arial" w:eastAsia="Times New Roman" w:hAnsi="Arial" w:cs="Arial"/>
          <w:bCs/>
          <w:color w:val="auto"/>
          <w:sz w:val="20"/>
          <w:szCs w:val="20"/>
        </w:rPr>
        <w:t>Brian Straka, Agreements Officer</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sidRPr="0026486D">
        <w:rPr>
          <w:rFonts w:ascii="Arial" w:eastAsia="Times New Roman" w:hAnsi="Arial" w:cs="Arial"/>
          <w:bCs/>
          <w:color w:val="auto"/>
          <w:sz w:val="20"/>
          <w:szCs w:val="20"/>
        </w:rPr>
        <w:t>Great Smoky Mountains National Park</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Pr>
          <w:rFonts w:ascii="Arial" w:eastAsia="Times New Roman" w:hAnsi="Arial" w:cs="Arial"/>
          <w:bCs/>
          <w:color w:val="auto"/>
          <w:sz w:val="20"/>
          <w:szCs w:val="20"/>
        </w:rPr>
        <w:t>Phone: 865.436.1217</w:t>
      </w:r>
    </w:p>
    <w:p w:rsidR="0026486D" w:rsidRDefault="00167A33" w:rsidP="007B1BC6">
      <w:pPr>
        <w:widowControl w:val="0"/>
        <w:autoSpaceDE w:val="0"/>
        <w:autoSpaceDN w:val="0"/>
        <w:adjustRightInd w:val="0"/>
        <w:ind w:left="720"/>
        <w:rPr>
          <w:rFonts w:ascii="Arial" w:eastAsia="Times New Roman" w:hAnsi="Arial" w:cs="Arial"/>
          <w:bCs/>
          <w:color w:val="auto"/>
          <w:sz w:val="20"/>
          <w:szCs w:val="20"/>
        </w:rPr>
      </w:pPr>
      <w:hyperlink r:id="rId13" w:history="1">
        <w:r w:rsidR="0026486D" w:rsidRPr="00BA16DE">
          <w:rPr>
            <w:rStyle w:val="Hyperlink"/>
            <w:rFonts w:ascii="Arial" w:eastAsia="Times New Roman" w:hAnsi="Arial" w:cs="Arial"/>
            <w:bCs/>
            <w:sz w:val="20"/>
            <w:szCs w:val="20"/>
          </w:rPr>
          <w:t>Brian_Straka@nps.gov</w:t>
        </w:r>
      </w:hyperlink>
    </w:p>
    <w:p w:rsidR="007B1BC6" w:rsidRDefault="007B1BC6" w:rsidP="007B1BC6">
      <w:pPr>
        <w:widowControl w:val="0"/>
        <w:autoSpaceDE w:val="0"/>
        <w:autoSpaceDN w:val="0"/>
        <w:adjustRightInd w:val="0"/>
        <w:ind w:left="720"/>
        <w:rPr>
          <w:rFonts w:ascii="Arial" w:eastAsia="Times New Roman" w:hAnsi="Arial" w:cs="Arial"/>
          <w:bCs/>
          <w:color w:val="auto"/>
          <w:sz w:val="20"/>
          <w:szCs w:val="20"/>
        </w:rPr>
      </w:pPr>
    </w:p>
    <w:p w:rsidR="0050096E" w:rsidRPr="008D6E1A" w:rsidRDefault="0050096E" w:rsidP="007B1BC6">
      <w:pPr>
        <w:widowControl w:val="0"/>
        <w:autoSpaceDE w:val="0"/>
        <w:autoSpaceDN w:val="0"/>
        <w:adjustRightInd w:val="0"/>
        <w:ind w:left="720"/>
        <w:rPr>
          <w:rFonts w:ascii="Arial" w:eastAsia="Times New Roman" w:hAnsi="Arial" w:cs="Arial"/>
          <w:bCs/>
          <w:color w:val="auto"/>
          <w:sz w:val="20"/>
          <w:szCs w:val="20"/>
        </w:rPr>
      </w:pPr>
      <w:proofErr w:type="spellStart"/>
      <w:r w:rsidRPr="008D6E1A">
        <w:rPr>
          <w:rFonts w:ascii="Arial" w:eastAsia="Times New Roman" w:hAnsi="Arial" w:cs="Arial"/>
          <w:bCs/>
          <w:color w:val="auto"/>
          <w:sz w:val="20"/>
          <w:szCs w:val="20"/>
        </w:rPr>
        <w:t>FedConnect</w:t>
      </w:r>
      <w:proofErr w:type="spellEnd"/>
      <w:r w:rsidR="00216012" w:rsidRPr="008D6E1A">
        <w:rPr>
          <w:rFonts w:ascii="Arial" w:eastAsia="Times New Roman" w:hAnsi="Arial" w:cs="Arial"/>
          <w:bCs/>
          <w:color w:val="auto"/>
          <w:sz w:val="20"/>
          <w:szCs w:val="20"/>
        </w:rPr>
        <w:t xml:space="preserve"> is optional. </w:t>
      </w:r>
      <w:hyperlink r:id="rId14" w:history="1">
        <w:proofErr w:type="spellStart"/>
        <w:r w:rsidR="006D5578" w:rsidRPr="008D6E1A">
          <w:rPr>
            <w:rStyle w:val="Hyperlink"/>
            <w:rFonts w:ascii="Arial" w:eastAsia="Times New Roman" w:hAnsi="Arial" w:cs="Arial"/>
            <w:bCs/>
            <w:sz w:val="20"/>
            <w:szCs w:val="20"/>
          </w:rPr>
          <w:t>FedConnect</w:t>
        </w:r>
        <w:proofErr w:type="spellEnd"/>
        <w:r w:rsidR="006D5578" w:rsidRPr="008D6E1A">
          <w:rPr>
            <w:rStyle w:val="Hyperlink"/>
            <w:rFonts w:ascii="Arial" w:eastAsia="Times New Roman" w:hAnsi="Arial" w:cs="Arial"/>
            <w:bCs/>
            <w:sz w:val="20"/>
            <w:szCs w:val="20"/>
          </w:rPr>
          <w:t xml:space="preserve"> - </w:t>
        </w:r>
        <w:proofErr w:type="spellStart"/>
        <w:r w:rsidR="006D5578" w:rsidRPr="008D6E1A">
          <w:rPr>
            <w:rStyle w:val="Hyperlink"/>
            <w:rFonts w:ascii="Arial" w:eastAsia="Times New Roman" w:hAnsi="Arial" w:cs="Arial"/>
            <w:bCs/>
            <w:sz w:val="20"/>
            <w:szCs w:val="20"/>
          </w:rPr>
          <w:t>CompuSearch</w:t>
        </w:r>
        <w:proofErr w:type="spellEnd"/>
      </w:hyperlink>
    </w:p>
    <w:p w:rsidR="00700DAC" w:rsidRPr="008D6E1A" w:rsidRDefault="00700DAC" w:rsidP="007B1BC6">
      <w:pPr>
        <w:widowControl w:val="0"/>
        <w:autoSpaceDE w:val="0"/>
        <w:autoSpaceDN w:val="0"/>
        <w:adjustRightInd w:val="0"/>
        <w:spacing w:line="276" w:lineRule="auto"/>
        <w:ind w:left="720"/>
        <w:rPr>
          <w:rFonts w:ascii="Arial" w:eastAsia="Times New Roman" w:hAnsi="Arial" w:cs="Arial"/>
          <w:color w:val="auto"/>
          <w:sz w:val="20"/>
          <w:szCs w:val="20"/>
        </w:rPr>
      </w:pPr>
      <w:r w:rsidRPr="008D6E1A">
        <w:rPr>
          <w:rFonts w:ascii="Arial" w:eastAsia="Times New Roman" w:hAnsi="Arial" w:cs="Arial"/>
          <w:b/>
          <w:color w:val="auto"/>
          <w:sz w:val="20"/>
          <w:szCs w:val="20"/>
        </w:rPr>
        <w:lastRenderedPageBreak/>
        <w:t xml:space="preserve">Late Submissions, Modifications, and Withdrawals of Application and/or Proposal - </w:t>
      </w:r>
      <w:r w:rsidRPr="008D6E1A">
        <w:rPr>
          <w:rFonts w:ascii="Arial" w:eastAsia="Times New Roman" w:hAnsi="Arial" w:cs="Arial"/>
          <w:color w:val="auto"/>
          <w:sz w:val="20"/>
          <w:szCs w:val="20"/>
        </w:rPr>
        <w:t>Any application package received after the exact time specified for receipt will not be considered in the original selection process unless the application is received before award is made and it is determined by NPS that the late receipt was due to mishandling by the Government.  Any modification of an application or quotation is subject to the same conditions stated above.</w:t>
      </w:r>
    </w:p>
    <w:p w:rsidR="00700DAC" w:rsidRPr="008D6E1A" w:rsidRDefault="00700DAC" w:rsidP="007B1BC6">
      <w:pPr>
        <w:widowControl w:val="0"/>
        <w:autoSpaceDE w:val="0"/>
        <w:autoSpaceDN w:val="0"/>
        <w:adjustRightInd w:val="0"/>
        <w:spacing w:line="276" w:lineRule="auto"/>
        <w:ind w:left="720"/>
        <w:rPr>
          <w:rFonts w:ascii="Arial" w:eastAsia="Times New Roman" w:hAnsi="Arial" w:cs="Arial"/>
          <w:color w:val="auto"/>
          <w:sz w:val="20"/>
          <w:szCs w:val="20"/>
        </w:rPr>
      </w:pPr>
    </w:p>
    <w:p w:rsidR="00F0752B" w:rsidRPr="008D6E1A" w:rsidRDefault="00F0752B" w:rsidP="007B1BC6">
      <w:pPr>
        <w:spacing w:line="276" w:lineRule="auto"/>
        <w:rPr>
          <w:rFonts w:ascii="Arial" w:hAnsi="Arial" w:cs="Arial"/>
          <w:sz w:val="20"/>
          <w:szCs w:val="20"/>
        </w:rPr>
      </w:pPr>
    </w:p>
    <w:p w:rsidR="005D7AB0" w:rsidRPr="008D6E1A" w:rsidRDefault="00F0752B" w:rsidP="007B1BC6">
      <w:pPr>
        <w:pStyle w:val="Heading3"/>
        <w:spacing w:line="276" w:lineRule="auto"/>
        <w:rPr>
          <w:rFonts w:ascii="Arial" w:hAnsi="Arial" w:cs="Arial"/>
          <w:sz w:val="20"/>
          <w:szCs w:val="20"/>
        </w:rPr>
      </w:pPr>
      <w:bookmarkStart w:id="28" w:name="_Toc445970860"/>
      <w:r w:rsidRPr="008D6E1A">
        <w:rPr>
          <w:rFonts w:ascii="Arial" w:hAnsi="Arial" w:cs="Arial"/>
          <w:sz w:val="20"/>
          <w:szCs w:val="20"/>
        </w:rPr>
        <w:t>Intergovernmental Review</w:t>
      </w:r>
      <w:bookmarkEnd w:id="28"/>
    </w:p>
    <w:p w:rsidR="00F0752B" w:rsidRPr="008D6E1A" w:rsidRDefault="00F0752B" w:rsidP="007B1BC6">
      <w:pPr>
        <w:spacing w:line="276" w:lineRule="auto"/>
        <w:rPr>
          <w:rFonts w:ascii="Arial" w:hAnsi="Arial" w:cs="Arial"/>
          <w:sz w:val="20"/>
          <w:szCs w:val="20"/>
        </w:rPr>
      </w:pPr>
    </w:p>
    <w:p w:rsidR="00F0752B" w:rsidRPr="008D6E1A" w:rsidRDefault="00C346B0" w:rsidP="007B1BC6">
      <w:pPr>
        <w:spacing w:line="276" w:lineRule="auto"/>
        <w:ind w:left="720"/>
        <w:rPr>
          <w:rStyle w:val="Hyperlink"/>
          <w:rFonts w:ascii="Arial" w:hAnsi="Arial" w:cs="Arial"/>
          <w:sz w:val="20"/>
          <w:szCs w:val="20"/>
        </w:rPr>
      </w:pPr>
      <w:r w:rsidRPr="008D6E1A">
        <w:rPr>
          <w:rFonts w:ascii="Arial" w:hAnsi="Arial" w:cs="Arial"/>
          <w:sz w:val="20"/>
          <w:szCs w:val="20"/>
        </w:rPr>
        <w:t xml:space="preserve">This funding opportunity is </w:t>
      </w:r>
      <w:r w:rsidRPr="008D6E1A">
        <w:rPr>
          <w:rFonts w:ascii="Arial" w:hAnsi="Arial" w:cs="Arial"/>
          <w:b/>
          <w:sz w:val="20"/>
          <w:szCs w:val="20"/>
        </w:rPr>
        <w:t>not</w:t>
      </w:r>
      <w:r w:rsidRPr="008D6E1A">
        <w:rPr>
          <w:rFonts w:ascii="Arial" w:hAnsi="Arial" w:cs="Arial"/>
          <w:sz w:val="20"/>
          <w:szCs w:val="20"/>
        </w:rPr>
        <w:t xml:space="preserve"> subject to Executive Order (EO) 12372 “Intergovernmental Review of Federal Programs.”</w:t>
      </w:r>
      <w:r w:rsidR="008823FF" w:rsidRPr="008D6E1A">
        <w:rPr>
          <w:rFonts w:ascii="Arial" w:hAnsi="Arial" w:cs="Arial"/>
          <w:sz w:val="20"/>
          <w:szCs w:val="20"/>
        </w:rPr>
        <w:t xml:space="preserve"> </w:t>
      </w:r>
      <w:r w:rsidRPr="008D6E1A">
        <w:rPr>
          <w:rFonts w:ascii="Arial" w:hAnsi="Arial" w:cs="Arial"/>
          <w:sz w:val="20"/>
          <w:szCs w:val="20"/>
        </w:rPr>
        <w:t>Applicants subject to EO 12372 must contact their State’s Single Point of Contact (SPOC) to find out about and comply with the State’s process.</w:t>
      </w:r>
      <w:r w:rsidR="008823FF" w:rsidRPr="008D6E1A">
        <w:rPr>
          <w:rFonts w:ascii="Arial" w:hAnsi="Arial" w:cs="Arial"/>
          <w:sz w:val="20"/>
          <w:szCs w:val="20"/>
        </w:rPr>
        <w:t xml:space="preserve"> </w:t>
      </w:r>
      <w:r w:rsidRPr="008D6E1A">
        <w:rPr>
          <w:rFonts w:ascii="Arial" w:hAnsi="Arial" w:cs="Arial"/>
          <w:sz w:val="20"/>
          <w:szCs w:val="20"/>
        </w:rPr>
        <w:t xml:space="preserve">The names and addresses of the SPOC’s are listed in the OMB’s home page at: </w:t>
      </w:r>
      <w:hyperlink r:id="rId15" w:history="1">
        <w:r w:rsidRPr="008D6E1A">
          <w:rPr>
            <w:rStyle w:val="Hyperlink"/>
            <w:rFonts w:ascii="Arial" w:hAnsi="Arial" w:cs="Arial"/>
            <w:sz w:val="20"/>
            <w:szCs w:val="20"/>
          </w:rPr>
          <w:t>http://www.whitehouse.gov/omb/grants_spoc/</w:t>
        </w:r>
      </w:hyperlink>
    </w:p>
    <w:p w:rsidR="00700DAC" w:rsidRPr="008D6E1A" w:rsidRDefault="00700DAC" w:rsidP="007B1BC6">
      <w:pPr>
        <w:spacing w:line="276" w:lineRule="auto"/>
        <w:ind w:left="720"/>
        <w:rPr>
          <w:rStyle w:val="Hyperlink"/>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29" w:name="_Toc445970861"/>
      <w:r w:rsidRPr="008D6E1A">
        <w:rPr>
          <w:rFonts w:ascii="Arial" w:hAnsi="Arial" w:cs="Arial"/>
          <w:sz w:val="20"/>
          <w:szCs w:val="20"/>
        </w:rPr>
        <w:t>Registration Process Requirements</w:t>
      </w:r>
      <w:bookmarkEnd w:id="29"/>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There are several actions you </w:t>
      </w:r>
      <w:r w:rsidRPr="008D6E1A">
        <w:rPr>
          <w:rFonts w:ascii="Arial" w:hAnsi="Arial" w:cs="Arial"/>
          <w:b/>
          <w:sz w:val="20"/>
          <w:szCs w:val="20"/>
        </w:rPr>
        <w:t>must</w:t>
      </w:r>
      <w:r w:rsidRPr="008D6E1A">
        <w:rPr>
          <w:rFonts w:ascii="Arial" w:hAnsi="Arial" w:cs="Arial"/>
          <w:sz w:val="20"/>
          <w:szCs w:val="20"/>
        </w:rPr>
        <w:t xml:space="preserve"> complete in order to submit an application with the Federal Government.</w:t>
      </w:r>
      <w:r w:rsidR="008823FF" w:rsidRPr="008D6E1A">
        <w:rPr>
          <w:rFonts w:ascii="Arial" w:hAnsi="Arial" w:cs="Arial"/>
          <w:sz w:val="20"/>
          <w:szCs w:val="20"/>
        </w:rPr>
        <w:t xml:space="preserve"> </w:t>
      </w:r>
      <w:r w:rsidRPr="008D6E1A">
        <w:rPr>
          <w:rFonts w:ascii="Arial" w:hAnsi="Arial" w:cs="Arial"/>
          <w:sz w:val="20"/>
          <w:szCs w:val="20"/>
        </w:rPr>
        <w:t>Each applicant must register with the System of Award Management (SAM). You are required to have a DUNS number (Dun and Bradstreet Data Universal Numbering System) in order to register with SAM.</w:t>
      </w:r>
      <w:r w:rsidR="008823FF" w:rsidRPr="008D6E1A">
        <w:rPr>
          <w:rFonts w:ascii="Arial" w:hAnsi="Arial" w:cs="Arial"/>
          <w:sz w:val="20"/>
          <w:szCs w:val="20"/>
        </w:rPr>
        <w:t xml:space="preserve"> </w:t>
      </w:r>
      <w:r w:rsidR="00E17902" w:rsidRPr="008D6E1A">
        <w:rPr>
          <w:rFonts w:ascii="Arial" w:hAnsi="Arial" w:cs="Arial"/>
          <w:sz w:val="20"/>
          <w:szCs w:val="20"/>
        </w:rPr>
        <w:t>In order to submit an application through</w:t>
      </w:r>
      <w:r w:rsidR="008823FF" w:rsidRPr="008D6E1A">
        <w:rPr>
          <w:rFonts w:ascii="Arial" w:hAnsi="Arial" w:cs="Arial"/>
          <w:sz w:val="20"/>
          <w:szCs w:val="20"/>
        </w:rPr>
        <w:t xml:space="preserve"> </w:t>
      </w:r>
      <w:r w:rsidRPr="008D6E1A">
        <w:rPr>
          <w:rFonts w:ascii="Arial" w:hAnsi="Arial" w:cs="Arial"/>
          <w:sz w:val="20"/>
          <w:szCs w:val="20"/>
        </w:rPr>
        <w:t>Grants.gov</w:t>
      </w:r>
      <w:r w:rsidR="00E17902" w:rsidRPr="008D6E1A">
        <w:rPr>
          <w:rFonts w:ascii="Arial" w:hAnsi="Arial" w:cs="Arial"/>
          <w:sz w:val="20"/>
          <w:szCs w:val="20"/>
        </w:rPr>
        <w:t xml:space="preserve"> you must have an active SAM registration and register for submission permissions through the </w:t>
      </w:r>
      <w:hyperlink r:id="rId16" w:history="1">
        <w:r w:rsidR="00E17902" w:rsidRPr="008D6E1A">
          <w:rPr>
            <w:rStyle w:val="Hyperlink"/>
            <w:rFonts w:ascii="Arial" w:hAnsi="Arial" w:cs="Arial"/>
            <w:sz w:val="20"/>
            <w:szCs w:val="20"/>
          </w:rPr>
          <w:t>Grants.gov</w:t>
        </w:r>
      </w:hyperlink>
      <w:r w:rsidR="00E17902" w:rsidRPr="008D6E1A">
        <w:rPr>
          <w:rFonts w:ascii="Arial" w:hAnsi="Arial" w:cs="Arial"/>
          <w:color w:val="0070C0"/>
          <w:sz w:val="20"/>
          <w:szCs w:val="20"/>
        </w:rPr>
        <w:t xml:space="preserve"> </w:t>
      </w:r>
      <w:r w:rsidR="00E17902" w:rsidRPr="008D6E1A">
        <w:rPr>
          <w:rFonts w:ascii="Arial" w:hAnsi="Arial" w:cs="Arial"/>
          <w:sz w:val="20"/>
          <w:szCs w:val="20"/>
        </w:rPr>
        <w:t>website. Utilize</w:t>
      </w:r>
      <w:r w:rsidRPr="008D6E1A">
        <w:rPr>
          <w:rFonts w:ascii="Arial" w:hAnsi="Arial" w:cs="Arial"/>
          <w:sz w:val="20"/>
          <w:szCs w:val="20"/>
        </w:rPr>
        <w:t xml:space="preserve"> </w:t>
      </w:r>
      <w:r w:rsidR="00E17902" w:rsidRPr="008D6E1A">
        <w:rPr>
          <w:rFonts w:ascii="Arial" w:hAnsi="Arial" w:cs="Arial"/>
          <w:sz w:val="20"/>
          <w:szCs w:val="20"/>
        </w:rPr>
        <w:t>the following link</w:t>
      </w:r>
      <w:r w:rsidR="00A779C7" w:rsidRPr="008D6E1A">
        <w:rPr>
          <w:rFonts w:ascii="Arial" w:hAnsi="Arial" w:cs="Arial"/>
          <w:sz w:val="20"/>
          <w:szCs w:val="20"/>
        </w:rPr>
        <w:t xml:space="preserve"> </w:t>
      </w:r>
      <w:r w:rsidRPr="008D6E1A">
        <w:rPr>
          <w:rFonts w:ascii="Arial" w:hAnsi="Arial" w:cs="Arial"/>
          <w:sz w:val="20"/>
          <w:szCs w:val="20"/>
        </w:rPr>
        <w:t>to guide you through this process:</w:t>
      </w:r>
    </w:p>
    <w:p w:rsidR="002A51AA" w:rsidRPr="008D6E1A" w:rsidRDefault="002A51AA" w:rsidP="007B1BC6">
      <w:pPr>
        <w:spacing w:line="276" w:lineRule="auto"/>
        <w:rPr>
          <w:rFonts w:ascii="Arial" w:hAnsi="Arial" w:cs="Arial"/>
          <w:sz w:val="20"/>
          <w:szCs w:val="20"/>
        </w:rPr>
      </w:pPr>
    </w:p>
    <w:p w:rsidR="005D7AB0" w:rsidRPr="008D6E1A" w:rsidRDefault="00167A33" w:rsidP="007B1BC6">
      <w:pPr>
        <w:spacing w:line="276" w:lineRule="auto"/>
        <w:ind w:left="720"/>
        <w:rPr>
          <w:rFonts w:ascii="Arial" w:hAnsi="Arial" w:cs="Arial"/>
          <w:sz w:val="20"/>
          <w:szCs w:val="20"/>
        </w:rPr>
      </w:pPr>
      <w:hyperlink r:id="rId17" w:history="1">
        <w:r w:rsidR="00C346B0" w:rsidRPr="008D6E1A">
          <w:rPr>
            <w:rStyle w:val="Hyperlink"/>
            <w:rFonts w:ascii="Arial" w:hAnsi="Arial" w:cs="Arial"/>
            <w:sz w:val="20"/>
            <w:szCs w:val="20"/>
          </w:rPr>
          <w:t>http://www.grants.gov/web/grants/applicants/organization-registration.html</w:t>
        </w:r>
      </w:hyperlink>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Registration processes for SAM can be found at </w:t>
      </w:r>
      <w:hyperlink r:id="rId18" w:history="1">
        <w:r w:rsidRPr="008D6E1A">
          <w:rPr>
            <w:rStyle w:val="Hyperlink"/>
            <w:rFonts w:ascii="Arial" w:hAnsi="Arial" w:cs="Arial"/>
            <w:sz w:val="20"/>
            <w:szCs w:val="20"/>
          </w:rPr>
          <w:t>https://www.sam.gov</w:t>
        </w:r>
      </w:hyperlink>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START THIS PROCESS EARLY DON’T DELAY!</w:t>
      </w:r>
    </w:p>
    <w:p w:rsidR="00906110" w:rsidRPr="005153BA" w:rsidRDefault="00906110" w:rsidP="007B1BC6">
      <w:pPr>
        <w:spacing w:line="276" w:lineRule="auto"/>
        <w:rPr>
          <w:rFonts w:ascii="Times New Roman" w:hAnsi="Times New Roman"/>
        </w:rPr>
      </w:pPr>
    </w:p>
    <w:p w:rsidR="00906110" w:rsidRPr="005153BA" w:rsidRDefault="00906110" w:rsidP="002A2DE1">
      <w:pPr>
        <w:rPr>
          <w:rFonts w:ascii="Times New Roman" w:hAnsi="Times New Roman"/>
        </w:rPr>
      </w:pPr>
      <w:r w:rsidRPr="005153BA">
        <w:rPr>
          <w:rFonts w:ascii="Times New Roman" w:hAnsi="Times New Roman"/>
        </w:rPr>
        <w:br w:type="page"/>
      </w:r>
    </w:p>
    <w:p w:rsidR="005D7AB0" w:rsidRPr="008D6E1A" w:rsidRDefault="00BF677F" w:rsidP="002A2DE1">
      <w:pPr>
        <w:pStyle w:val="Heading2"/>
        <w:rPr>
          <w:rFonts w:ascii="Arial" w:hAnsi="Arial" w:cs="Arial"/>
          <w:sz w:val="24"/>
          <w:szCs w:val="24"/>
        </w:rPr>
      </w:pPr>
      <w:bookmarkStart w:id="30" w:name="h.3znysh7" w:colFirst="0" w:colLast="0"/>
      <w:bookmarkStart w:id="31" w:name="_Toc445970862"/>
      <w:bookmarkStart w:id="32" w:name="_Toc413234914"/>
      <w:bookmarkStart w:id="33" w:name="_Toc413304792"/>
      <w:bookmarkEnd w:id="30"/>
      <w:r w:rsidRPr="008D6E1A">
        <w:rPr>
          <w:rFonts w:ascii="Arial" w:hAnsi="Arial" w:cs="Arial"/>
          <w:sz w:val="24"/>
          <w:szCs w:val="24"/>
        </w:rPr>
        <w:lastRenderedPageBreak/>
        <w:t xml:space="preserve">Section </w:t>
      </w:r>
      <w:r w:rsidR="00682CFB" w:rsidRPr="008D6E1A">
        <w:rPr>
          <w:rFonts w:ascii="Arial" w:hAnsi="Arial" w:cs="Arial"/>
          <w:sz w:val="24"/>
          <w:szCs w:val="24"/>
        </w:rPr>
        <w:t>I</w:t>
      </w:r>
      <w:r w:rsidRPr="008D6E1A">
        <w:rPr>
          <w:rFonts w:ascii="Arial" w:hAnsi="Arial" w:cs="Arial"/>
          <w:sz w:val="24"/>
          <w:szCs w:val="24"/>
        </w:rPr>
        <w:t>V:</w:t>
      </w:r>
      <w:bookmarkEnd w:id="31"/>
      <w:r w:rsidRPr="008D6E1A">
        <w:rPr>
          <w:rFonts w:ascii="Arial" w:hAnsi="Arial" w:cs="Arial"/>
          <w:sz w:val="24"/>
          <w:szCs w:val="24"/>
        </w:rPr>
        <w:t xml:space="preserve"> </w:t>
      </w:r>
      <w:bookmarkEnd w:id="32"/>
      <w:bookmarkEnd w:id="33"/>
    </w:p>
    <w:p w:rsidR="00165762" w:rsidRPr="005153BA" w:rsidRDefault="00165762" w:rsidP="002A2DE1">
      <w:pPr>
        <w:rPr>
          <w:rFonts w:ascii="Times New Roman" w:hAnsi="Times New Roman"/>
        </w:rPr>
      </w:pPr>
    </w:p>
    <w:p w:rsidR="005D7AB0" w:rsidRPr="008D6E1A" w:rsidRDefault="00C346B0" w:rsidP="007B1BC6">
      <w:pPr>
        <w:pStyle w:val="Heading3"/>
        <w:numPr>
          <w:ilvl w:val="0"/>
          <w:numId w:val="26"/>
        </w:numPr>
        <w:spacing w:line="276" w:lineRule="auto"/>
        <w:rPr>
          <w:rFonts w:ascii="Arial" w:hAnsi="Arial" w:cs="Arial"/>
          <w:sz w:val="20"/>
          <w:szCs w:val="20"/>
        </w:rPr>
      </w:pPr>
      <w:bookmarkStart w:id="34" w:name="_Toc445970863"/>
      <w:r w:rsidRPr="008D6E1A">
        <w:rPr>
          <w:rFonts w:ascii="Arial" w:hAnsi="Arial" w:cs="Arial"/>
          <w:sz w:val="20"/>
          <w:szCs w:val="20"/>
        </w:rPr>
        <w:t>Award Instrument Information</w:t>
      </w:r>
      <w:bookmarkEnd w:id="34"/>
    </w:p>
    <w:p w:rsidR="00165762" w:rsidRPr="008D6E1A" w:rsidRDefault="00165762" w:rsidP="007B1BC6">
      <w:pPr>
        <w:spacing w:line="276" w:lineRule="auto"/>
        <w:rPr>
          <w:rFonts w:ascii="Arial" w:hAnsi="Arial" w:cs="Arial"/>
          <w:sz w:val="20"/>
          <w:szCs w:val="20"/>
        </w:rPr>
      </w:pPr>
    </w:p>
    <w:p w:rsidR="005D7AB0" w:rsidRPr="005526ED" w:rsidRDefault="00C346B0" w:rsidP="007B1BC6">
      <w:pPr>
        <w:spacing w:line="276" w:lineRule="auto"/>
        <w:ind w:left="720"/>
        <w:rPr>
          <w:rFonts w:ascii="Arial" w:hAnsi="Arial" w:cs="Arial"/>
          <w:sz w:val="20"/>
          <w:szCs w:val="20"/>
        </w:rPr>
      </w:pPr>
      <w:r w:rsidRPr="005526ED">
        <w:rPr>
          <w:rFonts w:ascii="Arial" w:hAnsi="Arial" w:cs="Arial"/>
          <w:sz w:val="20"/>
          <w:szCs w:val="20"/>
        </w:rPr>
        <w:t xml:space="preserve">Projects will be funded, subject to the availability of funds, by issuance of </w:t>
      </w:r>
      <w:r w:rsidR="005526ED" w:rsidRPr="005526ED">
        <w:rPr>
          <w:rFonts w:ascii="Arial" w:hAnsi="Arial" w:cs="Arial"/>
          <w:sz w:val="20"/>
          <w:szCs w:val="20"/>
        </w:rPr>
        <w:t xml:space="preserve">a </w:t>
      </w:r>
      <w:r w:rsidRPr="005526ED">
        <w:rPr>
          <w:rFonts w:ascii="Arial" w:hAnsi="Arial" w:cs="Arial"/>
          <w:sz w:val="20"/>
          <w:szCs w:val="20"/>
        </w:rPr>
        <w:t>cooperative agreement</w:t>
      </w:r>
      <w:r w:rsidR="005526ED" w:rsidRPr="005526ED">
        <w:rPr>
          <w:rFonts w:ascii="Arial" w:hAnsi="Arial" w:cs="Arial"/>
          <w:sz w:val="20"/>
          <w:szCs w:val="20"/>
        </w:rPr>
        <w:t>.</w:t>
      </w:r>
    </w:p>
    <w:p w:rsidR="00165762" w:rsidRPr="005526ED" w:rsidRDefault="00165762"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5526ED">
        <w:rPr>
          <w:rFonts w:ascii="Arial" w:hAnsi="Arial" w:cs="Arial"/>
          <w:sz w:val="20"/>
          <w:szCs w:val="20"/>
        </w:rPr>
        <w:t>The final award agreement will identify the amount of funding provided by NPS, any cost share provided by the Recipient, a detailed Statement of Work (SOW) for the project, a project plan and detailed project budget. The project budget shall include detailed information on all cost categories, and must clearly identify all project costs. Unit costs shall be provided for all budget items including the cost of work to be provided by contractors</w:t>
      </w:r>
      <w:r w:rsidR="00F53192" w:rsidRPr="005526ED">
        <w:rPr>
          <w:rFonts w:ascii="Arial" w:hAnsi="Arial" w:cs="Arial"/>
          <w:sz w:val="20"/>
          <w:szCs w:val="20"/>
        </w:rPr>
        <w:t>/sub-</w:t>
      </w:r>
      <w:r w:rsidR="00A779C7" w:rsidRPr="005526ED">
        <w:rPr>
          <w:rFonts w:ascii="Arial" w:hAnsi="Arial" w:cs="Arial"/>
          <w:sz w:val="20"/>
          <w:szCs w:val="20"/>
        </w:rPr>
        <w:t>recipients</w:t>
      </w:r>
      <w:r w:rsidRPr="005526ED">
        <w:rPr>
          <w:rFonts w:ascii="Arial" w:hAnsi="Arial" w:cs="Arial"/>
          <w:sz w:val="20"/>
          <w:szCs w:val="20"/>
        </w:rPr>
        <w:t>. Additionally, applicants shall include a narrative description of the items included in the project budget, including the value of in-kind contributions of goods and services provided to complete the project when cost share is identified to be included. Cost categories can include but are not limited those costs items included on the SF424A and SF424C.</w:t>
      </w:r>
    </w:p>
    <w:p w:rsidR="00165762" w:rsidRPr="008D6E1A" w:rsidRDefault="00165762" w:rsidP="007B1BC6">
      <w:pPr>
        <w:spacing w:line="276" w:lineRule="auto"/>
        <w:rPr>
          <w:rFonts w:ascii="Arial" w:hAnsi="Arial" w:cs="Arial"/>
          <w:sz w:val="20"/>
          <w:szCs w:val="20"/>
        </w:rPr>
      </w:pPr>
    </w:p>
    <w:p w:rsidR="00CA4673" w:rsidRPr="00C52888" w:rsidRDefault="00C346B0" w:rsidP="007B1BC6">
      <w:pPr>
        <w:spacing w:line="276" w:lineRule="auto"/>
        <w:ind w:left="720"/>
        <w:rPr>
          <w:rFonts w:ascii="Arial" w:hAnsi="Arial" w:cs="Arial"/>
          <w:sz w:val="20"/>
          <w:szCs w:val="20"/>
        </w:rPr>
      </w:pPr>
      <w:r w:rsidRPr="008D6E1A">
        <w:rPr>
          <w:rFonts w:ascii="Arial" w:hAnsi="Arial" w:cs="Arial"/>
          <w:sz w:val="20"/>
          <w:szCs w:val="20"/>
        </w:rPr>
        <w:t>An agreement issued by the NPS and signed by the NPS Awarding Officer obligates NPS funds.</w:t>
      </w:r>
      <w:r w:rsidR="008823FF" w:rsidRPr="008D6E1A">
        <w:rPr>
          <w:rFonts w:ascii="Arial" w:hAnsi="Arial" w:cs="Arial"/>
          <w:sz w:val="20"/>
          <w:szCs w:val="20"/>
        </w:rPr>
        <w:t xml:space="preserve"> </w:t>
      </w:r>
      <w:r w:rsidRPr="008D6E1A">
        <w:rPr>
          <w:rFonts w:ascii="Arial" w:hAnsi="Arial" w:cs="Arial"/>
          <w:sz w:val="20"/>
          <w:szCs w:val="20"/>
        </w:rPr>
        <w:t>Notification of a successful proposal does not constitute authority to incur costs.</w:t>
      </w:r>
      <w:r w:rsidR="008823FF" w:rsidRPr="008D6E1A">
        <w:rPr>
          <w:rFonts w:ascii="Arial" w:hAnsi="Arial" w:cs="Arial"/>
          <w:sz w:val="20"/>
          <w:szCs w:val="20"/>
        </w:rPr>
        <w:t xml:space="preserve"> </w:t>
      </w:r>
      <w:r w:rsidRPr="008D6E1A">
        <w:rPr>
          <w:rFonts w:ascii="Arial" w:hAnsi="Arial" w:cs="Arial"/>
          <w:sz w:val="20"/>
          <w:szCs w:val="20"/>
        </w:rPr>
        <w:t xml:space="preserve">Costs incurred </w:t>
      </w:r>
      <w:r w:rsidRPr="008D6E1A">
        <w:rPr>
          <w:rFonts w:ascii="Arial" w:hAnsi="Arial" w:cs="Arial"/>
          <w:b/>
          <w:sz w:val="20"/>
          <w:szCs w:val="20"/>
        </w:rPr>
        <w:t>prior</w:t>
      </w:r>
      <w:r w:rsidRPr="008D6E1A">
        <w:rPr>
          <w:rFonts w:ascii="Arial" w:hAnsi="Arial" w:cs="Arial"/>
          <w:sz w:val="20"/>
          <w:szCs w:val="20"/>
        </w:rPr>
        <w:t xml:space="preserve"> </w:t>
      </w:r>
      <w:r w:rsidRPr="00C52888">
        <w:rPr>
          <w:rFonts w:ascii="Arial" w:hAnsi="Arial" w:cs="Arial"/>
          <w:sz w:val="20"/>
          <w:szCs w:val="20"/>
        </w:rPr>
        <w:t xml:space="preserve">to receipt of a signed cooperative agreement </w:t>
      </w:r>
      <w:r w:rsidRPr="00C52888">
        <w:rPr>
          <w:rFonts w:ascii="Arial" w:hAnsi="Arial" w:cs="Arial"/>
          <w:b/>
          <w:sz w:val="20"/>
          <w:szCs w:val="20"/>
        </w:rPr>
        <w:t>will not</w:t>
      </w:r>
      <w:r w:rsidRPr="00C52888">
        <w:rPr>
          <w:rFonts w:ascii="Arial" w:hAnsi="Arial" w:cs="Arial"/>
          <w:sz w:val="20"/>
          <w:szCs w:val="20"/>
        </w:rPr>
        <w:t xml:space="preserve"> be reimbursed.</w:t>
      </w:r>
      <w:r w:rsidR="008823FF" w:rsidRPr="00C52888">
        <w:rPr>
          <w:rFonts w:ascii="Arial" w:hAnsi="Arial" w:cs="Arial"/>
          <w:sz w:val="20"/>
          <w:szCs w:val="20"/>
        </w:rPr>
        <w:t xml:space="preserve"> </w:t>
      </w:r>
    </w:p>
    <w:p w:rsidR="00CA4673" w:rsidRPr="00C52888" w:rsidRDefault="00CA4673" w:rsidP="007B1BC6">
      <w:pPr>
        <w:spacing w:line="276" w:lineRule="auto"/>
        <w:ind w:left="720"/>
        <w:rPr>
          <w:rFonts w:ascii="Arial" w:hAnsi="Arial" w:cs="Arial"/>
          <w:sz w:val="20"/>
          <w:szCs w:val="20"/>
        </w:rPr>
      </w:pPr>
    </w:p>
    <w:p w:rsidR="00165762" w:rsidRPr="008D6E1A" w:rsidRDefault="00C52888" w:rsidP="007B1BC6">
      <w:pPr>
        <w:spacing w:line="276" w:lineRule="auto"/>
        <w:ind w:left="720"/>
        <w:rPr>
          <w:rFonts w:ascii="Arial" w:hAnsi="Arial" w:cs="Arial"/>
          <w:sz w:val="20"/>
          <w:szCs w:val="20"/>
        </w:rPr>
      </w:pPr>
      <w:r w:rsidRPr="00C52888">
        <w:rPr>
          <w:rFonts w:ascii="Arial" w:hAnsi="Arial" w:cs="Arial"/>
          <w:sz w:val="20"/>
          <w:szCs w:val="20"/>
        </w:rPr>
        <w:t>Once the cooperative agreement</w:t>
      </w:r>
      <w:r w:rsidR="00C346B0" w:rsidRPr="00C52888">
        <w:rPr>
          <w:rFonts w:ascii="Arial" w:hAnsi="Arial" w:cs="Arial"/>
          <w:sz w:val="20"/>
          <w:szCs w:val="20"/>
        </w:rPr>
        <w:t xml:space="preserve"> for a successful proposal has been signed by the NPS Awarding Officer, the recipient may incur costs as specified in the approved budget submittal.</w:t>
      </w:r>
    </w:p>
    <w:p w:rsidR="00165762" w:rsidRPr="008D6E1A" w:rsidRDefault="00165762"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5" w:name="_Toc445970864"/>
      <w:r w:rsidRPr="008D6E1A">
        <w:rPr>
          <w:rFonts w:ascii="Arial" w:hAnsi="Arial" w:cs="Arial"/>
          <w:sz w:val="20"/>
          <w:szCs w:val="20"/>
        </w:rPr>
        <w:t>Funding Restrictions</w:t>
      </w:r>
      <w:bookmarkEnd w:id="35"/>
    </w:p>
    <w:p w:rsidR="00165762" w:rsidRPr="008D6E1A" w:rsidRDefault="00165762" w:rsidP="007B1BC6">
      <w:pPr>
        <w:spacing w:line="276" w:lineRule="auto"/>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Funding</w:t>
      </w:r>
      <w:r w:rsidR="00165762"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All funding is contingent upon the availability and appropriation of funds by the United States Congress.</w:t>
      </w:r>
    </w:p>
    <w:p w:rsidR="00165762" w:rsidRPr="008D6E1A" w:rsidRDefault="00165762" w:rsidP="007B1BC6">
      <w:pPr>
        <w:spacing w:line="276" w:lineRule="auto"/>
        <w:ind w:left="720"/>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Cost Principles</w:t>
      </w:r>
      <w:r w:rsidR="00165762"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Costs must be allowable in accordance with the applicable Federal cost principles referenced in 2 CFR Part 200, Subpart E – Cost Principles.</w:t>
      </w:r>
    </w:p>
    <w:p w:rsidR="00165762" w:rsidRPr="008D6E1A" w:rsidRDefault="00165762" w:rsidP="007B1BC6">
      <w:pPr>
        <w:spacing w:line="276" w:lineRule="auto"/>
        <w:ind w:left="720"/>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Pre-award Costs</w:t>
      </w:r>
      <w:r w:rsidR="00165762" w:rsidRPr="008D6E1A">
        <w:rPr>
          <w:rFonts w:ascii="Arial" w:hAnsi="Arial" w:cs="Arial"/>
          <w:b/>
          <w:sz w:val="20"/>
          <w:szCs w:val="20"/>
        </w:rPr>
        <w:t>:</w:t>
      </w:r>
    </w:p>
    <w:p w:rsidR="005D7AB0" w:rsidRPr="008D6E1A" w:rsidRDefault="00DC39BB" w:rsidP="007B1BC6">
      <w:pPr>
        <w:spacing w:line="276" w:lineRule="auto"/>
        <w:ind w:left="720"/>
        <w:rPr>
          <w:rFonts w:ascii="Arial" w:hAnsi="Arial" w:cs="Arial"/>
          <w:sz w:val="20"/>
          <w:szCs w:val="20"/>
        </w:rPr>
      </w:pPr>
      <w:r w:rsidRPr="008D6E1A">
        <w:rPr>
          <w:rFonts w:ascii="Arial" w:hAnsi="Arial" w:cs="Arial"/>
          <w:sz w:val="20"/>
          <w:szCs w:val="20"/>
        </w:rPr>
        <w:t xml:space="preserve">Must comply with 2 CFR Part 200.458 and requires prior approval from the Awarding Officer. </w:t>
      </w:r>
    </w:p>
    <w:p w:rsidR="00D00F6C" w:rsidRPr="008D6E1A" w:rsidRDefault="00D00F6C" w:rsidP="007B1BC6">
      <w:pPr>
        <w:spacing w:line="276" w:lineRule="auto"/>
        <w:ind w:left="720"/>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6" w:name="_Toc445970865"/>
      <w:r w:rsidRPr="008D6E1A">
        <w:rPr>
          <w:rFonts w:ascii="Arial" w:hAnsi="Arial" w:cs="Arial"/>
          <w:sz w:val="20"/>
          <w:szCs w:val="20"/>
        </w:rPr>
        <w:t>Award Notices</w:t>
      </w:r>
      <w:bookmarkEnd w:id="36"/>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After an applicant’s proposal is selected for award,</w:t>
      </w:r>
      <w:r w:rsidR="00DC39BB" w:rsidRPr="008D6E1A">
        <w:rPr>
          <w:rFonts w:ascii="Arial" w:hAnsi="Arial" w:cs="Arial"/>
          <w:sz w:val="20"/>
          <w:szCs w:val="20"/>
        </w:rPr>
        <w:t xml:space="preserve"> the applicant will receive a letter from the Awarding Officer. This letter will detail the next steps in the awarding process. Once all clearances and reviews have been conducted, </w:t>
      </w:r>
      <w:r w:rsidRPr="008D6E1A">
        <w:rPr>
          <w:rFonts w:ascii="Arial" w:hAnsi="Arial" w:cs="Arial"/>
          <w:sz w:val="20"/>
          <w:szCs w:val="20"/>
        </w:rPr>
        <w:t>a cooperative agreement will be sent for signature.</w:t>
      </w:r>
      <w:r w:rsidR="008823FF" w:rsidRPr="008D6E1A">
        <w:rPr>
          <w:rFonts w:ascii="Arial" w:hAnsi="Arial" w:cs="Arial"/>
          <w:sz w:val="20"/>
          <w:szCs w:val="20"/>
        </w:rPr>
        <w:t xml:space="preserve"> </w:t>
      </w:r>
      <w:r w:rsidRPr="008D6E1A">
        <w:rPr>
          <w:rFonts w:ascii="Arial" w:hAnsi="Arial" w:cs="Arial"/>
          <w:sz w:val="20"/>
          <w:szCs w:val="20"/>
        </w:rPr>
        <w:t xml:space="preserve">Work cannot begin before the recipient receives a fully executed copy of the cooperative agreement </w:t>
      </w:r>
      <w:r w:rsidR="00DC39BB" w:rsidRPr="008D6E1A">
        <w:rPr>
          <w:rFonts w:ascii="Arial" w:hAnsi="Arial" w:cs="Arial"/>
          <w:sz w:val="20"/>
          <w:szCs w:val="20"/>
        </w:rPr>
        <w:t>which contains the signature of the Awarding Official</w:t>
      </w:r>
      <w:r w:rsidR="00717090" w:rsidRPr="008D6E1A">
        <w:rPr>
          <w:rFonts w:ascii="Arial" w:hAnsi="Arial" w:cs="Arial"/>
          <w:sz w:val="20"/>
          <w:szCs w:val="20"/>
        </w:rPr>
        <w:t>.</w:t>
      </w:r>
    </w:p>
    <w:p w:rsidR="00D00F6C" w:rsidRDefault="00D00F6C" w:rsidP="007B1BC6">
      <w:pPr>
        <w:spacing w:line="276" w:lineRule="auto"/>
        <w:rPr>
          <w:rFonts w:ascii="Arial" w:hAnsi="Arial" w:cs="Arial"/>
          <w:sz w:val="20"/>
          <w:szCs w:val="20"/>
        </w:rPr>
      </w:pPr>
    </w:p>
    <w:p w:rsidR="00AF4872" w:rsidRPr="008D6E1A" w:rsidRDefault="00AF4872" w:rsidP="007B1BC6">
      <w:pPr>
        <w:spacing w:line="276" w:lineRule="auto"/>
        <w:rPr>
          <w:rFonts w:ascii="Arial" w:hAnsi="Arial" w:cs="Arial"/>
          <w:sz w:val="20"/>
          <w:szCs w:val="20"/>
        </w:rPr>
      </w:pPr>
    </w:p>
    <w:p w:rsidR="00D00F6C" w:rsidRPr="008D6E1A" w:rsidRDefault="00C346B0" w:rsidP="007B1BC6">
      <w:pPr>
        <w:spacing w:line="276" w:lineRule="auto"/>
        <w:ind w:left="720"/>
        <w:rPr>
          <w:rFonts w:ascii="Arial" w:hAnsi="Arial" w:cs="Arial"/>
          <w:sz w:val="20"/>
          <w:szCs w:val="20"/>
        </w:rPr>
      </w:pPr>
      <w:r w:rsidRPr="008D6E1A">
        <w:rPr>
          <w:rFonts w:ascii="Arial" w:hAnsi="Arial" w:cs="Arial"/>
          <w:b/>
          <w:sz w:val="20"/>
          <w:szCs w:val="20"/>
        </w:rPr>
        <w:t>Notice of Selection</w:t>
      </w:r>
      <w:r w:rsidR="002C5CA4"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NPS will notify the applicant selected for award by </w:t>
      </w:r>
      <w:r w:rsidR="00E45023">
        <w:rPr>
          <w:rFonts w:ascii="Arial" w:hAnsi="Arial" w:cs="Arial"/>
          <w:sz w:val="20"/>
          <w:szCs w:val="20"/>
        </w:rPr>
        <w:t>April 15, 2016</w:t>
      </w:r>
      <w:r w:rsidRPr="008D6E1A">
        <w:rPr>
          <w:rFonts w:ascii="Arial" w:hAnsi="Arial" w:cs="Arial"/>
          <w:sz w:val="20"/>
          <w:szCs w:val="20"/>
        </w:rPr>
        <w:t xml:space="preserve">. This notice of selection is </w:t>
      </w:r>
      <w:r w:rsidRPr="008D6E1A">
        <w:rPr>
          <w:rFonts w:ascii="Arial" w:hAnsi="Arial" w:cs="Arial"/>
          <w:b/>
          <w:sz w:val="20"/>
          <w:szCs w:val="20"/>
        </w:rPr>
        <w:t>not</w:t>
      </w:r>
      <w:r w:rsidRPr="008D6E1A">
        <w:rPr>
          <w:rFonts w:ascii="Arial" w:hAnsi="Arial" w:cs="Arial"/>
          <w:sz w:val="20"/>
          <w:szCs w:val="20"/>
        </w:rPr>
        <w:t xml:space="preserve"> an authorization to begin performance. (Pre-award expenses will not be reimbursed).</w:t>
      </w:r>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Organizations whose applications have not been selected will be advised as promptly as possible. This notice will explain why the application was not selected.</w:t>
      </w:r>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7" w:name="_Toc445970866"/>
      <w:r w:rsidRPr="008D6E1A">
        <w:rPr>
          <w:rFonts w:ascii="Arial" w:hAnsi="Arial" w:cs="Arial"/>
          <w:sz w:val="20"/>
          <w:szCs w:val="20"/>
        </w:rPr>
        <w:t>Administrative and National Policy Requirements</w:t>
      </w:r>
      <w:bookmarkEnd w:id="37"/>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4"/>
        <w:numPr>
          <w:ilvl w:val="0"/>
          <w:numId w:val="27"/>
        </w:numPr>
        <w:spacing w:line="276" w:lineRule="auto"/>
        <w:rPr>
          <w:rFonts w:ascii="Arial" w:hAnsi="Arial" w:cs="Arial"/>
          <w:sz w:val="20"/>
          <w:szCs w:val="20"/>
        </w:rPr>
      </w:pPr>
      <w:r w:rsidRPr="008D6E1A">
        <w:rPr>
          <w:rFonts w:ascii="Arial" w:hAnsi="Arial" w:cs="Arial"/>
          <w:sz w:val="20"/>
          <w:szCs w:val="20"/>
        </w:rPr>
        <w:t>Code of Federal Regulations (CFR)</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1080"/>
        <w:rPr>
          <w:rFonts w:ascii="Arial" w:hAnsi="Arial" w:cs="Arial"/>
          <w:sz w:val="20"/>
          <w:szCs w:val="20"/>
        </w:rPr>
      </w:pPr>
      <w:r w:rsidRPr="008D6E1A">
        <w:rPr>
          <w:rFonts w:ascii="Arial" w:hAnsi="Arial" w:cs="Arial"/>
          <w:sz w:val="20"/>
          <w:szCs w:val="20"/>
        </w:rPr>
        <w:t xml:space="preserve">By accepting Federal financial assistance, your organization agrees to abide by the applicable federal regulations in the expenditure of federal funds and performance under this program. </w:t>
      </w:r>
    </w:p>
    <w:p w:rsidR="00D00F6C" w:rsidRPr="008D6E1A" w:rsidRDefault="00D00F6C" w:rsidP="007B1BC6">
      <w:pPr>
        <w:spacing w:line="276" w:lineRule="auto"/>
        <w:rPr>
          <w:rFonts w:ascii="Arial" w:hAnsi="Arial" w:cs="Arial"/>
          <w:sz w:val="20"/>
          <w:szCs w:val="20"/>
        </w:rPr>
      </w:pPr>
    </w:p>
    <w:p w:rsidR="005D7AB0" w:rsidRPr="008D6E1A" w:rsidRDefault="00167A33" w:rsidP="007B1BC6">
      <w:pPr>
        <w:spacing w:line="276" w:lineRule="auto"/>
        <w:ind w:left="1080"/>
        <w:rPr>
          <w:rFonts w:ascii="Arial" w:hAnsi="Arial" w:cs="Arial"/>
          <w:sz w:val="20"/>
          <w:szCs w:val="20"/>
        </w:rPr>
      </w:pPr>
      <w:hyperlink r:id="rId19" w:history="1">
        <w:r w:rsidR="008823FF" w:rsidRPr="008D6E1A">
          <w:rPr>
            <w:rStyle w:val="Hyperlink"/>
            <w:rFonts w:ascii="Arial" w:hAnsi="Arial" w:cs="Arial"/>
            <w:sz w:val="20"/>
            <w:szCs w:val="20"/>
          </w:rPr>
          <w:t>http://www.ecfr.gov/cgi-bin/text-idx?tpl=/ecfrbrowse/Title02/2cfr200_main_02.tpl</w:t>
        </w:r>
      </w:hyperlink>
      <w:hyperlink r:id="rId20"/>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1080"/>
        <w:rPr>
          <w:rFonts w:ascii="Arial" w:hAnsi="Arial" w:cs="Arial"/>
          <w:sz w:val="20"/>
          <w:szCs w:val="20"/>
        </w:rPr>
      </w:pPr>
      <w:r w:rsidRPr="008D6E1A">
        <w:rPr>
          <w:rFonts w:ascii="Arial" w:hAnsi="Arial" w:cs="Arial"/>
          <w:sz w:val="20"/>
          <w:szCs w:val="20"/>
        </w:rPr>
        <w:t xml:space="preserve">2 CFR </w:t>
      </w:r>
      <w:proofErr w:type="gramStart"/>
      <w:r w:rsidRPr="008D6E1A">
        <w:rPr>
          <w:rFonts w:ascii="Arial" w:hAnsi="Arial" w:cs="Arial"/>
          <w:sz w:val="20"/>
          <w:szCs w:val="20"/>
        </w:rPr>
        <w:t>Part</w:t>
      </w:r>
      <w:proofErr w:type="gramEnd"/>
      <w:r w:rsidRPr="008D6E1A">
        <w:rPr>
          <w:rFonts w:ascii="Arial" w:hAnsi="Arial" w:cs="Arial"/>
          <w:sz w:val="20"/>
          <w:szCs w:val="20"/>
        </w:rPr>
        <w:t xml:space="preserve"> 200 - </w:t>
      </w:r>
      <w:hyperlink r:id="rId21">
        <w:r w:rsidRPr="008D6E1A">
          <w:rPr>
            <w:rFonts w:ascii="Arial" w:hAnsi="Arial" w:cs="Arial"/>
            <w:sz w:val="20"/>
            <w:szCs w:val="20"/>
          </w:rPr>
          <w:t>UNIFORM ADMINISTRATIVE REQUIREMENTS, COST PRINCIPLES, AND AUDIT REQUIREMENTS FOR FEDERAL AWARDS</w:t>
        </w:r>
      </w:hyperlink>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Standard Award Terms and Conditions</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This agreement incorporates the Standard Award Terms and Conditions found at the following Dept. of Interior website as if they were given here:</w:t>
      </w:r>
      <w:r w:rsidR="008823FF" w:rsidRPr="008D6E1A">
        <w:rPr>
          <w:rFonts w:ascii="Arial" w:hAnsi="Arial" w:cs="Arial"/>
          <w:sz w:val="20"/>
          <w:szCs w:val="20"/>
        </w:rPr>
        <w:t xml:space="preserve"> </w:t>
      </w:r>
    </w:p>
    <w:p w:rsidR="004B34D3" w:rsidRPr="008D6E1A" w:rsidRDefault="004B34D3" w:rsidP="007B1BC6">
      <w:pPr>
        <w:spacing w:line="276" w:lineRule="auto"/>
        <w:rPr>
          <w:rFonts w:ascii="Arial" w:hAnsi="Arial" w:cs="Arial"/>
          <w:sz w:val="20"/>
          <w:szCs w:val="20"/>
        </w:rPr>
      </w:pPr>
    </w:p>
    <w:p w:rsidR="004B34D3" w:rsidRPr="008D6E1A" w:rsidRDefault="00167A33" w:rsidP="007B1BC6">
      <w:pPr>
        <w:spacing w:line="276" w:lineRule="auto"/>
        <w:ind w:left="1440"/>
        <w:rPr>
          <w:rFonts w:ascii="Arial" w:hAnsi="Arial" w:cs="Arial"/>
          <w:sz w:val="20"/>
          <w:szCs w:val="20"/>
        </w:rPr>
      </w:pPr>
      <w:hyperlink r:id="rId22" w:history="1">
        <w:r w:rsidR="008823FF" w:rsidRPr="008D6E1A">
          <w:rPr>
            <w:rStyle w:val="Hyperlink"/>
            <w:rFonts w:ascii="Arial" w:hAnsi="Arial" w:cs="Arial"/>
            <w:sz w:val="20"/>
            <w:szCs w:val="20"/>
          </w:rPr>
          <w:t>http://www.doi.gov/pam/programs/financial_assistance/TermsandConditions.cfm</w:t>
        </w:r>
      </w:hyperlink>
    </w:p>
    <w:p w:rsidR="005D7AB0" w:rsidRPr="008D6E1A" w:rsidRDefault="00167A33" w:rsidP="007B1BC6">
      <w:pPr>
        <w:spacing w:line="276" w:lineRule="auto"/>
        <w:rPr>
          <w:rFonts w:ascii="Arial" w:hAnsi="Arial" w:cs="Arial"/>
          <w:sz w:val="20"/>
          <w:szCs w:val="20"/>
        </w:rPr>
      </w:pPr>
      <w:hyperlink r:id="rId23"/>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Acceptance of a Federal Financial Assistance award from the Department of the Interior carries with it the responsibility to be aware of and comply with the terms and conditions of award.</w:t>
      </w:r>
      <w:r w:rsidR="008823FF" w:rsidRPr="008D6E1A">
        <w:rPr>
          <w:rFonts w:ascii="Arial" w:hAnsi="Arial" w:cs="Arial"/>
          <w:sz w:val="20"/>
          <w:szCs w:val="20"/>
        </w:rPr>
        <w:t xml:space="preserve"> </w:t>
      </w:r>
      <w:r w:rsidRPr="008D6E1A">
        <w:rPr>
          <w:rFonts w:ascii="Arial" w:hAnsi="Arial" w:cs="Arial"/>
          <w:sz w:val="20"/>
          <w:szCs w:val="20"/>
        </w:rPr>
        <w:t>Acceptance is defined as the start of work, drawing down funds, or accepting the award via electronic means.</w:t>
      </w:r>
      <w:r w:rsidR="005C0E6A" w:rsidRPr="008D6E1A">
        <w:rPr>
          <w:rFonts w:ascii="Arial" w:hAnsi="Arial" w:cs="Arial"/>
          <w:sz w:val="20"/>
          <w:szCs w:val="20"/>
        </w:rPr>
        <w:t xml:space="preserve">  </w:t>
      </w:r>
      <w:r w:rsidRPr="008D6E1A">
        <w:rPr>
          <w:rFonts w:ascii="Arial" w:hAnsi="Arial" w:cs="Arial"/>
          <w:sz w:val="20"/>
          <w:szCs w:val="20"/>
        </w:rPr>
        <w:t>Awards are based on the application submitted to, and as approved by and are subject to the terms and conditions incorporated either directly or by reference in</w:t>
      </w:r>
      <w:r w:rsidR="00F75D82" w:rsidRPr="008D6E1A">
        <w:rPr>
          <w:rFonts w:ascii="Arial" w:hAnsi="Arial" w:cs="Arial"/>
          <w:sz w:val="20"/>
          <w:szCs w:val="20"/>
        </w:rPr>
        <w:t xml:space="preserve"> the </w:t>
      </w:r>
      <w:r w:rsidR="005C0E6A" w:rsidRPr="008D6E1A">
        <w:rPr>
          <w:rFonts w:ascii="Arial" w:hAnsi="Arial" w:cs="Arial"/>
          <w:sz w:val="20"/>
          <w:szCs w:val="20"/>
        </w:rPr>
        <w:t>award document.</w:t>
      </w:r>
      <w:r w:rsidRPr="008D6E1A">
        <w:rPr>
          <w:rFonts w:ascii="Arial" w:hAnsi="Arial" w:cs="Arial"/>
          <w:sz w:val="20"/>
          <w:szCs w:val="20"/>
        </w:rPr>
        <w:t xml:space="preserve"> Code of Federal Regulations/Regulatory Requirements, as applicable are listed below (Contact </w:t>
      </w:r>
      <w:r w:rsidR="00F75D82" w:rsidRPr="008D6E1A">
        <w:rPr>
          <w:rFonts w:ascii="Arial" w:hAnsi="Arial" w:cs="Arial"/>
          <w:sz w:val="20"/>
          <w:szCs w:val="20"/>
        </w:rPr>
        <w:t xml:space="preserve">the Awarding Officer </w:t>
      </w:r>
      <w:r w:rsidRPr="008D6E1A">
        <w:rPr>
          <w:rFonts w:ascii="Arial" w:hAnsi="Arial" w:cs="Arial"/>
          <w:sz w:val="20"/>
          <w:szCs w:val="20"/>
        </w:rPr>
        <w:t>with any questions regarding the a</w:t>
      </w:r>
      <w:r w:rsidR="004B34D3" w:rsidRPr="008D6E1A">
        <w:rPr>
          <w:rFonts w:ascii="Arial" w:hAnsi="Arial" w:cs="Arial"/>
          <w:sz w:val="20"/>
          <w:szCs w:val="20"/>
        </w:rPr>
        <w:t>pplicability of the following):</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175 Trafficking Victims Protection Act of 2000</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182 &amp; 1401 Government-wide Requirements for a Drug-Free Workplace</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180 &amp; 1400 Government-wide Debarment and Suspension (Non-procurement)</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43 CFR 18 New Restrictions on Lobbying</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Special Terms and Conditions</w:t>
      </w:r>
    </w:p>
    <w:p w:rsidR="004B34D3" w:rsidRPr="008D6E1A" w:rsidRDefault="004B34D3" w:rsidP="007B1BC6">
      <w:pPr>
        <w:spacing w:line="276" w:lineRule="auto"/>
        <w:rPr>
          <w:rFonts w:ascii="Arial" w:hAnsi="Arial" w:cs="Arial"/>
          <w:sz w:val="20"/>
          <w:szCs w:val="20"/>
        </w:rPr>
      </w:pPr>
    </w:p>
    <w:p w:rsidR="004B34D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Order of Precedence</w:t>
      </w:r>
      <w:r w:rsidR="008823FF" w:rsidRPr="008D6E1A">
        <w:rPr>
          <w:rFonts w:ascii="Arial" w:hAnsi="Arial" w:cs="Arial"/>
          <w:b/>
          <w:sz w:val="20"/>
          <w:szCs w:val="20"/>
        </w:rPr>
        <w:t>:</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Any inconsistency in the agreement shall be resolved by giving precedence in the following order:</w:t>
      </w:r>
      <w:r w:rsidR="008823FF" w:rsidRPr="008D6E1A">
        <w:rPr>
          <w:rFonts w:ascii="Arial" w:hAnsi="Arial" w:cs="Arial"/>
          <w:sz w:val="20"/>
          <w:szCs w:val="20"/>
        </w:rPr>
        <w:t xml:space="preserve"> </w:t>
      </w:r>
      <w:r w:rsidRPr="008D6E1A">
        <w:rPr>
          <w:rFonts w:ascii="Arial" w:hAnsi="Arial" w:cs="Arial"/>
          <w:sz w:val="20"/>
          <w:szCs w:val="20"/>
        </w:rPr>
        <w:t xml:space="preserve">(a) Any national policy requirements and administrative management standards; (b) </w:t>
      </w:r>
      <w:r w:rsidR="00F75D82" w:rsidRPr="008D6E1A">
        <w:rPr>
          <w:rFonts w:ascii="Arial" w:hAnsi="Arial" w:cs="Arial"/>
          <w:sz w:val="20"/>
          <w:szCs w:val="20"/>
        </w:rPr>
        <w:t>2 CFR Part 200, in its entirety</w:t>
      </w:r>
      <w:r w:rsidRPr="008D6E1A">
        <w:rPr>
          <w:rFonts w:ascii="Arial" w:hAnsi="Arial" w:cs="Arial"/>
          <w:sz w:val="20"/>
          <w:szCs w:val="20"/>
        </w:rPr>
        <w:t>; (c) requirements of the applicable OMB Circulars and Treasury regulations; (d) special terms and conditions; and (e) all agreement sections, documents, exhibits, and attachments; (f) and the recipient’s project proposal.</w:t>
      </w:r>
    </w:p>
    <w:p w:rsidR="004B34D3" w:rsidRPr="008D6E1A" w:rsidRDefault="004B34D3" w:rsidP="007B1BC6">
      <w:pPr>
        <w:spacing w:line="276" w:lineRule="auto"/>
        <w:rPr>
          <w:rFonts w:ascii="Arial" w:hAnsi="Arial" w:cs="Arial"/>
          <w:sz w:val="20"/>
          <w:szCs w:val="20"/>
        </w:rPr>
      </w:pPr>
    </w:p>
    <w:p w:rsidR="004B34D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Modifications</w:t>
      </w:r>
      <w:r w:rsidR="004B34D3" w:rsidRPr="008D6E1A">
        <w:rPr>
          <w:rFonts w:ascii="Arial" w:hAnsi="Arial" w:cs="Arial"/>
          <w:b/>
          <w:sz w:val="20"/>
          <w:szCs w:val="20"/>
        </w:rPr>
        <w:t>:</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The agreement may be modified by written agreement signed by both the recipient’s Authorized Representative and the NPS Awarding Officer.</w:t>
      </w:r>
      <w:r w:rsidR="008823FF" w:rsidRPr="008D6E1A">
        <w:rPr>
          <w:rFonts w:ascii="Arial" w:hAnsi="Arial" w:cs="Arial"/>
          <w:sz w:val="20"/>
          <w:szCs w:val="20"/>
        </w:rPr>
        <w:t xml:space="preserve"> </w:t>
      </w:r>
      <w:r w:rsidRPr="008D6E1A">
        <w:rPr>
          <w:rFonts w:ascii="Arial" w:hAnsi="Arial" w:cs="Arial"/>
          <w:sz w:val="20"/>
          <w:szCs w:val="20"/>
        </w:rPr>
        <w:t xml:space="preserve">Administrative changes (i.e. Awarding Officer name change, etc.) which do not change the statement of work, agreement amount, etc. or otherwise affect the recipient may be signed unilaterally by the Awarding </w:t>
      </w:r>
      <w:r w:rsidRPr="008D6E1A">
        <w:rPr>
          <w:rFonts w:ascii="Arial" w:hAnsi="Arial" w:cs="Arial"/>
          <w:sz w:val="20"/>
          <w:szCs w:val="20"/>
        </w:rPr>
        <w:lastRenderedPageBreak/>
        <w:t>Officer.</w:t>
      </w:r>
      <w:r w:rsidR="008823FF" w:rsidRPr="008D6E1A">
        <w:rPr>
          <w:rFonts w:ascii="Arial" w:hAnsi="Arial" w:cs="Arial"/>
          <w:sz w:val="20"/>
          <w:szCs w:val="20"/>
        </w:rPr>
        <w:t xml:space="preserve"> </w:t>
      </w:r>
      <w:r w:rsidRPr="008D6E1A">
        <w:rPr>
          <w:rFonts w:ascii="Arial" w:hAnsi="Arial" w:cs="Arial"/>
          <w:sz w:val="20"/>
          <w:szCs w:val="20"/>
        </w:rPr>
        <w:t xml:space="preserve">Additionally, a unilateral modification may be utilized if it should become necessary to impose remedies for non- compliance, suspend or terminate the agreement in accordance with 2 CFR 200, Section 200.338 – 200.342. </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other changes shall be made by means of a bilateral modification to the agreement.</w:t>
      </w:r>
      <w:r w:rsidR="008823FF" w:rsidRPr="008D6E1A">
        <w:rPr>
          <w:rFonts w:ascii="Arial" w:hAnsi="Arial" w:cs="Arial"/>
          <w:sz w:val="20"/>
          <w:szCs w:val="20"/>
        </w:rPr>
        <w:t xml:space="preserve"> </w:t>
      </w:r>
      <w:r w:rsidRPr="008D6E1A">
        <w:rPr>
          <w:rFonts w:ascii="Arial" w:hAnsi="Arial" w:cs="Arial"/>
          <w:sz w:val="20"/>
          <w:szCs w:val="20"/>
        </w:rPr>
        <w:t>No oral statement made by any person, or written statement by any person other than the NPS Awarding Officer shall be allowed in any manner or degree to modify or otherwise effect the terms of the agreement.</w:t>
      </w:r>
    </w:p>
    <w:p w:rsidR="004B34D3" w:rsidRPr="008D6E1A" w:rsidRDefault="004B34D3" w:rsidP="007B1BC6">
      <w:pPr>
        <w:spacing w:line="276" w:lineRule="auto"/>
        <w:rPr>
          <w:rFonts w:ascii="Arial" w:hAnsi="Arial" w:cs="Arial"/>
          <w:sz w:val="20"/>
          <w:szCs w:val="20"/>
        </w:rPr>
      </w:pPr>
    </w:p>
    <w:p w:rsidR="00D00F6C"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Payments</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applicants must be registered in the System for Awards Management (SAM) prior to award under this FOA. Instructions for registering for SAM are located at</w:t>
      </w:r>
      <w:r w:rsidR="008823FF" w:rsidRPr="008D6E1A">
        <w:rPr>
          <w:rFonts w:ascii="Arial" w:hAnsi="Arial" w:cs="Arial"/>
          <w:sz w:val="20"/>
          <w:szCs w:val="20"/>
        </w:rPr>
        <w:t xml:space="preserve"> </w:t>
      </w:r>
      <w:hyperlink r:id="rId24" w:history="1">
        <w:r w:rsidR="008823FF" w:rsidRPr="008D6E1A">
          <w:rPr>
            <w:rStyle w:val="Hyperlink"/>
            <w:rFonts w:ascii="Arial" w:hAnsi="Arial" w:cs="Arial"/>
            <w:sz w:val="20"/>
            <w:szCs w:val="20"/>
          </w:rPr>
          <w:t>http://www.sam.gov/portal/public/SAM</w:t>
        </w:r>
      </w:hyperlink>
      <w:r w:rsidR="00F75D82" w:rsidRPr="008D6E1A" w:rsidDel="00F75D82">
        <w:rPr>
          <w:rFonts w:ascii="Arial" w:hAnsi="Arial" w:cs="Arial"/>
          <w:sz w:val="20"/>
          <w:szCs w:val="20"/>
        </w:rPr>
        <w:t xml:space="preserve"> </w:t>
      </w:r>
      <w:r w:rsidRPr="008D6E1A">
        <w:rPr>
          <w:rFonts w:ascii="Arial" w:hAnsi="Arial" w:cs="Arial"/>
          <w:sz w:val="20"/>
          <w:szCs w:val="20"/>
        </w:rPr>
        <w:t>. All applicants must maintain an active SAM registration with current information at all times while they have an active Federal award or an application under consideration.</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applicants must also be registered with and willing to process all payments through the Department of Treasury Automated Standard Application for Payments (ASAP) system. All recipients with active NPS financial assistance agreements must be enrolled in ASAP under the appropriate Agency Location Code(s) (ALC) and the Data Universal Number System (DUNS) Number prior to the award of funds. If a recipient has multiple DUNS numbers they must separately enroll within ASAP for each unique DUNS Number and/or Agency. Note that if your entity is currently enrolled in the ASAP system with an agency other than NPS, you must enroll specifically with NPS in order to process payments.</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Liability</w:t>
      </w:r>
    </w:p>
    <w:p w:rsidR="004B34D3" w:rsidRPr="008D6E1A" w:rsidRDefault="004B34D3" w:rsidP="007B1BC6">
      <w:pPr>
        <w:spacing w:line="276" w:lineRule="auto"/>
        <w:rPr>
          <w:rFonts w:ascii="Arial" w:hAnsi="Arial" w:cs="Arial"/>
          <w:sz w:val="20"/>
          <w:szCs w:val="20"/>
          <w:highlight w:val="yellow"/>
        </w:rPr>
      </w:pPr>
      <w:bookmarkStart w:id="38" w:name="h.tyjcwt" w:colFirst="0" w:colLast="0"/>
      <w:bookmarkEnd w:id="38"/>
    </w:p>
    <w:p w:rsidR="004B34D3" w:rsidRPr="008D6E1A" w:rsidRDefault="004B34D3"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Insurance:</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recipient shall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rsidR="004B34D3" w:rsidRPr="008D6E1A" w:rsidRDefault="004B34D3" w:rsidP="007B1BC6">
      <w:pPr>
        <w:spacing w:line="276" w:lineRule="auto"/>
        <w:rPr>
          <w:rFonts w:ascii="Arial" w:hAnsi="Arial" w:cs="Arial"/>
          <w:sz w:val="20"/>
          <w:szCs w:val="20"/>
        </w:rPr>
      </w:pPr>
    </w:p>
    <w:p w:rsidR="004B34D3" w:rsidRPr="008D6E1A" w:rsidRDefault="004B34D3"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Insured:</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federal government shall be named as an additional insured under the recipient's insurance policy.</w:t>
      </w:r>
    </w:p>
    <w:p w:rsidR="004B34D3" w:rsidRPr="008D6E1A" w:rsidRDefault="004B34D3" w:rsidP="007B1BC6">
      <w:pPr>
        <w:spacing w:line="276" w:lineRule="auto"/>
        <w:rPr>
          <w:rFonts w:ascii="Arial" w:hAnsi="Arial" w:cs="Arial"/>
          <w:sz w:val="20"/>
          <w:szCs w:val="20"/>
        </w:rPr>
      </w:pPr>
    </w:p>
    <w:p w:rsidR="004B34D3" w:rsidRPr="008D6E1A" w:rsidRDefault="00C346B0"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Indemnification</w:t>
      </w:r>
      <w:r w:rsidR="004B34D3" w:rsidRPr="008D6E1A">
        <w:rPr>
          <w:rFonts w:ascii="Arial" w:hAnsi="Arial" w:cs="Arial"/>
          <w:b/>
          <w:sz w:val="20"/>
          <w:szCs w:val="20"/>
        </w:rPr>
        <w:t>:</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recipient hereby agrees to indemnify the federal government, NPS or from any act or omission of the Recipient, its officers, employees, or (members, participants, agents, representatives, agents as appropriate),</w:t>
      </w:r>
      <w:r w:rsidR="008823FF" w:rsidRPr="008D6E1A">
        <w:rPr>
          <w:rFonts w:ascii="Arial" w:hAnsi="Arial" w:cs="Arial"/>
          <w:sz w:val="20"/>
          <w:szCs w:val="20"/>
        </w:rPr>
        <w:t xml:space="preserve"> </w:t>
      </w:r>
      <w:r w:rsidRPr="008D6E1A">
        <w:rPr>
          <w:rFonts w:ascii="Arial" w:hAnsi="Arial" w:cs="Arial"/>
          <w:sz w:val="20"/>
          <w:szCs w:val="20"/>
        </w:rPr>
        <w:t>(1) against third party claims for damages arising from one or more identified activities carried out in connection with this financial assistance agreement and (2) for damage or loss to government property resulting from such an activity. This obligation shall survive the</w:t>
      </w:r>
      <w:r w:rsidR="00CC6F80" w:rsidRPr="008D6E1A">
        <w:rPr>
          <w:rFonts w:ascii="Arial" w:hAnsi="Arial" w:cs="Arial"/>
          <w:sz w:val="20"/>
          <w:szCs w:val="20"/>
        </w:rPr>
        <w:t xml:space="preserve"> termination of this Agreement.</w:t>
      </w:r>
    </w:p>
    <w:p w:rsidR="00CC6F80" w:rsidRPr="008D6E1A" w:rsidRDefault="00CC6F80" w:rsidP="007B1BC6">
      <w:pPr>
        <w:spacing w:line="276" w:lineRule="auto"/>
        <w:rPr>
          <w:rFonts w:ascii="Arial" w:hAnsi="Arial" w:cs="Arial"/>
          <w:sz w:val="20"/>
          <w:szCs w:val="20"/>
        </w:rPr>
      </w:pPr>
    </w:p>
    <w:p w:rsidR="005D7AB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lastRenderedPageBreak/>
        <w:t>To purchase public and employee liability insurance at its own expense from a responsible company or companies with a minimum limitation of one million dollars ($1,000,000) per person for anyone claim, and an aggregate limitation of Three Million Dollars ($3,000,000)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work authorized herein, the Recipient shall provide the NPS with confirmation of such insurance coverage.</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pay the United States the full value for all damage to the lands or other property of the United States caused by the Recipient</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provide workers' compensation protection to the Recipient, its officers, employees, and representatives.</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cooperate with NPS in the investigation and defense of any claims that may be filed with NPS arising out of the activities of the Recipient, its agents, and employees.</w:t>
      </w:r>
    </w:p>
    <w:p w:rsidR="00CC6F80" w:rsidRPr="008D6E1A" w:rsidRDefault="00CC6F80" w:rsidP="007B1BC6">
      <w:pPr>
        <w:spacing w:line="276" w:lineRule="auto"/>
        <w:rPr>
          <w:rFonts w:ascii="Arial" w:hAnsi="Arial" w:cs="Arial"/>
          <w:sz w:val="20"/>
          <w:szCs w:val="20"/>
        </w:rPr>
      </w:pPr>
    </w:p>
    <w:p w:rsidR="005D7AB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In the event of damage to or destruction of the buildings and facilities assigned for the use of the Recipient in whole or in part by any cause whatsoever, nothing herein contained shall be deemed to require NPS to replace or repair the buildings or facilities. If NPS determines in writing, after consultation with the Recipient that damage to the buildings or portions thereof renders such buildings unsuitable for continued use by the Recipient, NPS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NPS.</w:t>
      </w:r>
    </w:p>
    <w:p w:rsidR="00CC6F80" w:rsidRPr="008D6E1A" w:rsidRDefault="00CC6F80" w:rsidP="007B1BC6">
      <w:pPr>
        <w:spacing w:line="276" w:lineRule="auto"/>
        <w:rPr>
          <w:rFonts w:ascii="Arial" w:hAnsi="Arial" w:cs="Arial"/>
          <w:sz w:val="20"/>
          <w:szCs w:val="20"/>
        </w:rPr>
      </w:pPr>
    </w:p>
    <w:p w:rsidR="00CC6F80" w:rsidRPr="008D6E1A" w:rsidRDefault="00CC6F80" w:rsidP="007B1BC6">
      <w:pPr>
        <w:pStyle w:val="ListParagraph"/>
        <w:numPr>
          <w:ilvl w:val="0"/>
          <w:numId w:val="34"/>
        </w:numPr>
        <w:spacing w:line="276" w:lineRule="auto"/>
        <w:rPr>
          <w:rFonts w:ascii="Arial" w:hAnsi="Arial" w:cs="Arial"/>
          <w:b/>
          <w:sz w:val="20"/>
          <w:szCs w:val="20"/>
        </w:rPr>
      </w:pPr>
      <w:r w:rsidRPr="008D6E1A">
        <w:rPr>
          <w:rFonts w:ascii="Arial" w:hAnsi="Arial" w:cs="Arial"/>
          <w:b/>
          <w:sz w:val="20"/>
          <w:szCs w:val="20"/>
        </w:rPr>
        <w:t>Flow-down:</w:t>
      </w:r>
    </w:p>
    <w:p w:rsidR="00CC6F80" w:rsidRPr="008D6E1A" w:rsidRDefault="00CC6F80" w:rsidP="007B1BC6">
      <w:pPr>
        <w:spacing w:line="276" w:lineRule="auto"/>
        <w:rPr>
          <w:rFonts w:ascii="Arial" w:hAnsi="Arial" w:cs="Arial"/>
          <w:b/>
          <w:sz w:val="20"/>
          <w:szCs w:val="20"/>
        </w:rPr>
      </w:pPr>
    </w:p>
    <w:p w:rsidR="005D7AB0" w:rsidRPr="008D6E1A" w:rsidRDefault="00C346B0" w:rsidP="007B1BC6">
      <w:pPr>
        <w:spacing w:line="276" w:lineRule="auto"/>
        <w:ind w:left="2520"/>
        <w:rPr>
          <w:rFonts w:ascii="Arial" w:hAnsi="Arial" w:cs="Arial"/>
          <w:sz w:val="20"/>
          <w:szCs w:val="20"/>
        </w:rPr>
      </w:pPr>
      <w:r w:rsidRPr="008D6E1A">
        <w:rPr>
          <w:rFonts w:ascii="Arial" w:hAnsi="Arial" w:cs="Arial"/>
          <w:sz w:val="20"/>
          <w:szCs w:val="20"/>
        </w:rPr>
        <w:t xml:space="preserve">For the purposes of this clause, "Recipient" includes such sub-recipients, contractors, or subcontractors as, in the judgment of the recipient and subject to the Government's determination of sufficiency, </w:t>
      </w:r>
      <w:r w:rsidR="00CA4673" w:rsidRPr="008D6E1A">
        <w:rPr>
          <w:rFonts w:ascii="Arial" w:hAnsi="Arial" w:cs="Arial"/>
          <w:sz w:val="20"/>
          <w:szCs w:val="20"/>
        </w:rPr>
        <w:t>has</w:t>
      </w:r>
      <w:r w:rsidRPr="008D6E1A">
        <w:rPr>
          <w:rFonts w:ascii="Arial" w:hAnsi="Arial" w:cs="Arial"/>
          <w:sz w:val="20"/>
          <w:szCs w:val="20"/>
        </w:rPr>
        <w:t xml:space="preserve"> sufficient resources and/or </w:t>
      </w:r>
      <w:r w:rsidR="00CA4673" w:rsidRPr="008D6E1A">
        <w:rPr>
          <w:rFonts w:ascii="Arial" w:hAnsi="Arial" w:cs="Arial"/>
          <w:sz w:val="20"/>
          <w:szCs w:val="20"/>
        </w:rPr>
        <w:t>maintains</w:t>
      </w:r>
      <w:r w:rsidRPr="008D6E1A">
        <w:rPr>
          <w:rFonts w:ascii="Arial" w:hAnsi="Arial" w:cs="Arial"/>
          <w:sz w:val="20"/>
          <w:szCs w:val="20"/>
        </w:rPr>
        <w:t xml:space="preserve"> adequate and appropriate insurance to achieve the purposes of this clause.</w:t>
      </w:r>
    </w:p>
    <w:p w:rsidR="005D7AB0" w:rsidRPr="008D6E1A" w:rsidRDefault="00C346B0" w:rsidP="007B1BC6">
      <w:pPr>
        <w:pStyle w:val="Heading3"/>
        <w:spacing w:line="276" w:lineRule="auto"/>
        <w:rPr>
          <w:rFonts w:ascii="Arial" w:hAnsi="Arial" w:cs="Arial"/>
          <w:sz w:val="20"/>
          <w:szCs w:val="20"/>
        </w:rPr>
      </w:pPr>
      <w:bookmarkStart w:id="39" w:name="_Toc445970867"/>
      <w:r w:rsidRPr="008D6E1A">
        <w:rPr>
          <w:rFonts w:ascii="Arial" w:hAnsi="Arial" w:cs="Arial"/>
          <w:sz w:val="20"/>
          <w:szCs w:val="20"/>
        </w:rPr>
        <w:t>Reporting</w:t>
      </w:r>
      <w:bookmarkEnd w:id="39"/>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Financial Status Reports</w:t>
      </w:r>
      <w:r w:rsidR="00CC6F80"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 of expenditures is required as documentation of the financial status of awards according to the official accounting records of the recipient’s organization.</w:t>
      </w:r>
      <w:r w:rsidR="008823FF" w:rsidRPr="008D6E1A">
        <w:rPr>
          <w:rFonts w:ascii="Arial" w:hAnsi="Arial" w:cs="Arial"/>
          <w:sz w:val="20"/>
          <w:szCs w:val="20"/>
        </w:rPr>
        <w:t xml:space="preserve"> </w:t>
      </w:r>
      <w:r w:rsidRPr="008D6E1A">
        <w:rPr>
          <w:rFonts w:ascii="Arial" w:hAnsi="Arial" w:cs="Arial"/>
          <w:sz w:val="20"/>
          <w:szCs w:val="20"/>
        </w:rPr>
        <w:t>The financial information will be reported by completing and submitting the Federal Financial Report (FFR), SF425.</w:t>
      </w:r>
      <w:r w:rsidR="008823FF" w:rsidRPr="008D6E1A">
        <w:rPr>
          <w:rFonts w:ascii="Arial" w:hAnsi="Arial" w:cs="Arial"/>
          <w:sz w:val="20"/>
          <w:szCs w:val="20"/>
        </w:rPr>
        <w:t xml:space="preserve"> </w:t>
      </w:r>
      <w:r w:rsidRPr="008D6E1A">
        <w:rPr>
          <w:rFonts w:ascii="Arial" w:hAnsi="Arial" w:cs="Arial"/>
          <w:sz w:val="20"/>
          <w:szCs w:val="20"/>
        </w:rPr>
        <w:t>Reports may be required quarterly, semi-annually or annually.</w:t>
      </w:r>
      <w:r w:rsidR="008823FF" w:rsidRPr="008D6E1A">
        <w:rPr>
          <w:rFonts w:ascii="Arial" w:hAnsi="Arial" w:cs="Arial"/>
          <w:sz w:val="20"/>
          <w:szCs w:val="20"/>
        </w:rPr>
        <w:t xml:space="preserve"> </w:t>
      </w:r>
      <w:r w:rsidRPr="008D6E1A">
        <w:rPr>
          <w:rFonts w:ascii="Arial" w:hAnsi="Arial" w:cs="Arial"/>
          <w:sz w:val="20"/>
          <w:szCs w:val="20"/>
        </w:rPr>
        <w:t>The reporting requirements will be determined by the Awarding Officer and defined in the individual Task Agreements.</w:t>
      </w:r>
      <w:r w:rsidR="008823FF" w:rsidRPr="008D6E1A">
        <w:rPr>
          <w:rFonts w:ascii="Arial" w:hAnsi="Arial" w:cs="Arial"/>
          <w:sz w:val="20"/>
          <w:szCs w:val="20"/>
        </w:rPr>
        <w:t xml:space="preserve"> </w:t>
      </w:r>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Reports shall be submitted no more than 30 calendar days after the end of the reporting period.</w:t>
      </w:r>
      <w:r w:rsidR="008823FF" w:rsidRPr="008D6E1A">
        <w:rPr>
          <w:rFonts w:ascii="Arial" w:hAnsi="Arial" w:cs="Arial"/>
          <w:sz w:val="20"/>
          <w:szCs w:val="20"/>
        </w:rPr>
        <w:t xml:space="preserve"> </w:t>
      </w:r>
      <w:r w:rsidRPr="008D6E1A">
        <w:rPr>
          <w:rFonts w:ascii="Arial" w:hAnsi="Arial" w:cs="Arial"/>
          <w:sz w:val="20"/>
          <w:szCs w:val="20"/>
        </w:rPr>
        <w:t>The final FFR is no more than 90 calendar days after the end date of the agreement.</w:t>
      </w:r>
      <w:r w:rsidR="008823FF" w:rsidRPr="008D6E1A">
        <w:rPr>
          <w:rFonts w:ascii="Arial" w:hAnsi="Arial" w:cs="Arial"/>
          <w:sz w:val="20"/>
          <w:szCs w:val="20"/>
        </w:rPr>
        <w:t xml:space="preserve"> </w:t>
      </w:r>
      <w:r w:rsidRPr="008D6E1A">
        <w:rPr>
          <w:rFonts w:ascii="Arial" w:hAnsi="Arial" w:cs="Arial"/>
          <w:sz w:val="20"/>
          <w:szCs w:val="20"/>
        </w:rPr>
        <w:t>The recipient shall submit a completed original Federal Financial Report (FFR).</w:t>
      </w:r>
      <w:r w:rsidR="008823FF" w:rsidRPr="008D6E1A">
        <w:rPr>
          <w:rFonts w:ascii="Arial" w:hAnsi="Arial" w:cs="Arial"/>
          <w:sz w:val="20"/>
          <w:szCs w:val="20"/>
        </w:rPr>
        <w:t xml:space="preserve"> </w:t>
      </w:r>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The FFR can be downloaded at: </w:t>
      </w:r>
    </w:p>
    <w:p w:rsidR="00CC6F80" w:rsidRPr="008D6E1A" w:rsidRDefault="00CC6F80" w:rsidP="007B1BC6">
      <w:pPr>
        <w:spacing w:line="276" w:lineRule="auto"/>
        <w:rPr>
          <w:rFonts w:ascii="Arial" w:hAnsi="Arial" w:cs="Arial"/>
          <w:sz w:val="20"/>
          <w:szCs w:val="20"/>
        </w:rPr>
      </w:pPr>
    </w:p>
    <w:p w:rsidR="00CC6F80" w:rsidRPr="008D6E1A" w:rsidRDefault="00167A33" w:rsidP="007B1BC6">
      <w:pPr>
        <w:spacing w:line="276" w:lineRule="auto"/>
        <w:ind w:left="720"/>
        <w:rPr>
          <w:rFonts w:ascii="Arial" w:hAnsi="Arial" w:cs="Arial"/>
          <w:sz w:val="20"/>
          <w:szCs w:val="20"/>
        </w:rPr>
      </w:pPr>
      <w:hyperlink r:id="rId25" w:history="1">
        <w:r w:rsidR="00CC6F80" w:rsidRPr="008D6E1A">
          <w:rPr>
            <w:rStyle w:val="Hyperlink"/>
            <w:rFonts w:ascii="Arial" w:hAnsi="Arial" w:cs="Arial"/>
            <w:sz w:val="20"/>
            <w:szCs w:val="20"/>
          </w:rPr>
          <w:t>http://www.whitehouse.gov/omb/grants/standard_forms/ffr.pdf</w:t>
        </w:r>
      </w:hyperlink>
    </w:p>
    <w:p w:rsidR="00CC6F80" w:rsidRPr="008D6E1A" w:rsidRDefault="00CC6F80"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The NPS Awarding Officer will review the report for patterns of cash expenditures and assess whether performance or financial management problems exist.</w:t>
      </w:r>
      <w:r w:rsidR="008823FF" w:rsidRPr="008D6E1A">
        <w:rPr>
          <w:rFonts w:ascii="Arial" w:hAnsi="Arial" w:cs="Arial"/>
          <w:sz w:val="20"/>
          <w:szCs w:val="20"/>
        </w:rPr>
        <w:t xml:space="preserve"> </w:t>
      </w:r>
      <w:r w:rsidRPr="008D6E1A">
        <w:rPr>
          <w:rFonts w:ascii="Arial" w:hAnsi="Arial" w:cs="Arial"/>
          <w:sz w:val="20"/>
          <w:szCs w:val="20"/>
        </w:rPr>
        <w:t>Before submitting the FFR to the NPS Awarding Officer, recipients must ensure that the information submitted is accurate, complete, and consistent with the recipient’s accounting system.</w:t>
      </w:r>
      <w:r w:rsidR="008823FF" w:rsidRPr="008D6E1A">
        <w:rPr>
          <w:rFonts w:ascii="Arial" w:hAnsi="Arial" w:cs="Arial"/>
          <w:sz w:val="20"/>
          <w:szCs w:val="20"/>
        </w:rPr>
        <w:t xml:space="preserve"> </w:t>
      </w:r>
      <w:r w:rsidRPr="008D6E1A">
        <w:rPr>
          <w:rFonts w:ascii="Arial" w:hAnsi="Arial" w:cs="Arial"/>
          <w:sz w:val="20"/>
          <w:szCs w:val="20"/>
        </w:rPr>
        <w:t>The recipient’s Authorized Certifying Official’s signature on the FFR certifies that the information in the FFR is correct and complete and that all outlays and obligations are for the purposes set forth in the agreement documents, and represents a claim to the Federal government.</w:t>
      </w:r>
      <w:r w:rsidR="008823FF" w:rsidRPr="008D6E1A">
        <w:rPr>
          <w:rFonts w:ascii="Arial" w:hAnsi="Arial" w:cs="Arial"/>
          <w:sz w:val="20"/>
          <w:szCs w:val="20"/>
        </w:rPr>
        <w:t xml:space="preserve"> </w:t>
      </w:r>
      <w:r w:rsidRPr="008D6E1A">
        <w:rPr>
          <w:rFonts w:ascii="Arial" w:hAnsi="Arial" w:cs="Arial"/>
          <w:sz w:val="20"/>
          <w:szCs w:val="20"/>
        </w:rPr>
        <w:t>Filing a false claim may result in the imposition of civil or criminal penalties.</w:t>
      </w:r>
    </w:p>
    <w:p w:rsidR="00CC6F80" w:rsidRDefault="00CC6F80" w:rsidP="007B1BC6">
      <w:pPr>
        <w:spacing w:line="276" w:lineRule="auto"/>
        <w:ind w:left="720"/>
        <w:rPr>
          <w:rFonts w:ascii="Arial" w:hAnsi="Arial" w:cs="Arial"/>
          <w:sz w:val="20"/>
          <w:szCs w:val="20"/>
        </w:rPr>
      </w:pPr>
    </w:p>
    <w:p w:rsidR="00AF4872" w:rsidRPr="008D6E1A" w:rsidRDefault="00AF4872"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Performance Reports</w:t>
      </w:r>
      <w:r w:rsidR="00CC6F80"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Performance Reports may be required quarterly, semi-annually or annually.</w:t>
      </w:r>
      <w:r w:rsidR="008823FF" w:rsidRPr="008D6E1A">
        <w:rPr>
          <w:rFonts w:ascii="Arial" w:hAnsi="Arial" w:cs="Arial"/>
          <w:sz w:val="20"/>
          <w:szCs w:val="20"/>
        </w:rPr>
        <w:t xml:space="preserve"> </w:t>
      </w:r>
      <w:r w:rsidRPr="008D6E1A">
        <w:rPr>
          <w:rFonts w:ascii="Arial" w:hAnsi="Arial" w:cs="Arial"/>
          <w:sz w:val="20"/>
          <w:szCs w:val="20"/>
        </w:rPr>
        <w:t>The reporting requirements will be determined by the Awarding Officer and defined in the Agreements.</w:t>
      </w:r>
    </w:p>
    <w:p w:rsidR="002C5CA4" w:rsidRPr="008D6E1A" w:rsidRDefault="002C5CA4"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Reports shall be submitted no more than 30 calendar days after the end of the reporting period.</w:t>
      </w:r>
      <w:r w:rsidR="008823FF" w:rsidRPr="008D6E1A">
        <w:rPr>
          <w:rFonts w:ascii="Arial" w:hAnsi="Arial" w:cs="Arial"/>
          <w:sz w:val="20"/>
          <w:szCs w:val="20"/>
        </w:rPr>
        <w:t xml:space="preserve"> </w:t>
      </w:r>
      <w:r w:rsidRPr="008D6E1A">
        <w:rPr>
          <w:rFonts w:ascii="Arial" w:hAnsi="Arial" w:cs="Arial"/>
          <w:sz w:val="20"/>
          <w:szCs w:val="20"/>
        </w:rPr>
        <w:t>The final FFR is no more than 90 calendar days after the end date of the agreement.</w:t>
      </w:r>
      <w:r w:rsidR="008823FF" w:rsidRPr="008D6E1A">
        <w:rPr>
          <w:rFonts w:ascii="Arial" w:hAnsi="Arial" w:cs="Arial"/>
          <w:sz w:val="20"/>
          <w:szCs w:val="20"/>
        </w:rPr>
        <w:t xml:space="preserve"> </w:t>
      </w:r>
      <w:r w:rsidRPr="008D6E1A">
        <w:rPr>
          <w:rFonts w:ascii="Arial" w:hAnsi="Arial" w:cs="Arial"/>
          <w:sz w:val="20"/>
          <w:szCs w:val="20"/>
        </w:rPr>
        <w:t>Recipients shall submit an annual performance report to the NPS Awarding Officer and the Agreement Technical Representative at the end of each year of the agreement detailing project activity and participant profile information.</w:t>
      </w:r>
    </w:p>
    <w:p w:rsidR="002C5CA4" w:rsidRPr="008D6E1A" w:rsidRDefault="002C5CA4"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Non-Compliance</w:t>
      </w:r>
      <w:r w:rsidR="002C5CA4"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Failure to comply with the reporting requirements contained in this agreement may be considered a material non-compliance with the terms and conditions of the award.</w:t>
      </w:r>
      <w:r w:rsidR="008823FF" w:rsidRPr="008D6E1A">
        <w:rPr>
          <w:rFonts w:ascii="Arial" w:hAnsi="Arial" w:cs="Arial"/>
          <w:sz w:val="20"/>
          <w:szCs w:val="20"/>
        </w:rPr>
        <w:t xml:space="preserve"> </w:t>
      </w:r>
      <w:r w:rsidRPr="008D6E1A">
        <w:rPr>
          <w:rFonts w:ascii="Arial" w:hAnsi="Arial" w:cs="Arial"/>
          <w:sz w:val="20"/>
          <w:szCs w:val="20"/>
        </w:rPr>
        <w:t>Non-compliance may result in withholding of future payments, suspension or termination of the agreement, recovery of funds paid under the agreement, and the withholding of future awards.</w:t>
      </w:r>
    </w:p>
    <w:p w:rsidR="00906110" w:rsidRPr="008D6E1A" w:rsidRDefault="00906110" w:rsidP="007B1BC6">
      <w:pPr>
        <w:spacing w:line="276" w:lineRule="auto"/>
        <w:ind w:left="720"/>
        <w:rPr>
          <w:rFonts w:ascii="Arial" w:hAnsi="Arial" w:cs="Arial"/>
          <w:sz w:val="20"/>
          <w:szCs w:val="20"/>
        </w:rPr>
      </w:pPr>
    </w:p>
    <w:p w:rsidR="00DA328B" w:rsidRPr="008D6E1A" w:rsidRDefault="00DA328B" w:rsidP="007B1BC6">
      <w:pPr>
        <w:pStyle w:val="Heading3"/>
        <w:spacing w:line="276" w:lineRule="auto"/>
        <w:rPr>
          <w:rFonts w:ascii="Arial" w:hAnsi="Arial" w:cs="Arial"/>
          <w:sz w:val="20"/>
          <w:szCs w:val="20"/>
        </w:rPr>
      </w:pPr>
      <w:bookmarkStart w:id="40" w:name="h.3dy6vkm" w:colFirst="0" w:colLast="0"/>
      <w:bookmarkStart w:id="41" w:name="_Toc445970868"/>
      <w:bookmarkStart w:id="42" w:name="_Toc413234915"/>
      <w:bookmarkEnd w:id="40"/>
      <w:r w:rsidRPr="008D6E1A">
        <w:rPr>
          <w:rFonts w:ascii="Arial" w:hAnsi="Arial" w:cs="Arial"/>
          <w:sz w:val="20"/>
          <w:szCs w:val="20"/>
        </w:rPr>
        <w:t>Reporting</w:t>
      </w:r>
      <w:bookmarkEnd w:id="41"/>
    </w:p>
    <w:p w:rsidR="00DA328B" w:rsidRPr="008D6E1A" w:rsidRDefault="00DA328B" w:rsidP="007B1BC6">
      <w:pPr>
        <w:widowControl w:val="0"/>
        <w:autoSpaceDE w:val="0"/>
        <w:autoSpaceDN w:val="0"/>
        <w:adjustRightInd w:val="0"/>
        <w:spacing w:line="276" w:lineRule="auto"/>
        <w:ind w:firstLine="720"/>
        <w:rPr>
          <w:rFonts w:ascii="Arial" w:eastAsia="Times New Roman" w:hAnsi="Arial" w:cs="Arial"/>
          <w:b/>
          <w:caps/>
          <w:sz w:val="20"/>
          <w:szCs w:val="20"/>
        </w:rPr>
      </w:pPr>
    </w:p>
    <w:p w:rsidR="00DA328B" w:rsidRPr="008D6E1A" w:rsidRDefault="00DA328B" w:rsidP="007B1BC6">
      <w:pPr>
        <w:widowControl w:val="0"/>
        <w:autoSpaceDE w:val="0"/>
        <w:autoSpaceDN w:val="0"/>
        <w:adjustRightInd w:val="0"/>
        <w:spacing w:line="276" w:lineRule="auto"/>
        <w:ind w:firstLine="720"/>
        <w:rPr>
          <w:rFonts w:ascii="Arial" w:eastAsia="Times New Roman" w:hAnsi="Arial" w:cs="Arial"/>
          <w:sz w:val="20"/>
          <w:szCs w:val="20"/>
        </w:rPr>
      </w:pPr>
      <w:r w:rsidRPr="008D6E1A">
        <w:rPr>
          <w:rFonts w:ascii="Arial" w:eastAsia="Times New Roman" w:hAnsi="Arial" w:cs="Arial"/>
          <w:b/>
          <w:caps/>
          <w:sz w:val="20"/>
          <w:szCs w:val="20"/>
        </w:rPr>
        <w:t>DEFINITIONS</w:t>
      </w:r>
      <w:proofErr w:type="gramStart"/>
      <w:r w:rsidRPr="008D6E1A">
        <w:rPr>
          <w:rFonts w:ascii="Arial" w:eastAsia="Times New Roman" w:hAnsi="Arial" w:cs="Arial"/>
          <w:b/>
          <w:caps/>
          <w:sz w:val="20"/>
          <w:szCs w:val="20"/>
        </w:rPr>
        <w:t>:</w:t>
      </w:r>
      <w:r w:rsidRPr="008D6E1A">
        <w:rPr>
          <w:rFonts w:ascii="Arial" w:eastAsia="Times New Roman" w:hAnsi="Arial" w:cs="Arial"/>
          <w:sz w:val="20"/>
          <w:szCs w:val="20"/>
        </w:rPr>
        <w:t>.</w:t>
      </w:r>
      <w:proofErr w:type="gramEnd"/>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highlight w:val="green"/>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1.  </w:t>
      </w:r>
      <w:r w:rsidRPr="008D6E1A">
        <w:rPr>
          <w:rFonts w:ascii="Arial" w:eastAsia="Times New Roman" w:hAnsi="Arial" w:cs="Arial"/>
          <w:b/>
          <w:sz w:val="20"/>
          <w:szCs w:val="20"/>
        </w:rPr>
        <w:t xml:space="preserve">Agreement – </w:t>
      </w:r>
      <w:r w:rsidRPr="008D6E1A">
        <w:rPr>
          <w:rFonts w:ascii="Arial" w:eastAsia="Times New Roman" w:hAnsi="Arial" w:cs="Arial"/>
          <w:sz w:val="20"/>
          <w:szCs w:val="20"/>
        </w:rPr>
        <w:t>The CESU Task Agreement under the Southern Appalachian Mountain CESU Cooperative Agreement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2.  </w:t>
      </w:r>
      <w:r w:rsidRPr="008D6E1A">
        <w:rPr>
          <w:rFonts w:ascii="Arial" w:eastAsia="Times New Roman" w:hAnsi="Arial" w:cs="Arial"/>
          <w:b/>
          <w:sz w:val="20"/>
          <w:szCs w:val="20"/>
        </w:rPr>
        <w:t>Agreements Officer (NPS AO) -</w:t>
      </w:r>
      <w:r w:rsidRPr="008D6E1A">
        <w:rPr>
          <w:rFonts w:ascii="Arial" w:eastAsia="Times New Roman" w:hAnsi="Arial" w:cs="Arial"/>
          <w:sz w:val="20"/>
          <w:szCs w:val="20"/>
        </w:rPr>
        <w:t xml:space="preserve"> The NPS's Agreements Officer.  The NPS AO is the only individual authorized to obligate funds, award, modify or terminate an agreement. </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3.  </w:t>
      </w:r>
      <w:r w:rsidRPr="008D6E1A">
        <w:rPr>
          <w:rFonts w:ascii="Arial" w:eastAsia="Times New Roman" w:hAnsi="Arial" w:cs="Arial"/>
          <w:b/>
          <w:sz w:val="20"/>
          <w:szCs w:val="20"/>
        </w:rPr>
        <w:t>Agreements Technical Representative (ATR) -</w:t>
      </w:r>
      <w:r w:rsidRPr="008D6E1A">
        <w:rPr>
          <w:rFonts w:ascii="Arial" w:eastAsia="Times New Roman" w:hAnsi="Arial" w:cs="Arial"/>
          <w:sz w:val="20"/>
          <w:szCs w:val="20"/>
        </w:rPr>
        <w:t xml:space="preserve"> The NPS employee designated for the purpose of administering the technical aspect of an agreement.  The ATR is authorized to clarify technical requirements, and to review and approve work which is clearly within the scope of the work specified in an agreement.  The ATR is not authorized to issue changes or in any other way modify an agreement.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r w:rsidRPr="008D6E1A">
        <w:rPr>
          <w:rFonts w:ascii="Arial" w:eastAsia="Times New Roman" w:hAnsi="Arial" w:cs="Arial"/>
          <w:sz w:val="20"/>
          <w:szCs w:val="20"/>
        </w:rPr>
        <w:tab/>
      </w:r>
      <w:r w:rsidRPr="008D6E1A">
        <w:rPr>
          <w:rFonts w:ascii="Arial" w:eastAsia="Times New Roman" w:hAnsi="Arial" w:cs="Arial"/>
          <w:sz w:val="20"/>
          <w:szCs w:val="20"/>
        </w:rPr>
        <w:tab/>
        <w:t xml:space="preserve">4.  </w:t>
      </w:r>
      <w:r w:rsidRPr="008D6E1A">
        <w:rPr>
          <w:rFonts w:ascii="Arial" w:eastAsia="Times New Roman" w:hAnsi="Arial" w:cs="Arial"/>
          <w:b/>
          <w:sz w:val="20"/>
          <w:szCs w:val="20"/>
        </w:rPr>
        <w:t>The National Park Service (NPS) -</w:t>
      </w:r>
      <w:r w:rsidRPr="008D6E1A">
        <w:rPr>
          <w:rFonts w:ascii="Arial" w:eastAsia="Times New Roman" w:hAnsi="Arial" w:cs="Arial"/>
          <w:sz w:val="20"/>
          <w:szCs w:val="20"/>
        </w:rPr>
        <w:t xml:space="preserve"> May also be referred to as the Service.</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5.  </w:t>
      </w:r>
      <w:r w:rsidRPr="008D6E1A">
        <w:rPr>
          <w:rFonts w:ascii="Arial" w:eastAsia="Times New Roman" w:hAnsi="Arial" w:cs="Arial"/>
          <w:b/>
          <w:sz w:val="20"/>
          <w:szCs w:val="20"/>
        </w:rPr>
        <w:t xml:space="preserve">The Code of Federal Regulations (CFR) – </w:t>
      </w:r>
      <w:r w:rsidRPr="008D6E1A">
        <w:rPr>
          <w:rFonts w:ascii="Arial" w:eastAsia="Times New Roman" w:hAnsi="Arial" w:cs="Arial"/>
          <w:sz w:val="20"/>
          <w:szCs w:val="20"/>
        </w:rPr>
        <w:t xml:space="preserve">General and permanent regulations issued by Executive departments and agencies of the Federal Government. </w:t>
      </w:r>
    </w:p>
    <w:p w:rsidR="00DA328B" w:rsidRPr="008D6E1A" w:rsidRDefault="00DA328B" w:rsidP="007B1BC6">
      <w:pPr>
        <w:widowControl w:val="0"/>
        <w:autoSpaceDE w:val="0"/>
        <w:autoSpaceDN w:val="0"/>
        <w:adjustRightInd w:val="0"/>
        <w:spacing w:line="276" w:lineRule="auto"/>
        <w:rPr>
          <w:rFonts w:ascii="Arial" w:eastAsia="Times New Roman" w:hAnsi="Arial" w:cs="Arial"/>
          <w:b/>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lastRenderedPageBreak/>
        <w:t xml:space="preserve">6.  </w:t>
      </w:r>
      <w:r w:rsidRPr="008D6E1A">
        <w:rPr>
          <w:rFonts w:ascii="Arial" w:eastAsia="Times New Roman" w:hAnsi="Arial" w:cs="Arial"/>
          <w:b/>
          <w:sz w:val="20"/>
          <w:szCs w:val="20"/>
        </w:rPr>
        <w:t xml:space="preserve">Fiscal Year (FY) - </w:t>
      </w:r>
      <w:r w:rsidRPr="008D6E1A">
        <w:rPr>
          <w:rFonts w:ascii="Arial" w:eastAsia="Times New Roman" w:hAnsi="Arial" w:cs="Arial"/>
          <w:sz w:val="20"/>
          <w:szCs w:val="20"/>
        </w:rPr>
        <w:t xml:space="preserve">The Federal fiscal year </w:t>
      </w:r>
      <w:proofErr w:type="gramStart"/>
      <w:r w:rsidRPr="008D6E1A">
        <w:rPr>
          <w:rFonts w:ascii="Arial" w:eastAsia="Times New Roman" w:hAnsi="Arial" w:cs="Arial"/>
          <w:sz w:val="20"/>
          <w:szCs w:val="20"/>
        </w:rPr>
        <w:t>which extends from October 1 of one year through September 30 of the following year.</w:t>
      </w:r>
      <w:proofErr w:type="gramEnd"/>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r w:rsidRPr="008D6E1A">
        <w:rPr>
          <w:rFonts w:ascii="Arial" w:eastAsia="Times New Roman" w:hAnsi="Arial" w:cs="Arial"/>
          <w:sz w:val="20"/>
          <w:szCs w:val="20"/>
        </w:rPr>
        <w:tab/>
      </w:r>
      <w:r w:rsidRPr="008D6E1A">
        <w:rPr>
          <w:rFonts w:ascii="Arial" w:eastAsia="Times New Roman" w:hAnsi="Arial" w:cs="Arial"/>
          <w:sz w:val="20"/>
          <w:szCs w:val="20"/>
        </w:rPr>
        <w:tab/>
        <w:t xml:space="preserve">7.  </w:t>
      </w:r>
      <w:r w:rsidRPr="008D6E1A">
        <w:rPr>
          <w:rFonts w:ascii="Arial" w:eastAsia="Times New Roman" w:hAnsi="Arial" w:cs="Arial"/>
          <w:b/>
          <w:sz w:val="20"/>
          <w:szCs w:val="20"/>
        </w:rPr>
        <w:t>Not-to-Exceed (NTE) Amount -</w:t>
      </w:r>
      <w:r w:rsidRPr="008D6E1A">
        <w:rPr>
          <w:rFonts w:ascii="Arial" w:eastAsia="Times New Roman" w:hAnsi="Arial" w:cs="Arial"/>
          <w:sz w:val="20"/>
          <w:szCs w:val="20"/>
        </w:rPr>
        <w:t xml:space="preserve"> The maximum Federal funding amount.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8.  </w:t>
      </w:r>
      <w:r w:rsidRPr="008D6E1A">
        <w:rPr>
          <w:rFonts w:ascii="Arial" w:eastAsia="Times New Roman" w:hAnsi="Arial" w:cs="Arial"/>
          <w:b/>
          <w:sz w:val="20"/>
          <w:szCs w:val="20"/>
        </w:rPr>
        <w:t xml:space="preserve">The Office of Management and Budget (OMB) – Largest </w:t>
      </w:r>
      <w:r w:rsidRPr="008D6E1A">
        <w:rPr>
          <w:rFonts w:ascii="Arial" w:eastAsia="Times New Roman" w:hAnsi="Arial" w:cs="Arial"/>
          <w:sz w:val="20"/>
          <w:szCs w:val="20"/>
        </w:rPr>
        <w:t>component of the Executive Office of the President.  OMB reports directly to the President and helps a wide range of executive departments and agencies across the Federal Government to implement the commitments and priorities of the President.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9.  </w:t>
      </w:r>
      <w:r w:rsidRPr="008D6E1A">
        <w:rPr>
          <w:rFonts w:ascii="Arial" w:eastAsia="Times New Roman" w:hAnsi="Arial" w:cs="Arial"/>
          <w:b/>
          <w:sz w:val="20"/>
          <w:szCs w:val="20"/>
        </w:rPr>
        <w:t>Project Manager/Principal Investigator -</w:t>
      </w:r>
      <w:r w:rsidRPr="008D6E1A">
        <w:rPr>
          <w:rFonts w:ascii="Arial" w:eastAsia="Times New Roman" w:hAnsi="Arial" w:cs="Arial"/>
          <w:sz w:val="20"/>
          <w:szCs w:val="20"/>
        </w:rPr>
        <w:t xml:space="preserve"> The recipient's Project Manager/Principal Investigator.  </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906110" w:rsidRDefault="00DA328B" w:rsidP="007B1BC6">
      <w:pPr>
        <w:spacing w:line="276" w:lineRule="auto"/>
        <w:ind w:left="1440"/>
        <w:rPr>
          <w:rFonts w:ascii="Arial" w:eastAsia="Times New Roman" w:hAnsi="Arial" w:cs="Arial"/>
          <w:sz w:val="20"/>
          <w:szCs w:val="20"/>
        </w:rPr>
      </w:pPr>
      <w:r w:rsidRPr="008D6E1A">
        <w:rPr>
          <w:rFonts w:ascii="Arial" w:eastAsia="Times New Roman" w:hAnsi="Arial" w:cs="Arial"/>
          <w:sz w:val="20"/>
          <w:szCs w:val="20"/>
        </w:rPr>
        <w:t>10</w:t>
      </w:r>
      <w:r w:rsidRPr="008D6E1A">
        <w:rPr>
          <w:rFonts w:ascii="Arial" w:eastAsia="Times New Roman" w:hAnsi="Arial" w:cs="Arial"/>
          <w:b/>
          <w:sz w:val="20"/>
          <w:szCs w:val="20"/>
        </w:rPr>
        <w:t xml:space="preserve">.  Responsible Official: The recipient's Responsible Official </w:t>
      </w:r>
      <w:proofErr w:type="gramStart"/>
      <w:r w:rsidRPr="008D6E1A">
        <w:rPr>
          <w:rFonts w:ascii="Arial" w:eastAsia="Times New Roman" w:hAnsi="Arial" w:cs="Arial"/>
          <w:b/>
          <w:sz w:val="20"/>
          <w:szCs w:val="20"/>
        </w:rPr>
        <w:t>-</w:t>
      </w:r>
      <w:r w:rsidRPr="008D6E1A">
        <w:rPr>
          <w:rFonts w:ascii="Arial" w:eastAsia="Times New Roman" w:hAnsi="Arial" w:cs="Arial"/>
          <w:sz w:val="20"/>
          <w:szCs w:val="20"/>
        </w:rPr>
        <w:t xml:space="preserve">  The</w:t>
      </w:r>
      <w:proofErr w:type="gramEnd"/>
      <w:r w:rsidRPr="008D6E1A">
        <w:rPr>
          <w:rFonts w:ascii="Arial" w:eastAsia="Times New Roman" w:hAnsi="Arial" w:cs="Arial"/>
          <w:sz w:val="20"/>
          <w:szCs w:val="20"/>
        </w:rPr>
        <w:t xml:space="preserve"> responsible official is the individual who is authorized to act for the recipient’s organization and commit the recipient to compliance with the terms and conditions of this agreement.</w:t>
      </w:r>
    </w:p>
    <w:p w:rsidR="00AF4872" w:rsidRDefault="00AF4872"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AF4872" w:rsidRPr="008D6E1A" w:rsidRDefault="00AF4872" w:rsidP="007B1BC6">
      <w:pPr>
        <w:spacing w:line="276" w:lineRule="auto"/>
        <w:ind w:left="1440"/>
        <w:rPr>
          <w:rFonts w:ascii="Arial" w:eastAsia="Times New Roman" w:hAnsi="Arial" w:cs="Arial"/>
          <w:sz w:val="20"/>
          <w:szCs w:val="20"/>
        </w:rPr>
      </w:pPr>
    </w:p>
    <w:p w:rsidR="00DA328B" w:rsidRPr="005153BA" w:rsidRDefault="00DA328B" w:rsidP="007B1BC6">
      <w:pPr>
        <w:spacing w:line="276" w:lineRule="auto"/>
        <w:ind w:left="1440"/>
        <w:rPr>
          <w:rFonts w:ascii="Times New Roman" w:hAnsi="Times New Roman"/>
          <w:b/>
          <w:sz w:val="32"/>
          <w:szCs w:val="28"/>
          <w:u w:val="single"/>
        </w:rPr>
      </w:pPr>
    </w:p>
    <w:p w:rsidR="005D7AB0" w:rsidRPr="008D6E1A" w:rsidRDefault="00BF677F" w:rsidP="007B1BC6">
      <w:pPr>
        <w:pStyle w:val="Heading2"/>
        <w:spacing w:line="276" w:lineRule="auto"/>
        <w:rPr>
          <w:rFonts w:ascii="Arial" w:hAnsi="Arial" w:cs="Arial"/>
          <w:sz w:val="24"/>
          <w:szCs w:val="24"/>
        </w:rPr>
      </w:pPr>
      <w:bookmarkStart w:id="43" w:name="_Toc445970869"/>
      <w:r w:rsidRPr="008D6E1A">
        <w:rPr>
          <w:rFonts w:ascii="Arial" w:hAnsi="Arial" w:cs="Arial"/>
          <w:sz w:val="24"/>
          <w:szCs w:val="24"/>
        </w:rPr>
        <w:t>Section VI: Other Information</w:t>
      </w:r>
      <w:bookmarkEnd w:id="42"/>
      <w:bookmarkEnd w:id="43"/>
    </w:p>
    <w:p w:rsidR="00B329C3" w:rsidRPr="00B329C3" w:rsidRDefault="00B329C3" w:rsidP="007B1BC6">
      <w:pPr>
        <w:spacing w:line="276" w:lineRule="auto"/>
      </w:pPr>
    </w:p>
    <w:p w:rsidR="005D7AB0" w:rsidRPr="008D6E1A" w:rsidRDefault="00C346B0" w:rsidP="007B1BC6">
      <w:pPr>
        <w:pStyle w:val="Heading3"/>
        <w:numPr>
          <w:ilvl w:val="0"/>
          <w:numId w:val="35"/>
        </w:numPr>
        <w:spacing w:line="276" w:lineRule="auto"/>
        <w:rPr>
          <w:rFonts w:ascii="Arial" w:hAnsi="Arial" w:cs="Arial"/>
          <w:sz w:val="20"/>
          <w:szCs w:val="20"/>
        </w:rPr>
      </w:pPr>
      <w:bookmarkStart w:id="44" w:name="_Toc445970870"/>
      <w:r w:rsidRPr="008D6E1A">
        <w:rPr>
          <w:rFonts w:ascii="Arial" w:hAnsi="Arial" w:cs="Arial"/>
          <w:sz w:val="20"/>
          <w:szCs w:val="20"/>
        </w:rPr>
        <w:t>Modification or Changes to the Announcement</w:t>
      </w:r>
      <w:bookmarkEnd w:id="44"/>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Notices of any modifications to this announcement will be posted on Grants.gov. You can receive an email when a modification or an announcement message is posted.</w:t>
      </w:r>
      <w:r w:rsidR="008823FF" w:rsidRPr="008D6E1A">
        <w:rPr>
          <w:rFonts w:ascii="Arial" w:hAnsi="Arial" w:cs="Arial"/>
          <w:sz w:val="20"/>
          <w:szCs w:val="20"/>
        </w:rPr>
        <w:t xml:space="preserve"> </w:t>
      </w:r>
      <w:r w:rsidRPr="008D6E1A">
        <w:rPr>
          <w:rFonts w:ascii="Arial" w:hAnsi="Arial" w:cs="Arial"/>
          <w:sz w:val="20"/>
          <w:szCs w:val="20"/>
        </w:rPr>
        <w:t>When you download the application at Grants.gov; you can also register to receive notifications of changes through Grants.gov.</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5" w:name="_Toc445970871"/>
      <w:r w:rsidRPr="008D6E1A">
        <w:rPr>
          <w:rFonts w:ascii="Arial" w:hAnsi="Arial" w:cs="Arial"/>
          <w:sz w:val="20"/>
          <w:szCs w:val="20"/>
        </w:rPr>
        <w:t>Government Right to Reject or Negotiate</w:t>
      </w:r>
      <w:bookmarkEnd w:id="45"/>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NPS reserves the right, without qualification, to reject any or all applications received in response to this announcement and to select any application, in whole or in part, as a basis for negotiation and/or award.</w:t>
      </w:r>
    </w:p>
    <w:p w:rsidR="00CA4673" w:rsidRPr="008D6E1A" w:rsidRDefault="00CA4673" w:rsidP="007B1BC6">
      <w:pPr>
        <w:spacing w:line="276" w:lineRule="auto"/>
        <w:rPr>
          <w:rFonts w:ascii="Arial" w:hAnsi="Arial" w:cs="Arial"/>
          <w:sz w:val="20"/>
          <w:szCs w:val="20"/>
        </w:rPr>
      </w:pP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6" w:name="_Toc445970872"/>
      <w:r w:rsidRPr="008D6E1A">
        <w:rPr>
          <w:rFonts w:ascii="Arial" w:hAnsi="Arial" w:cs="Arial"/>
          <w:sz w:val="20"/>
          <w:szCs w:val="20"/>
        </w:rPr>
        <w:t>Notice of Right to Conduct a Review of Financial Capability</w:t>
      </w:r>
      <w:bookmarkEnd w:id="46"/>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NPS reserves the right to conduct an independent third party review of financial capability for applicants that are selected for negotiation of award (including personal credit information of principal(s) of a small business if there is insufficient information to determine financial capability of the organization).</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7" w:name="_Toc445970873"/>
      <w:r w:rsidRPr="008D6E1A">
        <w:rPr>
          <w:rFonts w:ascii="Arial" w:hAnsi="Arial" w:cs="Arial"/>
          <w:sz w:val="20"/>
          <w:szCs w:val="20"/>
        </w:rPr>
        <w:t xml:space="preserve">Notice of Potential Disclosure </w:t>
      </w:r>
      <w:r w:rsidR="00CA4673" w:rsidRPr="008D6E1A">
        <w:rPr>
          <w:rFonts w:ascii="Arial" w:hAnsi="Arial" w:cs="Arial"/>
          <w:sz w:val="20"/>
          <w:szCs w:val="20"/>
        </w:rPr>
        <w:t>under</w:t>
      </w:r>
      <w:r w:rsidRPr="008D6E1A">
        <w:rPr>
          <w:rFonts w:ascii="Arial" w:hAnsi="Arial" w:cs="Arial"/>
          <w:sz w:val="20"/>
          <w:szCs w:val="20"/>
        </w:rPr>
        <w:t xml:space="preserve"> Freedom of Information Act</w:t>
      </w:r>
      <w:bookmarkEnd w:id="47"/>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Applicants should be advised that identifying information regarding all applicants, including applicant names and/or points of contact, may be subject to public disclosure under the Freedom of Information Act, whether or not such applicants are selected for negotiation of award.</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8" w:name="_Toc445970874"/>
      <w:r w:rsidRPr="008D6E1A">
        <w:rPr>
          <w:rFonts w:ascii="Arial" w:hAnsi="Arial" w:cs="Arial"/>
          <w:sz w:val="20"/>
          <w:szCs w:val="20"/>
        </w:rPr>
        <w:t>Personally Identifiable Information</w:t>
      </w:r>
      <w:bookmarkEnd w:id="48"/>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In responding to this Announcement, Applicants must ensure that Protected Personally Identifiable Information (PII) is not included in the following documents: Project Abstract, Project Narrative, Biographical Sketches, Budget or Budget Justification. These documents will be used by the Merit Review Committee in the review process to evaluate each application. PII is defined by the Office of Management and Budget (OMB) as:</w:t>
      </w:r>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Any information about an individual maintained by an agency, including but not limited to, education, financial transactions, medical history, and criminal or employment history and information that can be used to distinguish or trace an individual’s identity, such as their name, social security number, date and place of birth, mother’s maiden name, biometric records, etc., including any other personal information that is linked or linkable to an individual. This definition of PII can be further defined as: (1) Public PII and (2) Protected PII.</w:t>
      </w:r>
    </w:p>
    <w:p w:rsidR="00CA4673" w:rsidRPr="008D6E1A" w:rsidRDefault="00CA4673" w:rsidP="007B1BC6">
      <w:pPr>
        <w:spacing w:line="276" w:lineRule="auto"/>
        <w:rPr>
          <w:rFonts w:ascii="Arial" w:hAnsi="Arial" w:cs="Arial"/>
          <w:sz w:val="20"/>
          <w:szCs w:val="20"/>
        </w:rPr>
      </w:pPr>
    </w:p>
    <w:p w:rsidR="00CA467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 xml:space="preserve">Public PII: </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PII found in public sources such as telephone books, public websites, business cards, university listing, etc. Public PII includes first and last name, address, work telephone number, email address, home telephone number, and general education credentials.</w:t>
      </w:r>
    </w:p>
    <w:p w:rsidR="00CA4673" w:rsidRPr="008D6E1A" w:rsidRDefault="00CA4673" w:rsidP="007B1BC6">
      <w:pPr>
        <w:spacing w:line="276" w:lineRule="auto"/>
        <w:rPr>
          <w:rFonts w:ascii="Arial" w:hAnsi="Arial" w:cs="Arial"/>
          <w:sz w:val="20"/>
          <w:szCs w:val="20"/>
        </w:rPr>
      </w:pPr>
    </w:p>
    <w:p w:rsidR="00CA467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 xml:space="preserve">Protected PII: </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PII that requires enhanced protection. This information includes data that if compromised could cause harm to an individual such as identity theft.</w:t>
      </w:r>
    </w:p>
    <w:p w:rsidR="00CA4673" w:rsidRPr="008D6E1A" w:rsidRDefault="00CA4673" w:rsidP="002A2DE1">
      <w:pPr>
        <w:rPr>
          <w:rFonts w:ascii="Arial" w:hAnsi="Arial" w:cs="Arial"/>
          <w:sz w:val="20"/>
          <w:szCs w:val="20"/>
        </w:rPr>
      </w:pPr>
      <w:r w:rsidRPr="008D6E1A">
        <w:rPr>
          <w:rFonts w:ascii="Arial" w:hAnsi="Arial" w:cs="Arial"/>
          <w:sz w:val="20"/>
          <w:szCs w:val="20"/>
        </w:rPr>
        <w:br w:type="page"/>
      </w:r>
    </w:p>
    <w:p w:rsidR="005D7AB0" w:rsidRPr="008D6E1A" w:rsidRDefault="00C346B0" w:rsidP="002A2DE1">
      <w:pPr>
        <w:pStyle w:val="Heading1"/>
        <w:rPr>
          <w:rFonts w:ascii="Arial" w:hAnsi="Arial" w:cs="Arial"/>
          <w:sz w:val="28"/>
          <w:szCs w:val="28"/>
        </w:rPr>
      </w:pPr>
      <w:bookmarkStart w:id="49" w:name="_Toc445970875"/>
      <w:r w:rsidRPr="008D6E1A">
        <w:rPr>
          <w:rFonts w:ascii="Arial" w:hAnsi="Arial" w:cs="Arial"/>
          <w:sz w:val="28"/>
          <w:szCs w:val="28"/>
        </w:rPr>
        <w:lastRenderedPageBreak/>
        <w:t>Appendix A - Application Package</w:t>
      </w:r>
      <w:bookmarkEnd w:id="49"/>
    </w:p>
    <w:p w:rsidR="00682CFB" w:rsidRDefault="00682CFB" w:rsidP="002A2DE1"/>
    <w:p w:rsidR="00682CFB" w:rsidRDefault="00682CFB" w:rsidP="002A2DE1">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ATTACHMENT A</w:t>
      </w:r>
    </w:p>
    <w:p w:rsidR="00682CFB" w:rsidRDefault="00682CFB" w:rsidP="002A2DE1">
      <w:pPr>
        <w:widowControl w:val="0"/>
        <w:tabs>
          <w:tab w:val="center" w:pos="4680"/>
        </w:tabs>
        <w:autoSpaceDE w:val="0"/>
        <w:autoSpaceDN w:val="0"/>
        <w:adjustRightInd w:val="0"/>
        <w:jc w:val="right"/>
        <w:rPr>
          <w:rFonts w:ascii="Arial" w:eastAsia="Times New Roman" w:hAnsi="Arial" w:cs="Arial"/>
          <w:b/>
          <w:bCs/>
          <w:sz w:val="22"/>
        </w:rPr>
      </w:pPr>
    </w:p>
    <w:p w:rsidR="00682CFB" w:rsidRDefault="00682CFB" w:rsidP="002A2DE1">
      <w:pPr>
        <w:widowControl w:val="0"/>
        <w:tabs>
          <w:tab w:val="center" w:pos="468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 xml:space="preserve"> PROPOSAL SUBMISSION FORMAT</w:t>
      </w:r>
    </w:p>
    <w:p w:rsidR="00682CFB" w:rsidRDefault="00682CFB" w:rsidP="002A2DE1">
      <w:pPr>
        <w:rPr>
          <w:rFonts w:ascii="Times New Roman" w:eastAsia="Times New Roman" w:hAnsi="Times New Roman"/>
          <w:bCs/>
        </w:rPr>
      </w:pPr>
    </w:p>
    <w:p w:rsidR="00682CFB" w:rsidRDefault="00682CFB" w:rsidP="002A2DE1">
      <w:pPr>
        <w:rPr>
          <w:rFonts w:ascii="Arial" w:eastAsia="Times New Roman" w:hAnsi="Arial" w:cs="Arial"/>
          <w:bCs/>
          <w:sz w:val="20"/>
          <w:szCs w:val="20"/>
        </w:rPr>
      </w:pPr>
      <w:r>
        <w:rPr>
          <w:rFonts w:ascii="Arial" w:eastAsia="Times New Roman" w:hAnsi="Arial" w:cs="Arial"/>
          <w:bCs/>
          <w:sz w:val="20"/>
          <w:szCs w:val="20"/>
        </w:rPr>
        <w:t xml:space="preserve">Please read the announcement carefully before completing this information.  </w:t>
      </w:r>
    </w:p>
    <w:p w:rsidR="00682CFB" w:rsidRDefault="00682CFB" w:rsidP="002A2DE1">
      <w:pPr>
        <w:rPr>
          <w:rFonts w:ascii="Times New Roman" w:eastAsia="Times New Roman" w:hAnsi="Times New Roman"/>
          <w:b/>
          <w:bCs/>
        </w:rPr>
      </w:pPr>
    </w:p>
    <w:p w:rsidR="00682CFB" w:rsidRDefault="00682CFB" w:rsidP="002A2DE1">
      <w:pPr>
        <w:pBdr>
          <w:bottom w:val="single" w:sz="24" w:space="1" w:color="auto"/>
        </w:pBdr>
        <w:rPr>
          <w:rFonts w:ascii="Arial" w:eastAsia="Times New Roman" w:hAnsi="Arial" w:cs="Arial"/>
          <w:b/>
          <w:bCs/>
          <w:smallCaps/>
          <w:sz w:val="22"/>
          <w:szCs w:val="22"/>
        </w:rPr>
      </w:pPr>
      <w:r>
        <w:rPr>
          <w:rFonts w:ascii="Arial" w:eastAsia="Times New Roman" w:hAnsi="Arial" w:cs="Arial"/>
          <w:b/>
          <w:bCs/>
          <w:smallCaps/>
          <w:sz w:val="22"/>
        </w:rPr>
        <w:t>SECTION I.  PURPOSE AND OBJECTIVES</w:t>
      </w:r>
    </w:p>
    <w:p w:rsidR="00682CFB" w:rsidRDefault="00682CFB" w:rsidP="002A2DE1">
      <w:pPr>
        <w:pBdr>
          <w:bottom w:val="single" w:sz="24" w:space="1" w:color="auto"/>
        </w:pBdr>
        <w:rPr>
          <w:rFonts w:ascii="Times New Roman" w:eastAsia="Times New Roman" w:hAnsi="Times New Roman"/>
          <w:b/>
          <w:bCs/>
          <w:smallCaps/>
        </w:rPr>
      </w:pPr>
    </w:p>
    <w:p w:rsidR="00682CFB" w:rsidRDefault="00682CFB" w:rsidP="002A2DE1">
      <w:pPr>
        <w:tabs>
          <w:tab w:val="left" w:pos="360"/>
        </w:tabs>
        <w:rPr>
          <w:rFonts w:ascii="Arial" w:eastAsia="Times New Roman" w:hAnsi="Arial" w:cs="Arial"/>
          <w:bCs/>
          <w:sz w:val="20"/>
          <w:szCs w:val="20"/>
        </w:rPr>
      </w:pPr>
      <w:r>
        <w:rPr>
          <w:rFonts w:ascii="Arial" w:eastAsia="Times New Roman" w:hAnsi="Arial" w:cs="Arial"/>
          <w:bCs/>
          <w:sz w:val="20"/>
          <w:szCs w:val="20"/>
        </w:rPr>
        <w:t>A.</w:t>
      </w:r>
      <w:r>
        <w:rPr>
          <w:rFonts w:ascii="Arial" w:eastAsia="Times New Roman" w:hAnsi="Arial" w:cs="Arial"/>
          <w:bCs/>
          <w:sz w:val="20"/>
          <w:szCs w:val="20"/>
        </w:rPr>
        <w:tab/>
        <w:t xml:space="preserve">Describe why the project is needed by the National Park Service </w:t>
      </w:r>
    </w:p>
    <w:p w:rsidR="00682CFB" w:rsidRDefault="00682CFB" w:rsidP="002A2DE1">
      <w:pPr>
        <w:widowControl w:val="0"/>
        <w:tabs>
          <w:tab w:val="left" w:pos="360"/>
        </w:tabs>
        <w:autoSpaceDE w:val="0"/>
        <w:autoSpaceDN w:val="0"/>
        <w:adjustRightInd w:val="0"/>
        <w:rPr>
          <w:rFonts w:ascii="Arial" w:eastAsia="Times New Roman" w:hAnsi="Arial" w:cs="Arial"/>
          <w:sz w:val="20"/>
          <w:szCs w:val="20"/>
        </w:rPr>
      </w:pPr>
      <w:r>
        <w:rPr>
          <w:rFonts w:ascii="Arial" w:eastAsia="Times New Roman" w:hAnsi="Arial" w:cs="Arial"/>
          <w:sz w:val="20"/>
          <w:szCs w:val="20"/>
        </w:rPr>
        <w:t>B.</w:t>
      </w:r>
      <w:r>
        <w:rPr>
          <w:rFonts w:ascii="Arial" w:eastAsia="Times New Roman" w:hAnsi="Arial" w:cs="Arial"/>
          <w:sz w:val="20"/>
          <w:szCs w:val="20"/>
        </w:rPr>
        <w:tab/>
        <w:t xml:space="preserve">Describe the project’s objectives. </w:t>
      </w:r>
    </w:p>
    <w:p w:rsidR="00682CFB" w:rsidRDefault="00682CFB" w:rsidP="002A2DE1">
      <w:pPr>
        <w:widowControl w:val="0"/>
        <w:autoSpaceDE w:val="0"/>
        <w:autoSpaceDN w:val="0"/>
        <w:adjustRightInd w:val="0"/>
        <w:rPr>
          <w:rFonts w:ascii="Times New Roman" w:eastAsia="Times New Roman" w:hAnsi="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pBdr>
          <w:bottom w:val="single" w:sz="24" w:space="3" w:color="auto"/>
        </w:pBdr>
        <w:rPr>
          <w:rFonts w:ascii="Arial" w:eastAsia="Times New Roman" w:hAnsi="Arial" w:cs="Arial"/>
          <w:b/>
          <w:bCs/>
          <w:smallCaps/>
          <w:sz w:val="22"/>
          <w:szCs w:val="22"/>
        </w:rPr>
      </w:pPr>
      <w:proofErr w:type="gramStart"/>
      <w:r>
        <w:rPr>
          <w:rFonts w:ascii="Arial" w:eastAsia="Times New Roman" w:hAnsi="Arial" w:cs="Arial"/>
          <w:b/>
          <w:bCs/>
          <w:smallCaps/>
          <w:sz w:val="22"/>
        </w:rPr>
        <w:t>SECTION II.</w:t>
      </w:r>
      <w:proofErr w:type="gramEnd"/>
      <w:r>
        <w:rPr>
          <w:rFonts w:ascii="Arial" w:eastAsia="Times New Roman" w:hAnsi="Arial" w:cs="Arial"/>
          <w:b/>
          <w:bCs/>
          <w:smallCaps/>
          <w:sz w:val="22"/>
        </w:rPr>
        <w:t xml:space="preserve">  TECHNICAL APPROACH </w:t>
      </w:r>
    </w:p>
    <w:p w:rsidR="00682CFB" w:rsidRDefault="00682CFB" w:rsidP="002A2DE1">
      <w:pPr>
        <w:pBdr>
          <w:bottom w:val="single" w:sz="24" w:space="3" w:color="auto"/>
        </w:pBdr>
        <w:rPr>
          <w:rFonts w:ascii="Times New Roman" w:eastAsia="Times New Roman" w:hAnsi="Times New Roman"/>
          <w:b/>
          <w:bCs/>
          <w:smallCaps/>
        </w:rPr>
      </w:pPr>
    </w:p>
    <w:p w:rsidR="00682CFB" w:rsidRDefault="00682CFB" w:rsidP="002A2DE1">
      <w:pPr>
        <w:widowControl w:val="0"/>
        <w:autoSpaceDE w:val="0"/>
        <w:autoSpaceDN w:val="0"/>
        <w:adjustRightInd w:val="0"/>
        <w:rPr>
          <w:rFonts w:eastAsia="Times New Roman"/>
          <w:smallCaps/>
        </w:rPr>
      </w:pP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(a) Describe the techniques, procedures, and methodologies to be used;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(b) Describe data collection, analysis, and means of relationship interpretation;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(c) Describe expected results or outcomes; and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(d) Describe the procedures for evaluating project efficacy, including fixed performance indices with probabilities for obtaining them.</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sz w:val="20"/>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ascii="Arial" w:eastAsia="Times New Roman" w:hAnsi="Arial" w:cs="Arial"/>
          <w:b/>
          <w:sz w:val="22"/>
          <w:szCs w:val="22"/>
        </w:rPr>
      </w:pPr>
      <w:proofErr w:type="gramStart"/>
      <w:r>
        <w:rPr>
          <w:rFonts w:ascii="Arial" w:eastAsia="Times New Roman" w:hAnsi="Arial" w:cs="Arial"/>
          <w:b/>
          <w:caps/>
          <w:sz w:val="22"/>
        </w:rPr>
        <w:t>Section iii.</w:t>
      </w:r>
      <w:proofErr w:type="gramEnd"/>
      <w:r>
        <w:rPr>
          <w:rFonts w:ascii="Arial" w:eastAsia="Times New Roman" w:hAnsi="Arial" w:cs="Arial"/>
          <w:b/>
          <w:sz w:val="22"/>
        </w:rPr>
        <w:t xml:space="preserve">  QUALIFICATIONS, EXPERIENCE, PAST PERFORMANCE </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b/>
        </w:rPr>
      </w:pPr>
    </w:p>
    <w:p w:rsidR="00682CFB" w:rsidRDefault="00682CFB" w:rsidP="002A2DE1">
      <w:pPr>
        <w:widowControl w:val="0"/>
        <w:autoSpaceDE w:val="0"/>
        <w:autoSpaceDN w:val="0"/>
        <w:adjustRightInd w:val="0"/>
        <w:rPr>
          <w:rFonts w:eastAsia="Times New Roman"/>
        </w:rPr>
      </w:pPr>
    </w:p>
    <w:p w:rsidR="00682CFB" w:rsidRDefault="00682CFB" w:rsidP="009E3DD5">
      <w:pPr>
        <w:widowControl w:val="0"/>
        <w:pBdr>
          <w:bottom w:val="single" w:sz="24" w:space="6" w:color="auto"/>
        </w:pBd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82CFB" w:rsidRDefault="00682CFB" w:rsidP="002A2DE1">
      <w:pPr>
        <w:keepNext/>
        <w:widowControl w:val="0"/>
        <w:pBdr>
          <w:bottom w:val="single" w:sz="24" w:space="1" w:color="auto"/>
        </w:pBdr>
        <w:tabs>
          <w:tab w:val="left" w:pos="-1440"/>
        </w:tabs>
        <w:autoSpaceDE w:val="0"/>
        <w:autoSpaceDN w:val="0"/>
        <w:adjustRightInd w:val="0"/>
        <w:jc w:val="center"/>
        <w:outlineLvl w:val="0"/>
        <w:rPr>
          <w:rFonts w:ascii="Arial" w:eastAsia="Times New Roman" w:hAnsi="Arial" w:cs="Arial"/>
          <w:b/>
          <w:smallCaps/>
          <w:sz w:val="22"/>
          <w:szCs w:val="22"/>
        </w:rPr>
      </w:pPr>
      <w:r>
        <w:rPr>
          <w:rFonts w:eastAsia="Times New Roman"/>
          <w:b/>
          <w:smallCaps/>
          <w:sz w:val="28"/>
          <w:szCs w:val="28"/>
        </w:rPr>
        <w:br w:type="page"/>
      </w:r>
      <w:bookmarkStart w:id="50" w:name="_Toc445970877"/>
      <w:proofErr w:type="gramStart"/>
      <w:r>
        <w:rPr>
          <w:rFonts w:ascii="Arial" w:eastAsia="Times New Roman" w:hAnsi="Arial" w:cs="Arial"/>
          <w:b/>
          <w:smallCaps/>
          <w:sz w:val="22"/>
        </w:rPr>
        <w:lastRenderedPageBreak/>
        <w:t>ATTACHMENT  B</w:t>
      </w:r>
      <w:bookmarkEnd w:id="50"/>
      <w:proofErr w:type="gramEnd"/>
    </w:p>
    <w:p w:rsidR="00682CFB" w:rsidRDefault="00682CFB" w:rsidP="002A2DE1">
      <w:pPr>
        <w:keepNext/>
        <w:widowControl w:val="0"/>
        <w:pBdr>
          <w:bottom w:val="single" w:sz="24" w:space="1" w:color="auto"/>
        </w:pBdr>
        <w:tabs>
          <w:tab w:val="left" w:pos="-1440"/>
        </w:tabs>
        <w:autoSpaceDE w:val="0"/>
        <w:autoSpaceDN w:val="0"/>
        <w:adjustRightInd w:val="0"/>
        <w:outlineLvl w:val="0"/>
        <w:rPr>
          <w:rFonts w:ascii="Times New Roman" w:eastAsia="Times New Roman" w:hAnsi="Times New Roman"/>
          <w:b/>
          <w:smallCaps/>
          <w:sz w:val="32"/>
          <w:szCs w:val="28"/>
        </w:rPr>
      </w:pPr>
    </w:p>
    <w:p w:rsidR="00682CFB" w:rsidRDefault="00682CFB" w:rsidP="002A2DE1">
      <w:pPr>
        <w:keepNext/>
        <w:widowControl w:val="0"/>
        <w:pBdr>
          <w:bottom w:val="single" w:sz="24" w:space="1" w:color="auto"/>
        </w:pBdr>
        <w:tabs>
          <w:tab w:val="left" w:pos="-1440"/>
        </w:tabs>
        <w:autoSpaceDE w:val="0"/>
        <w:autoSpaceDN w:val="0"/>
        <w:adjustRightInd w:val="0"/>
        <w:outlineLvl w:val="0"/>
        <w:rPr>
          <w:rFonts w:ascii="Arial" w:eastAsia="Times New Roman" w:hAnsi="Arial" w:cs="Arial"/>
          <w:b/>
          <w:smallCaps/>
          <w:sz w:val="22"/>
          <w:szCs w:val="22"/>
        </w:rPr>
      </w:pPr>
      <w:bookmarkStart w:id="51" w:name="_Toc445970878"/>
      <w:proofErr w:type="gramStart"/>
      <w:r>
        <w:rPr>
          <w:rFonts w:ascii="Arial" w:eastAsia="Times New Roman" w:hAnsi="Arial" w:cs="Arial"/>
          <w:b/>
          <w:smallCaps/>
          <w:sz w:val="22"/>
        </w:rPr>
        <w:t>section iv.</w:t>
      </w:r>
      <w:proofErr w:type="gramEnd"/>
      <w:r>
        <w:rPr>
          <w:rFonts w:ascii="Arial" w:eastAsia="Times New Roman" w:hAnsi="Arial" w:cs="Arial"/>
          <w:b/>
          <w:smallCaps/>
          <w:sz w:val="22"/>
        </w:rPr>
        <w:t xml:space="preserve">  Budget</w:t>
      </w:r>
      <w:bookmarkEnd w:id="51"/>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 xml:space="preserve">This is a suggested format for a proposal’s budget.   The budget tables match the categories identified on the SF-424A form, Budget Information. </w:t>
      </w:r>
    </w:p>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Each table should be repeated for each federal fiscal year of the duration of the project.</w:t>
      </w:r>
    </w:p>
    <w:p w:rsidR="00682CFB" w:rsidRDefault="00682CFB" w:rsidP="002A2DE1">
      <w:pPr>
        <w:widowControl w:val="0"/>
        <w:autoSpaceDE w:val="0"/>
        <w:autoSpaceDN w:val="0"/>
        <w:adjustRightInd w:val="0"/>
        <w:rPr>
          <w:rFonts w:ascii="Frutiger 45 Light" w:eastAsia="Times New Roman" w:hAnsi="Frutiger 45 Light"/>
          <w:sz w:val="20"/>
        </w:rPr>
      </w:pPr>
    </w:p>
    <w:tbl>
      <w:tblPr>
        <w:tblW w:w="0" w:type="auto"/>
        <w:tblInd w:w="120" w:type="dxa"/>
        <w:tblLayout w:type="fixed"/>
        <w:tblCellMar>
          <w:left w:w="120" w:type="dxa"/>
          <w:right w:w="120" w:type="dxa"/>
        </w:tblCellMar>
        <w:tblLook w:val="04A0" w:firstRow="1" w:lastRow="0" w:firstColumn="1" w:lastColumn="0" w:noHBand="0" w:noVBand="1"/>
      </w:tblPr>
      <w:tblGrid>
        <w:gridCol w:w="4200"/>
        <w:gridCol w:w="1340"/>
        <w:gridCol w:w="983"/>
        <w:gridCol w:w="983"/>
        <w:gridCol w:w="1358"/>
        <w:gridCol w:w="1351"/>
      </w:tblGrid>
      <w:tr w:rsidR="00682CFB" w:rsidTr="00682CFB">
        <w:trPr>
          <w:trHeight w:val="432"/>
        </w:trPr>
        <w:tc>
          <w:tcPr>
            <w:tcW w:w="10215" w:type="dxa"/>
            <w:gridSpan w:val="6"/>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A. Salaries and Wages.</w:t>
            </w:r>
            <w:r>
              <w:rPr>
                <w:rFonts w:ascii="Arial" w:eastAsia="Times New Roman" w:hAnsi="Arial" w:cs="Arial"/>
                <w:sz w:val="20"/>
                <w:szCs w:val="20"/>
              </w:rPr>
              <w:t xml:space="preserve">  Provide the names and/or titles of key project personnel.  </w:t>
            </w:r>
          </w:p>
        </w:tc>
      </w:tr>
      <w:tr w:rsidR="00682CFB" w:rsidTr="00682CFB">
        <w:trPr>
          <w:cantSplit/>
          <w:trHeight w:val="1203"/>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Pay Rate per Pay Period</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Pay Period (</w:t>
            </w:r>
            <w:proofErr w:type="spellStart"/>
            <w:r>
              <w:rPr>
                <w:rFonts w:ascii="Arial" w:hAnsi="Arial" w:cs="Arial"/>
                <w:sz w:val="20"/>
                <w:szCs w:val="20"/>
              </w:rPr>
              <w:t>Hr</w:t>
            </w:r>
            <w:proofErr w:type="spellEnd"/>
            <w:r>
              <w:rPr>
                <w:rFonts w:ascii="Arial" w:hAnsi="Arial" w:cs="Arial"/>
                <w:sz w:val="20"/>
                <w:szCs w:val="20"/>
              </w:rPr>
              <w:t xml:space="preserve">, </w:t>
            </w:r>
            <w:proofErr w:type="spellStart"/>
            <w:r>
              <w:rPr>
                <w:rFonts w:ascii="Arial" w:hAnsi="Arial" w:cs="Arial"/>
                <w:sz w:val="20"/>
                <w:szCs w:val="20"/>
              </w:rPr>
              <w:t>Wk</w:t>
            </w:r>
            <w:proofErr w:type="spellEnd"/>
            <w:r>
              <w:rPr>
                <w:rFonts w:ascii="Arial" w:hAnsi="Arial" w:cs="Arial"/>
                <w:sz w:val="20"/>
                <w:szCs w:val="20"/>
              </w:rPr>
              <w:t xml:space="preserve">, </w:t>
            </w:r>
            <w:proofErr w:type="spellStart"/>
            <w:r>
              <w:rPr>
                <w:rFonts w:ascii="Arial" w:hAnsi="Arial" w:cs="Arial"/>
                <w:sz w:val="20"/>
                <w:szCs w:val="20"/>
              </w:rPr>
              <w:t>Yr</w:t>
            </w:r>
            <w:proofErr w:type="spellEnd"/>
            <w:r>
              <w:rPr>
                <w:rFonts w:ascii="Arial" w:hAnsi="Arial" w:cs="Arial"/>
                <w:sz w:val="20"/>
                <w:szCs w:val="20"/>
              </w:rPr>
              <w:t>)</w:t>
            </w:r>
          </w:p>
          <w:p w:rsidR="00682CFB" w:rsidRDefault="00682CFB" w:rsidP="002A2DE1">
            <w:pPr>
              <w:pStyle w:val="NoSpacing"/>
              <w:spacing w:line="276" w:lineRule="auto"/>
              <w:jc w:val="center"/>
              <w:rPr>
                <w:rFonts w:ascii="Arial"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Pay Periods</w:t>
            </w:r>
          </w:p>
          <w:p w:rsidR="00682CFB" w:rsidRDefault="00682CFB" w:rsidP="002A2DE1">
            <w:pPr>
              <w:pStyle w:val="NoSpacing"/>
              <w:spacing w:line="276" w:lineRule="auto"/>
              <w:jc w:val="center"/>
              <w:rPr>
                <w:rFonts w:ascii="Arial"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48"/>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4" w:space="0" w:color="auto"/>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cantSplit/>
          <w:trHeight w:val="448"/>
        </w:trPr>
        <w:tc>
          <w:tcPr>
            <w:tcW w:w="8864" w:type="dxa"/>
            <w:gridSpan w:val="5"/>
            <w:tcBorders>
              <w:top w:val="single" w:sz="8" w:space="0" w:color="000000"/>
              <w:left w:val="single" w:sz="8" w:space="0" w:color="000000"/>
              <w:bottom w:val="single" w:sz="8" w:space="0" w:color="000000"/>
              <w:right w:val="single" w:sz="4" w:space="0" w:color="auto"/>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Special Note:  Graduate student scholarship / tuition costs are not Direct Costs and must not</w:t>
      </w:r>
      <w:r>
        <w:rPr>
          <w:rFonts w:ascii="Arial" w:hAnsi="Arial" w:cs="Arial"/>
          <w:sz w:val="20"/>
          <w:szCs w:val="20"/>
        </w:rPr>
        <w:t xml:space="preserve"> </w:t>
      </w:r>
      <w:r>
        <w:rPr>
          <w:rFonts w:ascii="Arial" w:eastAsia="Times New Roman" w:hAnsi="Arial" w:cs="Arial"/>
          <w:sz w:val="20"/>
          <w:szCs w:val="20"/>
        </w:rPr>
        <w:t>be used to calculate the Indirect Cost. (See 2 CFR 220, Appendix A.G.2.).  Include graduate student names and roles in above table, but exclude the scholarship / tuition costs from Direct Costs.</w:t>
      </w:r>
    </w:p>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4168"/>
        <w:gridCol w:w="1153"/>
        <w:gridCol w:w="1596"/>
        <w:gridCol w:w="1596"/>
        <w:gridCol w:w="1628"/>
      </w:tblGrid>
      <w:tr w:rsidR="00682CFB" w:rsidTr="00682CFB">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B. Fringe Benefits.</w:t>
            </w:r>
            <w:r>
              <w:rPr>
                <w:rFonts w:ascii="Arial" w:eastAsia="Times New Roman" w:hAnsi="Arial" w:cs="Arial"/>
                <w:sz w:val="20"/>
                <w:szCs w:val="20"/>
              </w:rPr>
              <w:t xml:space="preserve">  If more than one rate is used, list each rate and the wage or salary base.</w:t>
            </w:r>
          </w:p>
        </w:tc>
      </w:tr>
      <w:tr w:rsidR="00682CFB" w:rsidTr="00682CFB">
        <w:trPr>
          <w:trHeight w:val="494"/>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Fringe Benefit %</w:t>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 xml:space="preserve">Fringe Benefit Cost </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62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Fringe Benefit Cost per Position</w:t>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9"/>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9"/>
        </w:trPr>
        <w:tc>
          <w:tcPr>
            <w:tcW w:w="8513" w:type="dxa"/>
            <w:gridSpan w:val="4"/>
            <w:tcBorders>
              <w:top w:val="single" w:sz="8" w:space="0" w:color="000000"/>
              <w:left w:val="single" w:sz="8" w:space="0" w:color="000000"/>
              <w:bottom w:val="single" w:sz="8" w:space="0" w:color="000000"/>
              <w:right w:val="single" w:sz="4" w:space="0" w:color="auto"/>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rPr>
          <w:rFonts w:ascii="Arial" w:eastAsia="Times New Roman" w:hAnsi="Arial" w:cs="Arial"/>
          <w:sz w:val="20"/>
          <w:szCs w:val="20"/>
        </w:rPr>
        <w:sectPr w:rsidR="00682CFB" w:rsidSect="007B1BC6">
          <w:pgSz w:w="12240" w:h="15840"/>
          <w:pgMar w:top="1008" w:right="1440" w:bottom="270" w:left="1008" w:header="720" w:footer="720" w:gutter="0"/>
          <w:cols w:space="720"/>
          <w:docGrid w:linePitch="326"/>
        </w:sect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1270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2"/>
        <w:gridCol w:w="876"/>
        <w:gridCol w:w="900"/>
        <w:gridCol w:w="1209"/>
        <w:gridCol w:w="1292"/>
        <w:gridCol w:w="1371"/>
        <w:gridCol w:w="1371"/>
        <w:gridCol w:w="1373"/>
        <w:gridCol w:w="1394"/>
      </w:tblGrid>
      <w:tr w:rsidR="00682CFB" w:rsidTr="00D3044A">
        <w:trPr>
          <w:cantSplit/>
          <w:trHeight w:val="858"/>
        </w:trPr>
        <w:tc>
          <w:tcPr>
            <w:tcW w:w="12708" w:type="dxa"/>
            <w:gridSpan w:val="9"/>
            <w:tcBorders>
              <w:top w:val="single" w:sz="4" w:space="0" w:color="auto"/>
              <w:left w:val="single" w:sz="4" w:space="0" w:color="auto"/>
              <w:bottom w:val="single" w:sz="4" w:space="0" w:color="auto"/>
              <w:right w:val="single" w:sz="4" w:space="0" w:color="auto"/>
            </w:tcBorders>
            <w:shd w:val="pct10" w:color="auto" w:fill="FFFFFF"/>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b/>
                <w:smallCaps/>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mallCaps/>
                <w:sz w:val="20"/>
                <w:szCs w:val="20"/>
              </w:rPr>
              <w:t>C. Travel and Per Diem.</w:t>
            </w:r>
            <w:r>
              <w:rPr>
                <w:rFonts w:ascii="Arial" w:eastAsia="Times New Roman" w:hAnsi="Arial" w:cs="Arial"/>
                <w:sz w:val="20"/>
                <w:szCs w:val="20"/>
              </w:rPr>
              <w:t xml:space="preserve">  For each trip, indicate the number of persons traveling, the total days they will be in travel status, and the total subsistence and transportation costs for that trip.  Per diem rates shall not exceed maximum Federal rates as listed by GSA.</w:t>
            </w:r>
          </w:p>
        </w:tc>
      </w:tr>
      <w:tr w:rsidR="00682CFB" w:rsidTr="00D3044A">
        <w:trPr>
          <w:trHeight w:val="1086"/>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From/To</w:t>
            </w: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People</w:t>
            </w: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Travel Days</w:t>
            </w: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Per diem (lodging and meals) per person per day</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b/>
                <w:sz w:val="20"/>
                <w:szCs w:val="20"/>
              </w:rPr>
              <w:t>Total per diem</w:t>
            </w:r>
            <w:r>
              <w:rPr>
                <w:rFonts w:ascii="Arial" w:hAnsi="Arial" w:cs="Arial"/>
                <w:sz w:val="20"/>
                <w:szCs w:val="20"/>
              </w:rPr>
              <w:t xml:space="preserve"> (lodging and meals) for this trip</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Transportation costs (airfare and mileage) per person</w:t>
            </w:r>
          </w:p>
        </w:tc>
        <w:tc>
          <w:tcPr>
            <w:tcW w:w="1371" w:type="dxa"/>
            <w:tcBorders>
              <w:top w:val="single" w:sz="4" w:space="0" w:color="auto"/>
              <w:left w:val="single" w:sz="4" w:space="0" w:color="auto"/>
              <w:bottom w:val="single" w:sz="4" w:space="0" w:color="auto"/>
              <w:right w:val="single" w:sz="4" w:space="0" w:color="auto"/>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b/>
                <w:sz w:val="20"/>
                <w:szCs w:val="20"/>
              </w:rPr>
              <w:t>Total transportation</w:t>
            </w:r>
            <w:r>
              <w:rPr>
                <w:rFonts w:ascii="Arial" w:hAnsi="Arial" w:cs="Arial"/>
                <w:sz w:val="20"/>
                <w:szCs w:val="20"/>
              </w:rPr>
              <w:t xml:space="preserve"> costs (airfare and mileage) for this trip</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Trip</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12" w:space="0" w:color="000000"/>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cantSplit/>
          <w:trHeight w:val="484"/>
        </w:trPr>
        <w:tc>
          <w:tcPr>
            <w:tcW w:w="11314" w:type="dxa"/>
            <w:gridSpan w:val="8"/>
            <w:tcBorders>
              <w:top w:val="single" w:sz="4" w:space="0" w:color="auto"/>
              <w:left w:val="single" w:sz="4" w:space="0" w:color="auto"/>
              <w:bottom w:val="single" w:sz="4" w:space="0" w:color="auto"/>
              <w:right w:val="single" w:sz="4" w:space="0" w:color="auto"/>
            </w:tcBorders>
            <w:vAlign w:val="center"/>
            <w:hideMark/>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center"/>
              <w:rPr>
                <w:rFonts w:ascii="Arial" w:eastAsia="Times New Roman" w:hAnsi="Arial" w:cs="Arial"/>
                <w:sz w:val="20"/>
                <w:szCs w:val="20"/>
              </w:rPr>
            </w:pPr>
            <w:r>
              <w:rPr>
                <w:rFonts w:ascii="Arial" w:eastAsia="Times New Roman" w:hAnsi="Arial" w:cs="Arial"/>
                <w:sz w:val="20"/>
                <w:szCs w:val="20"/>
              </w:rPr>
              <w:t>Subtotal</w:t>
            </w:r>
          </w:p>
        </w:tc>
        <w:tc>
          <w:tcPr>
            <w:tcW w:w="1394" w:type="dxa"/>
            <w:tcBorders>
              <w:top w:val="single" w:sz="4" w:space="0" w:color="auto"/>
              <w:left w:val="single" w:sz="4" w:space="0" w:color="auto"/>
              <w:bottom w:val="single" w:sz="4" w:space="0" w:color="auto"/>
              <w:right w:val="single" w:sz="4" w:space="0" w:color="auto"/>
            </w:tcBorders>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rPr>
          <w:rFonts w:ascii="Arial" w:eastAsia="Times New Roman" w:hAnsi="Arial" w:cs="Arial"/>
          <w:sz w:val="20"/>
          <w:szCs w:val="20"/>
        </w:rPr>
        <w:sectPr w:rsidR="00682CFB" w:rsidSect="002A2DE1">
          <w:pgSz w:w="15840" w:h="12240" w:orient="landscape"/>
          <w:pgMar w:top="720" w:right="1440" w:bottom="720" w:left="720" w:header="720" w:footer="720" w:gutter="0"/>
          <w:cols w:space="720"/>
          <w:docGrid w:linePitch="326"/>
        </w:sect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82CFB" w:rsidTr="00682CFB">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D. Equipment.</w:t>
            </w:r>
            <w:r>
              <w:rPr>
                <w:rFonts w:ascii="Arial" w:eastAsia="Times New Roman" w:hAnsi="Arial" w:cs="Arial"/>
                <w:sz w:val="20"/>
                <w:szCs w:val="20"/>
              </w:rPr>
              <w:t xml:space="preserve">   List each item of tangible, nonexpendable, personal property having a useful life of more than one year and an acquisition cost of $5,000 or more per unit.</w:t>
            </w:r>
          </w:p>
        </w:tc>
      </w:tr>
      <w:tr w:rsidR="00682CFB" w:rsidTr="00682CFB">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w:t>
            </w: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Justification (write brief reason for each piece of equipment)</w:t>
            </w: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82CFB" w:rsidTr="00682CFB">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E. Supplies.</w:t>
            </w:r>
            <w:r>
              <w:rPr>
                <w:rFonts w:ascii="Arial" w:eastAsia="Times New Roman" w:hAnsi="Arial" w:cs="Arial"/>
                <w:sz w:val="20"/>
                <w:szCs w:val="20"/>
              </w:rPr>
              <w:t xml:space="preserve">   List individually or use categories such as ‘field supplies’, ‘office supplies’, etc.  If a single item is over $500, then list separately.   (Do not include rent, publication costs, shipping costs, or other service type procurements.)</w:t>
            </w:r>
          </w:p>
        </w:tc>
      </w:tr>
      <w:tr w:rsidR="00682CFB" w:rsidTr="00682CFB">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Justification (write brief reason for supplies)</w:t>
            </w: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Two types of contracts are possible: procurement contract and/or sub-contract agreement.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Fill in the contractual agreement which is applicable to the project.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Procurement Contract:</w:t>
      </w:r>
      <w:r>
        <w:rPr>
          <w:rFonts w:ascii="Arial" w:eastAsia="Times New Roman" w:hAnsi="Arial" w:cs="Arial"/>
          <w:sz w:val="20"/>
          <w:szCs w:val="20"/>
        </w:rPr>
        <w:t xml:space="preserve"> the product is being acquired from an organization/company and is generally available in the same </w:t>
      </w:r>
      <w:r w:rsidR="00B4532E">
        <w:rPr>
          <w:rFonts w:ascii="Arial" w:eastAsia="Times New Roman" w:hAnsi="Arial" w:cs="Arial"/>
          <w:sz w:val="20"/>
          <w:szCs w:val="20"/>
        </w:rPr>
        <w:t>condition;</w:t>
      </w:r>
      <w:r>
        <w:rPr>
          <w:rFonts w:ascii="Arial" w:eastAsia="Times New Roman" w:hAnsi="Arial" w:cs="Arial"/>
          <w:sz w:val="20"/>
          <w:szCs w:val="20"/>
        </w:rPr>
        <w:t xml:space="preserve"> format or state to other purchasers (not created new for the project but can be assembled from existing inventory for the project, such as satellite images of a park.)</w:t>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Procurement Contract examples: Rentals, software license, insurance, subscriptions, cell phone contracts.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Sub-contract / Consultant:</w:t>
      </w:r>
      <w:r>
        <w:rPr>
          <w:rFonts w:ascii="Arial" w:eastAsia="Times New Roman" w:hAnsi="Arial" w:cs="Arial"/>
          <w:sz w:val="20"/>
          <w:szCs w:val="20"/>
        </w:rPr>
        <w:t xml:space="preserve"> the product is specifically created for the project by an individual or organization, and there may be an additional overhead cost involved.</w:t>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Sub-contract / Consultant Examples: University faculty at another university as co-PI, GIS product, retired federal worker providing advice, or any other professional and/or technical services.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1621"/>
        <w:gridCol w:w="2880"/>
        <w:gridCol w:w="2610"/>
        <w:gridCol w:w="1235"/>
        <w:gridCol w:w="1419"/>
      </w:tblGrid>
      <w:tr w:rsidR="00682CFB" w:rsidTr="00682CFB">
        <w:trPr>
          <w:trHeight w:val="639"/>
        </w:trPr>
        <w:tc>
          <w:tcPr>
            <w:tcW w:w="9764"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r>
              <w:rPr>
                <w:rFonts w:ascii="Arial" w:hAnsi="Arial" w:cs="Arial"/>
                <w:b/>
                <w:smallCaps/>
                <w:sz w:val="20"/>
                <w:szCs w:val="20"/>
              </w:rPr>
              <w:t>F. Contractual.  See note above.</w:t>
            </w:r>
          </w:p>
        </w:tc>
      </w:tr>
      <w:tr w:rsidR="00682CFB" w:rsidTr="00682CFB">
        <w:trPr>
          <w:trHeight w:val="562"/>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Type of Contract (Procurement, Sub-Contract)</w:t>
            </w: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 of Contract Recipient</w:t>
            </w: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Product(s) from Contract</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Indirect Costs (if applicable)</w:t>
            </w:r>
          </w:p>
        </w:tc>
        <w:tc>
          <w:tcPr>
            <w:tcW w:w="1419"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Contract</w:t>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26"/>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1"/>
        </w:trPr>
        <w:tc>
          <w:tcPr>
            <w:tcW w:w="8345" w:type="dxa"/>
            <w:gridSpan w:val="4"/>
            <w:tcBorders>
              <w:top w:val="single" w:sz="8" w:space="0" w:color="000000"/>
              <w:left w:val="single" w:sz="8" w:space="0" w:color="000000"/>
              <w:bottom w:val="single" w:sz="8" w:space="0" w:color="000000"/>
              <w:right w:val="single" w:sz="12" w:space="0" w:color="000000"/>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9780"/>
      </w:tblGrid>
      <w:tr w:rsidR="00682CFB" w:rsidTr="00682CFB">
        <w:trPr>
          <w:trHeight w:val="838"/>
        </w:trPr>
        <w:tc>
          <w:tcPr>
            <w:tcW w:w="9776" w:type="dxa"/>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 xml:space="preserve">G. </w:t>
            </w:r>
            <w:proofErr w:type="gramStart"/>
            <w:r>
              <w:rPr>
                <w:rFonts w:ascii="Arial" w:eastAsia="Times New Roman" w:hAnsi="Arial" w:cs="Arial"/>
                <w:b/>
                <w:smallCaps/>
                <w:sz w:val="20"/>
                <w:szCs w:val="20"/>
              </w:rPr>
              <w:t>Construction  Costs</w:t>
            </w:r>
            <w:proofErr w:type="gramEnd"/>
            <w:r>
              <w:rPr>
                <w:rFonts w:ascii="Arial" w:eastAsia="Times New Roman" w:hAnsi="Arial" w:cs="Arial"/>
                <w:b/>
                <w:smallCaps/>
                <w:sz w:val="20"/>
                <w:szCs w:val="20"/>
              </w:rPr>
              <w:t>.</w:t>
            </w:r>
            <w:r>
              <w:rPr>
                <w:rFonts w:ascii="Arial" w:eastAsia="Times New Roman" w:hAnsi="Arial" w:cs="Arial"/>
                <w:sz w:val="20"/>
                <w:szCs w:val="20"/>
              </w:rPr>
              <w:t xml:space="preserve">  Do not include into proposal budget.  CESU projects do not include construction costs.</w:t>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3151"/>
        <w:gridCol w:w="810"/>
        <w:gridCol w:w="1351"/>
        <w:gridCol w:w="3061"/>
        <w:gridCol w:w="1407"/>
      </w:tblGrid>
      <w:tr w:rsidR="00682CFB" w:rsidTr="00682CFB">
        <w:trPr>
          <w:trHeight w:val="838"/>
        </w:trPr>
        <w:tc>
          <w:tcPr>
            <w:tcW w:w="9776"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H. Other Costs.</w:t>
            </w:r>
            <w:r>
              <w:rPr>
                <w:rFonts w:ascii="Arial" w:eastAsia="Times New Roman" w:hAnsi="Arial" w:cs="Arial"/>
                <w:sz w:val="20"/>
                <w:szCs w:val="20"/>
              </w:rPr>
              <w:t xml:space="preserve">  Include the costs of publication, printing, shipping and other non-supply, non-contract type of services.  Can use categories as ‘Printing’.</w:t>
            </w:r>
          </w:p>
        </w:tc>
      </w:tr>
      <w:tr w:rsidR="00682CFB" w:rsidTr="00682CFB">
        <w:trPr>
          <w:trHeight w:val="503"/>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Units</w:t>
            </w: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w:t>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Basis of Cost Per Unit Computation</w:t>
            </w: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8"/>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18"/>
        </w:trPr>
        <w:tc>
          <w:tcPr>
            <w:tcW w:w="8370" w:type="dxa"/>
            <w:gridSpan w:val="4"/>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06" w:type="dxa"/>
            <w:tcBorders>
              <w:top w:val="single" w:sz="8" w:space="0" w:color="000000"/>
              <w:left w:val="single" w:sz="12"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9388"/>
      </w:tblGrid>
      <w:tr w:rsidR="00682CFB" w:rsidTr="00682CFB">
        <w:trPr>
          <w:trHeight w:val="988"/>
        </w:trPr>
        <w:tc>
          <w:tcPr>
            <w:tcW w:w="9388" w:type="dxa"/>
            <w:tcBorders>
              <w:top w:val="single" w:sz="8" w:space="0" w:color="000000"/>
              <w:left w:val="single" w:sz="8" w:space="0" w:color="000000"/>
              <w:bottom w:val="single" w:sz="8" w:space="0" w:color="000000"/>
              <w:right w:val="single" w:sz="8" w:space="0" w:color="000000"/>
            </w:tcBorders>
            <w:shd w:val="pct10" w:color="000000" w:fill="FFFFFF"/>
            <w:vAlign w:val="center"/>
            <w:hideMark/>
          </w:tcPr>
          <w:p w:rsidR="00682CFB" w:rsidRDefault="00682CFB" w:rsidP="002A2DE1">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ind w:left="1080"/>
              <w:rPr>
                <w:rFonts w:ascii="Arial" w:eastAsia="Times New Roman" w:hAnsi="Arial" w:cs="Arial"/>
                <w:sz w:val="20"/>
                <w:szCs w:val="20"/>
              </w:rPr>
            </w:pPr>
            <w:r>
              <w:rPr>
                <w:rFonts w:ascii="Arial" w:eastAsia="Times New Roman" w:hAnsi="Arial" w:cs="Arial"/>
                <w:sz w:val="20"/>
                <w:szCs w:val="20"/>
              </w:rPr>
              <w:lastRenderedPageBreak/>
              <w:br w:type="page"/>
            </w:r>
            <w:r>
              <w:rPr>
                <w:rFonts w:ascii="Arial" w:eastAsia="Times New Roman" w:hAnsi="Arial" w:cs="Arial"/>
                <w:b/>
                <w:smallCaps/>
                <w:sz w:val="20"/>
                <w:szCs w:val="20"/>
                <w:u w:val="single"/>
              </w:rPr>
              <w:t>Budget Justification</w:t>
            </w:r>
            <w:r>
              <w:rPr>
                <w:rFonts w:ascii="Arial" w:eastAsia="Times New Roman" w:hAnsi="Arial" w:cs="Arial"/>
                <w:b/>
                <w:smallCaps/>
                <w:sz w:val="20"/>
                <w:szCs w:val="20"/>
              </w:rPr>
              <w:t>.</w:t>
            </w:r>
            <w:r>
              <w:rPr>
                <w:rFonts w:ascii="Arial" w:eastAsia="Times New Roman" w:hAnsi="Arial" w:cs="Arial"/>
                <w:sz w:val="20"/>
                <w:szCs w:val="20"/>
              </w:rPr>
              <w:t xml:space="preserve">  Provide any additional justification or clarification of the budget items.</w:t>
            </w:r>
          </w:p>
        </w:tc>
      </w:tr>
      <w:tr w:rsidR="00682CFB" w:rsidTr="00682CFB">
        <w:trPr>
          <w:trHeight w:val="6603"/>
        </w:trPr>
        <w:tc>
          <w:tcPr>
            <w:tcW w:w="9388" w:type="dxa"/>
            <w:tcBorders>
              <w:top w:val="single" w:sz="8" w:space="0" w:color="000000"/>
              <w:left w:val="single" w:sz="8" w:space="0" w:color="000000"/>
              <w:bottom w:val="single" w:sz="8" w:space="0" w:color="000000"/>
              <w:right w:val="single" w:sz="8" w:space="0" w:color="000000"/>
            </w:tcBorders>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r>
    </w:tbl>
    <w:p w:rsidR="00682CFB" w:rsidRDefault="00682CFB" w:rsidP="002A2DE1">
      <w:pPr>
        <w:widowControl w:val="0"/>
        <w:tabs>
          <w:tab w:val="left" w:pos="-1440"/>
        </w:tabs>
        <w:autoSpaceDE w:val="0"/>
        <w:autoSpaceDN w:val="0"/>
        <w:adjustRightInd w:val="0"/>
        <w:ind w:left="720"/>
        <w:rPr>
          <w:rFonts w:ascii="Arial" w:eastAsia="Times New Roman" w:hAnsi="Arial" w:cs="Arial"/>
          <w:bCs/>
          <w:sz w:val="20"/>
          <w:szCs w:val="20"/>
        </w:rPr>
      </w:pPr>
    </w:p>
    <w:p w:rsidR="00682CFB" w:rsidRDefault="00682CFB" w:rsidP="002A2DE1">
      <w:pPr>
        <w:widowControl w:val="0"/>
        <w:tabs>
          <w:tab w:val="left" w:pos="-1440"/>
        </w:tabs>
        <w:autoSpaceDE w:val="0"/>
        <w:autoSpaceDN w:val="0"/>
        <w:adjustRightInd w:val="0"/>
        <w:ind w:left="720"/>
        <w:rPr>
          <w:rFonts w:ascii="Arial" w:eastAsia="Times New Roman" w:hAnsi="Arial" w:cs="Arial"/>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r>
        <w:rPr>
          <w:rFonts w:ascii="Arial" w:eastAsia="Times New Roman" w:hAnsi="Arial" w:cs="Arial"/>
          <w:b/>
          <w:bCs/>
          <w:sz w:val="20"/>
          <w:szCs w:val="20"/>
        </w:rPr>
        <w:lastRenderedPageBreak/>
        <w:t xml:space="preserve">BUDGET SUMMARY: </w:t>
      </w:r>
      <w:r>
        <w:rPr>
          <w:rFonts w:ascii="Arial" w:eastAsia="Times New Roman" w:hAnsi="Arial" w:cs="Arial"/>
          <w:bCs/>
          <w:sz w:val="20"/>
          <w:szCs w:val="20"/>
        </w:rPr>
        <w:t>display budget per budget category and per fiscal year (FY)</w:t>
      </w:r>
    </w:p>
    <w:p w:rsidR="00682CFB" w:rsidRDefault="00682CFB" w:rsidP="002A2DE1">
      <w:pPr>
        <w:widowControl w:val="0"/>
        <w:tabs>
          <w:tab w:val="left" w:pos="-1440"/>
        </w:tabs>
        <w:autoSpaceDE w:val="0"/>
        <w:autoSpaceDN w:val="0"/>
        <w:adjustRightInd w:val="0"/>
        <w:rPr>
          <w:rFonts w:ascii="Arial" w:eastAsia="Times New Roman" w:hAnsi="Arial" w:cs="Arial"/>
          <w:bCs/>
          <w:sz w:val="20"/>
          <w:szCs w:val="20"/>
        </w:rPr>
      </w:pPr>
    </w:p>
    <w:tbl>
      <w:tblPr>
        <w:tblW w:w="7025" w:type="dxa"/>
        <w:tblInd w:w="103" w:type="dxa"/>
        <w:tblLook w:val="04A0" w:firstRow="1" w:lastRow="0" w:firstColumn="1" w:lastColumn="0" w:noHBand="0" w:noVBand="1"/>
      </w:tblPr>
      <w:tblGrid>
        <w:gridCol w:w="2880"/>
        <w:gridCol w:w="1440"/>
        <w:gridCol w:w="1355"/>
        <w:gridCol w:w="1350"/>
      </w:tblGrid>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Budget Item</w:t>
            </w:r>
          </w:p>
        </w:tc>
        <w:tc>
          <w:tcPr>
            <w:tcW w:w="1440" w:type="dxa"/>
            <w:tcBorders>
              <w:top w:val="single" w:sz="4" w:space="0" w:color="auto"/>
              <w:left w:val="nil"/>
              <w:bottom w:val="single" w:sz="4" w:space="0" w:color="auto"/>
              <w:right w:val="single" w:sz="4" w:space="0" w:color="auto"/>
            </w:tcBorders>
            <w:shd w:val="clear" w:color="auto" w:fill="D9D9D9"/>
            <w:noWrap/>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FY 1</w:t>
            </w:r>
          </w:p>
        </w:tc>
        <w:tc>
          <w:tcPr>
            <w:tcW w:w="1355" w:type="dxa"/>
            <w:tcBorders>
              <w:top w:val="single" w:sz="4" w:space="0" w:color="auto"/>
              <w:left w:val="nil"/>
              <w:bottom w:val="single" w:sz="4" w:space="0" w:color="auto"/>
              <w:right w:val="single" w:sz="4" w:space="0" w:color="auto"/>
            </w:tcBorders>
            <w:shd w:val="clear" w:color="auto" w:fill="D9D9D9"/>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FY 2</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Total Project Costs</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A. Personnel (Salary &amp; Wages)</w:t>
            </w:r>
          </w:p>
        </w:tc>
        <w:tc>
          <w:tcPr>
            <w:tcW w:w="1440" w:type="dxa"/>
            <w:tcBorders>
              <w:top w:val="single" w:sz="4" w:space="0" w:color="auto"/>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B. Fringe Benefits</w:t>
            </w:r>
          </w:p>
        </w:tc>
        <w:tc>
          <w:tcPr>
            <w:tcW w:w="1440" w:type="dxa"/>
            <w:tcBorders>
              <w:top w:val="single" w:sz="4" w:space="0" w:color="auto"/>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C. Travel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D. Equipment</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 Supplies</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 Contractual</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jc w:val="right"/>
              <w:rPr>
                <w:rFonts w:ascii="Arial" w:eastAsia="Times New Roman" w:hAnsi="Arial" w:cs="Arial"/>
                <w:sz w:val="20"/>
                <w:szCs w:val="20"/>
              </w:rPr>
            </w:pPr>
            <w:r>
              <w:rPr>
                <w:rFonts w:ascii="Arial" w:eastAsia="Times New Roman" w:hAnsi="Arial" w:cs="Arial"/>
                <w:sz w:val="20"/>
                <w:szCs w:val="20"/>
              </w:rPr>
              <w:t>(Procurement Subtotal)</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jc w:val="right"/>
              <w:rPr>
                <w:rFonts w:ascii="Arial" w:eastAsia="Times New Roman" w:hAnsi="Arial" w:cs="Arial"/>
                <w:sz w:val="20"/>
                <w:szCs w:val="20"/>
              </w:rPr>
            </w:pPr>
            <w:r>
              <w:rPr>
                <w:rFonts w:ascii="Arial" w:eastAsia="Times New Roman" w:hAnsi="Arial" w:cs="Arial"/>
                <w:sz w:val="20"/>
                <w:szCs w:val="20"/>
              </w:rPr>
              <w:t>(Sub-contract Subtotal)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G. Construction</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15"/>
        </w:trPr>
        <w:tc>
          <w:tcPr>
            <w:tcW w:w="2880" w:type="dxa"/>
            <w:tcBorders>
              <w:top w:val="nil"/>
              <w:left w:val="single" w:sz="4" w:space="0" w:color="auto"/>
              <w:bottom w:val="double" w:sz="6"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H. Other</w:t>
            </w:r>
          </w:p>
        </w:tc>
        <w:tc>
          <w:tcPr>
            <w:tcW w:w="1440" w:type="dxa"/>
            <w:tcBorders>
              <w:top w:val="nil"/>
              <w:left w:val="nil"/>
              <w:bottom w:val="double" w:sz="6"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double" w:sz="6"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double" w:sz="6"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Total Direct Charges (1)</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 xml:space="preserve">Excluded </w:t>
            </w:r>
            <w:proofErr w:type="spellStart"/>
            <w:r>
              <w:rPr>
                <w:rFonts w:ascii="Arial" w:eastAsia="Times New Roman" w:hAnsi="Arial" w:cs="Arial"/>
                <w:sz w:val="20"/>
                <w:szCs w:val="20"/>
              </w:rPr>
              <w:t>Schl</w:t>
            </w:r>
            <w:proofErr w:type="spellEnd"/>
            <w:r>
              <w:rPr>
                <w:rFonts w:ascii="Arial" w:eastAsia="Times New Roman" w:hAnsi="Arial" w:cs="Arial"/>
                <w:sz w:val="20"/>
                <w:szCs w:val="20"/>
              </w:rPr>
              <w:t xml:space="preserve"> /Tuition (2)</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Excluded Equipment</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Excluded Contractual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Modified Total Direct Costs (3)</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CESU 17.5% Indirect Costs (4)</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TOTAL Per FY</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682CFB" w:rsidRDefault="00682CFB" w:rsidP="002A2DE1">
            <w:pPr>
              <w:rPr>
                <w:rFonts w:ascii="Arial" w:eastAsia="Times New Roman" w:hAnsi="Arial" w:cs="Arial"/>
                <w:sz w:val="20"/>
                <w:szCs w:val="20"/>
              </w:rPr>
            </w:pPr>
          </w:p>
        </w:tc>
      </w:tr>
      <w:tr w:rsidR="00682CFB" w:rsidTr="00682CFB">
        <w:trPr>
          <w:trHeight w:val="300"/>
        </w:trPr>
        <w:tc>
          <w:tcPr>
            <w:tcW w:w="5675" w:type="dxa"/>
            <w:gridSpan w:val="3"/>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PROJECT TOTAL</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bl>
    <w:p w:rsidR="00B4532E" w:rsidRDefault="00B4532E" w:rsidP="002A2DE1">
      <w:pPr>
        <w:widowControl w:val="0"/>
        <w:tabs>
          <w:tab w:val="left" w:pos="-1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(1) </w:t>
      </w:r>
      <w:r>
        <w:rPr>
          <w:rFonts w:ascii="Arial" w:eastAsia="Times New Roman" w:hAnsi="Arial" w:cs="Arial"/>
          <w:sz w:val="20"/>
          <w:szCs w:val="20"/>
          <w:u w:val="single"/>
        </w:rPr>
        <w:t>Total Direct Charges.</w:t>
      </w:r>
      <w:r>
        <w:rPr>
          <w:rFonts w:ascii="Arial" w:eastAsia="Times New Roman" w:hAnsi="Arial" w:cs="Arial"/>
          <w:sz w:val="20"/>
          <w:szCs w:val="20"/>
        </w:rPr>
        <w:t xml:space="preserve">  This is the sum of all costs in A. through H.</w:t>
      </w:r>
    </w:p>
    <w:p w:rsidR="00682CFB" w:rsidRDefault="00682CFB" w:rsidP="002A2DE1">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(2) Exclude costs for scholarships, tuition, rental of non-university space, and sub-contract costs in excess of $25,000 should not be assessed more than $25,000. (See 2 CFR 220, Appendix A.)</w:t>
      </w:r>
    </w:p>
    <w:p w:rsidR="00682CFB" w:rsidRDefault="00682CFB" w:rsidP="002A2DE1">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(3) </w:t>
      </w:r>
      <w:r>
        <w:rPr>
          <w:rFonts w:ascii="Arial" w:eastAsia="Times New Roman" w:hAnsi="Arial" w:cs="Arial"/>
          <w:sz w:val="20"/>
          <w:szCs w:val="20"/>
          <w:u w:val="single"/>
        </w:rPr>
        <w:t>Modified Total Direct Costs.</w:t>
      </w:r>
      <w:r>
        <w:rPr>
          <w:rFonts w:ascii="Arial" w:eastAsia="Times New Roman" w:hAnsi="Arial" w:cs="Arial"/>
          <w:sz w:val="20"/>
          <w:szCs w:val="20"/>
        </w:rPr>
        <w:t xml:space="preserve">  Subtract excluded costs from Total Direct Charges.</w:t>
      </w:r>
    </w:p>
    <w:p w:rsidR="00682CFB" w:rsidRDefault="00682CFB" w:rsidP="002A2DE1">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(4) The Southern Appalachian Mountains Cooperative Ecosystems Studies Unit (SA-CESU) has a negotiated indirect cost rate of no more than 17.5% on Modified Total Direct Costs.</w:t>
      </w:r>
    </w:p>
    <w:p w:rsidR="00682CFB" w:rsidRPr="00682CFB" w:rsidRDefault="00682CFB" w:rsidP="002A2DE1"/>
    <w:p w:rsidR="00202743" w:rsidRPr="005153BA" w:rsidRDefault="00202743" w:rsidP="002A2DE1">
      <w:pPr>
        <w:rPr>
          <w:rFonts w:ascii="Times New Roman" w:hAnsi="Times New Roman"/>
        </w:rPr>
      </w:pPr>
    </w:p>
    <w:p w:rsidR="00202743" w:rsidRPr="005153BA" w:rsidRDefault="00202743" w:rsidP="002A2DE1">
      <w:pPr>
        <w:rPr>
          <w:rFonts w:ascii="Times New Roman" w:hAnsi="Times New Roman"/>
        </w:rPr>
      </w:pPr>
    </w:p>
    <w:sectPr w:rsidR="00202743" w:rsidRPr="005153BA" w:rsidSect="002A2DE1">
      <w:headerReference w:type="default" r:id="rId26"/>
      <w:footerReference w:type="default" r:id="rId27"/>
      <w:type w:val="oddPage"/>
      <w:pgSz w:w="12240" w:h="15840"/>
      <w:pgMar w:top="1440" w:right="1440" w:bottom="1440" w:left="1440" w:header="720" w:footer="720" w:gutter="0"/>
      <w:pgNumType w:start="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A33" w:rsidRDefault="00167A33" w:rsidP="007E2F13">
      <w:r>
        <w:separator/>
      </w:r>
    </w:p>
  </w:endnote>
  <w:endnote w:type="continuationSeparator" w:id="0">
    <w:p w:rsidR="00167A33" w:rsidRDefault="00167A33" w:rsidP="007E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utiger 45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477973"/>
      <w:docPartObj>
        <w:docPartGallery w:val="Page Numbers (Bottom of Page)"/>
        <w:docPartUnique/>
      </w:docPartObj>
    </w:sdtPr>
    <w:sdtEndPr>
      <w:rPr>
        <w:noProof/>
      </w:rPr>
    </w:sdtEndPr>
    <w:sdtContent>
      <w:p w:rsidR="00167A33" w:rsidRDefault="00167A33">
        <w:pPr>
          <w:pStyle w:val="Footer"/>
          <w:jc w:val="right"/>
        </w:pPr>
        <w:r>
          <w:fldChar w:fldCharType="begin"/>
        </w:r>
        <w:r>
          <w:instrText xml:space="preserve"> PAGE   \* MERGEFORMAT </w:instrText>
        </w:r>
        <w:r>
          <w:fldChar w:fldCharType="separate"/>
        </w:r>
        <w:r w:rsidR="00677156">
          <w:rPr>
            <w:noProof/>
          </w:rPr>
          <w:t>1</w:t>
        </w:r>
        <w:r>
          <w:rPr>
            <w:noProof/>
          </w:rPr>
          <w:fldChar w:fldCharType="end"/>
        </w:r>
      </w:p>
    </w:sdtContent>
  </w:sdt>
  <w:p w:rsidR="00167A33" w:rsidRDefault="00167A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784163"/>
      <w:docPartObj>
        <w:docPartGallery w:val="Page Numbers (Bottom of Page)"/>
        <w:docPartUnique/>
      </w:docPartObj>
    </w:sdtPr>
    <w:sdtEndPr>
      <w:rPr>
        <w:noProof/>
      </w:rPr>
    </w:sdtEndPr>
    <w:sdtContent>
      <w:p w:rsidR="00167A33" w:rsidRDefault="00167A33">
        <w:pPr>
          <w:pStyle w:val="Footer"/>
          <w:jc w:val="right"/>
        </w:pPr>
        <w:r>
          <w:fldChar w:fldCharType="begin"/>
        </w:r>
        <w:r>
          <w:instrText xml:space="preserve"> PAGE   \* MERGEFORMAT </w:instrText>
        </w:r>
        <w:r>
          <w:fldChar w:fldCharType="separate"/>
        </w:r>
        <w:r w:rsidR="00B353F7">
          <w:rPr>
            <w:noProof/>
          </w:rPr>
          <w:t>20</w:t>
        </w:r>
        <w:r>
          <w:rPr>
            <w:noProof/>
          </w:rPr>
          <w:fldChar w:fldCharType="end"/>
        </w:r>
      </w:p>
    </w:sdtContent>
  </w:sdt>
  <w:p w:rsidR="00167A33" w:rsidRDefault="00167A33" w:rsidP="00AA316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A33" w:rsidRDefault="00167A33" w:rsidP="007E2F13">
      <w:r>
        <w:separator/>
      </w:r>
    </w:p>
  </w:footnote>
  <w:footnote w:type="continuationSeparator" w:id="0">
    <w:p w:rsidR="00167A33" w:rsidRDefault="00167A33" w:rsidP="007E2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A33" w:rsidRDefault="00167A33" w:rsidP="007E2F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A3C17"/>
    <w:multiLevelType w:val="hybridMultilevel"/>
    <w:tmpl w:val="F028D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0643AA"/>
    <w:multiLevelType w:val="hybridMultilevel"/>
    <w:tmpl w:val="BC1AB4F4"/>
    <w:lvl w:ilvl="0" w:tplc="8FB8EB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61193A"/>
    <w:multiLevelType w:val="multilevel"/>
    <w:tmpl w:val="F4EA3E70"/>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3">
    <w:nsid w:val="16D651C6"/>
    <w:multiLevelType w:val="multilevel"/>
    <w:tmpl w:val="CA72F5A2"/>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upperLetter"/>
      <w:lvlText w:val="%3."/>
      <w:lvlJc w:val="left"/>
      <w:pPr>
        <w:ind w:left="1080" w:firstLine="72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nsid w:val="16E74473"/>
    <w:multiLevelType w:val="hybridMultilevel"/>
    <w:tmpl w:val="7CD697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E1F3978"/>
    <w:multiLevelType w:val="multilevel"/>
    <w:tmpl w:val="D7F8D1A2"/>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6">
    <w:nsid w:val="1EE14AC0"/>
    <w:multiLevelType w:val="multilevel"/>
    <w:tmpl w:val="BCC0BA98"/>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20465FD7"/>
    <w:multiLevelType w:val="hybridMultilevel"/>
    <w:tmpl w:val="A0520B50"/>
    <w:lvl w:ilvl="0" w:tplc="43AA55A8">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08963E9"/>
    <w:multiLevelType w:val="hybridMultilevel"/>
    <w:tmpl w:val="7CCE641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B5C1420"/>
    <w:multiLevelType w:val="hybridMultilevel"/>
    <w:tmpl w:val="694CF54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556751B"/>
    <w:multiLevelType w:val="hybridMultilevel"/>
    <w:tmpl w:val="F580DE8E"/>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37E174FA"/>
    <w:multiLevelType w:val="hybridMultilevel"/>
    <w:tmpl w:val="C66481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0B650B"/>
    <w:multiLevelType w:val="hybridMultilevel"/>
    <w:tmpl w:val="42AC28F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F2E78C3"/>
    <w:multiLevelType w:val="multilevel"/>
    <w:tmpl w:val="2C8A1BBA"/>
    <w:lvl w:ilvl="0">
      <w:start w:val="1"/>
      <w:numFmt w:val="decimal"/>
      <w:lvlText w:val="%1)"/>
      <w:lvlJc w:val="left"/>
      <w:pPr>
        <w:ind w:left="180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15">
    <w:nsid w:val="3F7B1F44"/>
    <w:multiLevelType w:val="hybridMultilevel"/>
    <w:tmpl w:val="B6D23DCE"/>
    <w:lvl w:ilvl="0" w:tplc="09988E20">
      <w:start w:val="1"/>
      <w:numFmt w:val="lowerLetter"/>
      <w:lvlText w:val="%1."/>
      <w:lvlJc w:val="left"/>
      <w:pPr>
        <w:tabs>
          <w:tab w:val="num" w:pos="1260"/>
        </w:tabs>
        <w:ind w:left="1260" w:hanging="360"/>
      </w:pPr>
      <w:rPr>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E11CFF"/>
    <w:multiLevelType w:val="hybridMultilevel"/>
    <w:tmpl w:val="1EBC8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53A7E37"/>
    <w:multiLevelType w:val="hybridMultilevel"/>
    <w:tmpl w:val="D39A76A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45F62247"/>
    <w:multiLevelType w:val="hybridMultilevel"/>
    <w:tmpl w:val="55E233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nsid w:val="48D14E02"/>
    <w:multiLevelType w:val="hybridMultilevel"/>
    <w:tmpl w:val="ADA4E2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nsid w:val="4ECF1650"/>
    <w:multiLevelType w:val="singleLevel"/>
    <w:tmpl w:val="B3B6C44A"/>
    <w:lvl w:ilvl="0">
      <w:start w:val="1"/>
      <w:numFmt w:val="decimal"/>
      <w:lvlText w:val="%1."/>
      <w:lvlJc w:val="left"/>
      <w:pPr>
        <w:tabs>
          <w:tab w:val="num" w:pos="1080"/>
        </w:tabs>
        <w:ind w:left="1080" w:hanging="360"/>
      </w:pPr>
      <w:rPr>
        <w:rFonts w:ascii="Arial" w:hAnsi="Arial" w:cs="Times New Roman" w:hint="default"/>
        <w:sz w:val="20"/>
      </w:rPr>
    </w:lvl>
  </w:abstractNum>
  <w:abstractNum w:abstractNumId="21">
    <w:nsid w:val="50D82A3D"/>
    <w:multiLevelType w:val="hybridMultilevel"/>
    <w:tmpl w:val="0F162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3E83A82"/>
    <w:multiLevelType w:val="multilevel"/>
    <w:tmpl w:val="7D246356"/>
    <w:lvl w:ilvl="0">
      <w:start w:val="1"/>
      <w:numFmt w:val="upperLetter"/>
      <w:lvlText w:val="%1."/>
      <w:lvlJc w:val="left"/>
      <w:pPr>
        <w:ind w:left="720" w:firstLine="360"/>
      </w:pPr>
      <w:rPr>
        <w:b/>
        <w:sz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nsid w:val="59E45105"/>
    <w:multiLevelType w:val="multilevel"/>
    <w:tmpl w:val="FC305D40"/>
    <w:lvl w:ilvl="0">
      <w:start w:val="1"/>
      <w:numFmt w:val="bullet"/>
      <w:lvlText w:val="●"/>
      <w:lvlJc w:val="left"/>
      <w:pPr>
        <w:ind w:left="2160" w:firstLine="1800"/>
      </w:pPr>
      <w:rPr>
        <w:rFonts w:ascii="Arial" w:eastAsia="Arial" w:hAnsi="Arial" w:cs="Arial"/>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240"/>
      </w:pPr>
      <w:rPr>
        <w:rFonts w:ascii="Arial" w:eastAsia="Arial" w:hAnsi="Arial" w:cs="Arial"/>
      </w:rPr>
    </w:lvl>
    <w:lvl w:ilvl="3">
      <w:start w:val="1"/>
      <w:numFmt w:val="bullet"/>
      <w:lvlText w:val="●"/>
      <w:lvlJc w:val="left"/>
      <w:pPr>
        <w:ind w:left="4320" w:firstLine="3960"/>
      </w:pPr>
      <w:rPr>
        <w:rFonts w:ascii="Arial" w:eastAsia="Arial" w:hAnsi="Arial" w:cs="Arial"/>
      </w:rPr>
    </w:lvl>
    <w:lvl w:ilvl="4">
      <w:start w:val="1"/>
      <w:numFmt w:val="bullet"/>
      <w:lvlText w:val="o"/>
      <w:lvlJc w:val="left"/>
      <w:pPr>
        <w:ind w:left="5040" w:firstLine="4680"/>
      </w:pPr>
      <w:rPr>
        <w:rFonts w:ascii="Arial" w:eastAsia="Arial" w:hAnsi="Arial" w:cs="Arial"/>
      </w:rPr>
    </w:lvl>
    <w:lvl w:ilvl="5">
      <w:start w:val="1"/>
      <w:numFmt w:val="bullet"/>
      <w:lvlText w:val="▪"/>
      <w:lvlJc w:val="left"/>
      <w:pPr>
        <w:ind w:left="5760" w:firstLine="5400"/>
      </w:pPr>
      <w:rPr>
        <w:rFonts w:ascii="Arial" w:eastAsia="Arial" w:hAnsi="Arial" w:cs="Arial"/>
      </w:rPr>
    </w:lvl>
    <w:lvl w:ilvl="6">
      <w:start w:val="1"/>
      <w:numFmt w:val="bullet"/>
      <w:lvlText w:val="●"/>
      <w:lvlJc w:val="left"/>
      <w:pPr>
        <w:ind w:left="6480" w:firstLine="6120"/>
      </w:pPr>
      <w:rPr>
        <w:rFonts w:ascii="Arial" w:eastAsia="Arial" w:hAnsi="Arial" w:cs="Arial"/>
      </w:rPr>
    </w:lvl>
    <w:lvl w:ilvl="7">
      <w:start w:val="1"/>
      <w:numFmt w:val="bullet"/>
      <w:lvlText w:val="o"/>
      <w:lvlJc w:val="left"/>
      <w:pPr>
        <w:ind w:left="7200" w:firstLine="6840"/>
      </w:pPr>
      <w:rPr>
        <w:rFonts w:ascii="Arial" w:eastAsia="Arial" w:hAnsi="Arial" w:cs="Arial"/>
      </w:rPr>
    </w:lvl>
    <w:lvl w:ilvl="8">
      <w:start w:val="1"/>
      <w:numFmt w:val="bullet"/>
      <w:lvlText w:val="▪"/>
      <w:lvlJc w:val="left"/>
      <w:pPr>
        <w:ind w:left="7920" w:firstLine="7560"/>
      </w:pPr>
      <w:rPr>
        <w:rFonts w:ascii="Arial" w:eastAsia="Arial" w:hAnsi="Arial" w:cs="Arial"/>
      </w:rPr>
    </w:lvl>
  </w:abstractNum>
  <w:abstractNum w:abstractNumId="24">
    <w:nsid w:val="5C6979EB"/>
    <w:multiLevelType w:val="multilevel"/>
    <w:tmpl w:val="136A15A4"/>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5">
    <w:nsid w:val="5C94685B"/>
    <w:multiLevelType w:val="multilevel"/>
    <w:tmpl w:val="7B40EC30"/>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6">
    <w:nsid w:val="64206BB8"/>
    <w:multiLevelType w:val="multilevel"/>
    <w:tmpl w:val="A522946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7">
    <w:nsid w:val="67741E9F"/>
    <w:multiLevelType w:val="hybridMultilevel"/>
    <w:tmpl w:val="A1D016D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8">
    <w:nsid w:val="6E9E7E5E"/>
    <w:multiLevelType w:val="hybridMultilevel"/>
    <w:tmpl w:val="73BED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2125E63"/>
    <w:multiLevelType w:val="multilevel"/>
    <w:tmpl w:val="9672372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0">
    <w:nsid w:val="74B813A8"/>
    <w:multiLevelType w:val="hybridMultilevel"/>
    <w:tmpl w:val="B37AE2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50E5924"/>
    <w:multiLevelType w:val="hybridMultilevel"/>
    <w:tmpl w:val="2BFE1A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75174946"/>
    <w:multiLevelType w:val="multilevel"/>
    <w:tmpl w:val="772666C2"/>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33">
    <w:nsid w:val="762A77F9"/>
    <w:multiLevelType w:val="hybridMultilevel"/>
    <w:tmpl w:val="BC4E8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74142C5"/>
    <w:multiLevelType w:val="hybridMultilevel"/>
    <w:tmpl w:val="82602720"/>
    <w:lvl w:ilvl="0" w:tplc="FFFFFFFF">
      <w:start w:val="1"/>
      <w:numFmt w:val="decimal"/>
      <w:lvlText w:val="%1."/>
      <w:lvlJc w:val="left"/>
      <w:pPr>
        <w:tabs>
          <w:tab w:val="num" w:pos="1800"/>
        </w:tabs>
        <w:ind w:left="1800" w:hanging="360"/>
      </w:pPr>
    </w:lvl>
    <w:lvl w:ilvl="1" w:tplc="FFFFFFFF">
      <w:start w:val="1"/>
      <w:numFmt w:val="lowerLetter"/>
      <w:lvlText w:val="%2."/>
      <w:lvlJc w:val="left"/>
      <w:pPr>
        <w:tabs>
          <w:tab w:val="num" w:pos="2520"/>
        </w:tabs>
        <w:ind w:left="2520" w:hanging="360"/>
      </w:pPr>
      <w:rPr>
        <w:b w:val="0"/>
      </w:rPr>
    </w:lvl>
    <w:lvl w:ilvl="2" w:tplc="FFFFFFFF">
      <w:start w:val="1"/>
      <w:numFmt w:val="decimal"/>
      <w:lvlText w:val="%3."/>
      <w:lvlJc w:val="left"/>
      <w:pPr>
        <w:tabs>
          <w:tab w:val="num" w:pos="3420"/>
        </w:tabs>
        <w:ind w:left="3420" w:hanging="360"/>
      </w:pPr>
    </w:lvl>
    <w:lvl w:ilvl="3" w:tplc="FFFFFFFF">
      <w:start w:val="4"/>
      <w:numFmt w:val="upperLetter"/>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35">
    <w:nsid w:val="7A2245B4"/>
    <w:multiLevelType w:val="hybridMultilevel"/>
    <w:tmpl w:val="2D86D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C813618"/>
    <w:multiLevelType w:val="hybridMultilevel"/>
    <w:tmpl w:val="8DD254C8"/>
    <w:lvl w:ilvl="0" w:tplc="D3AADB32">
      <w:start w:val="1"/>
      <w:numFmt w:val="upperLetter"/>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AA382B"/>
    <w:multiLevelType w:val="hybridMultilevel"/>
    <w:tmpl w:val="F13AE4FC"/>
    <w:lvl w:ilvl="0" w:tplc="207A494A">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4"/>
  </w:num>
  <w:num w:numId="3">
    <w:abstractNumId w:val="23"/>
  </w:num>
  <w:num w:numId="4">
    <w:abstractNumId w:val="32"/>
  </w:num>
  <w:num w:numId="5">
    <w:abstractNumId w:val="14"/>
  </w:num>
  <w:num w:numId="6">
    <w:abstractNumId w:val="3"/>
  </w:num>
  <w:num w:numId="7">
    <w:abstractNumId w:val="26"/>
  </w:num>
  <w:num w:numId="8">
    <w:abstractNumId w:val="22"/>
  </w:num>
  <w:num w:numId="9">
    <w:abstractNumId w:val="6"/>
  </w:num>
  <w:num w:numId="10">
    <w:abstractNumId w:val="29"/>
  </w:num>
  <w:num w:numId="11">
    <w:abstractNumId w:val="2"/>
  </w:num>
  <w:num w:numId="12">
    <w:abstractNumId w:val="25"/>
  </w:num>
  <w:num w:numId="13">
    <w:abstractNumId w:val="1"/>
  </w:num>
  <w:num w:numId="14">
    <w:abstractNumId w:val="0"/>
  </w:num>
  <w:num w:numId="15">
    <w:abstractNumId w:val="1"/>
    <w:lvlOverride w:ilvl="0">
      <w:startOverride w:val="1"/>
    </w:lvlOverride>
  </w:num>
  <w:num w:numId="16">
    <w:abstractNumId w:val="21"/>
  </w:num>
  <w:num w:numId="17">
    <w:abstractNumId w:val="13"/>
  </w:num>
  <w:num w:numId="18">
    <w:abstractNumId w:val="30"/>
  </w:num>
  <w:num w:numId="19">
    <w:abstractNumId w:val="16"/>
  </w:num>
  <w:num w:numId="20">
    <w:abstractNumId w:val="36"/>
  </w:num>
  <w:num w:numId="21">
    <w:abstractNumId w:val="12"/>
  </w:num>
  <w:num w:numId="22">
    <w:abstractNumId w:val="35"/>
  </w:num>
  <w:num w:numId="23">
    <w:abstractNumId w:val="36"/>
    <w:lvlOverride w:ilvl="0">
      <w:startOverride w:val="2"/>
    </w:lvlOverride>
  </w:num>
  <w:num w:numId="24">
    <w:abstractNumId w:val="36"/>
    <w:lvlOverride w:ilvl="0">
      <w:startOverride w:val="2"/>
    </w:lvlOverride>
  </w:num>
  <w:num w:numId="25">
    <w:abstractNumId w:val="9"/>
  </w:num>
  <w:num w:numId="26">
    <w:abstractNumId w:val="36"/>
    <w:lvlOverride w:ilvl="0">
      <w:startOverride w:val="1"/>
    </w:lvlOverride>
  </w:num>
  <w:num w:numId="27">
    <w:abstractNumId w:val="9"/>
    <w:lvlOverride w:ilvl="0">
      <w:startOverride w:val="1"/>
    </w:lvlOverride>
  </w:num>
  <w:num w:numId="28">
    <w:abstractNumId w:val="4"/>
  </w:num>
  <w:num w:numId="29">
    <w:abstractNumId w:val="7"/>
  </w:num>
  <w:num w:numId="30">
    <w:abstractNumId w:val="10"/>
  </w:num>
  <w:num w:numId="31">
    <w:abstractNumId w:val="17"/>
  </w:num>
  <w:num w:numId="32">
    <w:abstractNumId w:val="11"/>
  </w:num>
  <w:num w:numId="33">
    <w:abstractNumId w:val="8"/>
  </w:num>
  <w:num w:numId="34">
    <w:abstractNumId w:val="37"/>
  </w:num>
  <w:num w:numId="35">
    <w:abstractNumId w:val="36"/>
    <w:lvlOverride w:ilvl="0">
      <w:startOverride w:val="1"/>
    </w:lvlOverride>
  </w:num>
  <w:num w:numId="36">
    <w:abstractNumId w:val="34"/>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36"/>
  </w:num>
  <w:num w:numId="41">
    <w:abstractNumId w:val="36"/>
  </w:num>
  <w:num w:numId="42">
    <w:abstractNumId w:val="36"/>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
  <w:rsids>
    <w:rsidRoot w:val="005D7AB0"/>
    <w:rsid w:val="0004001B"/>
    <w:rsid w:val="0007665A"/>
    <w:rsid w:val="000A09EB"/>
    <w:rsid w:val="00131E38"/>
    <w:rsid w:val="0013377B"/>
    <w:rsid w:val="00136A9B"/>
    <w:rsid w:val="00141756"/>
    <w:rsid w:val="00165762"/>
    <w:rsid w:val="00167A33"/>
    <w:rsid w:val="00176A7A"/>
    <w:rsid w:val="001D2022"/>
    <w:rsid w:val="001F5300"/>
    <w:rsid w:val="00202743"/>
    <w:rsid w:val="0021132F"/>
    <w:rsid w:val="00216012"/>
    <w:rsid w:val="0022476F"/>
    <w:rsid w:val="0026486D"/>
    <w:rsid w:val="002A2DE1"/>
    <w:rsid w:val="002A51AA"/>
    <w:rsid w:val="002B3E9E"/>
    <w:rsid w:val="002C5CA4"/>
    <w:rsid w:val="00314E57"/>
    <w:rsid w:val="003442EA"/>
    <w:rsid w:val="00363DEE"/>
    <w:rsid w:val="003A19A4"/>
    <w:rsid w:val="003B765C"/>
    <w:rsid w:val="003C3B99"/>
    <w:rsid w:val="003C562F"/>
    <w:rsid w:val="003E54D3"/>
    <w:rsid w:val="003F6687"/>
    <w:rsid w:val="003F752C"/>
    <w:rsid w:val="00472FDE"/>
    <w:rsid w:val="00491FD9"/>
    <w:rsid w:val="004B34BB"/>
    <w:rsid w:val="004B34D3"/>
    <w:rsid w:val="004D3389"/>
    <w:rsid w:val="004E6185"/>
    <w:rsid w:val="0050096E"/>
    <w:rsid w:val="00513930"/>
    <w:rsid w:val="005153BA"/>
    <w:rsid w:val="00515AF9"/>
    <w:rsid w:val="005204B6"/>
    <w:rsid w:val="0053375D"/>
    <w:rsid w:val="00541CDE"/>
    <w:rsid w:val="005526ED"/>
    <w:rsid w:val="00560A87"/>
    <w:rsid w:val="00574D82"/>
    <w:rsid w:val="00586330"/>
    <w:rsid w:val="005B6C12"/>
    <w:rsid w:val="005B6DD1"/>
    <w:rsid w:val="005C0E6A"/>
    <w:rsid w:val="005D7AB0"/>
    <w:rsid w:val="006076D2"/>
    <w:rsid w:val="006170D4"/>
    <w:rsid w:val="006231F6"/>
    <w:rsid w:val="00677156"/>
    <w:rsid w:val="00682CFB"/>
    <w:rsid w:val="0068531B"/>
    <w:rsid w:val="006D5578"/>
    <w:rsid w:val="006F454C"/>
    <w:rsid w:val="00700DAC"/>
    <w:rsid w:val="007147A5"/>
    <w:rsid w:val="00717090"/>
    <w:rsid w:val="00736231"/>
    <w:rsid w:val="00743B5B"/>
    <w:rsid w:val="007558D2"/>
    <w:rsid w:val="007732B0"/>
    <w:rsid w:val="00782E25"/>
    <w:rsid w:val="0079684F"/>
    <w:rsid w:val="007A20E5"/>
    <w:rsid w:val="007B1BC6"/>
    <w:rsid w:val="007B6F32"/>
    <w:rsid w:val="007C705A"/>
    <w:rsid w:val="007D0F3E"/>
    <w:rsid w:val="007E2F13"/>
    <w:rsid w:val="00852F49"/>
    <w:rsid w:val="008823FF"/>
    <w:rsid w:val="00891CE9"/>
    <w:rsid w:val="00894E88"/>
    <w:rsid w:val="008A63C3"/>
    <w:rsid w:val="008A75E1"/>
    <w:rsid w:val="008D6E1A"/>
    <w:rsid w:val="00906110"/>
    <w:rsid w:val="00910345"/>
    <w:rsid w:val="00990CD7"/>
    <w:rsid w:val="009E3DD5"/>
    <w:rsid w:val="009F6787"/>
    <w:rsid w:val="00A278D0"/>
    <w:rsid w:val="00A6326B"/>
    <w:rsid w:val="00A779C7"/>
    <w:rsid w:val="00A90C80"/>
    <w:rsid w:val="00A97511"/>
    <w:rsid w:val="00AA316C"/>
    <w:rsid w:val="00AA72B2"/>
    <w:rsid w:val="00AE6B03"/>
    <w:rsid w:val="00AF4872"/>
    <w:rsid w:val="00B04E95"/>
    <w:rsid w:val="00B1348A"/>
    <w:rsid w:val="00B26032"/>
    <w:rsid w:val="00B329C3"/>
    <w:rsid w:val="00B353F7"/>
    <w:rsid w:val="00B4532E"/>
    <w:rsid w:val="00B64EBA"/>
    <w:rsid w:val="00B83FD6"/>
    <w:rsid w:val="00B964FF"/>
    <w:rsid w:val="00BE054B"/>
    <w:rsid w:val="00BF677F"/>
    <w:rsid w:val="00C105CD"/>
    <w:rsid w:val="00C346B0"/>
    <w:rsid w:val="00C52888"/>
    <w:rsid w:val="00CA4673"/>
    <w:rsid w:val="00CB5E44"/>
    <w:rsid w:val="00CC2584"/>
    <w:rsid w:val="00CC6F80"/>
    <w:rsid w:val="00CF08DB"/>
    <w:rsid w:val="00D00F6C"/>
    <w:rsid w:val="00D3044A"/>
    <w:rsid w:val="00D630A2"/>
    <w:rsid w:val="00D876B1"/>
    <w:rsid w:val="00DA328B"/>
    <w:rsid w:val="00DA4383"/>
    <w:rsid w:val="00DB5D23"/>
    <w:rsid w:val="00DC39BB"/>
    <w:rsid w:val="00DC4465"/>
    <w:rsid w:val="00E10157"/>
    <w:rsid w:val="00E17902"/>
    <w:rsid w:val="00E17B92"/>
    <w:rsid w:val="00E26DCB"/>
    <w:rsid w:val="00E42CFD"/>
    <w:rsid w:val="00E45023"/>
    <w:rsid w:val="00E45E70"/>
    <w:rsid w:val="00E55D44"/>
    <w:rsid w:val="00EE092C"/>
    <w:rsid w:val="00F04B10"/>
    <w:rsid w:val="00F0752B"/>
    <w:rsid w:val="00F21287"/>
    <w:rsid w:val="00F41C0B"/>
    <w:rsid w:val="00F53192"/>
    <w:rsid w:val="00F5421D"/>
    <w:rsid w:val="00F75D82"/>
    <w:rsid w:val="00FB3809"/>
    <w:rsid w:val="00FB3E13"/>
    <w:rsid w:val="00FF43C2"/>
    <w:rsid w:val="00FF6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20"/>
      </w:numPr>
      <w:outlineLvl w:val="2"/>
    </w:pPr>
    <w:rPr>
      <w:b/>
      <w:sz w:val="28"/>
      <w:szCs w:val="28"/>
    </w:rPr>
  </w:style>
  <w:style w:type="paragraph" w:styleId="Heading4">
    <w:name w:val="heading 4"/>
    <w:basedOn w:val="ListParagraph"/>
    <w:next w:val="Normal"/>
    <w:qFormat/>
    <w:rsid w:val="00515AF9"/>
    <w:pPr>
      <w:numPr>
        <w:numId w:val="25"/>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20"/>
      </w:numPr>
      <w:outlineLvl w:val="2"/>
    </w:pPr>
    <w:rPr>
      <w:b/>
      <w:sz w:val="28"/>
      <w:szCs w:val="28"/>
    </w:rPr>
  </w:style>
  <w:style w:type="paragraph" w:styleId="Heading4">
    <w:name w:val="heading 4"/>
    <w:basedOn w:val="ListParagraph"/>
    <w:next w:val="Normal"/>
    <w:qFormat/>
    <w:rsid w:val="00515AF9"/>
    <w:pPr>
      <w:numPr>
        <w:numId w:val="25"/>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72078">
      <w:bodyDiv w:val="1"/>
      <w:marLeft w:val="0"/>
      <w:marRight w:val="0"/>
      <w:marTop w:val="0"/>
      <w:marBottom w:val="0"/>
      <w:divBdr>
        <w:top w:val="none" w:sz="0" w:space="0" w:color="auto"/>
        <w:left w:val="none" w:sz="0" w:space="0" w:color="auto"/>
        <w:bottom w:val="none" w:sz="0" w:space="0" w:color="auto"/>
        <w:right w:val="none" w:sz="0" w:space="0" w:color="auto"/>
      </w:divBdr>
    </w:div>
    <w:div w:id="253443128">
      <w:bodyDiv w:val="1"/>
      <w:marLeft w:val="0"/>
      <w:marRight w:val="0"/>
      <w:marTop w:val="0"/>
      <w:marBottom w:val="0"/>
      <w:divBdr>
        <w:top w:val="none" w:sz="0" w:space="0" w:color="auto"/>
        <w:left w:val="none" w:sz="0" w:space="0" w:color="auto"/>
        <w:bottom w:val="none" w:sz="0" w:space="0" w:color="auto"/>
        <w:right w:val="none" w:sz="0" w:space="0" w:color="auto"/>
      </w:divBdr>
    </w:div>
    <w:div w:id="379211724">
      <w:bodyDiv w:val="1"/>
      <w:marLeft w:val="0"/>
      <w:marRight w:val="0"/>
      <w:marTop w:val="0"/>
      <w:marBottom w:val="0"/>
      <w:divBdr>
        <w:top w:val="none" w:sz="0" w:space="0" w:color="auto"/>
        <w:left w:val="none" w:sz="0" w:space="0" w:color="auto"/>
        <w:bottom w:val="none" w:sz="0" w:space="0" w:color="auto"/>
        <w:right w:val="none" w:sz="0" w:space="0" w:color="auto"/>
      </w:divBdr>
    </w:div>
    <w:div w:id="396367771">
      <w:bodyDiv w:val="1"/>
      <w:marLeft w:val="0"/>
      <w:marRight w:val="0"/>
      <w:marTop w:val="0"/>
      <w:marBottom w:val="0"/>
      <w:divBdr>
        <w:top w:val="none" w:sz="0" w:space="0" w:color="auto"/>
        <w:left w:val="none" w:sz="0" w:space="0" w:color="auto"/>
        <w:bottom w:val="none" w:sz="0" w:space="0" w:color="auto"/>
        <w:right w:val="none" w:sz="0" w:space="0" w:color="auto"/>
      </w:divBdr>
    </w:div>
    <w:div w:id="429349278">
      <w:bodyDiv w:val="1"/>
      <w:marLeft w:val="0"/>
      <w:marRight w:val="0"/>
      <w:marTop w:val="0"/>
      <w:marBottom w:val="0"/>
      <w:divBdr>
        <w:top w:val="none" w:sz="0" w:space="0" w:color="auto"/>
        <w:left w:val="none" w:sz="0" w:space="0" w:color="auto"/>
        <w:bottom w:val="none" w:sz="0" w:space="0" w:color="auto"/>
        <w:right w:val="none" w:sz="0" w:space="0" w:color="auto"/>
      </w:divBdr>
    </w:div>
    <w:div w:id="581988538">
      <w:bodyDiv w:val="1"/>
      <w:marLeft w:val="0"/>
      <w:marRight w:val="0"/>
      <w:marTop w:val="0"/>
      <w:marBottom w:val="0"/>
      <w:divBdr>
        <w:top w:val="none" w:sz="0" w:space="0" w:color="auto"/>
        <w:left w:val="none" w:sz="0" w:space="0" w:color="auto"/>
        <w:bottom w:val="none" w:sz="0" w:space="0" w:color="auto"/>
        <w:right w:val="none" w:sz="0" w:space="0" w:color="auto"/>
      </w:divBdr>
    </w:div>
    <w:div w:id="644705559">
      <w:bodyDiv w:val="1"/>
      <w:marLeft w:val="0"/>
      <w:marRight w:val="0"/>
      <w:marTop w:val="0"/>
      <w:marBottom w:val="0"/>
      <w:divBdr>
        <w:top w:val="none" w:sz="0" w:space="0" w:color="auto"/>
        <w:left w:val="none" w:sz="0" w:space="0" w:color="auto"/>
        <w:bottom w:val="none" w:sz="0" w:space="0" w:color="auto"/>
        <w:right w:val="none" w:sz="0" w:space="0" w:color="auto"/>
      </w:divBdr>
    </w:div>
    <w:div w:id="839783185">
      <w:bodyDiv w:val="1"/>
      <w:marLeft w:val="0"/>
      <w:marRight w:val="0"/>
      <w:marTop w:val="0"/>
      <w:marBottom w:val="0"/>
      <w:divBdr>
        <w:top w:val="none" w:sz="0" w:space="0" w:color="auto"/>
        <w:left w:val="none" w:sz="0" w:space="0" w:color="auto"/>
        <w:bottom w:val="none" w:sz="0" w:space="0" w:color="auto"/>
        <w:right w:val="none" w:sz="0" w:space="0" w:color="auto"/>
      </w:divBdr>
    </w:div>
    <w:div w:id="847332400">
      <w:bodyDiv w:val="1"/>
      <w:marLeft w:val="0"/>
      <w:marRight w:val="0"/>
      <w:marTop w:val="0"/>
      <w:marBottom w:val="0"/>
      <w:divBdr>
        <w:top w:val="none" w:sz="0" w:space="0" w:color="auto"/>
        <w:left w:val="none" w:sz="0" w:space="0" w:color="auto"/>
        <w:bottom w:val="none" w:sz="0" w:space="0" w:color="auto"/>
        <w:right w:val="none" w:sz="0" w:space="0" w:color="auto"/>
      </w:divBdr>
    </w:div>
    <w:div w:id="1116216306">
      <w:bodyDiv w:val="1"/>
      <w:marLeft w:val="0"/>
      <w:marRight w:val="0"/>
      <w:marTop w:val="0"/>
      <w:marBottom w:val="0"/>
      <w:divBdr>
        <w:top w:val="none" w:sz="0" w:space="0" w:color="auto"/>
        <w:left w:val="none" w:sz="0" w:space="0" w:color="auto"/>
        <w:bottom w:val="none" w:sz="0" w:space="0" w:color="auto"/>
        <w:right w:val="none" w:sz="0" w:space="0" w:color="auto"/>
      </w:divBdr>
    </w:div>
    <w:div w:id="1251499981">
      <w:bodyDiv w:val="1"/>
      <w:marLeft w:val="0"/>
      <w:marRight w:val="0"/>
      <w:marTop w:val="0"/>
      <w:marBottom w:val="0"/>
      <w:divBdr>
        <w:top w:val="none" w:sz="0" w:space="0" w:color="auto"/>
        <w:left w:val="none" w:sz="0" w:space="0" w:color="auto"/>
        <w:bottom w:val="none" w:sz="0" w:space="0" w:color="auto"/>
        <w:right w:val="none" w:sz="0" w:space="0" w:color="auto"/>
      </w:divBdr>
    </w:div>
    <w:div w:id="1347170360">
      <w:bodyDiv w:val="1"/>
      <w:marLeft w:val="0"/>
      <w:marRight w:val="0"/>
      <w:marTop w:val="0"/>
      <w:marBottom w:val="0"/>
      <w:divBdr>
        <w:top w:val="none" w:sz="0" w:space="0" w:color="auto"/>
        <w:left w:val="none" w:sz="0" w:space="0" w:color="auto"/>
        <w:bottom w:val="none" w:sz="0" w:space="0" w:color="auto"/>
        <w:right w:val="none" w:sz="0" w:space="0" w:color="auto"/>
      </w:divBdr>
    </w:div>
    <w:div w:id="1647122155">
      <w:bodyDiv w:val="1"/>
      <w:marLeft w:val="0"/>
      <w:marRight w:val="0"/>
      <w:marTop w:val="0"/>
      <w:marBottom w:val="0"/>
      <w:divBdr>
        <w:top w:val="none" w:sz="0" w:space="0" w:color="auto"/>
        <w:left w:val="none" w:sz="0" w:space="0" w:color="auto"/>
        <w:bottom w:val="none" w:sz="0" w:space="0" w:color="auto"/>
        <w:right w:val="none" w:sz="0" w:space="0" w:color="auto"/>
      </w:divBdr>
    </w:div>
    <w:div w:id="1692410413">
      <w:bodyDiv w:val="1"/>
      <w:marLeft w:val="0"/>
      <w:marRight w:val="0"/>
      <w:marTop w:val="0"/>
      <w:marBottom w:val="0"/>
      <w:divBdr>
        <w:top w:val="none" w:sz="0" w:space="0" w:color="auto"/>
        <w:left w:val="none" w:sz="0" w:space="0" w:color="auto"/>
        <w:bottom w:val="none" w:sz="0" w:space="0" w:color="auto"/>
        <w:right w:val="none" w:sz="0" w:space="0" w:color="auto"/>
      </w:divBdr>
    </w:div>
    <w:div w:id="1881092446">
      <w:bodyDiv w:val="1"/>
      <w:marLeft w:val="0"/>
      <w:marRight w:val="0"/>
      <w:marTop w:val="0"/>
      <w:marBottom w:val="0"/>
      <w:divBdr>
        <w:top w:val="none" w:sz="0" w:space="0" w:color="auto"/>
        <w:left w:val="none" w:sz="0" w:space="0" w:color="auto"/>
        <w:bottom w:val="none" w:sz="0" w:space="0" w:color="auto"/>
        <w:right w:val="none" w:sz="0" w:space="0" w:color="auto"/>
      </w:divBdr>
    </w:div>
    <w:div w:id="1932472476">
      <w:bodyDiv w:val="1"/>
      <w:marLeft w:val="0"/>
      <w:marRight w:val="0"/>
      <w:marTop w:val="0"/>
      <w:marBottom w:val="0"/>
      <w:divBdr>
        <w:top w:val="none" w:sz="0" w:space="0" w:color="auto"/>
        <w:left w:val="none" w:sz="0" w:space="0" w:color="auto"/>
        <w:bottom w:val="none" w:sz="0" w:space="0" w:color="auto"/>
        <w:right w:val="none" w:sz="0" w:space="0" w:color="auto"/>
      </w:divBdr>
    </w:div>
    <w:div w:id="1955474813">
      <w:bodyDiv w:val="1"/>
      <w:marLeft w:val="0"/>
      <w:marRight w:val="0"/>
      <w:marTop w:val="0"/>
      <w:marBottom w:val="0"/>
      <w:divBdr>
        <w:top w:val="none" w:sz="0" w:space="0" w:color="auto"/>
        <w:left w:val="none" w:sz="0" w:space="0" w:color="auto"/>
        <w:bottom w:val="none" w:sz="0" w:space="0" w:color="auto"/>
        <w:right w:val="none" w:sz="0" w:space="0" w:color="auto"/>
      </w:divBdr>
    </w:div>
    <w:div w:id="2133090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ian_Straka@nps.gov" TargetMode="External"/><Relationship Id="rId18" Type="http://schemas.openxmlformats.org/officeDocument/2006/relationships/hyperlink" Target="https://www.sam.gov"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ecfr.gov/cgi-bin/text-idx?SID=63fa3a961cf535c2c8382c1da1d0f279&amp;node=pt2.1.200&amp;rgn=div5" TargetMode="External"/><Relationship Id="rId7" Type="http://schemas.openxmlformats.org/officeDocument/2006/relationships/footnotes" Target="footnotes.xml"/><Relationship Id="rId12" Type="http://schemas.openxmlformats.org/officeDocument/2006/relationships/hyperlink" Target="http://www.grants.gov/web/grants/forms.html" TargetMode="External"/><Relationship Id="rId17" Type="http://schemas.openxmlformats.org/officeDocument/2006/relationships/hyperlink" Target="http://www.grants.gov/web/grants/applicants/organization-registration.html" TargetMode="External"/><Relationship Id="rId25" Type="http://schemas.openxmlformats.org/officeDocument/2006/relationships/hyperlink" Target="http://www.whitehouse.gov/omb/grants/standard_forms/ffr.pdf"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ecfr.gov/cgi-bin/text-idx?tpl=/ecfrbrowse/Title02/2cfr200_main_02.t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even_Thomas@nps.gov" TargetMode="External"/><Relationship Id="rId24" Type="http://schemas.openxmlformats.org/officeDocument/2006/relationships/hyperlink" Target="http://www.sam.gov/portal/public/SAM" TargetMode="External"/><Relationship Id="rId5" Type="http://schemas.openxmlformats.org/officeDocument/2006/relationships/settings" Target="settings.xml"/><Relationship Id="rId15" Type="http://schemas.openxmlformats.org/officeDocument/2006/relationships/hyperlink" Target="http://www.whitehouse.gov/omb/grants_spoc/" TargetMode="External"/><Relationship Id="rId23" Type="http://schemas.openxmlformats.org/officeDocument/2006/relationships/hyperlink" Target="http://www.doi.gov/pam/programs/financial_assistance/TermsandConditions.cf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ecfr.gov/cgi-bin/text-idx?tpl=/ecfrbrowse/Title02/2cfr200_main_02.tpl"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compusearch.com/products/fedconnect-grantees" TargetMode="External"/><Relationship Id="rId22" Type="http://schemas.openxmlformats.org/officeDocument/2006/relationships/hyperlink" Target="http://www.doi.gov/pam/programs/financial_assistance/TermsandConditions.cfm"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3B9B8-8A37-4D55-ACDB-AE1530576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25</Pages>
  <Words>7163</Words>
  <Characters>40831</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Sage, Heidi</dc:creator>
  <cp:lastModifiedBy>Brian Straka</cp:lastModifiedBy>
  <cp:revision>7</cp:revision>
  <cp:lastPrinted>2015-04-30T23:45:00Z</cp:lastPrinted>
  <dcterms:created xsi:type="dcterms:W3CDTF">2016-03-30T16:01:00Z</dcterms:created>
  <dcterms:modified xsi:type="dcterms:W3CDTF">2016-08-26T20:44:00Z</dcterms:modified>
</cp:coreProperties>
</file>